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24" w:rsidRPr="00032F17" w:rsidRDefault="00032F17" w:rsidP="00032F17">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sidR="00ED2424" w:rsidRPr="00032F17">
        <w:rPr>
          <w:rFonts w:ascii="Times New Roman" w:hAnsi="Times New Roman" w:cs="Times New Roman"/>
          <w:sz w:val="28"/>
          <w:szCs w:val="28"/>
        </w:rPr>
        <w:t xml:space="preserve">Утверждено </w:t>
      </w:r>
      <w:r w:rsidRPr="00032F17">
        <w:rPr>
          <w:rFonts w:ascii="Times New Roman" w:hAnsi="Times New Roman" w:cs="Times New Roman"/>
          <w:sz w:val="28"/>
          <w:szCs w:val="28"/>
        </w:rPr>
        <w:t>Распоряжением</w:t>
      </w:r>
    </w:p>
    <w:p w:rsidR="00032F17" w:rsidRPr="00032F17" w:rsidRDefault="00032F17" w:rsidP="00032F1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32F17">
        <w:rPr>
          <w:rFonts w:ascii="Times New Roman" w:hAnsi="Times New Roman" w:cs="Times New Roman"/>
          <w:sz w:val="28"/>
          <w:szCs w:val="28"/>
        </w:rPr>
        <w:t xml:space="preserve">Палаты </w:t>
      </w:r>
      <w:proofErr w:type="gramStart"/>
      <w:r w:rsidRPr="00032F17">
        <w:rPr>
          <w:rFonts w:ascii="Times New Roman" w:hAnsi="Times New Roman" w:cs="Times New Roman"/>
          <w:sz w:val="28"/>
          <w:szCs w:val="28"/>
        </w:rPr>
        <w:t>имущественных</w:t>
      </w:r>
      <w:proofErr w:type="gramEnd"/>
      <w:r w:rsidRPr="00032F17">
        <w:rPr>
          <w:rFonts w:ascii="Times New Roman" w:hAnsi="Times New Roman" w:cs="Times New Roman"/>
          <w:sz w:val="28"/>
          <w:szCs w:val="28"/>
        </w:rPr>
        <w:t xml:space="preserve"> и земельных </w:t>
      </w:r>
    </w:p>
    <w:p w:rsidR="00032F17" w:rsidRDefault="00032F17" w:rsidP="00032F17">
      <w:pPr>
        <w:spacing w:after="0"/>
        <w:rPr>
          <w:rFonts w:ascii="Times New Roman" w:hAnsi="Times New Roman" w:cs="Times New Roman"/>
          <w:sz w:val="28"/>
          <w:szCs w:val="28"/>
        </w:rPr>
      </w:pPr>
      <w:r w:rsidRPr="00032F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2F17">
        <w:rPr>
          <w:rFonts w:ascii="Times New Roman" w:hAnsi="Times New Roman" w:cs="Times New Roman"/>
          <w:sz w:val="28"/>
          <w:szCs w:val="28"/>
        </w:rPr>
        <w:t>отношений муниципального образования</w:t>
      </w:r>
      <w:r>
        <w:rPr>
          <w:rFonts w:ascii="Times New Roman" w:hAnsi="Times New Roman" w:cs="Times New Roman"/>
          <w:sz w:val="28"/>
          <w:szCs w:val="28"/>
        </w:rPr>
        <w:t xml:space="preserve">                                      </w:t>
      </w:r>
    </w:p>
    <w:p w:rsidR="00032F17" w:rsidRPr="00032F17" w:rsidRDefault="00032F17" w:rsidP="00032F1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32F17">
        <w:rPr>
          <w:rFonts w:ascii="Times New Roman" w:hAnsi="Times New Roman" w:cs="Times New Roman"/>
          <w:sz w:val="28"/>
          <w:szCs w:val="28"/>
        </w:rPr>
        <w:t>«Буинский муниципальный</w:t>
      </w:r>
      <w:r>
        <w:rPr>
          <w:rFonts w:ascii="Times New Roman" w:hAnsi="Times New Roman" w:cs="Times New Roman"/>
          <w:sz w:val="28"/>
          <w:szCs w:val="28"/>
        </w:rPr>
        <w:t xml:space="preserve"> </w:t>
      </w:r>
      <w:r w:rsidRPr="00032F17">
        <w:rPr>
          <w:rFonts w:ascii="Times New Roman" w:hAnsi="Times New Roman" w:cs="Times New Roman"/>
          <w:sz w:val="28"/>
          <w:szCs w:val="28"/>
        </w:rPr>
        <w:t>район РТ»</w:t>
      </w:r>
    </w:p>
    <w:p w:rsidR="00ED2424" w:rsidRPr="00032F17" w:rsidRDefault="00032F17" w:rsidP="00032F17">
      <w:pPr>
        <w:tabs>
          <w:tab w:val="left" w:pos="4820"/>
        </w:tabs>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sidR="00ED2424" w:rsidRPr="00032F17">
        <w:rPr>
          <w:rFonts w:ascii="Times New Roman" w:hAnsi="Times New Roman" w:cs="Times New Roman"/>
          <w:sz w:val="28"/>
          <w:szCs w:val="28"/>
        </w:rPr>
        <w:t>№</w:t>
      </w:r>
      <w:r w:rsidR="00FE1D4D" w:rsidRPr="00032F17">
        <w:rPr>
          <w:rFonts w:ascii="Times New Roman" w:hAnsi="Times New Roman" w:cs="Times New Roman"/>
          <w:sz w:val="28"/>
          <w:szCs w:val="28"/>
        </w:rPr>
        <w:t xml:space="preserve"> </w:t>
      </w:r>
      <w:r w:rsidR="00791D19">
        <w:rPr>
          <w:rFonts w:ascii="Times New Roman" w:hAnsi="Times New Roman" w:cs="Times New Roman"/>
          <w:sz w:val="28"/>
          <w:szCs w:val="28"/>
        </w:rPr>
        <w:t>726</w:t>
      </w:r>
      <w:r w:rsidR="00144CDF" w:rsidRPr="00032F17">
        <w:rPr>
          <w:rFonts w:ascii="Times New Roman" w:hAnsi="Times New Roman" w:cs="Times New Roman"/>
          <w:sz w:val="28"/>
          <w:szCs w:val="28"/>
        </w:rPr>
        <w:t xml:space="preserve"> </w:t>
      </w:r>
      <w:r w:rsidR="00ED2424" w:rsidRPr="00032F17">
        <w:rPr>
          <w:rFonts w:ascii="Times New Roman" w:hAnsi="Times New Roman" w:cs="Times New Roman"/>
          <w:sz w:val="28"/>
          <w:szCs w:val="28"/>
        </w:rPr>
        <w:t>от «</w:t>
      </w:r>
      <w:r w:rsidR="00791D19">
        <w:rPr>
          <w:rFonts w:ascii="Times New Roman" w:hAnsi="Times New Roman" w:cs="Times New Roman"/>
          <w:sz w:val="28"/>
          <w:szCs w:val="28"/>
        </w:rPr>
        <w:t>13</w:t>
      </w:r>
      <w:r w:rsidR="00547317" w:rsidRPr="00032F17">
        <w:rPr>
          <w:rFonts w:ascii="Times New Roman" w:hAnsi="Times New Roman" w:cs="Times New Roman"/>
          <w:sz w:val="28"/>
          <w:szCs w:val="28"/>
        </w:rPr>
        <w:t>»</w:t>
      </w:r>
      <w:r w:rsidR="00144CDF" w:rsidRPr="00032F17">
        <w:rPr>
          <w:rFonts w:ascii="Times New Roman" w:hAnsi="Times New Roman" w:cs="Times New Roman"/>
          <w:sz w:val="28"/>
          <w:szCs w:val="28"/>
        </w:rPr>
        <w:t xml:space="preserve"> </w:t>
      </w:r>
      <w:r w:rsidR="00791D19">
        <w:rPr>
          <w:rFonts w:ascii="Times New Roman" w:hAnsi="Times New Roman" w:cs="Times New Roman"/>
          <w:sz w:val="28"/>
          <w:szCs w:val="28"/>
        </w:rPr>
        <w:t>сентября</w:t>
      </w:r>
      <w:r w:rsidR="00144CDF" w:rsidRPr="00032F17">
        <w:rPr>
          <w:rFonts w:ascii="Times New Roman" w:hAnsi="Times New Roman" w:cs="Times New Roman"/>
          <w:sz w:val="28"/>
          <w:szCs w:val="28"/>
        </w:rPr>
        <w:t xml:space="preserve"> </w:t>
      </w:r>
      <w:r w:rsidR="00ED2424" w:rsidRPr="00032F17">
        <w:rPr>
          <w:rFonts w:ascii="Times New Roman" w:hAnsi="Times New Roman" w:cs="Times New Roman"/>
          <w:sz w:val="28"/>
          <w:szCs w:val="28"/>
        </w:rPr>
        <w:t>201</w:t>
      </w:r>
      <w:r>
        <w:rPr>
          <w:rFonts w:ascii="Times New Roman" w:hAnsi="Times New Roman" w:cs="Times New Roman"/>
          <w:sz w:val="28"/>
          <w:szCs w:val="28"/>
        </w:rPr>
        <w:t>6</w:t>
      </w:r>
      <w:r w:rsidR="00ED2424" w:rsidRPr="00032F17">
        <w:rPr>
          <w:rFonts w:ascii="Times New Roman" w:hAnsi="Times New Roman" w:cs="Times New Roman"/>
          <w:sz w:val="28"/>
          <w:szCs w:val="28"/>
        </w:rPr>
        <w:t xml:space="preserve">г. </w:t>
      </w: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center"/>
        <w:rPr>
          <w:rFonts w:ascii="Times New Roman" w:hAnsi="Times New Roman" w:cs="Times New Roman"/>
          <w:b/>
          <w:sz w:val="24"/>
          <w:szCs w:val="24"/>
        </w:rPr>
      </w:pPr>
      <w:r w:rsidRPr="00286263">
        <w:rPr>
          <w:rFonts w:ascii="Times New Roman" w:hAnsi="Times New Roman" w:cs="Times New Roman"/>
          <w:b/>
          <w:sz w:val="24"/>
          <w:szCs w:val="24"/>
        </w:rPr>
        <w:t xml:space="preserve">КОНКУРСНАЯ ДОКУМЕНТАЦИЯ </w:t>
      </w:r>
    </w:p>
    <w:p w:rsidR="00576B58" w:rsidRPr="00286263" w:rsidRDefault="00576B58" w:rsidP="00ED2424">
      <w:pPr>
        <w:tabs>
          <w:tab w:val="left" w:pos="4820"/>
        </w:tabs>
        <w:contextualSpacing/>
        <w:jc w:val="center"/>
        <w:rPr>
          <w:rFonts w:ascii="Times New Roman" w:hAnsi="Times New Roman" w:cs="Times New Roman"/>
          <w:b/>
          <w:sz w:val="24"/>
          <w:szCs w:val="24"/>
        </w:rPr>
      </w:pPr>
    </w:p>
    <w:p w:rsidR="008279A1" w:rsidRPr="00B12E38" w:rsidRDefault="00ED2424" w:rsidP="00B12E38">
      <w:pPr>
        <w:tabs>
          <w:tab w:val="left" w:pos="4820"/>
        </w:tabs>
        <w:spacing w:after="0"/>
        <w:contextualSpacing/>
        <w:jc w:val="center"/>
        <w:rPr>
          <w:rFonts w:ascii="Times New Roman" w:hAnsi="Times New Roman" w:cs="Times New Roman"/>
          <w:sz w:val="28"/>
          <w:szCs w:val="28"/>
        </w:rPr>
      </w:pPr>
      <w:r w:rsidRPr="00B12E38">
        <w:rPr>
          <w:rFonts w:ascii="Times New Roman" w:hAnsi="Times New Roman" w:cs="Times New Roman"/>
          <w:sz w:val="28"/>
          <w:szCs w:val="28"/>
        </w:rPr>
        <w:t xml:space="preserve">на право заключения договоров аренды </w:t>
      </w:r>
      <w:r w:rsidR="00B12E38" w:rsidRPr="00B12E38">
        <w:rPr>
          <w:rFonts w:ascii="Times New Roman" w:hAnsi="Times New Roman" w:cs="Times New Roman"/>
          <w:sz w:val="28"/>
          <w:szCs w:val="28"/>
        </w:rPr>
        <w:t xml:space="preserve">наружных сетей водоснабжения протяженностью 1 407 м, расположенных по адресу: Республика Татарстан, Буинский район, с. </w:t>
      </w:r>
      <w:proofErr w:type="spellStart"/>
      <w:r w:rsidR="00B12E38" w:rsidRPr="00B12E38">
        <w:rPr>
          <w:rFonts w:ascii="Times New Roman" w:hAnsi="Times New Roman" w:cs="Times New Roman"/>
          <w:sz w:val="28"/>
          <w:szCs w:val="28"/>
        </w:rPr>
        <w:t>Бикмуразово</w:t>
      </w:r>
      <w:proofErr w:type="spellEnd"/>
      <w:r w:rsidR="00B12E38" w:rsidRPr="00B12E38">
        <w:rPr>
          <w:rFonts w:ascii="Times New Roman" w:hAnsi="Times New Roman" w:cs="Times New Roman"/>
          <w:sz w:val="28"/>
          <w:szCs w:val="28"/>
        </w:rPr>
        <w:t>, пос. Северо-Восточный, кадастровый номер 16:14:000000:1193</w:t>
      </w:r>
      <w:r w:rsidR="001357EA" w:rsidRPr="00B12E38">
        <w:rPr>
          <w:rFonts w:ascii="Times New Roman" w:hAnsi="Times New Roman" w:cs="Times New Roman"/>
          <w:sz w:val="28"/>
          <w:szCs w:val="28"/>
        </w:rPr>
        <w:t>,</w:t>
      </w:r>
      <w:r w:rsidR="00B12E38">
        <w:rPr>
          <w:rFonts w:ascii="Times New Roman" w:hAnsi="Times New Roman" w:cs="Times New Roman"/>
          <w:sz w:val="28"/>
          <w:szCs w:val="28"/>
        </w:rPr>
        <w:t xml:space="preserve"> </w:t>
      </w:r>
      <w:proofErr w:type="gramStart"/>
      <w:r w:rsidRPr="00B12E38">
        <w:rPr>
          <w:rFonts w:ascii="Times New Roman" w:hAnsi="Times New Roman" w:cs="Times New Roman"/>
          <w:sz w:val="28"/>
          <w:szCs w:val="28"/>
        </w:rPr>
        <w:t>находящи</w:t>
      </w:r>
      <w:r w:rsidR="00576B58" w:rsidRPr="00B12E38">
        <w:rPr>
          <w:rFonts w:ascii="Times New Roman" w:hAnsi="Times New Roman" w:cs="Times New Roman"/>
          <w:sz w:val="28"/>
          <w:szCs w:val="28"/>
        </w:rPr>
        <w:t>х</w:t>
      </w:r>
      <w:r w:rsidRPr="00B12E38">
        <w:rPr>
          <w:rFonts w:ascii="Times New Roman" w:hAnsi="Times New Roman" w:cs="Times New Roman"/>
          <w:sz w:val="28"/>
          <w:szCs w:val="28"/>
        </w:rPr>
        <w:t>ся</w:t>
      </w:r>
      <w:proofErr w:type="gramEnd"/>
      <w:r w:rsidRPr="00B12E38">
        <w:rPr>
          <w:rFonts w:ascii="Times New Roman" w:hAnsi="Times New Roman" w:cs="Times New Roman"/>
          <w:sz w:val="28"/>
          <w:szCs w:val="28"/>
        </w:rPr>
        <w:t xml:space="preserve"> в </w:t>
      </w:r>
      <w:r w:rsidR="00B12E38">
        <w:rPr>
          <w:rFonts w:ascii="Times New Roman" w:hAnsi="Times New Roman" w:cs="Times New Roman"/>
          <w:sz w:val="28"/>
          <w:szCs w:val="28"/>
        </w:rPr>
        <w:t xml:space="preserve">муниципальной </w:t>
      </w:r>
      <w:r w:rsidRPr="00B12E38">
        <w:rPr>
          <w:rFonts w:ascii="Times New Roman" w:hAnsi="Times New Roman" w:cs="Times New Roman"/>
          <w:sz w:val="28"/>
          <w:szCs w:val="28"/>
        </w:rPr>
        <w:t xml:space="preserve">собственности </w:t>
      </w:r>
    </w:p>
    <w:p w:rsidR="001C6269" w:rsidRPr="00286263" w:rsidRDefault="001C6269" w:rsidP="008279A1">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44CDF" w:rsidRPr="00286263" w:rsidRDefault="00144CDF" w:rsidP="00ED2424">
      <w:pPr>
        <w:tabs>
          <w:tab w:val="left" w:pos="4820"/>
        </w:tabs>
        <w:contextualSpacing/>
        <w:jc w:val="center"/>
        <w:rPr>
          <w:rFonts w:ascii="Times New Roman" w:hAnsi="Times New Roman" w:cs="Times New Roman"/>
          <w:sz w:val="24"/>
          <w:szCs w:val="24"/>
        </w:rPr>
      </w:pPr>
    </w:p>
    <w:p w:rsidR="00144CDF" w:rsidRPr="00286263" w:rsidRDefault="00144CDF"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44CDF" w:rsidRPr="00286263" w:rsidRDefault="00144CDF" w:rsidP="00ED2424">
      <w:pPr>
        <w:tabs>
          <w:tab w:val="left" w:pos="4820"/>
        </w:tabs>
        <w:contextualSpacing/>
        <w:jc w:val="center"/>
        <w:rPr>
          <w:rFonts w:ascii="Times New Roman" w:hAnsi="Times New Roman" w:cs="Times New Roman"/>
          <w:sz w:val="24"/>
          <w:szCs w:val="24"/>
        </w:rPr>
      </w:pPr>
    </w:p>
    <w:p w:rsidR="00144CDF" w:rsidRPr="00286263" w:rsidRDefault="00144CDF" w:rsidP="00ED2424">
      <w:pPr>
        <w:tabs>
          <w:tab w:val="left" w:pos="4820"/>
        </w:tabs>
        <w:contextualSpacing/>
        <w:jc w:val="center"/>
        <w:rPr>
          <w:rFonts w:ascii="Times New Roman" w:hAnsi="Times New Roman" w:cs="Times New Roman"/>
          <w:sz w:val="24"/>
          <w:szCs w:val="24"/>
        </w:rPr>
      </w:pPr>
    </w:p>
    <w:p w:rsidR="00833199" w:rsidRPr="00286263" w:rsidRDefault="0083319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B12E38" w:rsidP="00ED2424">
      <w:pPr>
        <w:tabs>
          <w:tab w:val="left" w:pos="4820"/>
        </w:tabs>
        <w:contextualSpacing/>
        <w:jc w:val="center"/>
        <w:rPr>
          <w:rFonts w:ascii="Times New Roman" w:hAnsi="Times New Roman" w:cs="Times New Roman"/>
          <w:sz w:val="24"/>
          <w:szCs w:val="24"/>
        </w:rPr>
      </w:pPr>
      <w:r>
        <w:rPr>
          <w:rFonts w:ascii="Times New Roman" w:hAnsi="Times New Roman" w:cs="Times New Roman"/>
          <w:sz w:val="24"/>
          <w:szCs w:val="24"/>
        </w:rPr>
        <w:t xml:space="preserve">Город Буинск, </w:t>
      </w:r>
      <w:r w:rsidR="001C6269" w:rsidRPr="00286263">
        <w:rPr>
          <w:rFonts w:ascii="Times New Roman" w:hAnsi="Times New Roman" w:cs="Times New Roman"/>
          <w:sz w:val="24"/>
          <w:szCs w:val="24"/>
        </w:rPr>
        <w:t>201</w:t>
      </w:r>
      <w:r w:rsidR="00CD549D" w:rsidRPr="00286263">
        <w:rPr>
          <w:rFonts w:ascii="Times New Roman" w:hAnsi="Times New Roman" w:cs="Times New Roman"/>
          <w:sz w:val="24"/>
          <w:szCs w:val="24"/>
        </w:rPr>
        <w:t xml:space="preserve">6 </w:t>
      </w:r>
      <w:r w:rsidR="001C6269" w:rsidRPr="00286263">
        <w:rPr>
          <w:rFonts w:ascii="Times New Roman" w:hAnsi="Times New Roman" w:cs="Times New Roman"/>
          <w:sz w:val="24"/>
          <w:szCs w:val="24"/>
        </w:rPr>
        <w:t>г</w:t>
      </w:r>
      <w:r>
        <w:rPr>
          <w:rFonts w:ascii="Times New Roman" w:hAnsi="Times New Roman" w:cs="Times New Roman"/>
          <w:sz w:val="24"/>
          <w:szCs w:val="24"/>
        </w:rPr>
        <w:t>од</w:t>
      </w:r>
      <w:r w:rsidR="001C6269" w:rsidRPr="00286263">
        <w:rPr>
          <w:rFonts w:ascii="Times New Roman" w:hAnsi="Times New Roman" w:cs="Times New Roman"/>
          <w:sz w:val="24"/>
          <w:szCs w:val="24"/>
        </w:rPr>
        <w:t>.</w:t>
      </w:r>
    </w:p>
    <w:p w:rsidR="00F53B27" w:rsidRPr="00286263" w:rsidRDefault="00F53B27" w:rsidP="00ED2424">
      <w:pPr>
        <w:tabs>
          <w:tab w:val="left" w:pos="4820"/>
        </w:tabs>
        <w:contextualSpacing/>
        <w:jc w:val="center"/>
        <w:rPr>
          <w:rFonts w:ascii="Times New Roman" w:hAnsi="Times New Roman" w:cs="Times New Roman"/>
          <w:sz w:val="24"/>
          <w:szCs w:val="24"/>
        </w:rPr>
      </w:pPr>
      <w:r w:rsidRPr="00286263">
        <w:rPr>
          <w:rFonts w:ascii="Times New Roman" w:hAnsi="Times New Roman" w:cs="Times New Roman"/>
          <w:sz w:val="24"/>
          <w:szCs w:val="24"/>
        </w:rPr>
        <w:br w:type="page"/>
      </w:r>
    </w:p>
    <w:tbl>
      <w:tblPr>
        <w:tblStyle w:val="a3"/>
        <w:tblW w:w="9640" w:type="dxa"/>
        <w:tblInd w:w="-34" w:type="dxa"/>
        <w:tblLayout w:type="fixed"/>
        <w:tblLook w:val="04A0" w:firstRow="1" w:lastRow="0" w:firstColumn="1" w:lastColumn="0" w:noHBand="0" w:noVBand="1"/>
      </w:tblPr>
      <w:tblGrid>
        <w:gridCol w:w="2834"/>
        <w:gridCol w:w="1136"/>
        <w:gridCol w:w="118"/>
        <w:gridCol w:w="23"/>
        <w:gridCol w:w="993"/>
        <w:gridCol w:w="1134"/>
        <w:gridCol w:w="1134"/>
        <w:gridCol w:w="1134"/>
        <w:gridCol w:w="1102"/>
        <w:gridCol w:w="32"/>
      </w:tblGrid>
      <w:tr w:rsidR="00227B13" w:rsidRPr="00286263" w:rsidTr="008038D4">
        <w:trPr>
          <w:gridAfter w:val="1"/>
          <w:wAfter w:w="32" w:type="dxa"/>
          <w:trHeight w:val="489"/>
        </w:trPr>
        <w:tc>
          <w:tcPr>
            <w:tcW w:w="9608" w:type="dxa"/>
            <w:gridSpan w:val="9"/>
            <w:shd w:val="clear" w:color="auto" w:fill="D9D9D9" w:themeFill="background1" w:themeFillShade="D9"/>
          </w:tcPr>
          <w:p w:rsidR="00227B13" w:rsidRPr="00286263" w:rsidRDefault="00C63E59" w:rsidP="00227B13">
            <w:pPr>
              <w:jc w:val="center"/>
              <w:rPr>
                <w:rFonts w:ascii="Times New Roman" w:hAnsi="Times New Roman" w:cs="Times New Roman"/>
                <w:sz w:val="24"/>
              </w:rPr>
            </w:pPr>
            <w:r w:rsidRPr="00286263">
              <w:rPr>
                <w:rFonts w:ascii="Times New Roman" w:hAnsi="Times New Roman" w:cs="Times New Roman"/>
                <w:sz w:val="24"/>
              </w:rPr>
              <w:lastRenderedPageBreak/>
              <w:t>Сведения о законодательном регулировании</w:t>
            </w:r>
          </w:p>
        </w:tc>
      </w:tr>
      <w:tr w:rsidR="00C63E59" w:rsidRPr="00286263" w:rsidTr="008038D4">
        <w:trPr>
          <w:gridAfter w:val="1"/>
          <w:wAfter w:w="32" w:type="dxa"/>
          <w:trHeight w:val="489"/>
        </w:trPr>
        <w:tc>
          <w:tcPr>
            <w:tcW w:w="9608" w:type="dxa"/>
            <w:gridSpan w:val="9"/>
            <w:shd w:val="clear" w:color="auto" w:fill="auto"/>
          </w:tcPr>
          <w:p w:rsidR="00C63E59" w:rsidRPr="00286263" w:rsidRDefault="00955E5C" w:rsidP="00FF69CC">
            <w:pPr>
              <w:tabs>
                <w:tab w:val="left" w:pos="4820"/>
              </w:tabs>
              <w:contextualSpacing/>
              <w:jc w:val="both"/>
              <w:rPr>
                <w:rFonts w:ascii="Times New Roman" w:hAnsi="Times New Roman" w:cs="Times New Roman"/>
                <w:sz w:val="24"/>
              </w:rPr>
            </w:pPr>
            <w:r w:rsidRPr="00286263">
              <w:rPr>
                <w:rFonts w:ascii="Times New Roman" w:hAnsi="Times New Roman" w:cs="Times New Roman"/>
                <w:sz w:val="24"/>
              </w:rPr>
              <w:t xml:space="preserve">Открытый конкурс на </w:t>
            </w:r>
            <w:r w:rsidRPr="00862EDA">
              <w:rPr>
                <w:rFonts w:ascii="Times New Roman" w:hAnsi="Times New Roman" w:cs="Times New Roman"/>
                <w:sz w:val="24"/>
                <w:szCs w:val="24"/>
              </w:rPr>
              <w:t>право заключения договор</w:t>
            </w:r>
            <w:r w:rsidR="006062E1" w:rsidRPr="00862EDA">
              <w:rPr>
                <w:rFonts w:ascii="Times New Roman" w:hAnsi="Times New Roman" w:cs="Times New Roman"/>
                <w:sz w:val="24"/>
                <w:szCs w:val="24"/>
              </w:rPr>
              <w:t>ов</w:t>
            </w:r>
            <w:r w:rsidRPr="00862EDA">
              <w:rPr>
                <w:rFonts w:ascii="Times New Roman" w:hAnsi="Times New Roman" w:cs="Times New Roman"/>
                <w:sz w:val="24"/>
                <w:szCs w:val="24"/>
              </w:rPr>
              <w:t xml:space="preserve"> аренды </w:t>
            </w:r>
            <w:r w:rsidR="00862EDA" w:rsidRPr="00862EDA">
              <w:rPr>
                <w:rFonts w:ascii="Times New Roman" w:hAnsi="Times New Roman" w:cs="Times New Roman"/>
                <w:sz w:val="24"/>
                <w:szCs w:val="24"/>
              </w:rPr>
              <w:t xml:space="preserve">наружных сетей водоснабжения протяженностью 1 407 м, расположенных по адресу: </w:t>
            </w:r>
            <w:proofErr w:type="gramStart"/>
            <w:r w:rsidR="00862EDA" w:rsidRPr="00862EDA">
              <w:rPr>
                <w:rFonts w:ascii="Times New Roman" w:hAnsi="Times New Roman" w:cs="Times New Roman"/>
                <w:sz w:val="24"/>
                <w:szCs w:val="24"/>
              </w:rPr>
              <w:t xml:space="preserve">Республика Татарстан, Буинский район, с. </w:t>
            </w:r>
            <w:proofErr w:type="spellStart"/>
            <w:r w:rsidR="00862EDA" w:rsidRPr="00862EDA">
              <w:rPr>
                <w:rFonts w:ascii="Times New Roman" w:hAnsi="Times New Roman" w:cs="Times New Roman"/>
                <w:sz w:val="24"/>
                <w:szCs w:val="24"/>
              </w:rPr>
              <w:t>Бикмуразово</w:t>
            </w:r>
            <w:proofErr w:type="spellEnd"/>
            <w:r w:rsidR="00862EDA" w:rsidRPr="00862EDA">
              <w:rPr>
                <w:rFonts w:ascii="Times New Roman" w:hAnsi="Times New Roman" w:cs="Times New Roman"/>
                <w:sz w:val="24"/>
                <w:szCs w:val="24"/>
              </w:rPr>
              <w:t>, пос. Северо-Восточный, кадастровый номер 16:14:000000:1193</w:t>
            </w:r>
            <w:r w:rsidR="000852D9" w:rsidRPr="00862EDA">
              <w:rPr>
                <w:rFonts w:ascii="Times New Roman" w:hAnsi="Times New Roman" w:cs="Times New Roman"/>
                <w:sz w:val="24"/>
                <w:szCs w:val="24"/>
              </w:rPr>
              <w:t>,</w:t>
            </w:r>
            <w:r w:rsidR="00621E0E" w:rsidRPr="00862EDA">
              <w:rPr>
                <w:rFonts w:ascii="Times New Roman" w:hAnsi="Times New Roman" w:cs="Times New Roman"/>
                <w:sz w:val="24"/>
                <w:szCs w:val="24"/>
              </w:rPr>
              <w:t xml:space="preserve"> находящихся в </w:t>
            </w:r>
            <w:r w:rsidR="008279A1" w:rsidRPr="00862EDA">
              <w:rPr>
                <w:rFonts w:ascii="Times New Roman" w:hAnsi="Times New Roman" w:cs="Times New Roman"/>
                <w:sz w:val="24"/>
                <w:szCs w:val="24"/>
              </w:rPr>
              <w:t xml:space="preserve">собственности </w:t>
            </w:r>
            <w:r w:rsidR="00862EDA">
              <w:rPr>
                <w:rFonts w:ascii="Times New Roman" w:hAnsi="Times New Roman" w:cs="Times New Roman"/>
                <w:sz w:val="24"/>
                <w:szCs w:val="24"/>
              </w:rPr>
              <w:t>Муниципального образования «</w:t>
            </w:r>
            <w:proofErr w:type="spellStart"/>
            <w:r w:rsidR="00862EDA">
              <w:rPr>
                <w:rFonts w:ascii="Times New Roman" w:hAnsi="Times New Roman" w:cs="Times New Roman"/>
                <w:sz w:val="24"/>
                <w:szCs w:val="24"/>
              </w:rPr>
              <w:t>Нижненаратбашское</w:t>
            </w:r>
            <w:proofErr w:type="spellEnd"/>
            <w:r w:rsidR="00862EDA">
              <w:rPr>
                <w:rFonts w:ascii="Times New Roman" w:hAnsi="Times New Roman" w:cs="Times New Roman"/>
                <w:sz w:val="24"/>
                <w:szCs w:val="24"/>
              </w:rPr>
              <w:t xml:space="preserve"> сельское поселение </w:t>
            </w:r>
            <w:r w:rsidR="00D60B50" w:rsidRPr="00862EDA">
              <w:rPr>
                <w:rFonts w:ascii="Times New Roman" w:hAnsi="Times New Roman" w:cs="Times New Roman"/>
                <w:sz w:val="24"/>
                <w:szCs w:val="24"/>
              </w:rPr>
              <w:t>Буинского</w:t>
            </w:r>
            <w:r w:rsidR="008279A1" w:rsidRPr="00862EDA">
              <w:rPr>
                <w:rFonts w:ascii="Times New Roman" w:hAnsi="Times New Roman" w:cs="Times New Roman"/>
                <w:sz w:val="24"/>
                <w:szCs w:val="24"/>
              </w:rPr>
              <w:t xml:space="preserve"> муниципального района</w:t>
            </w:r>
            <w:r w:rsidR="00AD01E8" w:rsidRPr="00862EDA">
              <w:rPr>
                <w:rFonts w:ascii="Times New Roman" w:hAnsi="Times New Roman" w:cs="Times New Roman"/>
                <w:sz w:val="24"/>
                <w:szCs w:val="24"/>
              </w:rPr>
              <w:t xml:space="preserve"> </w:t>
            </w:r>
            <w:r w:rsidR="008279A1" w:rsidRPr="00862EDA">
              <w:rPr>
                <w:rFonts w:ascii="Times New Roman" w:hAnsi="Times New Roman" w:cs="Times New Roman"/>
                <w:sz w:val="24"/>
                <w:szCs w:val="24"/>
              </w:rPr>
              <w:t>Республики Татарстан</w:t>
            </w:r>
            <w:r w:rsidR="00862EDA">
              <w:rPr>
                <w:rFonts w:ascii="Times New Roman" w:hAnsi="Times New Roman" w:cs="Times New Roman"/>
                <w:sz w:val="24"/>
                <w:szCs w:val="24"/>
              </w:rPr>
              <w:t>»</w:t>
            </w:r>
            <w:r w:rsidR="00B72F26">
              <w:rPr>
                <w:rFonts w:ascii="Times New Roman" w:hAnsi="Times New Roman" w:cs="Times New Roman"/>
                <w:sz w:val="24"/>
                <w:szCs w:val="24"/>
              </w:rPr>
              <w:t>, один лот</w:t>
            </w:r>
            <w:r w:rsidR="00DD2B38">
              <w:rPr>
                <w:rFonts w:ascii="Times New Roman" w:hAnsi="Times New Roman" w:cs="Times New Roman"/>
                <w:sz w:val="24"/>
                <w:szCs w:val="24"/>
              </w:rPr>
              <w:t xml:space="preserve"> (далее по тексту – Наружные сети водоснабжения)</w:t>
            </w:r>
            <w:r w:rsidRPr="00862EDA">
              <w:rPr>
                <w:rFonts w:ascii="Times New Roman" w:hAnsi="Times New Roman" w:cs="Times New Roman"/>
                <w:sz w:val="24"/>
                <w:szCs w:val="24"/>
              </w:rPr>
              <w:t xml:space="preserve">, регулируется в соответствии с Федеральным </w:t>
            </w:r>
            <w:r w:rsidR="00FF69CC">
              <w:rPr>
                <w:rFonts w:ascii="Times New Roman" w:hAnsi="Times New Roman" w:cs="Times New Roman"/>
                <w:sz w:val="24"/>
                <w:szCs w:val="24"/>
              </w:rPr>
              <w:t>з</w:t>
            </w:r>
            <w:r w:rsidRPr="00862EDA">
              <w:rPr>
                <w:rFonts w:ascii="Times New Roman" w:hAnsi="Times New Roman" w:cs="Times New Roman"/>
                <w:sz w:val="24"/>
                <w:szCs w:val="24"/>
              </w:rPr>
              <w:t xml:space="preserve">аконом «Об общих принципах организации местного самоуправления в Российской Федерации» от 06.10.2003 года № 131-ФЗ, Федеральным </w:t>
            </w:r>
            <w:r w:rsidR="00FF69CC">
              <w:rPr>
                <w:rFonts w:ascii="Times New Roman" w:hAnsi="Times New Roman" w:cs="Times New Roman"/>
                <w:sz w:val="24"/>
                <w:szCs w:val="24"/>
              </w:rPr>
              <w:t>з</w:t>
            </w:r>
            <w:r w:rsidRPr="00862EDA">
              <w:rPr>
                <w:rFonts w:ascii="Times New Roman" w:hAnsi="Times New Roman" w:cs="Times New Roman"/>
                <w:sz w:val="24"/>
                <w:szCs w:val="24"/>
              </w:rPr>
              <w:t>аконом</w:t>
            </w:r>
            <w:r w:rsidRPr="00286263">
              <w:rPr>
                <w:rFonts w:ascii="Times New Roman" w:hAnsi="Times New Roman" w:cs="Times New Roman"/>
                <w:sz w:val="24"/>
              </w:rPr>
              <w:t xml:space="preserve"> «О защите конкуренции» от</w:t>
            </w:r>
            <w:proofErr w:type="gramEnd"/>
            <w:r w:rsidRPr="00286263">
              <w:rPr>
                <w:rFonts w:ascii="Times New Roman" w:hAnsi="Times New Roman" w:cs="Times New Roman"/>
                <w:sz w:val="24"/>
              </w:rPr>
              <w:t xml:space="preserve"> </w:t>
            </w:r>
            <w:proofErr w:type="gramStart"/>
            <w:r w:rsidRPr="00286263">
              <w:rPr>
                <w:rFonts w:ascii="Times New Roman" w:hAnsi="Times New Roman" w:cs="Times New Roman"/>
                <w:sz w:val="24"/>
              </w:rPr>
              <w:t>26.07.2006 года № 135-ФЗ, Гражданским кодексом Российской Федерации,</w:t>
            </w:r>
            <w:r w:rsidR="00AD01E8" w:rsidRPr="00286263">
              <w:rPr>
                <w:rFonts w:ascii="Times New Roman" w:hAnsi="Times New Roman" w:cs="Times New Roman"/>
                <w:sz w:val="24"/>
              </w:rPr>
              <w:t xml:space="preserve"> </w:t>
            </w:r>
            <w:r w:rsidRPr="00286263">
              <w:rPr>
                <w:rFonts w:ascii="Times New Roman" w:hAnsi="Times New Roman" w:cs="Times New Roman"/>
                <w:sz w:val="24"/>
                <w:szCs w:val="24"/>
              </w:rPr>
              <w:t>Ф</w:t>
            </w:r>
            <w:r w:rsidRPr="00286263">
              <w:rPr>
                <w:rFonts w:ascii="Times New Roman" w:hAnsi="Times New Roman" w:cs="Times New Roman"/>
                <w:sz w:val="24"/>
              </w:rPr>
              <w:t xml:space="preserve">едеральным </w:t>
            </w:r>
            <w:r w:rsidR="00FF69CC">
              <w:rPr>
                <w:rFonts w:ascii="Times New Roman" w:hAnsi="Times New Roman" w:cs="Times New Roman"/>
                <w:sz w:val="24"/>
              </w:rPr>
              <w:t>з</w:t>
            </w:r>
            <w:r w:rsidRPr="00286263">
              <w:rPr>
                <w:rFonts w:ascii="Times New Roman" w:hAnsi="Times New Roman" w:cs="Times New Roman"/>
                <w:sz w:val="24"/>
              </w:rPr>
              <w:t>аконом</w:t>
            </w:r>
            <w:r w:rsidR="00E37AA3" w:rsidRPr="00286263">
              <w:rPr>
                <w:rFonts w:ascii="Times New Roman" w:hAnsi="Times New Roman" w:cs="Times New Roman"/>
                <w:sz w:val="24"/>
              </w:rPr>
              <w:t xml:space="preserve"> </w:t>
            </w:r>
            <w:r w:rsidRPr="00286263">
              <w:rPr>
                <w:rFonts w:ascii="Times New Roman" w:hAnsi="Times New Roman" w:cs="Times New Roman"/>
                <w:sz w:val="24"/>
              </w:rPr>
              <w:t>«О водоснабжении</w:t>
            </w:r>
            <w:r w:rsidR="00CA4523">
              <w:rPr>
                <w:rFonts w:ascii="Times New Roman" w:hAnsi="Times New Roman" w:cs="Times New Roman"/>
                <w:sz w:val="24"/>
              </w:rPr>
              <w:t xml:space="preserve"> и водоотведении» от 11.12.2011</w:t>
            </w:r>
            <w:r w:rsidR="0018319E">
              <w:rPr>
                <w:rFonts w:ascii="Times New Roman" w:hAnsi="Times New Roman" w:cs="Times New Roman"/>
                <w:sz w:val="24"/>
              </w:rPr>
              <w:t xml:space="preserve"> </w:t>
            </w:r>
            <w:r w:rsidRPr="00286263">
              <w:rPr>
                <w:rFonts w:ascii="Times New Roman" w:hAnsi="Times New Roman" w:cs="Times New Roman"/>
                <w:sz w:val="24"/>
              </w:rPr>
              <w:t>№ 416-ФЗ</w:t>
            </w:r>
            <w:r w:rsidR="00187197" w:rsidRPr="00286263">
              <w:rPr>
                <w:rFonts w:ascii="Times New Roman" w:hAnsi="Times New Roman" w:cs="Times New Roman"/>
                <w:sz w:val="24"/>
              </w:rPr>
              <w:t>,</w:t>
            </w:r>
            <w:r w:rsidR="005E75EC" w:rsidRPr="00286263">
              <w:rPr>
                <w:rFonts w:ascii="Times New Roman" w:hAnsi="Times New Roman" w:cs="Times New Roman"/>
                <w:sz w:val="24"/>
              </w:rPr>
              <w:t xml:space="preserve"> </w:t>
            </w:r>
            <w:r w:rsidR="002C7699" w:rsidRPr="00286263">
              <w:rPr>
                <w:rFonts w:ascii="Times New Roman" w:hAnsi="Times New Roman" w:cs="Times New Roman"/>
                <w:sz w:val="24"/>
              </w:rPr>
              <w:t>Приказом Фед</w:t>
            </w:r>
            <w:r w:rsidR="00CA4523">
              <w:rPr>
                <w:rFonts w:ascii="Times New Roman" w:hAnsi="Times New Roman" w:cs="Times New Roman"/>
                <w:sz w:val="24"/>
              </w:rPr>
              <w:t>еральной антимонопольной службы</w:t>
            </w:r>
            <w:r w:rsidR="002C7699" w:rsidRPr="00286263">
              <w:rPr>
                <w:rFonts w:ascii="Times New Roman" w:hAnsi="Times New Roman" w:cs="Times New Roman"/>
                <w:sz w:val="24"/>
              </w:rPr>
              <w:t xml:space="preserve"> №67 от 10.02.2010 г.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w:t>
            </w:r>
            <w:proofErr w:type="gramEnd"/>
            <w:r w:rsidR="002C7699" w:rsidRPr="00286263">
              <w:rPr>
                <w:rFonts w:ascii="Times New Roman" w:hAnsi="Times New Roman" w:cs="Times New Roman"/>
                <w:sz w:val="24"/>
              </w:rPr>
              <w:t xml:space="preserve"> заключение указанных договоров может осуществляться путем проведения торгов в форме конкурса</w:t>
            </w:r>
            <w:r w:rsidR="00321CE6" w:rsidRPr="00286263">
              <w:rPr>
                <w:rFonts w:ascii="Times New Roman" w:hAnsi="Times New Roman" w:cs="Times New Roman"/>
                <w:sz w:val="24"/>
              </w:rPr>
              <w:t>»</w:t>
            </w:r>
            <w:r w:rsidR="002A282F">
              <w:rPr>
                <w:rFonts w:ascii="Times New Roman" w:hAnsi="Times New Roman" w:cs="Times New Roman"/>
                <w:sz w:val="24"/>
              </w:rPr>
              <w:t>.</w:t>
            </w:r>
          </w:p>
        </w:tc>
      </w:tr>
      <w:tr w:rsidR="00C63E59" w:rsidRPr="00286263" w:rsidTr="001574B7">
        <w:trPr>
          <w:gridAfter w:val="1"/>
          <w:wAfter w:w="32" w:type="dxa"/>
          <w:trHeight w:val="312"/>
        </w:trPr>
        <w:tc>
          <w:tcPr>
            <w:tcW w:w="9608" w:type="dxa"/>
            <w:gridSpan w:val="9"/>
            <w:shd w:val="clear" w:color="auto" w:fill="D9D9D9" w:themeFill="background1" w:themeFillShade="D9"/>
          </w:tcPr>
          <w:p w:rsidR="00C63E59" w:rsidRPr="00286263" w:rsidRDefault="00C63E59" w:rsidP="00227B13">
            <w:pPr>
              <w:jc w:val="center"/>
              <w:rPr>
                <w:rFonts w:ascii="Times New Roman" w:hAnsi="Times New Roman" w:cs="Times New Roman"/>
                <w:sz w:val="24"/>
              </w:rPr>
            </w:pPr>
            <w:r w:rsidRPr="00286263">
              <w:rPr>
                <w:rFonts w:ascii="Times New Roman" w:hAnsi="Times New Roman" w:cs="Times New Roman"/>
                <w:sz w:val="24"/>
              </w:rPr>
              <w:t>Сведения об организаторе конкурса</w:t>
            </w:r>
          </w:p>
        </w:tc>
      </w:tr>
      <w:tr w:rsidR="00227B13" w:rsidRPr="00286263" w:rsidTr="008038D4">
        <w:trPr>
          <w:gridAfter w:val="1"/>
          <w:wAfter w:w="32" w:type="dxa"/>
        </w:trPr>
        <w:tc>
          <w:tcPr>
            <w:tcW w:w="2834" w:type="dxa"/>
          </w:tcPr>
          <w:p w:rsidR="00227B13" w:rsidRPr="00286263" w:rsidRDefault="00227B13" w:rsidP="00227B13">
            <w:pPr>
              <w:jc w:val="center"/>
              <w:rPr>
                <w:rFonts w:ascii="Times New Roman" w:hAnsi="Times New Roman" w:cs="Times New Roman"/>
                <w:sz w:val="24"/>
              </w:rPr>
            </w:pPr>
            <w:r w:rsidRPr="00286263">
              <w:rPr>
                <w:rFonts w:ascii="Times New Roman" w:hAnsi="Times New Roman" w:cs="Times New Roman"/>
                <w:sz w:val="24"/>
              </w:rPr>
              <w:t>Наименование</w:t>
            </w:r>
          </w:p>
        </w:tc>
        <w:tc>
          <w:tcPr>
            <w:tcW w:w="6774" w:type="dxa"/>
            <w:gridSpan w:val="8"/>
          </w:tcPr>
          <w:p w:rsidR="00227B13" w:rsidRPr="00FF69CC" w:rsidRDefault="000A1AFD" w:rsidP="000A1AFD">
            <w:pPr>
              <w:tabs>
                <w:tab w:val="left" w:pos="4820"/>
              </w:tabs>
              <w:contextualSpacing/>
              <w:jc w:val="both"/>
              <w:rPr>
                <w:rFonts w:ascii="Times New Roman" w:hAnsi="Times New Roman" w:cs="Times New Roman"/>
                <w:sz w:val="24"/>
                <w:szCs w:val="24"/>
              </w:rPr>
            </w:pPr>
            <w:r w:rsidRPr="00FF69CC">
              <w:rPr>
                <w:rFonts w:ascii="Times New Roman" w:hAnsi="Times New Roman" w:cs="Times New Roman"/>
                <w:sz w:val="24"/>
                <w:szCs w:val="24"/>
              </w:rPr>
              <w:t xml:space="preserve">МКУ «Палата имущественных и земельных </w:t>
            </w:r>
            <w:r w:rsidR="004037B6" w:rsidRPr="00FF69CC">
              <w:rPr>
                <w:rFonts w:ascii="Times New Roman" w:hAnsi="Times New Roman" w:cs="Times New Roman"/>
                <w:sz w:val="24"/>
                <w:szCs w:val="24"/>
              </w:rPr>
              <w:t>отношений муниципального</w:t>
            </w:r>
            <w:r w:rsidRPr="00FF69CC">
              <w:rPr>
                <w:rFonts w:ascii="Times New Roman" w:hAnsi="Times New Roman" w:cs="Times New Roman"/>
                <w:sz w:val="24"/>
                <w:szCs w:val="24"/>
              </w:rPr>
              <w:t xml:space="preserve"> образования «Буинский муниципальный район</w:t>
            </w:r>
            <w:r w:rsidR="00FF69CC">
              <w:rPr>
                <w:rFonts w:ascii="Times New Roman" w:hAnsi="Times New Roman" w:cs="Times New Roman"/>
                <w:sz w:val="24"/>
                <w:szCs w:val="24"/>
              </w:rPr>
              <w:t xml:space="preserve"> РТ</w:t>
            </w:r>
            <w:r w:rsidRPr="00FF69CC">
              <w:rPr>
                <w:rFonts w:ascii="Times New Roman" w:hAnsi="Times New Roman" w:cs="Times New Roman"/>
                <w:sz w:val="24"/>
                <w:szCs w:val="24"/>
              </w:rPr>
              <w:t>»</w:t>
            </w:r>
            <w:r w:rsidR="0018319E" w:rsidRPr="00FF69CC">
              <w:rPr>
                <w:rFonts w:ascii="Times New Roman" w:hAnsi="Times New Roman" w:cs="Times New Roman"/>
                <w:sz w:val="24"/>
                <w:szCs w:val="24"/>
              </w:rPr>
              <w:t xml:space="preserve"> </w:t>
            </w:r>
          </w:p>
        </w:tc>
      </w:tr>
      <w:tr w:rsidR="00227B13" w:rsidRPr="00286263" w:rsidTr="008038D4">
        <w:trPr>
          <w:gridAfter w:val="1"/>
          <w:wAfter w:w="32" w:type="dxa"/>
        </w:trPr>
        <w:tc>
          <w:tcPr>
            <w:tcW w:w="2834" w:type="dxa"/>
          </w:tcPr>
          <w:p w:rsidR="00227B13" w:rsidRPr="00286263" w:rsidRDefault="00227B13" w:rsidP="00227B13">
            <w:pPr>
              <w:jc w:val="center"/>
              <w:rPr>
                <w:rFonts w:ascii="Times New Roman" w:hAnsi="Times New Roman" w:cs="Times New Roman"/>
                <w:sz w:val="24"/>
              </w:rPr>
            </w:pPr>
            <w:r w:rsidRPr="00286263">
              <w:rPr>
                <w:rFonts w:ascii="Times New Roman" w:hAnsi="Times New Roman" w:cs="Times New Roman"/>
                <w:sz w:val="24"/>
              </w:rPr>
              <w:t>Местонахождени</w:t>
            </w:r>
            <w:r w:rsidR="00A02C16" w:rsidRPr="00286263">
              <w:rPr>
                <w:rFonts w:ascii="Times New Roman" w:hAnsi="Times New Roman" w:cs="Times New Roman"/>
                <w:sz w:val="24"/>
              </w:rPr>
              <w:t>е</w:t>
            </w:r>
          </w:p>
        </w:tc>
        <w:tc>
          <w:tcPr>
            <w:tcW w:w="6774" w:type="dxa"/>
            <w:gridSpan w:val="8"/>
          </w:tcPr>
          <w:p w:rsidR="00CF6A7F" w:rsidRPr="00FF69CC" w:rsidRDefault="000A1AFD" w:rsidP="0018319E">
            <w:pPr>
              <w:rPr>
                <w:rFonts w:ascii="Times New Roman" w:hAnsi="Times New Roman" w:cs="Times New Roman"/>
                <w:sz w:val="24"/>
                <w:szCs w:val="24"/>
              </w:rPr>
            </w:pPr>
            <w:r w:rsidRPr="00FF69CC">
              <w:rPr>
                <w:rFonts w:ascii="Times New Roman" w:hAnsi="Times New Roman" w:cs="Times New Roman"/>
                <w:sz w:val="24"/>
                <w:szCs w:val="24"/>
              </w:rPr>
              <w:t xml:space="preserve">422430, </w:t>
            </w:r>
            <w:r w:rsidRPr="00FF69CC">
              <w:rPr>
                <w:rFonts w:ascii="Times New Roman" w:hAnsi="Times New Roman" w:cs="Times New Roman"/>
                <w:color w:val="303030"/>
                <w:sz w:val="24"/>
                <w:szCs w:val="24"/>
                <w:shd w:val="clear" w:color="auto" w:fill="FFFFFF"/>
              </w:rPr>
              <w:t>Ре</w:t>
            </w:r>
            <w:r w:rsidR="005303E2" w:rsidRPr="00FF69CC">
              <w:rPr>
                <w:rFonts w:ascii="Times New Roman" w:hAnsi="Times New Roman" w:cs="Times New Roman"/>
                <w:color w:val="303030"/>
                <w:sz w:val="24"/>
                <w:szCs w:val="24"/>
                <w:shd w:val="clear" w:color="auto" w:fill="FFFFFF"/>
              </w:rPr>
              <w:t>спублика Татарстан, Буинский муниципальный район</w:t>
            </w:r>
            <w:r w:rsidRPr="00FF69CC">
              <w:rPr>
                <w:rFonts w:ascii="Times New Roman" w:hAnsi="Times New Roman" w:cs="Times New Roman"/>
                <w:color w:val="303030"/>
                <w:sz w:val="24"/>
                <w:szCs w:val="24"/>
                <w:shd w:val="clear" w:color="auto" w:fill="FFFFFF"/>
              </w:rPr>
              <w:t>, г.</w:t>
            </w:r>
            <w:r w:rsidR="005303E2" w:rsidRPr="00FF69CC">
              <w:rPr>
                <w:rFonts w:ascii="Times New Roman" w:hAnsi="Times New Roman" w:cs="Times New Roman"/>
                <w:color w:val="303030"/>
                <w:sz w:val="24"/>
                <w:szCs w:val="24"/>
                <w:shd w:val="clear" w:color="auto" w:fill="FFFFFF"/>
              </w:rPr>
              <w:t xml:space="preserve"> </w:t>
            </w:r>
            <w:r w:rsidRPr="00FF69CC">
              <w:rPr>
                <w:rFonts w:ascii="Times New Roman" w:hAnsi="Times New Roman" w:cs="Times New Roman"/>
                <w:color w:val="303030"/>
                <w:sz w:val="24"/>
                <w:szCs w:val="24"/>
                <w:shd w:val="clear" w:color="auto" w:fill="FFFFFF"/>
              </w:rPr>
              <w:t xml:space="preserve">Буинск, ул. </w:t>
            </w:r>
            <w:proofErr w:type="spellStart"/>
            <w:r w:rsidRPr="00FF69CC">
              <w:rPr>
                <w:rFonts w:ascii="Times New Roman" w:hAnsi="Times New Roman" w:cs="Times New Roman"/>
                <w:color w:val="303030"/>
                <w:sz w:val="24"/>
                <w:szCs w:val="24"/>
                <w:shd w:val="clear" w:color="auto" w:fill="FFFFFF"/>
              </w:rPr>
              <w:t>Космовского</w:t>
            </w:r>
            <w:proofErr w:type="spellEnd"/>
            <w:r w:rsidR="00FF69CC">
              <w:rPr>
                <w:rFonts w:ascii="Times New Roman" w:hAnsi="Times New Roman" w:cs="Times New Roman"/>
                <w:color w:val="303030"/>
                <w:sz w:val="24"/>
                <w:szCs w:val="24"/>
                <w:shd w:val="clear" w:color="auto" w:fill="FFFFFF"/>
              </w:rPr>
              <w:t>, д.</w:t>
            </w:r>
            <w:r w:rsidRPr="00FF69CC">
              <w:rPr>
                <w:rFonts w:ascii="Times New Roman" w:hAnsi="Times New Roman" w:cs="Times New Roman"/>
                <w:color w:val="303030"/>
                <w:sz w:val="24"/>
                <w:szCs w:val="24"/>
                <w:shd w:val="clear" w:color="auto" w:fill="FFFFFF"/>
              </w:rPr>
              <w:t xml:space="preserve"> 108 "г"</w:t>
            </w:r>
            <w:r w:rsidRPr="00FF69CC">
              <w:rPr>
                <w:rStyle w:val="apple-converted-space"/>
                <w:rFonts w:ascii="Times New Roman" w:hAnsi="Times New Roman" w:cs="Times New Roman"/>
                <w:color w:val="303030"/>
                <w:sz w:val="24"/>
                <w:szCs w:val="24"/>
                <w:shd w:val="clear" w:color="auto" w:fill="FFFFFF"/>
              </w:rPr>
              <w:t> </w:t>
            </w:r>
          </w:p>
        </w:tc>
      </w:tr>
      <w:tr w:rsidR="00F17AA0" w:rsidRPr="00286263" w:rsidTr="008038D4">
        <w:trPr>
          <w:gridAfter w:val="1"/>
          <w:wAfter w:w="32" w:type="dxa"/>
        </w:trPr>
        <w:tc>
          <w:tcPr>
            <w:tcW w:w="2834" w:type="dxa"/>
          </w:tcPr>
          <w:p w:rsidR="00F17AA0" w:rsidRPr="00286263" w:rsidRDefault="00F17AA0" w:rsidP="00227B13">
            <w:pPr>
              <w:jc w:val="center"/>
              <w:rPr>
                <w:rFonts w:ascii="Times New Roman" w:hAnsi="Times New Roman" w:cs="Times New Roman"/>
                <w:sz w:val="24"/>
              </w:rPr>
            </w:pPr>
            <w:r w:rsidRPr="00286263">
              <w:rPr>
                <w:rFonts w:ascii="Times New Roman" w:hAnsi="Times New Roman" w:cs="Times New Roman"/>
                <w:sz w:val="24"/>
              </w:rPr>
              <w:t>Почтовый адрес</w:t>
            </w:r>
          </w:p>
        </w:tc>
        <w:tc>
          <w:tcPr>
            <w:tcW w:w="6774" w:type="dxa"/>
            <w:gridSpan w:val="8"/>
          </w:tcPr>
          <w:p w:rsidR="00CF6A7F" w:rsidRPr="00FF69CC" w:rsidRDefault="00E964CF" w:rsidP="00E964CF">
            <w:pPr>
              <w:rPr>
                <w:rFonts w:ascii="Times New Roman" w:hAnsi="Times New Roman" w:cs="Times New Roman"/>
                <w:sz w:val="24"/>
                <w:szCs w:val="24"/>
              </w:rPr>
            </w:pPr>
            <w:r w:rsidRPr="00FF69CC">
              <w:rPr>
                <w:rFonts w:ascii="Times New Roman" w:hAnsi="Times New Roman" w:cs="Times New Roman"/>
                <w:sz w:val="24"/>
                <w:szCs w:val="24"/>
              </w:rPr>
              <w:t xml:space="preserve">422430, </w:t>
            </w:r>
            <w:r w:rsidRPr="00FF69CC">
              <w:rPr>
                <w:rFonts w:ascii="Times New Roman" w:hAnsi="Times New Roman" w:cs="Times New Roman"/>
                <w:color w:val="303030"/>
                <w:sz w:val="24"/>
                <w:szCs w:val="24"/>
                <w:shd w:val="clear" w:color="auto" w:fill="FFFFFF"/>
              </w:rPr>
              <w:t>Ре</w:t>
            </w:r>
            <w:r w:rsidR="005303E2" w:rsidRPr="00FF69CC">
              <w:rPr>
                <w:rFonts w:ascii="Times New Roman" w:hAnsi="Times New Roman" w:cs="Times New Roman"/>
                <w:color w:val="303030"/>
                <w:sz w:val="24"/>
                <w:szCs w:val="24"/>
                <w:shd w:val="clear" w:color="auto" w:fill="FFFFFF"/>
              </w:rPr>
              <w:t>спублика Татарстан, Буинский муниципальный район</w:t>
            </w:r>
            <w:r w:rsidRPr="00FF69CC">
              <w:rPr>
                <w:rFonts w:ascii="Times New Roman" w:hAnsi="Times New Roman" w:cs="Times New Roman"/>
                <w:color w:val="303030"/>
                <w:sz w:val="24"/>
                <w:szCs w:val="24"/>
                <w:shd w:val="clear" w:color="auto" w:fill="FFFFFF"/>
              </w:rPr>
              <w:t>, г.</w:t>
            </w:r>
            <w:r w:rsidR="005303E2" w:rsidRPr="00FF69CC">
              <w:rPr>
                <w:rFonts w:ascii="Times New Roman" w:hAnsi="Times New Roman" w:cs="Times New Roman"/>
                <w:color w:val="303030"/>
                <w:sz w:val="24"/>
                <w:szCs w:val="24"/>
                <w:shd w:val="clear" w:color="auto" w:fill="FFFFFF"/>
              </w:rPr>
              <w:t xml:space="preserve"> </w:t>
            </w:r>
            <w:r w:rsidRPr="00FF69CC">
              <w:rPr>
                <w:rFonts w:ascii="Times New Roman" w:hAnsi="Times New Roman" w:cs="Times New Roman"/>
                <w:color w:val="303030"/>
                <w:sz w:val="24"/>
                <w:szCs w:val="24"/>
                <w:shd w:val="clear" w:color="auto" w:fill="FFFFFF"/>
              </w:rPr>
              <w:t xml:space="preserve">Буинск, ул. </w:t>
            </w:r>
            <w:proofErr w:type="spellStart"/>
            <w:r w:rsidRPr="00FF69CC">
              <w:rPr>
                <w:rFonts w:ascii="Times New Roman" w:hAnsi="Times New Roman" w:cs="Times New Roman"/>
                <w:color w:val="303030"/>
                <w:sz w:val="24"/>
                <w:szCs w:val="24"/>
                <w:shd w:val="clear" w:color="auto" w:fill="FFFFFF"/>
              </w:rPr>
              <w:t>Космовского</w:t>
            </w:r>
            <w:proofErr w:type="spellEnd"/>
            <w:r w:rsidR="00FF69CC">
              <w:rPr>
                <w:rFonts w:ascii="Times New Roman" w:hAnsi="Times New Roman" w:cs="Times New Roman"/>
                <w:color w:val="303030"/>
                <w:sz w:val="24"/>
                <w:szCs w:val="24"/>
                <w:shd w:val="clear" w:color="auto" w:fill="FFFFFF"/>
              </w:rPr>
              <w:t>, д.</w:t>
            </w:r>
            <w:r w:rsidRPr="00FF69CC">
              <w:rPr>
                <w:rFonts w:ascii="Times New Roman" w:hAnsi="Times New Roman" w:cs="Times New Roman"/>
                <w:color w:val="303030"/>
                <w:sz w:val="24"/>
                <w:szCs w:val="24"/>
                <w:shd w:val="clear" w:color="auto" w:fill="FFFFFF"/>
              </w:rPr>
              <w:t xml:space="preserve"> 108 "г"</w:t>
            </w:r>
            <w:r w:rsidRPr="00FF69CC">
              <w:rPr>
                <w:rStyle w:val="apple-converted-space"/>
                <w:rFonts w:ascii="Times New Roman" w:hAnsi="Times New Roman" w:cs="Times New Roman"/>
                <w:color w:val="303030"/>
                <w:sz w:val="24"/>
                <w:szCs w:val="24"/>
                <w:shd w:val="clear" w:color="auto" w:fill="FFFFFF"/>
              </w:rPr>
              <w:t> </w:t>
            </w:r>
          </w:p>
        </w:tc>
      </w:tr>
      <w:tr w:rsidR="00F17AA0" w:rsidRPr="00286263" w:rsidTr="008038D4">
        <w:trPr>
          <w:gridAfter w:val="1"/>
          <w:wAfter w:w="32" w:type="dxa"/>
        </w:trPr>
        <w:tc>
          <w:tcPr>
            <w:tcW w:w="2834" w:type="dxa"/>
            <w:shd w:val="clear" w:color="auto" w:fill="auto"/>
          </w:tcPr>
          <w:p w:rsidR="00F17AA0" w:rsidRPr="00286263" w:rsidRDefault="00F17AA0" w:rsidP="00227B13">
            <w:pPr>
              <w:jc w:val="center"/>
              <w:rPr>
                <w:rFonts w:ascii="Times New Roman" w:hAnsi="Times New Roman" w:cs="Times New Roman"/>
                <w:sz w:val="24"/>
              </w:rPr>
            </w:pPr>
            <w:r w:rsidRPr="00286263">
              <w:rPr>
                <w:rFonts w:ascii="Times New Roman" w:hAnsi="Times New Roman" w:cs="Times New Roman"/>
                <w:sz w:val="24"/>
              </w:rPr>
              <w:t>Адрес электронной почты</w:t>
            </w:r>
          </w:p>
        </w:tc>
        <w:tc>
          <w:tcPr>
            <w:tcW w:w="6774" w:type="dxa"/>
            <w:gridSpan w:val="8"/>
            <w:shd w:val="clear" w:color="auto" w:fill="auto"/>
          </w:tcPr>
          <w:p w:rsidR="00F17AA0" w:rsidRPr="00FF69CC" w:rsidRDefault="00E964CF" w:rsidP="00621E0E">
            <w:pPr>
              <w:rPr>
                <w:rFonts w:ascii="Times New Roman" w:hAnsi="Times New Roman" w:cs="Times New Roman"/>
                <w:sz w:val="24"/>
                <w:szCs w:val="24"/>
              </w:rPr>
            </w:pPr>
            <w:r w:rsidRPr="00FF69CC">
              <w:rPr>
                <w:rFonts w:ascii="Times New Roman" w:hAnsi="Times New Roman" w:cs="Times New Roman"/>
                <w:color w:val="303030"/>
                <w:sz w:val="24"/>
                <w:szCs w:val="24"/>
                <w:shd w:val="clear" w:color="auto" w:fill="FFFFFF"/>
              </w:rPr>
              <w:t>pizo.buinsk@mail.ru</w:t>
            </w:r>
          </w:p>
        </w:tc>
      </w:tr>
      <w:tr w:rsidR="00F17AA0" w:rsidRPr="00286263" w:rsidTr="008038D4">
        <w:trPr>
          <w:gridAfter w:val="1"/>
          <w:wAfter w:w="32" w:type="dxa"/>
        </w:trPr>
        <w:tc>
          <w:tcPr>
            <w:tcW w:w="2834" w:type="dxa"/>
          </w:tcPr>
          <w:p w:rsidR="00F17AA0" w:rsidRPr="00286263" w:rsidRDefault="00F17AA0" w:rsidP="00227B13">
            <w:pPr>
              <w:jc w:val="center"/>
              <w:rPr>
                <w:rFonts w:ascii="Times New Roman" w:hAnsi="Times New Roman" w:cs="Times New Roman"/>
                <w:sz w:val="24"/>
              </w:rPr>
            </w:pPr>
            <w:r w:rsidRPr="00286263">
              <w:rPr>
                <w:rFonts w:ascii="Times New Roman" w:hAnsi="Times New Roman" w:cs="Times New Roman"/>
                <w:sz w:val="24"/>
              </w:rPr>
              <w:t>Номер контактного телефона</w:t>
            </w:r>
          </w:p>
        </w:tc>
        <w:tc>
          <w:tcPr>
            <w:tcW w:w="6774" w:type="dxa"/>
            <w:gridSpan w:val="8"/>
          </w:tcPr>
          <w:p w:rsidR="00F17AA0" w:rsidRPr="00FF69CC" w:rsidRDefault="002260A2" w:rsidP="00F80B6B">
            <w:pPr>
              <w:rPr>
                <w:rFonts w:ascii="Times New Roman" w:hAnsi="Times New Roman" w:cs="Times New Roman"/>
                <w:sz w:val="24"/>
                <w:szCs w:val="24"/>
                <w:lang w:val="en-US"/>
              </w:rPr>
            </w:pPr>
            <w:r w:rsidRPr="00FF69CC">
              <w:rPr>
                <w:rFonts w:ascii="Times New Roman" w:hAnsi="Times New Roman" w:cs="Times New Roman"/>
                <w:color w:val="303030"/>
                <w:sz w:val="24"/>
                <w:szCs w:val="24"/>
                <w:shd w:val="clear" w:color="auto" w:fill="FFFFFF"/>
              </w:rPr>
              <w:t>8</w:t>
            </w:r>
            <w:r w:rsidR="00E964CF" w:rsidRPr="00FF69CC">
              <w:rPr>
                <w:rFonts w:ascii="Times New Roman" w:hAnsi="Times New Roman" w:cs="Times New Roman"/>
                <w:color w:val="303030"/>
                <w:sz w:val="24"/>
                <w:szCs w:val="24"/>
                <w:shd w:val="clear" w:color="auto" w:fill="FFFFFF"/>
              </w:rPr>
              <w:t>(84374) 3-48-33</w:t>
            </w:r>
          </w:p>
        </w:tc>
      </w:tr>
      <w:tr w:rsidR="00F17AA0" w:rsidRPr="00286263" w:rsidTr="008038D4">
        <w:trPr>
          <w:gridAfter w:val="1"/>
          <w:wAfter w:w="32" w:type="dxa"/>
        </w:trPr>
        <w:tc>
          <w:tcPr>
            <w:tcW w:w="9608" w:type="dxa"/>
            <w:gridSpan w:val="9"/>
            <w:shd w:val="clear" w:color="auto" w:fill="D9D9D9" w:themeFill="background1" w:themeFillShade="D9"/>
          </w:tcPr>
          <w:p w:rsidR="00F17AA0" w:rsidRPr="00286263" w:rsidRDefault="00F17AA0" w:rsidP="00FF69CC">
            <w:pPr>
              <w:tabs>
                <w:tab w:val="left" w:pos="4820"/>
              </w:tabs>
              <w:contextualSpacing/>
              <w:jc w:val="both"/>
              <w:rPr>
                <w:rFonts w:ascii="Times New Roman" w:hAnsi="Times New Roman" w:cs="Times New Roman"/>
                <w:sz w:val="24"/>
              </w:rPr>
            </w:pPr>
            <w:r w:rsidRPr="00286263">
              <w:rPr>
                <w:rFonts w:ascii="Times New Roman" w:hAnsi="Times New Roman" w:cs="Times New Roman"/>
                <w:sz w:val="24"/>
                <w:szCs w:val="24"/>
              </w:rPr>
              <w:t xml:space="preserve">Сведения </w:t>
            </w:r>
            <w:r w:rsidR="004B6350">
              <w:rPr>
                <w:rFonts w:ascii="Times New Roman" w:hAnsi="Times New Roman" w:cs="Times New Roman"/>
                <w:sz w:val="24"/>
                <w:szCs w:val="24"/>
              </w:rPr>
              <w:t>о наружных сетях водоснабжения</w:t>
            </w:r>
            <w:r w:rsidRPr="00286263">
              <w:rPr>
                <w:rFonts w:ascii="Times New Roman" w:hAnsi="Times New Roman" w:cs="Times New Roman"/>
                <w:sz w:val="24"/>
                <w:szCs w:val="24"/>
              </w:rPr>
              <w:t>, права на которые передаются в соответствии с условиями настоящего конкурса</w:t>
            </w:r>
            <w:r w:rsidR="00FF69CC">
              <w:rPr>
                <w:rFonts w:ascii="Times New Roman" w:hAnsi="Times New Roman" w:cs="Times New Roman"/>
                <w:sz w:val="24"/>
                <w:szCs w:val="24"/>
              </w:rPr>
              <w:t xml:space="preserve"> (</w:t>
            </w:r>
            <w:r w:rsidR="00E368F9">
              <w:rPr>
                <w:rFonts w:ascii="Times New Roman" w:hAnsi="Times New Roman" w:cs="Times New Roman"/>
                <w:sz w:val="24"/>
                <w:szCs w:val="24"/>
              </w:rPr>
              <w:t>один лот</w:t>
            </w:r>
            <w:r w:rsidR="00FF69CC">
              <w:rPr>
                <w:rFonts w:ascii="Times New Roman" w:hAnsi="Times New Roman" w:cs="Times New Roman"/>
                <w:sz w:val="24"/>
                <w:szCs w:val="24"/>
              </w:rPr>
              <w:t>)</w:t>
            </w:r>
          </w:p>
        </w:tc>
      </w:tr>
      <w:tr w:rsidR="00DF5D2F" w:rsidRPr="00286263" w:rsidTr="00DF5D2F">
        <w:trPr>
          <w:trHeight w:val="541"/>
        </w:trPr>
        <w:tc>
          <w:tcPr>
            <w:tcW w:w="2834" w:type="dxa"/>
          </w:tcPr>
          <w:p w:rsidR="00DF5D2F" w:rsidRPr="00E368F9" w:rsidRDefault="00FF69CC" w:rsidP="007B2085">
            <w:pPr>
              <w:jc w:val="center"/>
              <w:rPr>
                <w:rFonts w:ascii="Times New Roman" w:hAnsi="Times New Roman" w:cs="Times New Roman"/>
                <w:sz w:val="24"/>
                <w:szCs w:val="24"/>
              </w:rPr>
            </w:pPr>
            <w:r>
              <w:rPr>
                <w:rFonts w:ascii="Times New Roman" w:hAnsi="Times New Roman" w:cs="Times New Roman"/>
                <w:sz w:val="24"/>
                <w:szCs w:val="24"/>
              </w:rPr>
              <w:t>Место</w:t>
            </w:r>
            <w:r w:rsidR="00DF5D2F" w:rsidRPr="00E368F9">
              <w:rPr>
                <w:rFonts w:ascii="Times New Roman" w:hAnsi="Times New Roman" w:cs="Times New Roman"/>
                <w:sz w:val="24"/>
                <w:szCs w:val="24"/>
              </w:rPr>
              <w:t>расположения</w:t>
            </w:r>
          </w:p>
        </w:tc>
        <w:tc>
          <w:tcPr>
            <w:tcW w:w="6806" w:type="dxa"/>
            <w:gridSpan w:val="9"/>
            <w:tcBorders>
              <w:right w:val="single" w:sz="4" w:space="0" w:color="auto"/>
            </w:tcBorders>
          </w:tcPr>
          <w:p w:rsidR="00DF5D2F" w:rsidRPr="00E368F9" w:rsidRDefault="00F80B6B" w:rsidP="006062E1">
            <w:pPr>
              <w:rPr>
                <w:rFonts w:ascii="Times New Roman" w:hAnsi="Times New Roman" w:cs="Times New Roman"/>
                <w:sz w:val="24"/>
                <w:szCs w:val="24"/>
              </w:rPr>
            </w:pPr>
            <w:r w:rsidRPr="00E368F9">
              <w:rPr>
                <w:rFonts w:ascii="Times New Roman" w:hAnsi="Times New Roman" w:cs="Times New Roman"/>
                <w:sz w:val="24"/>
                <w:szCs w:val="24"/>
              </w:rPr>
              <w:t xml:space="preserve">Российская Федерация, </w:t>
            </w:r>
            <w:r w:rsidR="00981EC5" w:rsidRPr="00E368F9">
              <w:rPr>
                <w:rFonts w:ascii="Times New Roman" w:hAnsi="Times New Roman" w:cs="Times New Roman"/>
                <w:bCs/>
                <w:sz w:val="24"/>
                <w:szCs w:val="24"/>
              </w:rPr>
              <w:t xml:space="preserve">Республика Татарстан, </w:t>
            </w:r>
            <w:r w:rsidR="004D1868" w:rsidRPr="00862EDA">
              <w:rPr>
                <w:rFonts w:ascii="Times New Roman" w:hAnsi="Times New Roman" w:cs="Times New Roman"/>
                <w:sz w:val="24"/>
                <w:szCs w:val="24"/>
              </w:rPr>
              <w:t xml:space="preserve">Буинский район, с. </w:t>
            </w:r>
            <w:proofErr w:type="spellStart"/>
            <w:r w:rsidR="004D1868" w:rsidRPr="00862EDA">
              <w:rPr>
                <w:rFonts w:ascii="Times New Roman" w:hAnsi="Times New Roman" w:cs="Times New Roman"/>
                <w:sz w:val="24"/>
                <w:szCs w:val="24"/>
              </w:rPr>
              <w:t>Бикмуразово</w:t>
            </w:r>
            <w:proofErr w:type="spellEnd"/>
            <w:r w:rsidR="004D1868" w:rsidRPr="00862EDA">
              <w:rPr>
                <w:rFonts w:ascii="Times New Roman" w:hAnsi="Times New Roman" w:cs="Times New Roman"/>
                <w:sz w:val="24"/>
                <w:szCs w:val="24"/>
              </w:rPr>
              <w:t>, пос. Северо-Восточный</w:t>
            </w:r>
          </w:p>
        </w:tc>
      </w:tr>
      <w:tr w:rsidR="00DF5D2F" w:rsidRPr="00286263" w:rsidTr="00DF5D2F">
        <w:tc>
          <w:tcPr>
            <w:tcW w:w="2834" w:type="dxa"/>
            <w:shd w:val="clear" w:color="auto" w:fill="auto"/>
          </w:tcPr>
          <w:p w:rsidR="00DF5D2F" w:rsidRPr="00E368F9" w:rsidRDefault="00DF5D2F" w:rsidP="007B2085">
            <w:pPr>
              <w:jc w:val="center"/>
              <w:rPr>
                <w:rFonts w:ascii="Times New Roman" w:hAnsi="Times New Roman" w:cs="Times New Roman"/>
                <w:sz w:val="24"/>
                <w:szCs w:val="24"/>
              </w:rPr>
            </w:pPr>
            <w:r w:rsidRPr="00E368F9">
              <w:rPr>
                <w:rFonts w:ascii="Times New Roman" w:hAnsi="Times New Roman" w:cs="Times New Roman"/>
                <w:sz w:val="24"/>
                <w:szCs w:val="24"/>
              </w:rPr>
              <w:t>Описание</w:t>
            </w:r>
            <w:r w:rsidR="007B2085" w:rsidRPr="00E368F9">
              <w:rPr>
                <w:rFonts w:ascii="Times New Roman" w:hAnsi="Times New Roman" w:cs="Times New Roman"/>
                <w:sz w:val="24"/>
                <w:szCs w:val="24"/>
              </w:rPr>
              <w:t xml:space="preserve"> и технические характеристики, площадь сооружений</w:t>
            </w:r>
          </w:p>
        </w:tc>
        <w:tc>
          <w:tcPr>
            <w:tcW w:w="6806" w:type="dxa"/>
            <w:gridSpan w:val="9"/>
            <w:tcBorders>
              <w:right w:val="single" w:sz="4" w:space="0" w:color="auto"/>
            </w:tcBorders>
            <w:shd w:val="clear" w:color="auto" w:fill="auto"/>
          </w:tcPr>
          <w:p w:rsidR="00F41CD8" w:rsidRPr="00E368F9" w:rsidRDefault="00981EC5" w:rsidP="001838D2">
            <w:pPr>
              <w:rPr>
                <w:rFonts w:ascii="Times New Roman" w:hAnsi="Times New Roman" w:cs="Times New Roman"/>
                <w:sz w:val="24"/>
                <w:szCs w:val="24"/>
              </w:rPr>
            </w:pPr>
            <w:r w:rsidRPr="00E368F9">
              <w:rPr>
                <w:rFonts w:ascii="Times New Roman" w:hAnsi="Times New Roman" w:cs="Times New Roman"/>
                <w:sz w:val="24"/>
                <w:szCs w:val="24"/>
              </w:rPr>
              <w:t xml:space="preserve">Наружные сети </w:t>
            </w:r>
            <w:r w:rsidR="00E368F9">
              <w:rPr>
                <w:rFonts w:ascii="Times New Roman" w:hAnsi="Times New Roman" w:cs="Times New Roman"/>
                <w:sz w:val="24"/>
                <w:szCs w:val="24"/>
              </w:rPr>
              <w:t>водоснабжения</w:t>
            </w:r>
            <w:r w:rsidR="006062E1" w:rsidRPr="00E368F9">
              <w:rPr>
                <w:rFonts w:ascii="Times New Roman" w:hAnsi="Times New Roman" w:cs="Times New Roman"/>
                <w:sz w:val="24"/>
                <w:szCs w:val="24"/>
              </w:rPr>
              <w:t xml:space="preserve">, назначение: </w:t>
            </w:r>
            <w:r w:rsidR="00E368F9">
              <w:rPr>
                <w:rFonts w:ascii="Times New Roman" w:hAnsi="Times New Roman" w:cs="Times New Roman"/>
                <w:sz w:val="24"/>
                <w:szCs w:val="24"/>
              </w:rPr>
              <w:t>с</w:t>
            </w:r>
            <w:r w:rsidR="006062E1" w:rsidRPr="00E368F9">
              <w:rPr>
                <w:rFonts w:ascii="Times New Roman" w:hAnsi="Times New Roman" w:cs="Times New Roman"/>
                <w:sz w:val="24"/>
                <w:szCs w:val="24"/>
              </w:rPr>
              <w:t>ооружения водозаборные</w:t>
            </w:r>
            <w:r w:rsidR="00E368F9">
              <w:rPr>
                <w:rFonts w:ascii="Times New Roman" w:hAnsi="Times New Roman" w:cs="Times New Roman"/>
                <w:sz w:val="24"/>
                <w:szCs w:val="24"/>
              </w:rPr>
              <w:t>, протяженность 1 407 м, к</w:t>
            </w:r>
            <w:r w:rsidR="0018319E" w:rsidRPr="00E368F9">
              <w:rPr>
                <w:rFonts w:ascii="Times New Roman" w:hAnsi="Times New Roman" w:cs="Times New Roman"/>
                <w:sz w:val="24"/>
                <w:szCs w:val="24"/>
              </w:rPr>
              <w:t xml:space="preserve">адастровый номер: </w:t>
            </w:r>
            <w:r w:rsidR="00E368F9">
              <w:rPr>
                <w:rFonts w:ascii="Times New Roman" w:hAnsi="Times New Roman" w:cs="Times New Roman"/>
                <w:bCs/>
                <w:sz w:val="24"/>
                <w:szCs w:val="24"/>
              </w:rPr>
              <w:t>16:14:000000</w:t>
            </w:r>
            <w:r w:rsidRPr="00E368F9">
              <w:rPr>
                <w:rFonts w:ascii="Times New Roman" w:hAnsi="Times New Roman" w:cs="Times New Roman"/>
                <w:bCs/>
                <w:sz w:val="24"/>
                <w:szCs w:val="24"/>
              </w:rPr>
              <w:t>:</w:t>
            </w:r>
            <w:r w:rsidR="00E368F9">
              <w:rPr>
                <w:rFonts w:ascii="Times New Roman" w:hAnsi="Times New Roman" w:cs="Times New Roman"/>
                <w:bCs/>
                <w:sz w:val="24"/>
                <w:szCs w:val="24"/>
              </w:rPr>
              <w:t xml:space="preserve">1193; описание, характеристики, состояние и свойства приведены в </w:t>
            </w:r>
            <w:r w:rsidR="00552F60">
              <w:rPr>
                <w:rFonts w:ascii="Times New Roman" w:hAnsi="Times New Roman" w:cs="Times New Roman"/>
                <w:bCs/>
                <w:sz w:val="24"/>
                <w:szCs w:val="24"/>
              </w:rPr>
              <w:t>отчете</w:t>
            </w:r>
            <w:r w:rsidR="00E368F9">
              <w:rPr>
                <w:rFonts w:ascii="Times New Roman" w:hAnsi="Times New Roman" w:cs="Times New Roman"/>
                <w:bCs/>
                <w:sz w:val="24"/>
                <w:szCs w:val="24"/>
              </w:rPr>
              <w:t xml:space="preserve"> </w:t>
            </w:r>
            <w:r w:rsidR="00FF69CC">
              <w:rPr>
                <w:rFonts w:ascii="Times New Roman" w:hAnsi="Times New Roman" w:cs="Times New Roman"/>
                <w:bCs/>
                <w:sz w:val="24"/>
                <w:szCs w:val="24"/>
              </w:rPr>
              <w:t xml:space="preserve">о </w:t>
            </w:r>
            <w:r w:rsidR="00E368F9">
              <w:rPr>
                <w:rFonts w:ascii="Times New Roman" w:hAnsi="Times New Roman" w:cs="Times New Roman"/>
                <w:bCs/>
                <w:sz w:val="24"/>
                <w:szCs w:val="24"/>
              </w:rPr>
              <w:t>техническо</w:t>
            </w:r>
            <w:r w:rsidR="001838D2">
              <w:rPr>
                <w:rFonts w:ascii="Times New Roman" w:hAnsi="Times New Roman" w:cs="Times New Roman"/>
                <w:bCs/>
                <w:sz w:val="24"/>
                <w:szCs w:val="24"/>
              </w:rPr>
              <w:t>м</w:t>
            </w:r>
            <w:r w:rsidR="00E368F9">
              <w:rPr>
                <w:rFonts w:ascii="Times New Roman" w:hAnsi="Times New Roman" w:cs="Times New Roman"/>
                <w:bCs/>
                <w:sz w:val="24"/>
                <w:szCs w:val="24"/>
              </w:rPr>
              <w:t xml:space="preserve"> обследовани</w:t>
            </w:r>
            <w:r w:rsidR="001838D2">
              <w:rPr>
                <w:rFonts w:ascii="Times New Roman" w:hAnsi="Times New Roman" w:cs="Times New Roman"/>
                <w:bCs/>
                <w:sz w:val="24"/>
                <w:szCs w:val="24"/>
              </w:rPr>
              <w:t>и</w:t>
            </w:r>
            <w:r w:rsidR="00E368F9">
              <w:rPr>
                <w:rFonts w:ascii="Times New Roman" w:hAnsi="Times New Roman" w:cs="Times New Roman"/>
                <w:bCs/>
                <w:sz w:val="24"/>
                <w:szCs w:val="24"/>
              </w:rPr>
              <w:t xml:space="preserve"> </w:t>
            </w:r>
            <w:r w:rsidR="004B4B32">
              <w:rPr>
                <w:rFonts w:ascii="Times New Roman" w:hAnsi="Times New Roman" w:cs="Times New Roman"/>
                <w:bCs/>
                <w:sz w:val="24"/>
                <w:szCs w:val="24"/>
              </w:rPr>
              <w:t>наружных сетей водоснабжения</w:t>
            </w:r>
            <w:r w:rsidR="00DB1D48">
              <w:rPr>
                <w:rFonts w:ascii="Times New Roman" w:hAnsi="Times New Roman" w:cs="Times New Roman"/>
                <w:bCs/>
                <w:sz w:val="24"/>
                <w:szCs w:val="24"/>
              </w:rPr>
              <w:t xml:space="preserve"> </w:t>
            </w:r>
            <w:r w:rsidR="004B4B32">
              <w:rPr>
                <w:rFonts w:ascii="Times New Roman" w:hAnsi="Times New Roman" w:cs="Times New Roman"/>
                <w:bCs/>
                <w:sz w:val="24"/>
                <w:szCs w:val="24"/>
              </w:rPr>
              <w:t>(</w:t>
            </w:r>
            <w:r w:rsidR="00DB1D48">
              <w:rPr>
                <w:rFonts w:ascii="Times New Roman" w:hAnsi="Times New Roman" w:cs="Times New Roman"/>
                <w:bCs/>
                <w:sz w:val="24"/>
                <w:szCs w:val="24"/>
              </w:rPr>
              <w:t xml:space="preserve">приложение № </w:t>
            </w:r>
            <w:r w:rsidR="004B4B32">
              <w:rPr>
                <w:rFonts w:ascii="Times New Roman" w:hAnsi="Times New Roman" w:cs="Times New Roman"/>
                <w:bCs/>
                <w:sz w:val="24"/>
                <w:szCs w:val="24"/>
              </w:rPr>
              <w:t>9</w:t>
            </w:r>
            <w:r w:rsidR="00DB1D48">
              <w:rPr>
                <w:rFonts w:ascii="Times New Roman" w:hAnsi="Times New Roman" w:cs="Times New Roman"/>
                <w:bCs/>
                <w:sz w:val="24"/>
                <w:szCs w:val="24"/>
              </w:rPr>
              <w:t xml:space="preserve"> к конкурсной документации</w:t>
            </w:r>
            <w:r w:rsidR="004B4B32">
              <w:rPr>
                <w:rFonts w:ascii="Times New Roman" w:hAnsi="Times New Roman" w:cs="Times New Roman"/>
                <w:bCs/>
                <w:sz w:val="24"/>
                <w:szCs w:val="24"/>
              </w:rPr>
              <w:t>)</w:t>
            </w:r>
            <w:r w:rsidR="00B72F26">
              <w:rPr>
                <w:rFonts w:ascii="Times New Roman" w:hAnsi="Times New Roman" w:cs="Times New Roman"/>
                <w:bCs/>
                <w:sz w:val="24"/>
                <w:szCs w:val="24"/>
              </w:rPr>
              <w:t>, описании предмета конкурса (приложение № 1 к конкурсной документации)</w:t>
            </w:r>
            <w:r w:rsidR="00E368F9">
              <w:rPr>
                <w:rFonts w:ascii="Times New Roman" w:hAnsi="Times New Roman" w:cs="Times New Roman"/>
                <w:bCs/>
                <w:sz w:val="24"/>
                <w:szCs w:val="24"/>
              </w:rPr>
              <w:t xml:space="preserve"> </w:t>
            </w:r>
          </w:p>
        </w:tc>
      </w:tr>
      <w:tr w:rsidR="00DF5D2F" w:rsidRPr="00286263" w:rsidTr="00DF5D2F">
        <w:trPr>
          <w:trHeight w:val="557"/>
        </w:trPr>
        <w:tc>
          <w:tcPr>
            <w:tcW w:w="2834" w:type="dxa"/>
            <w:shd w:val="clear" w:color="auto" w:fill="auto"/>
          </w:tcPr>
          <w:p w:rsidR="00DF5D2F" w:rsidRPr="00E368F9" w:rsidRDefault="00AD01E8" w:rsidP="007B2085">
            <w:pPr>
              <w:jc w:val="center"/>
              <w:rPr>
                <w:rFonts w:ascii="Times New Roman" w:hAnsi="Times New Roman" w:cs="Times New Roman"/>
                <w:sz w:val="24"/>
                <w:szCs w:val="24"/>
              </w:rPr>
            </w:pPr>
            <w:r w:rsidRPr="00E368F9">
              <w:rPr>
                <w:rFonts w:ascii="Times New Roman" w:hAnsi="Times New Roman" w:cs="Times New Roman"/>
                <w:sz w:val="24"/>
                <w:szCs w:val="24"/>
              </w:rPr>
              <w:t xml:space="preserve">Целевое назначение </w:t>
            </w:r>
            <w:r w:rsidR="00DF5D2F" w:rsidRPr="00E368F9">
              <w:rPr>
                <w:rFonts w:ascii="Times New Roman" w:hAnsi="Times New Roman" w:cs="Times New Roman"/>
                <w:sz w:val="24"/>
                <w:szCs w:val="24"/>
              </w:rPr>
              <w:t>муниципального имущества</w:t>
            </w:r>
          </w:p>
        </w:tc>
        <w:tc>
          <w:tcPr>
            <w:tcW w:w="6806" w:type="dxa"/>
            <w:gridSpan w:val="9"/>
            <w:tcBorders>
              <w:right w:val="single" w:sz="4" w:space="0" w:color="auto"/>
            </w:tcBorders>
            <w:shd w:val="clear" w:color="auto" w:fill="auto"/>
          </w:tcPr>
          <w:p w:rsidR="00DF5D2F" w:rsidRPr="00E368F9" w:rsidRDefault="006062E1" w:rsidP="00B12FB4">
            <w:pPr>
              <w:jc w:val="both"/>
              <w:rPr>
                <w:rFonts w:ascii="Times New Roman" w:hAnsi="Times New Roman" w:cs="Times New Roman"/>
                <w:sz w:val="24"/>
                <w:szCs w:val="24"/>
              </w:rPr>
            </w:pPr>
            <w:r w:rsidRPr="00E368F9">
              <w:rPr>
                <w:rFonts w:ascii="Times New Roman" w:hAnsi="Times New Roman" w:cs="Times New Roman"/>
                <w:bCs/>
                <w:sz w:val="24"/>
                <w:szCs w:val="24"/>
              </w:rPr>
              <w:t xml:space="preserve">Обеспечение водоснабжения </w:t>
            </w:r>
            <w:proofErr w:type="gramStart"/>
            <w:r w:rsidR="004D1868">
              <w:rPr>
                <w:rFonts w:ascii="Times New Roman" w:hAnsi="Times New Roman" w:cs="Times New Roman"/>
                <w:bCs/>
                <w:sz w:val="24"/>
                <w:szCs w:val="24"/>
              </w:rPr>
              <w:t>в</w:t>
            </w:r>
            <w:proofErr w:type="gramEnd"/>
            <w:r w:rsidR="004D1868">
              <w:rPr>
                <w:rFonts w:ascii="Times New Roman" w:hAnsi="Times New Roman" w:cs="Times New Roman"/>
                <w:bCs/>
                <w:sz w:val="24"/>
                <w:szCs w:val="24"/>
              </w:rPr>
              <w:t xml:space="preserve"> с. </w:t>
            </w:r>
            <w:proofErr w:type="spellStart"/>
            <w:r w:rsidR="004D1868" w:rsidRPr="00862EDA">
              <w:rPr>
                <w:rFonts w:ascii="Times New Roman" w:hAnsi="Times New Roman" w:cs="Times New Roman"/>
                <w:sz w:val="24"/>
                <w:szCs w:val="24"/>
              </w:rPr>
              <w:t>Бикмуразово</w:t>
            </w:r>
            <w:proofErr w:type="spellEnd"/>
            <w:r w:rsidRPr="00E368F9">
              <w:rPr>
                <w:rFonts w:ascii="Times New Roman" w:hAnsi="Times New Roman" w:cs="Times New Roman"/>
                <w:bCs/>
                <w:sz w:val="24"/>
                <w:szCs w:val="24"/>
              </w:rPr>
              <w:t xml:space="preserve"> Буинского </w:t>
            </w:r>
            <w:proofErr w:type="gramStart"/>
            <w:r w:rsidRPr="00E368F9">
              <w:rPr>
                <w:rFonts w:ascii="Times New Roman" w:hAnsi="Times New Roman" w:cs="Times New Roman"/>
                <w:bCs/>
                <w:sz w:val="24"/>
                <w:szCs w:val="24"/>
              </w:rPr>
              <w:t>м</w:t>
            </w:r>
            <w:r w:rsidR="004D1868">
              <w:rPr>
                <w:rFonts w:ascii="Times New Roman" w:hAnsi="Times New Roman" w:cs="Times New Roman"/>
                <w:bCs/>
                <w:sz w:val="24"/>
                <w:szCs w:val="24"/>
              </w:rPr>
              <w:t>униципального</w:t>
            </w:r>
            <w:proofErr w:type="gramEnd"/>
            <w:r w:rsidR="004D1868">
              <w:rPr>
                <w:rFonts w:ascii="Times New Roman" w:hAnsi="Times New Roman" w:cs="Times New Roman"/>
                <w:bCs/>
                <w:sz w:val="24"/>
                <w:szCs w:val="24"/>
              </w:rPr>
              <w:t xml:space="preserve"> района Республики </w:t>
            </w:r>
            <w:r w:rsidRPr="00E368F9">
              <w:rPr>
                <w:rFonts w:ascii="Times New Roman" w:hAnsi="Times New Roman" w:cs="Times New Roman"/>
                <w:bCs/>
                <w:sz w:val="24"/>
                <w:szCs w:val="24"/>
              </w:rPr>
              <w:t>Татарстан</w:t>
            </w:r>
            <w:r w:rsidR="004D1868">
              <w:rPr>
                <w:rFonts w:ascii="Times New Roman" w:hAnsi="Times New Roman" w:cs="Times New Roman"/>
                <w:bCs/>
                <w:sz w:val="24"/>
                <w:szCs w:val="24"/>
              </w:rPr>
              <w:t xml:space="preserve">, </w:t>
            </w:r>
            <w:r w:rsidR="004D1868" w:rsidRPr="00862EDA">
              <w:rPr>
                <w:rFonts w:ascii="Times New Roman" w:hAnsi="Times New Roman" w:cs="Times New Roman"/>
                <w:sz w:val="24"/>
                <w:szCs w:val="24"/>
              </w:rPr>
              <w:t>пос. Северо-Восточный</w:t>
            </w:r>
            <w:r w:rsidR="004D1868">
              <w:rPr>
                <w:rFonts w:ascii="Times New Roman" w:hAnsi="Times New Roman" w:cs="Times New Roman"/>
                <w:sz w:val="24"/>
                <w:szCs w:val="24"/>
              </w:rPr>
              <w:t>, здание МБДОУ «</w:t>
            </w:r>
            <w:proofErr w:type="spellStart"/>
            <w:r w:rsidR="004D1868">
              <w:rPr>
                <w:rFonts w:ascii="Times New Roman" w:hAnsi="Times New Roman" w:cs="Times New Roman"/>
                <w:sz w:val="24"/>
                <w:szCs w:val="24"/>
              </w:rPr>
              <w:t>Милэшкэй</w:t>
            </w:r>
            <w:proofErr w:type="spellEnd"/>
            <w:r w:rsidR="004D1868">
              <w:rPr>
                <w:rFonts w:ascii="Times New Roman" w:hAnsi="Times New Roman" w:cs="Times New Roman"/>
                <w:sz w:val="24"/>
                <w:szCs w:val="24"/>
              </w:rPr>
              <w:t xml:space="preserve">» </w:t>
            </w:r>
            <w:r w:rsidR="004D1868">
              <w:rPr>
                <w:rFonts w:ascii="Times New Roman" w:hAnsi="Times New Roman" w:cs="Times New Roman"/>
                <w:bCs/>
                <w:sz w:val="24"/>
                <w:szCs w:val="24"/>
              </w:rPr>
              <w:t xml:space="preserve">с. </w:t>
            </w:r>
            <w:proofErr w:type="spellStart"/>
            <w:r w:rsidR="004D1868" w:rsidRPr="00862EDA">
              <w:rPr>
                <w:rFonts w:ascii="Times New Roman" w:hAnsi="Times New Roman" w:cs="Times New Roman"/>
                <w:sz w:val="24"/>
                <w:szCs w:val="24"/>
              </w:rPr>
              <w:t>Бикмуразово</w:t>
            </w:r>
            <w:proofErr w:type="spellEnd"/>
            <w:r w:rsidR="004D1868" w:rsidRPr="00E368F9">
              <w:rPr>
                <w:rFonts w:ascii="Times New Roman" w:hAnsi="Times New Roman" w:cs="Times New Roman"/>
                <w:bCs/>
                <w:sz w:val="24"/>
                <w:szCs w:val="24"/>
              </w:rPr>
              <w:t xml:space="preserve"> Буинского м</w:t>
            </w:r>
            <w:r w:rsidR="004D1868">
              <w:rPr>
                <w:rFonts w:ascii="Times New Roman" w:hAnsi="Times New Roman" w:cs="Times New Roman"/>
                <w:bCs/>
                <w:sz w:val="24"/>
                <w:szCs w:val="24"/>
              </w:rPr>
              <w:t>униципального района РТ</w:t>
            </w:r>
            <w:r w:rsidR="000764AC">
              <w:rPr>
                <w:rFonts w:ascii="Times New Roman" w:hAnsi="Times New Roman" w:cs="Times New Roman"/>
                <w:bCs/>
                <w:sz w:val="24"/>
                <w:szCs w:val="24"/>
              </w:rPr>
              <w:t xml:space="preserve">. </w:t>
            </w:r>
            <w:r w:rsidR="00C906A7">
              <w:rPr>
                <w:rFonts w:ascii="Times New Roman" w:hAnsi="Times New Roman" w:cs="Times New Roman"/>
                <w:sz w:val="24"/>
                <w:szCs w:val="24"/>
              </w:rPr>
              <w:t xml:space="preserve">При наличии технической возможности и соответствующей потребности, </w:t>
            </w:r>
            <w:proofErr w:type="gramStart"/>
            <w:r w:rsidR="00C906A7">
              <w:rPr>
                <w:rFonts w:ascii="Times New Roman" w:hAnsi="Times New Roman" w:cs="Times New Roman"/>
                <w:sz w:val="24"/>
                <w:szCs w:val="24"/>
              </w:rPr>
              <w:t>к</w:t>
            </w:r>
            <w:proofErr w:type="gramEnd"/>
            <w:r w:rsidR="00C906A7">
              <w:rPr>
                <w:rFonts w:ascii="Times New Roman" w:hAnsi="Times New Roman" w:cs="Times New Roman"/>
                <w:sz w:val="24"/>
                <w:szCs w:val="24"/>
              </w:rPr>
              <w:t xml:space="preserve"> </w:t>
            </w:r>
            <w:proofErr w:type="gramStart"/>
            <w:r w:rsidR="00C906A7">
              <w:rPr>
                <w:rFonts w:ascii="Times New Roman" w:hAnsi="Times New Roman" w:cs="Times New Roman"/>
                <w:sz w:val="24"/>
                <w:szCs w:val="24"/>
              </w:rPr>
              <w:t>наружным</w:t>
            </w:r>
            <w:proofErr w:type="gramEnd"/>
            <w:r w:rsidR="00C906A7">
              <w:rPr>
                <w:rFonts w:ascii="Times New Roman" w:hAnsi="Times New Roman" w:cs="Times New Roman"/>
                <w:sz w:val="24"/>
                <w:szCs w:val="24"/>
              </w:rPr>
              <w:t xml:space="preserve"> сетям водоснабжения в установленном порядке могут присоединиться любые другие абоненты</w:t>
            </w:r>
            <w:r w:rsidR="00B12FB4">
              <w:rPr>
                <w:rFonts w:ascii="Times New Roman" w:hAnsi="Times New Roman" w:cs="Times New Roman"/>
                <w:sz w:val="24"/>
                <w:szCs w:val="24"/>
              </w:rPr>
              <w:t xml:space="preserve"> </w:t>
            </w:r>
            <w:r w:rsidR="00B12FB4" w:rsidRPr="00862EDA">
              <w:rPr>
                <w:rFonts w:ascii="Times New Roman" w:hAnsi="Times New Roman" w:cs="Times New Roman"/>
                <w:sz w:val="24"/>
                <w:szCs w:val="24"/>
              </w:rPr>
              <w:t>пос. Северо-Восточный</w:t>
            </w:r>
            <w:r w:rsidR="00B12FB4">
              <w:rPr>
                <w:rFonts w:ascii="Times New Roman" w:hAnsi="Times New Roman" w:cs="Times New Roman"/>
                <w:sz w:val="24"/>
                <w:szCs w:val="24"/>
              </w:rPr>
              <w:t xml:space="preserve"> в </w:t>
            </w:r>
            <w:r w:rsidR="00B12FB4">
              <w:rPr>
                <w:rFonts w:ascii="Times New Roman" w:hAnsi="Times New Roman" w:cs="Times New Roman"/>
                <w:bCs/>
                <w:sz w:val="24"/>
                <w:szCs w:val="24"/>
              </w:rPr>
              <w:t xml:space="preserve">с. </w:t>
            </w:r>
            <w:proofErr w:type="spellStart"/>
            <w:r w:rsidR="00B12FB4" w:rsidRPr="00862EDA">
              <w:rPr>
                <w:rFonts w:ascii="Times New Roman" w:hAnsi="Times New Roman" w:cs="Times New Roman"/>
                <w:sz w:val="24"/>
                <w:szCs w:val="24"/>
              </w:rPr>
              <w:t>Бикмуразово</w:t>
            </w:r>
            <w:proofErr w:type="spellEnd"/>
            <w:r w:rsidR="00B12FB4" w:rsidRPr="00E368F9">
              <w:rPr>
                <w:rFonts w:ascii="Times New Roman" w:hAnsi="Times New Roman" w:cs="Times New Roman"/>
                <w:bCs/>
                <w:sz w:val="24"/>
                <w:szCs w:val="24"/>
              </w:rPr>
              <w:t xml:space="preserve"> Буинского м</w:t>
            </w:r>
            <w:r w:rsidR="00B12FB4">
              <w:rPr>
                <w:rFonts w:ascii="Times New Roman" w:hAnsi="Times New Roman" w:cs="Times New Roman"/>
                <w:bCs/>
                <w:sz w:val="24"/>
                <w:szCs w:val="24"/>
              </w:rPr>
              <w:t>униципального района РТ.</w:t>
            </w:r>
          </w:p>
        </w:tc>
      </w:tr>
      <w:tr w:rsidR="00983E58" w:rsidRPr="00286263" w:rsidTr="00EC14F7">
        <w:trPr>
          <w:trHeight w:val="332"/>
        </w:trPr>
        <w:tc>
          <w:tcPr>
            <w:tcW w:w="9640" w:type="dxa"/>
            <w:gridSpan w:val="10"/>
            <w:tcBorders>
              <w:right w:val="single" w:sz="4" w:space="0" w:color="auto"/>
            </w:tcBorders>
            <w:shd w:val="clear" w:color="auto" w:fill="auto"/>
          </w:tcPr>
          <w:p w:rsidR="00983E58" w:rsidRPr="00E368F9" w:rsidRDefault="00983E58" w:rsidP="00983E58">
            <w:pPr>
              <w:jc w:val="center"/>
              <w:rPr>
                <w:rFonts w:ascii="Times New Roman" w:hAnsi="Times New Roman" w:cs="Times New Roman"/>
                <w:bCs/>
                <w:sz w:val="24"/>
                <w:szCs w:val="24"/>
              </w:rPr>
            </w:pPr>
            <w:proofErr w:type="gramStart"/>
            <w:r w:rsidRPr="00983E58">
              <w:rPr>
                <w:rFonts w:ascii="Times New Roman" w:hAnsi="Times New Roman" w:cs="Times New Roman"/>
                <w:bCs/>
                <w:sz w:val="24"/>
                <w:szCs w:val="24"/>
                <w:highlight w:val="lightGray"/>
              </w:rPr>
              <w:t>Описании</w:t>
            </w:r>
            <w:proofErr w:type="gramEnd"/>
            <w:r w:rsidRPr="00983E58">
              <w:rPr>
                <w:rFonts w:ascii="Times New Roman" w:hAnsi="Times New Roman" w:cs="Times New Roman"/>
                <w:bCs/>
                <w:sz w:val="24"/>
                <w:szCs w:val="24"/>
                <w:highlight w:val="lightGray"/>
              </w:rPr>
              <w:t xml:space="preserve"> предмета конкурса</w:t>
            </w:r>
          </w:p>
        </w:tc>
      </w:tr>
      <w:tr w:rsidR="00983E58" w:rsidRPr="00286263" w:rsidTr="00EC14F7">
        <w:trPr>
          <w:trHeight w:val="340"/>
        </w:trPr>
        <w:tc>
          <w:tcPr>
            <w:tcW w:w="9640" w:type="dxa"/>
            <w:gridSpan w:val="10"/>
            <w:tcBorders>
              <w:right w:val="single" w:sz="4" w:space="0" w:color="auto"/>
            </w:tcBorders>
            <w:shd w:val="clear" w:color="auto" w:fill="auto"/>
          </w:tcPr>
          <w:p w:rsidR="00983E58" w:rsidRPr="00983E58" w:rsidRDefault="00983E58" w:rsidP="00983E58">
            <w:pPr>
              <w:rPr>
                <w:rFonts w:ascii="Times New Roman" w:hAnsi="Times New Roman" w:cs="Times New Roman"/>
                <w:bCs/>
                <w:sz w:val="24"/>
                <w:szCs w:val="24"/>
                <w:highlight w:val="lightGray"/>
              </w:rPr>
            </w:pPr>
            <w:r w:rsidRPr="00451E6D">
              <w:rPr>
                <w:rFonts w:ascii="Times New Roman" w:hAnsi="Times New Roman" w:cs="Times New Roman"/>
                <w:sz w:val="24"/>
              </w:rPr>
              <w:t xml:space="preserve">Приложение </w:t>
            </w:r>
            <w:r>
              <w:rPr>
                <w:rFonts w:ascii="Times New Roman" w:hAnsi="Times New Roman" w:cs="Times New Roman"/>
                <w:sz w:val="24"/>
              </w:rPr>
              <w:t>1</w:t>
            </w:r>
            <w:r w:rsidRPr="00451E6D">
              <w:rPr>
                <w:rFonts w:ascii="Times New Roman" w:hAnsi="Times New Roman" w:cs="Times New Roman"/>
                <w:sz w:val="24"/>
              </w:rPr>
              <w:t xml:space="preserve"> к настоящей Документации</w:t>
            </w:r>
          </w:p>
        </w:tc>
      </w:tr>
      <w:tr w:rsidR="004918DA" w:rsidRPr="00286263" w:rsidTr="008038D4">
        <w:trPr>
          <w:gridAfter w:val="1"/>
          <w:wAfter w:w="32" w:type="dxa"/>
          <w:trHeight w:val="557"/>
        </w:trPr>
        <w:tc>
          <w:tcPr>
            <w:tcW w:w="9608" w:type="dxa"/>
            <w:gridSpan w:val="9"/>
            <w:shd w:val="clear" w:color="auto" w:fill="D9D9D9" w:themeFill="background1" w:themeFillShade="D9"/>
          </w:tcPr>
          <w:p w:rsidR="004918DA" w:rsidRPr="00451E6D" w:rsidRDefault="00693537" w:rsidP="00693537">
            <w:pPr>
              <w:jc w:val="center"/>
              <w:rPr>
                <w:rFonts w:ascii="Times New Roman" w:hAnsi="Times New Roman" w:cs="Times New Roman"/>
                <w:sz w:val="24"/>
                <w:szCs w:val="24"/>
              </w:rPr>
            </w:pPr>
            <w:r w:rsidRPr="00451E6D">
              <w:rPr>
                <w:rFonts w:ascii="Times New Roman" w:hAnsi="Times New Roman" w:cs="Times New Roman"/>
                <w:sz w:val="24"/>
                <w:szCs w:val="24"/>
              </w:rPr>
              <w:t>Цены на энергетические ресурсы в году, предшествующем первому году действия договора аренды, а также прогноз цен на срок действия договора аренды</w:t>
            </w:r>
          </w:p>
        </w:tc>
      </w:tr>
      <w:tr w:rsidR="004918DA" w:rsidRPr="00286263" w:rsidTr="00EC14F7">
        <w:trPr>
          <w:gridAfter w:val="1"/>
          <w:wAfter w:w="32" w:type="dxa"/>
          <w:trHeight w:val="281"/>
        </w:trPr>
        <w:tc>
          <w:tcPr>
            <w:tcW w:w="9608" w:type="dxa"/>
            <w:gridSpan w:val="9"/>
            <w:shd w:val="clear" w:color="auto" w:fill="auto"/>
          </w:tcPr>
          <w:p w:rsidR="004918DA" w:rsidRPr="00451E6D" w:rsidRDefault="004918DA" w:rsidP="004918DA">
            <w:pPr>
              <w:rPr>
                <w:rFonts w:ascii="Times New Roman" w:hAnsi="Times New Roman" w:cs="Times New Roman"/>
                <w:sz w:val="24"/>
              </w:rPr>
            </w:pPr>
            <w:r w:rsidRPr="00451E6D">
              <w:rPr>
                <w:rFonts w:ascii="Times New Roman" w:hAnsi="Times New Roman" w:cs="Times New Roman"/>
                <w:sz w:val="24"/>
              </w:rPr>
              <w:t>Приложение 2 к настоящей Документации</w:t>
            </w:r>
          </w:p>
        </w:tc>
      </w:tr>
      <w:tr w:rsidR="004918DA" w:rsidRPr="00286263" w:rsidTr="008038D4">
        <w:trPr>
          <w:gridAfter w:val="1"/>
          <w:wAfter w:w="32" w:type="dxa"/>
          <w:trHeight w:val="557"/>
        </w:trPr>
        <w:tc>
          <w:tcPr>
            <w:tcW w:w="9608" w:type="dxa"/>
            <w:gridSpan w:val="9"/>
            <w:shd w:val="clear" w:color="auto" w:fill="D9D9D9" w:themeFill="background1" w:themeFillShade="D9"/>
          </w:tcPr>
          <w:p w:rsidR="004918DA" w:rsidRPr="00500F5D" w:rsidRDefault="00693537" w:rsidP="00693537">
            <w:pPr>
              <w:jc w:val="center"/>
              <w:rPr>
                <w:rFonts w:ascii="Times New Roman" w:hAnsi="Times New Roman" w:cs="Times New Roman"/>
                <w:sz w:val="24"/>
              </w:rPr>
            </w:pPr>
            <w:r w:rsidRPr="00500F5D">
              <w:rPr>
                <w:rFonts w:ascii="Times New Roman" w:hAnsi="Times New Roman" w:cs="Times New Roman"/>
                <w:sz w:val="24"/>
              </w:rPr>
              <w:lastRenderedPageBreak/>
              <w:t>Объём отпуска воды и водоотведения в году, предшествующем первому году действия договора аренды, а также прогноз объема отпуска воды и водоотведения на срок действия договора аренды</w:t>
            </w:r>
          </w:p>
        </w:tc>
      </w:tr>
      <w:tr w:rsidR="004918DA" w:rsidRPr="00286263" w:rsidTr="00EC14F7">
        <w:trPr>
          <w:gridAfter w:val="1"/>
          <w:wAfter w:w="32" w:type="dxa"/>
          <w:trHeight w:val="283"/>
        </w:trPr>
        <w:tc>
          <w:tcPr>
            <w:tcW w:w="9608" w:type="dxa"/>
            <w:gridSpan w:val="9"/>
            <w:shd w:val="clear" w:color="auto" w:fill="auto"/>
          </w:tcPr>
          <w:p w:rsidR="004918DA" w:rsidRPr="00500F5D" w:rsidRDefault="004918DA" w:rsidP="004918DA">
            <w:r w:rsidRPr="00500F5D">
              <w:rPr>
                <w:rFonts w:ascii="Times New Roman" w:hAnsi="Times New Roman" w:cs="Times New Roman"/>
                <w:sz w:val="24"/>
              </w:rPr>
              <w:t>Приложение 3 к настоящей Документации</w:t>
            </w:r>
          </w:p>
        </w:tc>
      </w:tr>
      <w:tr w:rsidR="004918DA" w:rsidRPr="00286263" w:rsidTr="008038D4">
        <w:trPr>
          <w:gridAfter w:val="1"/>
          <w:wAfter w:w="32" w:type="dxa"/>
          <w:trHeight w:val="557"/>
        </w:trPr>
        <w:tc>
          <w:tcPr>
            <w:tcW w:w="9608" w:type="dxa"/>
            <w:gridSpan w:val="9"/>
            <w:shd w:val="clear" w:color="auto" w:fill="D9D9D9" w:themeFill="background1" w:themeFillShade="D9"/>
          </w:tcPr>
          <w:p w:rsidR="004918DA" w:rsidRPr="00451E9A" w:rsidRDefault="00693537" w:rsidP="004E323B">
            <w:pPr>
              <w:jc w:val="center"/>
              <w:rPr>
                <w:rFonts w:ascii="Times New Roman" w:hAnsi="Times New Roman" w:cs="Times New Roman"/>
                <w:sz w:val="24"/>
                <w:szCs w:val="24"/>
              </w:rPr>
            </w:pPr>
            <w:r w:rsidRPr="00451E9A">
              <w:rPr>
                <w:rFonts w:ascii="Times New Roman" w:hAnsi="Times New Roman" w:cs="Times New Roman"/>
                <w:sz w:val="24"/>
                <w:szCs w:val="24"/>
              </w:rPr>
              <w:t>Потери и удельное потребление энергетических ресурсов на единицу объема полезного отпуска воды и водоотведения в год, предшествующий первому году действия договора аренды</w:t>
            </w:r>
            <w:r w:rsidR="00451E9A" w:rsidRPr="00451E9A">
              <w:rPr>
                <w:rFonts w:ascii="Times New Roman" w:hAnsi="Times New Roman" w:cs="Times New Roman"/>
                <w:sz w:val="24"/>
                <w:szCs w:val="24"/>
              </w:rPr>
              <w:t>, показатели расчета потерь воды</w:t>
            </w:r>
          </w:p>
        </w:tc>
      </w:tr>
      <w:tr w:rsidR="004918DA" w:rsidRPr="00286263" w:rsidTr="00EC14F7">
        <w:trPr>
          <w:gridAfter w:val="1"/>
          <w:wAfter w:w="32" w:type="dxa"/>
          <w:trHeight w:val="291"/>
        </w:trPr>
        <w:tc>
          <w:tcPr>
            <w:tcW w:w="9608" w:type="dxa"/>
            <w:gridSpan w:val="9"/>
            <w:shd w:val="clear" w:color="auto" w:fill="auto"/>
          </w:tcPr>
          <w:p w:rsidR="004918DA" w:rsidRPr="00451E9A" w:rsidRDefault="004918DA" w:rsidP="004918DA">
            <w:pPr>
              <w:rPr>
                <w:rFonts w:ascii="Times New Roman" w:hAnsi="Times New Roman" w:cs="Times New Roman"/>
                <w:sz w:val="24"/>
              </w:rPr>
            </w:pPr>
            <w:r w:rsidRPr="00451E9A">
              <w:rPr>
                <w:rFonts w:ascii="Times New Roman" w:hAnsi="Times New Roman" w:cs="Times New Roman"/>
                <w:sz w:val="24"/>
              </w:rPr>
              <w:t>Приложение 4 к настоящей Документации</w:t>
            </w:r>
          </w:p>
        </w:tc>
      </w:tr>
      <w:tr w:rsidR="004918DA" w:rsidRPr="00286263" w:rsidTr="008038D4">
        <w:trPr>
          <w:gridAfter w:val="1"/>
          <w:wAfter w:w="32" w:type="dxa"/>
          <w:trHeight w:val="557"/>
        </w:trPr>
        <w:tc>
          <w:tcPr>
            <w:tcW w:w="9608" w:type="dxa"/>
            <w:gridSpan w:val="9"/>
            <w:shd w:val="clear" w:color="auto" w:fill="D9D9D9" w:themeFill="background1" w:themeFillShade="D9"/>
          </w:tcPr>
          <w:p w:rsidR="004918DA" w:rsidRPr="000A3D2F" w:rsidRDefault="00693537" w:rsidP="00693537">
            <w:pPr>
              <w:jc w:val="center"/>
              <w:rPr>
                <w:rFonts w:ascii="Times New Roman" w:hAnsi="Times New Roman" w:cs="Times New Roman"/>
                <w:sz w:val="24"/>
                <w:szCs w:val="24"/>
              </w:rPr>
            </w:pPr>
            <w:r w:rsidRPr="000A3D2F">
              <w:rPr>
                <w:rFonts w:ascii="Times New Roman" w:hAnsi="Times New Roman" w:cs="Times New Roman"/>
                <w:sz w:val="24"/>
                <w:szCs w:val="24"/>
              </w:rPr>
              <w:t xml:space="preserve">Величина неподконтрольных расходов, определенная в соответствии с </w:t>
            </w:r>
            <w:r w:rsidRPr="000A3D2F">
              <w:rPr>
                <w:rStyle w:val="r"/>
                <w:rFonts w:ascii="Times New Roman" w:hAnsi="Times New Roman" w:cs="Times New Roman"/>
                <w:sz w:val="24"/>
                <w:szCs w:val="24"/>
              </w:rPr>
              <w:t>основами</w:t>
            </w:r>
            <w:r w:rsidRPr="000A3D2F">
              <w:rPr>
                <w:rFonts w:ascii="Times New Roman" w:hAnsi="Times New Roman" w:cs="Times New Roman"/>
                <w:sz w:val="24"/>
                <w:szCs w:val="24"/>
              </w:rPr>
              <w:t xml:space="preserve"> ценообразования в сфере водоснабжения и водоотведения, утвержденная Правительством Российской Федерации, за исключением расходов на энергетические ресурсы, арендной платы и налога на прибыль организаций</w:t>
            </w:r>
            <w:r w:rsidR="00EF09AA">
              <w:rPr>
                <w:rFonts w:ascii="Times New Roman" w:hAnsi="Times New Roman" w:cs="Times New Roman"/>
                <w:sz w:val="24"/>
                <w:szCs w:val="24"/>
              </w:rPr>
              <w:t xml:space="preserve">, </w:t>
            </w:r>
            <w:r w:rsidR="00EF09AA" w:rsidRPr="00EF09AA">
              <w:rPr>
                <w:rFonts w:ascii="Times New Roman" w:hAnsi="Times New Roman" w:cs="Times New Roman"/>
                <w:sz w:val="24"/>
                <w:szCs w:val="24"/>
              </w:rPr>
              <w:t>и величина расходов собственника имущества</w:t>
            </w:r>
          </w:p>
        </w:tc>
      </w:tr>
      <w:tr w:rsidR="004918DA" w:rsidRPr="00286263" w:rsidTr="00EC14F7">
        <w:trPr>
          <w:gridAfter w:val="1"/>
          <w:wAfter w:w="32" w:type="dxa"/>
          <w:trHeight w:val="283"/>
        </w:trPr>
        <w:tc>
          <w:tcPr>
            <w:tcW w:w="9608" w:type="dxa"/>
            <w:gridSpan w:val="9"/>
            <w:shd w:val="clear" w:color="auto" w:fill="auto"/>
          </w:tcPr>
          <w:p w:rsidR="004918DA" w:rsidRPr="000A3D2F" w:rsidRDefault="004918DA" w:rsidP="004918DA">
            <w:pPr>
              <w:rPr>
                <w:rFonts w:ascii="Times New Roman" w:hAnsi="Times New Roman" w:cs="Times New Roman"/>
                <w:sz w:val="24"/>
              </w:rPr>
            </w:pPr>
            <w:r w:rsidRPr="000A3D2F">
              <w:rPr>
                <w:rFonts w:ascii="Times New Roman" w:hAnsi="Times New Roman" w:cs="Times New Roman"/>
                <w:sz w:val="24"/>
              </w:rPr>
              <w:t>Приложение 5 к настоящей Документации</w:t>
            </w:r>
          </w:p>
        </w:tc>
      </w:tr>
      <w:tr w:rsidR="000A3D2F" w:rsidRPr="00286263" w:rsidTr="008038D4">
        <w:trPr>
          <w:gridAfter w:val="1"/>
          <w:wAfter w:w="32" w:type="dxa"/>
          <w:trHeight w:val="557"/>
        </w:trPr>
        <w:tc>
          <w:tcPr>
            <w:tcW w:w="9608" w:type="dxa"/>
            <w:gridSpan w:val="9"/>
            <w:shd w:val="clear" w:color="auto" w:fill="auto"/>
          </w:tcPr>
          <w:p w:rsidR="000A3D2F" w:rsidRPr="00544729" w:rsidRDefault="00544729" w:rsidP="00544729">
            <w:pPr>
              <w:jc w:val="center"/>
              <w:rPr>
                <w:rFonts w:ascii="Times New Roman" w:hAnsi="Times New Roman" w:cs="Times New Roman"/>
                <w:sz w:val="24"/>
                <w:highlight w:val="lightGray"/>
              </w:rPr>
            </w:pPr>
            <w:r w:rsidRPr="00544729">
              <w:rPr>
                <w:rFonts w:ascii="Times New Roman" w:hAnsi="Times New Roman" w:cs="Times New Roman"/>
                <w:sz w:val="24"/>
                <w:szCs w:val="24"/>
                <w:highlight w:val="lightGray"/>
              </w:rPr>
              <w:t>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tc>
      </w:tr>
      <w:tr w:rsidR="00544729" w:rsidRPr="00286263" w:rsidTr="00EC14F7">
        <w:trPr>
          <w:gridAfter w:val="1"/>
          <w:wAfter w:w="32" w:type="dxa"/>
          <w:trHeight w:val="285"/>
        </w:trPr>
        <w:tc>
          <w:tcPr>
            <w:tcW w:w="9608" w:type="dxa"/>
            <w:gridSpan w:val="9"/>
            <w:shd w:val="clear" w:color="auto" w:fill="auto"/>
          </w:tcPr>
          <w:p w:rsidR="00544729" w:rsidRPr="006301E5" w:rsidRDefault="00544729" w:rsidP="00544729">
            <w:pPr>
              <w:rPr>
                <w:rFonts w:ascii="Times New Roman" w:hAnsi="Times New Roman" w:cs="Times New Roman"/>
                <w:sz w:val="24"/>
                <w:szCs w:val="24"/>
                <w:highlight w:val="lightGray"/>
              </w:rPr>
            </w:pPr>
            <w:r w:rsidRPr="006301E5">
              <w:rPr>
                <w:rFonts w:ascii="Times New Roman" w:hAnsi="Times New Roman" w:cs="Times New Roman"/>
                <w:sz w:val="24"/>
              </w:rPr>
              <w:t>Приложение 6 к настоящей Документации</w:t>
            </w:r>
          </w:p>
        </w:tc>
      </w:tr>
      <w:tr w:rsidR="006301E5" w:rsidRPr="00286263" w:rsidTr="008038D4">
        <w:trPr>
          <w:gridAfter w:val="1"/>
          <w:wAfter w:w="32" w:type="dxa"/>
          <w:trHeight w:val="557"/>
        </w:trPr>
        <w:tc>
          <w:tcPr>
            <w:tcW w:w="9608" w:type="dxa"/>
            <w:gridSpan w:val="9"/>
            <w:shd w:val="clear" w:color="auto" w:fill="auto"/>
          </w:tcPr>
          <w:p w:rsidR="006301E5" w:rsidRPr="006301E5" w:rsidRDefault="006301E5" w:rsidP="006301E5">
            <w:pPr>
              <w:jc w:val="center"/>
              <w:rPr>
                <w:rFonts w:ascii="Times New Roman" w:hAnsi="Times New Roman" w:cs="Times New Roman"/>
                <w:sz w:val="24"/>
                <w:szCs w:val="24"/>
              </w:rPr>
            </w:pPr>
            <w:r w:rsidRPr="006301E5">
              <w:rPr>
                <w:rFonts w:ascii="Times New Roman" w:hAnsi="Times New Roman" w:cs="Times New Roman"/>
                <w:sz w:val="24"/>
                <w:szCs w:val="24"/>
                <w:highlight w:val="lightGray"/>
              </w:rPr>
              <w:t>Плановые значения показателей надежности, качества, энергетической эффективности в отношении наружных сетей водоснабжения</w:t>
            </w:r>
          </w:p>
        </w:tc>
      </w:tr>
      <w:tr w:rsidR="006301E5" w:rsidRPr="00286263" w:rsidTr="00EC14F7">
        <w:trPr>
          <w:gridAfter w:val="1"/>
          <w:wAfter w:w="32" w:type="dxa"/>
          <w:trHeight w:val="283"/>
        </w:trPr>
        <w:tc>
          <w:tcPr>
            <w:tcW w:w="9608" w:type="dxa"/>
            <w:gridSpan w:val="9"/>
            <w:shd w:val="clear" w:color="auto" w:fill="auto"/>
          </w:tcPr>
          <w:p w:rsidR="006301E5" w:rsidRPr="006301E5" w:rsidRDefault="006301E5" w:rsidP="006301E5">
            <w:pPr>
              <w:rPr>
                <w:rFonts w:ascii="Times New Roman" w:hAnsi="Times New Roman" w:cs="Times New Roman"/>
                <w:sz w:val="24"/>
                <w:szCs w:val="24"/>
                <w:highlight w:val="lightGray"/>
              </w:rPr>
            </w:pPr>
            <w:r w:rsidRPr="006301E5">
              <w:rPr>
                <w:rFonts w:ascii="Times New Roman" w:hAnsi="Times New Roman" w:cs="Times New Roman"/>
                <w:sz w:val="24"/>
              </w:rPr>
              <w:t xml:space="preserve">Приложение </w:t>
            </w:r>
            <w:r>
              <w:rPr>
                <w:rFonts w:ascii="Times New Roman" w:hAnsi="Times New Roman" w:cs="Times New Roman"/>
                <w:sz w:val="24"/>
              </w:rPr>
              <w:t>7</w:t>
            </w:r>
            <w:r w:rsidRPr="006301E5">
              <w:rPr>
                <w:rFonts w:ascii="Times New Roman" w:hAnsi="Times New Roman" w:cs="Times New Roman"/>
                <w:sz w:val="24"/>
              </w:rPr>
              <w:t xml:space="preserve"> к настоящей Документации</w:t>
            </w:r>
          </w:p>
        </w:tc>
      </w:tr>
      <w:tr w:rsidR="00A458AA" w:rsidRPr="00286263" w:rsidTr="008038D4">
        <w:trPr>
          <w:gridAfter w:val="1"/>
          <w:wAfter w:w="32" w:type="dxa"/>
          <w:trHeight w:val="557"/>
        </w:trPr>
        <w:tc>
          <w:tcPr>
            <w:tcW w:w="9608" w:type="dxa"/>
            <w:gridSpan w:val="9"/>
            <w:shd w:val="clear" w:color="auto" w:fill="auto"/>
          </w:tcPr>
          <w:p w:rsidR="00A458AA" w:rsidRPr="00704C8A" w:rsidRDefault="00704C8A" w:rsidP="00A458AA">
            <w:pPr>
              <w:jc w:val="center"/>
              <w:rPr>
                <w:rFonts w:ascii="Times New Roman" w:hAnsi="Times New Roman" w:cs="Times New Roman"/>
                <w:sz w:val="24"/>
              </w:rPr>
            </w:pPr>
            <w:r w:rsidRPr="00704C8A">
              <w:rPr>
                <w:rFonts w:ascii="Times New Roman" w:hAnsi="Times New Roman" w:cs="Times New Roman"/>
                <w:sz w:val="24"/>
                <w:highlight w:val="lightGray"/>
              </w:rPr>
              <w:t>Значения долгосрочных параметров регулирования тарифов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w:t>
            </w:r>
          </w:p>
        </w:tc>
      </w:tr>
      <w:tr w:rsidR="00A458AA" w:rsidRPr="00286263" w:rsidTr="00EC14F7">
        <w:trPr>
          <w:gridAfter w:val="1"/>
          <w:wAfter w:w="32" w:type="dxa"/>
          <w:trHeight w:val="285"/>
        </w:trPr>
        <w:tc>
          <w:tcPr>
            <w:tcW w:w="9608" w:type="dxa"/>
            <w:gridSpan w:val="9"/>
            <w:shd w:val="clear" w:color="auto" w:fill="auto"/>
          </w:tcPr>
          <w:p w:rsidR="00A458AA" w:rsidRPr="00704C8A" w:rsidRDefault="00A458AA" w:rsidP="00A458AA">
            <w:pPr>
              <w:rPr>
                <w:rFonts w:ascii="Times New Roman" w:hAnsi="Times New Roman" w:cs="Times New Roman"/>
                <w:sz w:val="24"/>
                <w:highlight w:val="lightGray"/>
              </w:rPr>
            </w:pPr>
            <w:r w:rsidRPr="00704C8A">
              <w:rPr>
                <w:rFonts w:ascii="Times New Roman" w:hAnsi="Times New Roman" w:cs="Times New Roman"/>
                <w:sz w:val="24"/>
              </w:rPr>
              <w:t>Приложение 8 к настоящей Документации</w:t>
            </w:r>
          </w:p>
        </w:tc>
      </w:tr>
      <w:tr w:rsidR="00EE5A9C" w:rsidRPr="00286263" w:rsidTr="008038D4">
        <w:trPr>
          <w:gridAfter w:val="1"/>
          <w:wAfter w:w="32" w:type="dxa"/>
          <w:trHeight w:val="557"/>
        </w:trPr>
        <w:tc>
          <w:tcPr>
            <w:tcW w:w="9608" w:type="dxa"/>
            <w:gridSpan w:val="9"/>
            <w:shd w:val="clear" w:color="auto" w:fill="auto"/>
          </w:tcPr>
          <w:p w:rsidR="00B761A0" w:rsidRDefault="00EE5A9C" w:rsidP="00B761A0">
            <w:pPr>
              <w:jc w:val="center"/>
              <w:rPr>
                <w:rFonts w:ascii="Times New Roman" w:hAnsi="Times New Roman" w:cs="Times New Roman"/>
                <w:sz w:val="24"/>
                <w:highlight w:val="lightGray"/>
              </w:rPr>
            </w:pPr>
            <w:r w:rsidRPr="00EE5A9C">
              <w:rPr>
                <w:rFonts w:ascii="Times New Roman" w:hAnsi="Times New Roman" w:cs="Times New Roman"/>
                <w:sz w:val="24"/>
                <w:highlight w:val="lightGray"/>
              </w:rPr>
              <w:t xml:space="preserve">Отчет о техническом обследовании </w:t>
            </w:r>
            <w:proofErr w:type="gramStart"/>
            <w:r w:rsidRPr="00EE5A9C">
              <w:rPr>
                <w:rFonts w:ascii="Times New Roman" w:hAnsi="Times New Roman" w:cs="Times New Roman"/>
                <w:sz w:val="24"/>
                <w:highlight w:val="lightGray"/>
              </w:rPr>
              <w:t>передаваем</w:t>
            </w:r>
            <w:r w:rsidR="00B761A0">
              <w:rPr>
                <w:rFonts w:ascii="Times New Roman" w:hAnsi="Times New Roman" w:cs="Times New Roman"/>
                <w:sz w:val="24"/>
                <w:highlight w:val="lightGray"/>
              </w:rPr>
              <w:t>ых</w:t>
            </w:r>
            <w:proofErr w:type="gramEnd"/>
          </w:p>
          <w:p w:rsidR="00EE5A9C" w:rsidRPr="00704C8A" w:rsidRDefault="00EE5A9C" w:rsidP="00B761A0">
            <w:pPr>
              <w:jc w:val="center"/>
              <w:rPr>
                <w:rFonts w:ascii="Times New Roman" w:hAnsi="Times New Roman" w:cs="Times New Roman"/>
                <w:sz w:val="24"/>
              </w:rPr>
            </w:pPr>
            <w:r w:rsidRPr="00EE5A9C">
              <w:rPr>
                <w:rFonts w:ascii="Times New Roman" w:hAnsi="Times New Roman" w:cs="Times New Roman"/>
                <w:sz w:val="24"/>
                <w:highlight w:val="lightGray"/>
              </w:rPr>
              <w:t xml:space="preserve"> арендатору по договору аренды </w:t>
            </w:r>
            <w:r w:rsidR="00B761A0" w:rsidRPr="00B761A0">
              <w:rPr>
                <w:rFonts w:ascii="Times New Roman" w:hAnsi="Times New Roman" w:cs="Times New Roman"/>
                <w:sz w:val="24"/>
                <w:highlight w:val="lightGray"/>
              </w:rPr>
              <w:t>наружных сетей водоснабжения</w:t>
            </w:r>
          </w:p>
        </w:tc>
      </w:tr>
      <w:tr w:rsidR="00EE5A9C" w:rsidRPr="00286263" w:rsidTr="00EC14F7">
        <w:trPr>
          <w:gridAfter w:val="1"/>
          <w:wAfter w:w="32" w:type="dxa"/>
          <w:trHeight w:val="270"/>
        </w:trPr>
        <w:tc>
          <w:tcPr>
            <w:tcW w:w="9608" w:type="dxa"/>
            <w:gridSpan w:val="9"/>
            <w:shd w:val="clear" w:color="auto" w:fill="auto"/>
          </w:tcPr>
          <w:p w:rsidR="00EE5A9C" w:rsidRPr="00EE5A9C" w:rsidRDefault="00EE5A9C" w:rsidP="00B761A0">
            <w:pPr>
              <w:rPr>
                <w:rFonts w:ascii="Times New Roman" w:hAnsi="Times New Roman" w:cs="Times New Roman"/>
                <w:sz w:val="24"/>
                <w:highlight w:val="lightGray"/>
              </w:rPr>
            </w:pPr>
            <w:r w:rsidRPr="00704C8A">
              <w:rPr>
                <w:rFonts w:ascii="Times New Roman" w:hAnsi="Times New Roman" w:cs="Times New Roman"/>
                <w:sz w:val="24"/>
              </w:rPr>
              <w:t xml:space="preserve">Приложение </w:t>
            </w:r>
            <w:r w:rsidR="00B761A0">
              <w:rPr>
                <w:rFonts w:ascii="Times New Roman" w:hAnsi="Times New Roman" w:cs="Times New Roman"/>
                <w:sz w:val="24"/>
              </w:rPr>
              <w:t>9</w:t>
            </w:r>
            <w:r w:rsidRPr="00704C8A">
              <w:rPr>
                <w:rFonts w:ascii="Times New Roman" w:hAnsi="Times New Roman" w:cs="Times New Roman"/>
                <w:sz w:val="24"/>
              </w:rPr>
              <w:t xml:space="preserve"> к настоящей Документации</w:t>
            </w:r>
          </w:p>
        </w:tc>
      </w:tr>
      <w:tr w:rsidR="00906AE5" w:rsidRPr="00286263" w:rsidTr="00EC14F7">
        <w:trPr>
          <w:gridAfter w:val="1"/>
          <w:wAfter w:w="32" w:type="dxa"/>
          <w:trHeight w:val="415"/>
        </w:trPr>
        <w:tc>
          <w:tcPr>
            <w:tcW w:w="9608" w:type="dxa"/>
            <w:gridSpan w:val="9"/>
            <w:shd w:val="clear" w:color="auto" w:fill="auto"/>
          </w:tcPr>
          <w:p w:rsidR="00906AE5" w:rsidRPr="00704C8A" w:rsidRDefault="00906AE5" w:rsidP="00906AE5">
            <w:pPr>
              <w:jc w:val="center"/>
              <w:rPr>
                <w:rFonts w:ascii="Times New Roman" w:hAnsi="Times New Roman" w:cs="Times New Roman"/>
                <w:sz w:val="24"/>
              </w:rPr>
            </w:pPr>
            <w:r w:rsidRPr="00D4419B">
              <w:rPr>
                <w:rFonts w:ascii="Times New Roman" w:hAnsi="Times New Roman" w:cs="Times New Roman"/>
                <w:sz w:val="24"/>
                <w:szCs w:val="24"/>
                <w:highlight w:val="lightGray"/>
              </w:rPr>
              <w:t>Извещение о проведении открытого конкурса</w:t>
            </w:r>
          </w:p>
        </w:tc>
      </w:tr>
      <w:tr w:rsidR="00906AE5" w:rsidRPr="00286263" w:rsidTr="00EC14F7">
        <w:trPr>
          <w:gridAfter w:val="1"/>
          <w:wAfter w:w="32" w:type="dxa"/>
          <w:trHeight w:val="266"/>
        </w:trPr>
        <w:tc>
          <w:tcPr>
            <w:tcW w:w="9608" w:type="dxa"/>
            <w:gridSpan w:val="9"/>
            <w:shd w:val="clear" w:color="auto" w:fill="auto"/>
          </w:tcPr>
          <w:p w:rsidR="00906AE5" w:rsidRPr="00D4419B" w:rsidRDefault="00906AE5" w:rsidP="00906AE5">
            <w:pPr>
              <w:rPr>
                <w:rFonts w:ascii="Times New Roman" w:hAnsi="Times New Roman" w:cs="Times New Roman"/>
                <w:sz w:val="24"/>
                <w:szCs w:val="24"/>
                <w:highlight w:val="lightGray"/>
              </w:rPr>
            </w:pPr>
            <w:r w:rsidRPr="00704C8A">
              <w:rPr>
                <w:rFonts w:ascii="Times New Roman" w:hAnsi="Times New Roman" w:cs="Times New Roman"/>
                <w:sz w:val="24"/>
              </w:rPr>
              <w:t xml:space="preserve">Приложение </w:t>
            </w:r>
            <w:r>
              <w:rPr>
                <w:rFonts w:ascii="Times New Roman" w:hAnsi="Times New Roman" w:cs="Times New Roman"/>
                <w:sz w:val="24"/>
              </w:rPr>
              <w:t>10</w:t>
            </w:r>
            <w:r w:rsidRPr="00704C8A">
              <w:rPr>
                <w:rFonts w:ascii="Times New Roman" w:hAnsi="Times New Roman" w:cs="Times New Roman"/>
                <w:sz w:val="24"/>
              </w:rPr>
              <w:t xml:space="preserve"> к настоящей Документации</w:t>
            </w:r>
          </w:p>
        </w:tc>
      </w:tr>
      <w:tr w:rsidR="00906AE5" w:rsidRPr="00286263" w:rsidTr="00EC14F7">
        <w:trPr>
          <w:gridAfter w:val="1"/>
          <w:wAfter w:w="32" w:type="dxa"/>
          <w:trHeight w:val="411"/>
        </w:trPr>
        <w:tc>
          <w:tcPr>
            <w:tcW w:w="9608" w:type="dxa"/>
            <w:gridSpan w:val="9"/>
            <w:shd w:val="clear" w:color="auto" w:fill="auto"/>
          </w:tcPr>
          <w:p w:rsidR="00906AE5" w:rsidRPr="00704C8A" w:rsidRDefault="00B72F26" w:rsidP="00906AE5">
            <w:pPr>
              <w:jc w:val="center"/>
              <w:rPr>
                <w:rFonts w:ascii="Times New Roman" w:hAnsi="Times New Roman" w:cs="Times New Roman"/>
                <w:sz w:val="24"/>
              </w:rPr>
            </w:pPr>
            <w:r w:rsidRPr="00B72F26">
              <w:rPr>
                <w:rFonts w:ascii="Times New Roman" w:hAnsi="Times New Roman" w:cs="Times New Roman"/>
                <w:sz w:val="24"/>
                <w:highlight w:val="lightGray"/>
              </w:rPr>
              <w:t>Форма заявки на участие в конкурсе</w:t>
            </w:r>
          </w:p>
        </w:tc>
      </w:tr>
      <w:tr w:rsidR="00906AE5" w:rsidRPr="00286263" w:rsidTr="00EC14F7">
        <w:trPr>
          <w:gridAfter w:val="1"/>
          <w:wAfter w:w="32" w:type="dxa"/>
          <w:trHeight w:val="275"/>
        </w:trPr>
        <w:tc>
          <w:tcPr>
            <w:tcW w:w="9608" w:type="dxa"/>
            <w:gridSpan w:val="9"/>
            <w:shd w:val="clear" w:color="auto" w:fill="auto"/>
          </w:tcPr>
          <w:p w:rsidR="00906AE5" w:rsidRPr="00906AE5" w:rsidRDefault="00906AE5" w:rsidP="00906AE5">
            <w:pPr>
              <w:rPr>
                <w:rFonts w:ascii="Times New Roman" w:hAnsi="Times New Roman" w:cs="Times New Roman"/>
                <w:sz w:val="24"/>
                <w:highlight w:val="lightGray"/>
              </w:rPr>
            </w:pPr>
            <w:r w:rsidRPr="00704C8A">
              <w:rPr>
                <w:rFonts w:ascii="Times New Roman" w:hAnsi="Times New Roman" w:cs="Times New Roman"/>
                <w:sz w:val="24"/>
              </w:rPr>
              <w:t xml:space="preserve">Приложение </w:t>
            </w:r>
            <w:r>
              <w:rPr>
                <w:rFonts w:ascii="Times New Roman" w:hAnsi="Times New Roman" w:cs="Times New Roman"/>
                <w:sz w:val="24"/>
              </w:rPr>
              <w:t>11</w:t>
            </w:r>
            <w:r w:rsidRPr="00704C8A">
              <w:rPr>
                <w:rFonts w:ascii="Times New Roman" w:hAnsi="Times New Roman" w:cs="Times New Roman"/>
                <w:sz w:val="24"/>
              </w:rPr>
              <w:t xml:space="preserve"> к настоящей Документации</w:t>
            </w:r>
          </w:p>
        </w:tc>
      </w:tr>
      <w:tr w:rsidR="00375DB9" w:rsidRPr="00286263" w:rsidTr="00EC14F7">
        <w:trPr>
          <w:gridAfter w:val="1"/>
          <w:wAfter w:w="32" w:type="dxa"/>
          <w:trHeight w:val="408"/>
        </w:trPr>
        <w:tc>
          <w:tcPr>
            <w:tcW w:w="9608" w:type="dxa"/>
            <w:gridSpan w:val="9"/>
            <w:shd w:val="clear" w:color="auto" w:fill="auto"/>
          </w:tcPr>
          <w:p w:rsidR="00375DB9" w:rsidRPr="00704C8A" w:rsidRDefault="00375DB9" w:rsidP="00375DB9">
            <w:pPr>
              <w:jc w:val="center"/>
              <w:rPr>
                <w:rFonts w:ascii="Times New Roman" w:hAnsi="Times New Roman" w:cs="Times New Roman"/>
                <w:sz w:val="24"/>
              </w:rPr>
            </w:pPr>
            <w:r w:rsidRPr="00375DB9">
              <w:rPr>
                <w:rFonts w:ascii="Times New Roman" w:hAnsi="Times New Roman" w:cs="Times New Roman"/>
                <w:sz w:val="24"/>
                <w:highlight w:val="lightGray"/>
              </w:rPr>
              <w:t>Форма конкурсного предложения</w:t>
            </w:r>
          </w:p>
        </w:tc>
      </w:tr>
      <w:tr w:rsidR="00375DB9" w:rsidRPr="00286263" w:rsidTr="00EC14F7">
        <w:trPr>
          <w:gridAfter w:val="1"/>
          <w:wAfter w:w="32" w:type="dxa"/>
          <w:trHeight w:val="271"/>
        </w:trPr>
        <w:tc>
          <w:tcPr>
            <w:tcW w:w="9608" w:type="dxa"/>
            <w:gridSpan w:val="9"/>
            <w:shd w:val="clear" w:color="auto" w:fill="auto"/>
          </w:tcPr>
          <w:p w:rsidR="00375DB9" w:rsidRPr="00375DB9" w:rsidRDefault="00375DB9" w:rsidP="00375DB9">
            <w:pPr>
              <w:rPr>
                <w:rFonts w:ascii="Times New Roman" w:hAnsi="Times New Roman" w:cs="Times New Roman"/>
                <w:sz w:val="24"/>
                <w:highlight w:val="lightGray"/>
              </w:rPr>
            </w:pPr>
            <w:r w:rsidRPr="00704C8A">
              <w:rPr>
                <w:rFonts w:ascii="Times New Roman" w:hAnsi="Times New Roman" w:cs="Times New Roman"/>
                <w:sz w:val="24"/>
              </w:rPr>
              <w:t xml:space="preserve">Приложение </w:t>
            </w:r>
            <w:r>
              <w:rPr>
                <w:rFonts w:ascii="Times New Roman" w:hAnsi="Times New Roman" w:cs="Times New Roman"/>
                <w:sz w:val="24"/>
              </w:rPr>
              <w:t>12</w:t>
            </w:r>
            <w:r w:rsidRPr="00704C8A">
              <w:rPr>
                <w:rFonts w:ascii="Times New Roman" w:hAnsi="Times New Roman" w:cs="Times New Roman"/>
                <w:sz w:val="24"/>
              </w:rPr>
              <w:t xml:space="preserve"> к настоящей Документации</w:t>
            </w:r>
          </w:p>
        </w:tc>
      </w:tr>
      <w:tr w:rsidR="00375DB9" w:rsidRPr="00286263" w:rsidTr="00EC14F7">
        <w:trPr>
          <w:gridAfter w:val="1"/>
          <w:wAfter w:w="32" w:type="dxa"/>
          <w:trHeight w:val="418"/>
        </w:trPr>
        <w:tc>
          <w:tcPr>
            <w:tcW w:w="9608" w:type="dxa"/>
            <w:gridSpan w:val="9"/>
            <w:shd w:val="clear" w:color="auto" w:fill="auto"/>
          </w:tcPr>
          <w:p w:rsidR="00375DB9" w:rsidRPr="00704C8A" w:rsidRDefault="00375DB9" w:rsidP="00C112A0">
            <w:pPr>
              <w:jc w:val="center"/>
              <w:rPr>
                <w:rFonts w:ascii="Times New Roman" w:hAnsi="Times New Roman" w:cs="Times New Roman"/>
                <w:sz w:val="24"/>
              </w:rPr>
            </w:pPr>
            <w:r w:rsidRPr="00C112A0">
              <w:rPr>
                <w:rFonts w:ascii="Times New Roman" w:hAnsi="Times New Roman" w:cs="Times New Roman"/>
                <w:sz w:val="24"/>
                <w:highlight w:val="lightGray"/>
              </w:rPr>
              <w:t>Проект договора аренды наружных сетей водоснабжения</w:t>
            </w:r>
          </w:p>
        </w:tc>
      </w:tr>
      <w:tr w:rsidR="00C112A0" w:rsidRPr="00286263" w:rsidTr="00EC14F7">
        <w:trPr>
          <w:gridAfter w:val="1"/>
          <w:wAfter w:w="32" w:type="dxa"/>
          <w:trHeight w:val="268"/>
        </w:trPr>
        <w:tc>
          <w:tcPr>
            <w:tcW w:w="9608" w:type="dxa"/>
            <w:gridSpan w:val="9"/>
            <w:shd w:val="clear" w:color="auto" w:fill="auto"/>
          </w:tcPr>
          <w:p w:rsidR="00C112A0" w:rsidRPr="00C112A0" w:rsidRDefault="00C112A0" w:rsidP="00C112A0">
            <w:pPr>
              <w:rPr>
                <w:rFonts w:ascii="Times New Roman" w:hAnsi="Times New Roman" w:cs="Times New Roman"/>
                <w:sz w:val="24"/>
                <w:highlight w:val="lightGray"/>
              </w:rPr>
            </w:pPr>
            <w:r w:rsidRPr="00704C8A">
              <w:rPr>
                <w:rFonts w:ascii="Times New Roman" w:hAnsi="Times New Roman" w:cs="Times New Roman"/>
                <w:sz w:val="24"/>
              </w:rPr>
              <w:t xml:space="preserve">Приложение </w:t>
            </w:r>
            <w:r>
              <w:rPr>
                <w:rFonts w:ascii="Times New Roman" w:hAnsi="Times New Roman" w:cs="Times New Roman"/>
                <w:sz w:val="24"/>
              </w:rPr>
              <w:t>13</w:t>
            </w:r>
            <w:r w:rsidRPr="00704C8A">
              <w:rPr>
                <w:rFonts w:ascii="Times New Roman" w:hAnsi="Times New Roman" w:cs="Times New Roman"/>
                <w:sz w:val="24"/>
              </w:rPr>
              <w:t xml:space="preserve"> к настоящей Документации</w:t>
            </w:r>
          </w:p>
        </w:tc>
      </w:tr>
      <w:tr w:rsidR="004918DA" w:rsidRPr="00286263" w:rsidTr="008038D4">
        <w:trPr>
          <w:gridAfter w:val="1"/>
          <w:wAfter w:w="32" w:type="dxa"/>
          <w:trHeight w:val="405"/>
        </w:trPr>
        <w:tc>
          <w:tcPr>
            <w:tcW w:w="9608" w:type="dxa"/>
            <w:gridSpan w:val="9"/>
            <w:tcBorders>
              <w:bottom w:val="single" w:sz="4" w:space="0" w:color="auto"/>
            </w:tcBorders>
            <w:shd w:val="clear" w:color="auto" w:fill="D9D9D9" w:themeFill="background1" w:themeFillShade="D9"/>
          </w:tcPr>
          <w:p w:rsidR="004918DA" w:rsidRPr="00286263" w:rsidRDefault="004918DA" w:rsidP="004918DA">
            <w:pPr>
              <w:jc w:val="center"/>
              <w:rPr>
                <w:rFonts w:ascii="Times New Roman" w:hAnsi="Times New Roman" w:cs="Times New Roman"/>
                <w:sz w:val="24"/>
              </w:rPr>
            </w:pPr>
            <w:r w:rsidRPr="00286263">
              <w:rPr>
                <w:rFonts w:ascii="Times New Roman" w:hAnsi="Times New Roman" w:cs="Times New Roman"/>
                <w:sz w:val="24"/>
              </w:rPr>
              <w:t>Сведения о договоре</w:t>
            </w:r>
          </w:p>
        </w:tc>
      </w:tr>
      <w:tr w:rsidR="004918DA" w:rsidRPr="00286263" w:rsidTr="008038D4">
        <w:trPr>
          <w:gridAfter w:val="1"/>
          <w:wAfter w:w="32" w:type="dxa"/>
          <w:trHeight w:val="3121"/>
        </w:trPr>
        <w:tc>
          <w:tcPr>
            <w:tcW w:w="2834" w:type="dxa"/>
            <w:tcBorders>
              <w:top w:val="single" w:sz="4" w:space="0" w:color="auto"/>
              <w:right w:val="single" w:sz="4" w:space="0" w:color="auto"/>
            </w:tcBorders>
            <w:shd w:val="clear" w:color="auto" w:fill="auto"/>
          </w:tcPr>
          <w:p w:rsidR="004918DA" w:rsidRPr="00E434C6" w:rsidRDefault="004918DA" w:rsidP="004918DA">
            <w:pPr>
              <w:jc w:val="center"/>
              <w:rPr>
                <w:rFonts w:ascii="Times New Roman" w:hAnsi="Times New Roman" w:cs="Times New Roman"/>
                <w:sz w:val="24"/>
              </w:rPr>
            </w:pPr>
            <w:r w:rsidRPr="00E434C6">
              <w:rPr>
                <w:rFonts w:ascii="Times New Roman" w:hAnsi="Times New Roman" w:cs="Times New Roman"/>
                <w:sz w:val="24"/>
              </w:rPr>
              <w:t>Общие сведения</w:t>
            </w:r>
          </w:p>
        </w:tc>
        <w:tc>
          <w:tcPr>
            <w:tcW w:w="6774" w:type="dxa"/>
            <w:gridSpan w:val="8"/>
            <w:tcBorders>
              <w:top w:val="single" w:sz="4" w:space="0" w:color="auto"/>
              <w:left w:val="single" w:sz="4" w:space="0" w:color="auto"/>
            </w:tcBorders>
            <w:shd w:val="clear" w:color="auto" w:fill="auto"/>
          </w:tcPr>
          <w:p w:rsidR="004918DA" w:rsidRPr="00286263" w:rsidRDefault="004918DA" w:rsidP="004918DA">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указанной в извещении о проведении конкурса, но может быть увеличена по соглашению сторон в порядке, установленном договором.</w:t>
            </w:r>
            <w:r w:rsidR="001574B7">
              <w:rPr>
                <w:rFonts w:ascii="Times New Roman" w:hAnsi="Times New Roman" w:cs="Times New Roman"/>
                <w:sz w:val="24"/>
                <w:szCs w:val="24"/>
              </w:rPr>
              <w:t xml:space="preserve"> </w:t>
            </w:r>
          </w:p>
          <w:p w:rsidR="004918DA" w:rsidRPr="00286263" w:rsidRDefault="004918DA" w:rsidP="004918DA">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tc>
      </w:tr>
      <w:tr w:rsidR="001574B7" w:rsidRPr="00286263" w:rsidTr="001574B7">
        <w:trPr>
          <w:trHeight w:val="325"/>
        </w:trPr>
        <w:tc>
          <w:tcPr>
            <w:tcW w:w="2834" w:type="dxa"/>
            <w:vMerge w:val="restart"/>
            <w:shd w:val="clear" w:color="auto" w:fill="auto"/>
          </w:tcPr>
          <w:p w:rsidR="001574B7" w:rsidRPr="001F20C4" w:rsidRDefault="001574B7" w:rsidP="00855F7F">
            <w:pPr>
              <w:rPr>
                <w:rFonts w:ascii="Times New Roman" w:hAnsi="Times New Roman" w:cs="Times New Roman"/>
                <w:sz w:val="24"/>
              </w:rPr>
            </w:pPr>
            <w:r w:rsidRPr="001F20C4">
              <w:rPr>
                <w:rFonts w:ascii="Times New Roman" w:hAnsi="Times New Roman" w:cs="Times New Roman"/>
                <w:sz w:val="24"/>
              </w:rPr>
              <w:t xml:space="preserve">Цена </w:t>
            </w:r>
            <w:r w:rsidR="00911F77">
              <w:rPr>
                <w:rFonts w:ascii="Times New Roman" w:hAnsi="Times New Roman" w:cs="Times New Roman"/>
                <w:sz w:val="24"/>
              </w:rPr>
              <w:t>арендной платы</w:t>
            </w:r>
            <w:r w:rsidRPr="001F20C4">
              <w:rPr>
                <w:rFonts w:ascii="Times New Roman" w:hAnsi="Times New Roman" w:cs="Times New Roman"/>
                <w:sz w:val="24"/>
              </w:rPr>
              <w:t xml:space="preserve"> в год</w:t>
            </w:r>
            <w:r w:rsidRPr="001F20C4">
              <w:rPr>
                <w:rFonts w:ascii="Times New Roman" w:hAnsi="Times New Roman" w:cs="Times New Roman"/>
                <w:i/>
                <w:sz w:val="24"/>
              </w:rPr>
              <w:t xml:space="preserve">, </w:t>
            </w:r>
            <w:r w:rsidRPr="001F20C4">
              <w:rPr>
                <w:rFonts w:ascii="Times New Roman" w:hAnsi="Times New Roman" w:cs="Times New Roman"/>
                <w:sz w:val="24"/>
              </w:rPr>
              <w:t>в</w:t>
            </w:r>
            <w:r w:rsidR="001F20C4" w:rsidRPr="001F20C4">
              <w:rPr>
                <w:rFonts w:ascii="Times New Roman" w:hAnsi="Times New Roman" w:cs="Times New Roman"/>
                <w:sz w:val="24"/>
              </w:rPr>
              <w:t xml:space="preserve"> </w:t>
            </w:r>
            <w:proofErr w:type="spellStart"/>
            <w:r w:rsidR="001F20C4" w:rsidRPr="001F20C4">
              <w:rPr>
                <w:rFonts w:ascii="Times New Roman" w:hAnsi="Times New Roman" w:cs="Times New Roman"/>
                <w:sz w:val="24"/>
              </w:rPr>
              <w:t>тыс</w:t>
            </w:r>
            <w:proofErr w:type="gramStart"/>
            <w:r w:rsidR="001F20C4" w:rsidRPr="001F20C4">
              <w:rPr>
                <w:rFonts w:ascii="Times New Roman" w:hAnsi="Times New Roman" w:cs="Times New Roman"/>
                <w:sz w:val="24"/>
              </w:rPr>
              <w:t>.</w:t>
            </w:r>
            <w:r w:rsidRPr="001F20C4">
              <w:rPr>
                <w:rFonts w:ascii="Times New Roman" w:hAnsi="Times New Roman" w:cs="Times New Roman"/>
                <w:sz w:val="24"/>
              </w:rPr>
              <w:t>р</w:t>
            </w:r>
            <w:proofErr w:type="gramEnd"/>
            <w:r w:rsidRPr="001F20C4">
              <w:rPr>
                <w:rFonts w:ascii="Times New Roman" w:hAnsi="Times New Roman" w:cs="Times New Roman"/>
                <w:sz w:val="24"/>
              </w:rPr>
              <w:t>уб</w:t>
            </w:r>
            <w:proofErr w:type="spellEnd"/>
            <w:r w:rsidRPr="001F20C4">
              <w:rPr>
                <w:rFonts w:ascii="Times New Roman" w:hAnsi="Times New Roman" w:cs="Times New Roman"/>
                <w:sz w:val="24"/>
              </w:rPr>
              <w:t>.</w:t>
            </w:r>
            <w:r w:rsidR="001F20C4">
              <w:rPr>
                <w:rFonts w:ascii="Times New Roman" w:hAnsi="Times New Roman" w:cs="Times New Roman"/>
                <w:sz w:val="24"/>
              </w:rPr>
              <w:t xml:space="preserve"> без НДС</w:t>
            </w:r>
          </w:p>
          <w:p w:rsidR="001574B7" w:rsidRPr="00855F7F" w:rsidRDefault="001574B7" w:rsidP="00855F7F">
            <w:pPr>
              <w:rPr>
                <w:rFonts w:ascii="Times New Roman" w:hAnsi="Times New Roman" w:cs="Times New Roman"/>
                <w:color w:val="C00000"/>
                <w:sz w:val="24"/>
              </w:rPr>
            </w:pPr>
            <w:r w:rsidRPr="001F20C4">
              <w:rPr>
                <w:rFonts w:ascii="Times New Roman" w:hAnsi="Times New Roman" w:cs="Times New Roman"/>
                <w:i/>
                <w:sz w:val="24"/>
              </w:rPr>
              <w:t>(на весь срок аренды)</w:t>
            </w:r>
          </w:p>
        </w:tc>
        <w:tc>
          <w:tcPr>
            <w:tcW w:w="1136" w:type="dxa"/>
            <w:tcBorders>
              <w:bottom w:val="single" w:sz="4" w:space="0" w:color="auto"/>
              <w:right w:val="single" w:sz="4" w:space="0" w:color="auto"/>
            </w:tcBorders>
            <w:shd w:val="clear" w:color="auto" w:fill="auto"/>
          </w:tcPr>
          <w:p w:rsidR="001574B7" w:rsidRPr="001574B7" w:rsidRDefault="001574B7" w:rsidP="004B046E">
            <w:pPr>
              <w:jc w:val="center"/>
              <w:rPr>
                <w:rFonts w:ascii="Times New Roman" w:hAnsi="Times New Roman" w:cs="Times New Roman"/>
              </w:rPr>
            </w:pPr>
            <w:r w:rsidRPr="001574B7">
              <w:rPr>
                <w:rFonts w:ascii="Times New Roman" w:hAnsi="Times New Roman" w:cs="Times New Roman"/>
              </w:rPr>
              <w:t>2016 г.</w:t>
            </w:r>
          </w:p>
        </w:tc>
        <w:tc>
          <w:tcPr>
            <w:tcW w:w="1134" w:type="dxa"/>
            <w:gridSpan w:val="3"/>
            <w:tcBorders>
              <w:bottom w:val="single" w:sz="4" w:space="0" w:color="auto"/>
              <w:right w:val="single" w:sz="4" w:space="0" w:color="auto"/>
            </w:tcBorders>
            <w:shd w:val="clear" w:color="auto" w:fill="auto"/>
          </w:tcPr>
          <w:p w:rsidR="001574B7" w:rsidRPr="001574B7" w:rsidRDefault="001574B7" w:rsidP="004B046E">
            <w:pPr>
              <w:jc w:val="center"/>
              <w:rPr>
                <w:rFonts w:ascii="Times New Roman" w:hAnsi="Times New Roman" w:cs="Times New Roman"/>
                <w:highlight w:val="yellow"/>
              </w:rPr>
            </w:pPr>
            <w:r w:rsidRPr="001574B7">
              <w:rPr>
                <w:rFonts w:ascii="Times New Roman" w:hAnsi="Times New Roman" w:cs="Times New Roman"/>
              </w:rPr>
              <w:t>2017 г.</w:t>
            </w:r>
          </w:p>
        </w:tc>
        <w:tc>
          <w:tcPr>
            <w:tcW w:w="1134" w:type="dxa"/>
            <w:tcBorders>
              <w:bottom w:val="single" w:sz="4" w:space="0" w:color="auto"/>
              <w:right w:val="single" w:sz="4" w:space="0" w:color="auto"/>
            </w:tcBorders>
            <w:shd w:val="clear" w:color="auto" w:fill="auto"/>
          </w:tcPr>
          <w:p w:rsidR="001574B7" w:rsidRPr="001574B7" w:rsidRDefault="001574B7" w:rsidP="004B046E">
            <w:pPr>
              <w:jc w:val="center"/>
              <w:rPr>
                <w:rFonts w:ascii="Times New Roman" w:hAnsi="Times New Roman" w:cs="Times New Roman"/>
              </w:rPr>
            </w:pPr>
            <w:r w:rsidRPr="001574B7">
              <w:rPr>
                <w:rFonts w:ascii="Times New Roman" w:hAnsi="Times New Roman" w:cs="Times New Roman"/>
              </w:rPr>
              <w:t>2018 г.</w:t>
            </w:r>
          </w:p>
        </w:tc>
        <w:tc>
          <w:tcPr>
            <w:tcW w:w="1134" w:type="dxa"/>
            <w:tcBorders>
              <w:bottom w:val="single" w:sz="4" w:space="0" w:color="auto"/>
              <w:right w:val="single" w:sz="4" w:space="0" w:color="auto"/>
            </w:tcBorders>
            <w:shd w:val="clear" w:color="auto" w:fill="auto"/>
          </w:tcPr>
          <w:p w:rsidR="001574B7" w:rsidRPr="001574B7" w:rsidRDefault="001574B7" w:rsidP="004B046E">
            <w:pPr>
              <w:jc w:val="center"/>
              <w:rPr>
                <w:rFonts w:ascii="Times New Roman" w:hAnsi="Times New Roman" w:cs="Times New Roman"/>
              </w:rPr>
            </w:pPr>
            <w:r w:rsidRPr="001574B7">
              <w:rPr>
                <w:rFonts w:ascii="Times New Roman" w:hAnsi="Times New Roman" w:cs="Times New Roman"/>
              </w:rPr>
              <w:t>2019 г.</w:t>
            </w:r>
          </w:p>
        </w:tc>
        <w:tc>
          <w:tcPr>
            <w:tcW w:w="1134" w:type="dxa"/>
            <w:tcBorders>
              <w:bottom w:val="single" w:sz="4" w:space="0" w:color="auto"/>
              <w:right w:val="single" w:sz="4" w:space="0" w:color="auto"/>
            </w:tcBorders>
            <w:shd w:val="clear" w:color="auto" w:fill="auto"/>
          </w:tcPr>
          <w:p w:rsidR="001574B7" w:rsidRPr="001574B7" w:rsidRDefault="001574B7" w:rsidP="001574B7">
            <w:pPr>
              <w:jc w:val="center"/>
              <w:rPr>
                <w:rFonts w:ascii="Times New Roman" w:hAnsi="Times New Roman" w:cs="Times New Roman"/>
              </w:rPr>
            </w:pPr>
            <w:r w:rsidRPr="001574B7">
              <w:rPr>
                <w:rFonts w:ascii="Times New Roman" w:hAnsi="Times New Roman" w:cs="Times New Roman"/>
              </w:rPr>
              <w:t>2020 г.</w:t>
            </w:r>
          </w:p>
        </w:tc>
        <w:tc>
          <w:tcPr>
            <w:tcW w:w="1134" w:type="dxa"/>
            <w:gridSpan w:val="2"/>
            <w:tcBorders>
              <w:bottom w:val="single" w:sz="4" w:space="0" w:color="auto"/>
              <w:right w:val="single" w:sz="4" w:space="0" w:color="auto"/>
            </w:tcBorders>
            <w:shd w:val="clear" w:color="auto" w:fill="auto"/>
          </w:tcPr>
          <w:p w:rsidR="001574B7" w:rsidRPr="001574B7" w:rsidRDefault="001574B7" w:rsidP="004B046E">
            <w:pPr>
              <w:jc w:val="center"/>
              <w:rPr>
                <w:rFonts w:ascii="Times New Roman" w:hAnsi="Times New Roman" w:cs="Times New Roman"/>
              </w:rPr>
            </w:pPr>
            <w:r w:rsidRPr="001574B7">
              <w:rPr>
                <w:rFonts w:ascii="Times New Roman" w:hAnsi="Times New Roman" w:cs="Times New Roman"/>
              </w:rPr>
              <w:t>2021 г</w:t>
            </w:r>
          </w:p>
        </w:tc>
      </w:tr>
      <w:tr w:rsidR="001574B7" w:rsidRPr="00286263" w:rsidTr="001574B7">
        <w:trPr>
          <w:trHeight w:val="493"/>
        </w:trPr>
        <w:tc>
          <w:tcPr>
            <w:tcW w:w="2834" w:type="dxa"/>
            <w:vMerge/>
            <w:shd w:val="clear" w:color="auto" w:fill="auto"/>
          </w:tcPr>
          <w:p w:rsidR="001574B7" w:rsidRPr="00855F7F" w:rsidRDefault="001574B7" w:rsidP="00855F7F">
            <w:pPr>
              <w:rPr>
                <w:rFonts w:ascii="Times New Roman" w:hAnsi="Times New Roman" w:cs="Times New Roman"/>
                <w:color w:val="C00000"/>
                <w:sz w:val="24"/>
              </w:rPr>
            </w:pPr>
          </w:p>
        </w:tc>
        <w:tc>
          <w:tcPr>
            <w:tcW w:w="1136" w:type="dxa"/>
            <w:tcBorders>
              <w:top w:val="single" w:sz="4" w:space="0" w:color="auto"/>
              <w:right w:val="single" w:sz="4" w:space="0" w:color="auto"/>
            </w:tcBorders>
            <w:shd w:val="clear" w:color="auto" w:fill="auto"/>
          </w:tcPr>
          <w:p w:rsidR="001574B7" w:rsidRPr="001574B7" w:rsidRDefault="001F20C4" w:rsidP="004B046E">
            <w:pPr>
              <w:jc w:val="center"/>
              <w:rPr>
                <w:rFonts w:ascii="Times New Roman" w:hAnsi="Times New Roman" w:cs="Times New Roman"/>
              </w:rPr>
            </w:pPr>
            <w:r>
              <w:rPr>
                <w:rFonts w:ascii="Times New Roman" w:hAnsi="Times New Roman" w:cs="Times New Roman"/>
              </w:rPr>
              <w:t>127,9</w:t>
            </w:r>
          </w:p>
        </w:tc>
        <w:tc>
          <w:tcPr>
            <w:tcW w:w="1134" w:type="dxa"/>
            <w:gridSpan w:val="3"/>
            <w:tcBorders>
              <w:top w:val="single" w:sz="4" w:space="0" w:color="auto"/>
              <w:right w:val="single" w:sz="4" w:space="0" w:color="auto"/>
            </w:tcBorders>
            <w:shd w:val="clear" w:color="auto" w:fill="auto"/>
          </w:tcPr>
          <w:p w:rsidR="001574B7" w:rsidRPr="001F20C4" w:rsidRDefault="001F20C4" w:rsidP="004B046E">
            <w:pPr>
              <w:jc w:val="center"/>
              <w:rPr>
                <w:rFonts w:ascii="Times New Roman" w:hAnsi="Times New Roman" w:cs="Times New Roman"/>
              </w:rPr>
            </w:pPr>
            <w:r w:rsidRPr="001F20C4">
              <w:rPr>
                <w:rFonts w:ascii="Times New Roman" w:hAnsi="Times New Roman" w:cs="Times New Roman"/>
              </w:rPr>
              <w:t>126,6</w:t>
            </w:r>
          </w:p>
        </w:tc>
        <w:tc>
          <w:tcPr>
            <w:tcW w:w="1134" w:type="dxa"/>
            <w:tcBorders>
              <w:top w:val="single" w:sz="4" w:space="0" w:color="auto"/>
              <w:right w:val="single" w:sz="4" w:space="0" w:color="auto"/>
            </w:tcBorders>
            <w:shd w:val="clear" w:color="auto" w:fill="auto"/>
          </w:tcPr>
          <w:p w:rsidR="001574B7" w:rsidRPr="001F20C4" w:rsidRDefault="001F20C4" w:rsidP="004B046E">
            <w:pPr>
              <w:jc w:val="center"/>
              <w:rPr>
                <w:rFonts w:ascii="Times New Roman" w:hAnsi="Times New Roman" w:cs="Times New Roman"/>
              </w:rPr>
            </w:pPr>
            <w:r w:rsidRPr="001F20C4">
              <w:rPr>
                <w:rFonts w:ascii="Times New Roman" w:hAnsi="Times New Roman" w:cs="Times New Roman"/>
              </w:rPr>
              <w:t>125,3</w:t>
            </w:r>
          </w:p>
        </w:tc>
        <w:tc>
          <w:tcPr>
            <w:tcW w:w="1134" w:type="dxa"/>
            <w:tcBorders>
              <w:top w:val="single" w:sz="4" w:space="0" w:color="auto"/>
              <w:right w:val="single" w:sz="4" w:space="0" w:color="auto"/>
            </w:tcBorders>
            <w:shd w:val="clear" w:color="auto" w:fill="auto"/>
          </w:tcPr>
          <w:p w:rsidR="001574B7" w:rsidRPr="001F20C4" w:rsidRDefault="001F20C4" w:rsidP="004B046E">
            <w:pPr>
              <w:jc w:val="center"/>
              <w:rPr>
                <w:rFonts w:ascii="Times New Roman" w:hAnsi="Times New Roman" w:cs="Times New Roman"/>
              </w:rPr>
            </w:pPr>
            <w:r w:rsidRPr="001F20C4">
              <w:rPr>
                <w:rFonts w:ascii="Times New Roman" w:hAnsi="Times New Roman" w:cs="Times New Roman"/>
              </w:rPr>
              <w:t>124</w:t>
            </w:r>
          </w:p>
        </w:tc>
        <w:tc>
          <w:tcPr>
            <w:tcW w:w="1134" w:type="dxa"/>
            <w:tcBorders>
              <w:top w:val="single" w:sz="4" w:space="0" w:color="auto"/>
              <w:right w:val="single" w:sz="4" w:space="0" w:color="auto"/>
            </w:tcBorders>
            <w:shd w:val="clear" w:color="auto" w:fill="auto"/>
          </w:tcPr>
          <w:p w:rsidR="001574B7" w:rsidRPr="001F20C4" w:rsidRDefault="001F20C4" w:rsidP="004B046E">
            <w:pPr>
              <w:jc w:val="center"/>
              <w:rPr>
                <w:rFonts w:ascii="Times New Roman" w:hAnsi="Times New Roman" w:cs="Times New Roman"/>
              </w:rPr>
            </w:pPr>
            <w:r w:rsidRPr="001F20C4">
              <w:rPr>
                <w:rFonts w:ascii="Times New Roman" w:hAnsi="Times New Roman" w:cs="Times New Roman"/>
              </w:rPr>
              <w:t>122,7</w:t>
            </w:r>
          </w:p>
        </w:tc>
        <w:tc>
          <w:tcPr>
            <w:tcW w:w="1134" w:type="dxa"/>
            <w:gridSpan w:val="2"/>
            <w:tcBorders>
              <w:top w:val="single" w:sz="4" w:space="0" w:color="auto"/>
              <w:right w:val="single" w:sz="4" w:space="0" w:color="auto"/>
            </w:tcBorders>
            <w:shd w:val="clear" w:color="auto" w:fill="auto"/>
          </w:tcPr>
          <w:p w:rsidR="001574B7" w:rsidRPr="001F20C4" w:rsidRDefault="001F20C4" w:rsidP="004B046E">
            <w:pPr>
              <w:jc w:val="center"/>
              <w:rPr>
                <w:rFonts w:ascii="Times New Roman" w:hAnsi="Times New Roman" w:cs="Times New Roman"/>
              </w:rPr>
            </w:pPr>
            <w:r w:rsidRPr="001F20C4">
              <w:rPr>
                <w:rFonts w:ascii="Times New Roman" w:hAnsi="Times New Roman" w:cs="Times New Roman"/>
              </w:rPr>
              <w:t>121,5</w:t>
            </w:r>
          </w:p>
        </w:tc>
      </w:tr>
      <w:tr w:rsidR="001574B7" w:rsidRPr="00286263" w:rsidTr="001574B7">
        <w:trPr>
          <w:trHeight w:val="335"/>
        </w:trPr>
        <w:tc>
          <w:tcPr>
            <w:tcW w:w="2834" w:type="dxa"/>
            <w:vMerge w:val="restart"/>
            <w:shd w:val="clear" w:color="auto" w:fill="auto"/>
          </w:tcPr>
          <w:p w:rsidR="001574B7" w:rsidRPr="001F20C4" w:rsidRDefault="001574B7" w:rsidP="006600FC">
            <w:pPr>
              <w:rPr>
                <w:rFonts w:ascii="Times New Roman" w:hAnsi="Times New Roman" w:cs="Times New Roman"/>
                <w:sz w:val="24"/>
              </w:rPr>
            </w:pPr>
            <w:r w:rsidRPr="001F20C4">
              <w:rPr>
                <w:rFonts w:ascii="Times New Roman" w:hAnsi="Times New Roman" w:cs="Times New Roman"/>
                <w:sz w:val="24"/>
              </w:rPr>
              <w:t xml:space="preserve">Размер ежемесячной арендной платы по годам, в </w:t>
            </w:r>
            <w:proofErr w:type="spellStart"/>
            <w:r w:rsidR="001F20C4">
              <w:rPr>
                <w:rFonts w:ascii="Times New Roman" w:hAnsi="Times New Roman" w:cs="Times New Roman"/>
                <w:sz w:val="24"/>
              </w:rPr>
              <w:t>тыс</w:t>
            </w:r>
            <w:proofErr w:type="gramStart"/>
            <w:r w:rsidR="001F20C4">
              <w:rPr>
                <w:rFonts w:ascii="Times New Roman" w:hAnsi="Times New Roman" w:cs="Times New Roman"/>
                <w:sz w:val="24"/>
              </w:rPr>
              <w:t>.</w:t>
            </w:r>
            <w:r w:rsidRPr="001F20C4">
              <w:rPr>
                <w:rFonts w:ascii="Times New Roman" w:hAnsi="Times New Roman" w:cs="Times New Roman"/>
                <w:sz w:val="24"/>
              </w:rPr>
              <w:t>р</w:t>
            </w:r>
            <w:proofErr w:type="gramEnd"/>
            <w:r w:rsidRPr="001F20C4">
              <w:rPr>
                <w:rFonts w:ascii="Times New Roman" w:hAnsi="Times New Roman" w:cs="Times New Roman"/>
                <w:sz w:val="24"/>
              </w:rPr>
              <w:t>уб</w:t>
            </w:r>
            <w:proofErr w:type="spellEnd"/>
            <w:r w:rsidRPr="001F20C4">
              <w:rPr>
                <w:rFonts w:ascii="Times New Roman" w:hAnsi="Times New Roman" w:cs="Times New Roman"/>
                <w:sz w:val="24"/>
              </w:rPr>
              <w:t>.</w:t>
            </w:r>
            <w:r w:rsidR="001F20C4">
              <w:rPr>
                <w:rFonts w:ascii="Times New Roman" w:hAnsi="Times New Roman" w:cs="Times New Roman"/>
                <w:sz w:val="24"/>
              </w:rPr>
              <w:t xml:space="preserve"> без </w:t>
            </w:r>
            <w:r w:rsidR="001F20C4">
              <w:rPr>
                <w:rFonts w:ascii="Times New Roman" w:hAnsi="Times New Roman" w:cs="Times New Roman"/>
                <w:sz w:val="24"/>
              </w:rPr>
              <w:lastRenderedPageBreak/>
              <w:t>НДС</w:t>
            </w:r>
          </w:p>
          <w:p w:rsidR="001574B7" w:rsidRPr="00855F7F" w:rsidRDefault="001574B7" w:rsidP="006600FC">
            <w:pPr>
              <w:rPr>
                <w:rFonts w:ascii="Times New Roman" w:hAnsi="Times New Roman" w:cs="Times New Roman"/>
                <w:color w:val="C00000"/>
                <w:sz w:val="24"/>
              </w:rPr>
            </w:pPr>
            <w:r w:rsidRPr="001F20C4">
              <w:rPr>
                <w:rFonts w:ascii="Times New Roman" w:hAnsi="Times New Roman" w:cs="Times New Roman"/>
                <w:i/>
                <w:sz w:val="24"/>
              </w:rPr>
              <w:t>(на весь срок аренды)</w:t>
            </w:r>
          </w:p>
        </w:tc>
        <w:tc>
          <w:tcPr>
            <w:tcW w:w="1136" w:type="dxa"/>
            <w:tcBorders>
              <w:bottom w:val="single" w:sz="4" w:space="0" w:color="auto"/>
              <w:right w:val="single" w:sz="4" w:space="0" w:color="auto"/>
            </w:tcBorders>
            <w:shd w:val="clear" w:color="auto" w:fill="auto"/>
          </w:tcPr>
          <w:p w:rsidR="001574B7" w:rsidRPr="001574B7" w:rsidRDefault="001574B7" w:rsidP="0065474C">
            <w:pPr>
              <w:jc w:val="center"/>
              <w:rPr>
                <w:rFonts w:ascii="Times New Roman" w:hAnsi="Times New Roman" w:cs="Times New Roman"/>
              </w:rPr>
            </w:pPr>
            <w:r w:rsidRPr="001574B7">
              <w:rPr>
                <w:rFonts w:ascii="Times New Roman" w:hAnsi="Times New Roman" w:cs="Times New Roman"/>
              </w:rPr>
              <w:lastRenderedPageBreak/>
              <w:t>2016 г.</w:t>
            </w:r>
          </w:p>
        </w:tc>
        <w:tc>
          <w:tcPr>
            <w:tcW w:w="1134" w:type="dxa"/>
            <w:gridSpan w:val="3"/>
            <w:tcBorders>
              <w:bottom w:val="single" w:sz="4" w:space="0" w:color="auto"/>
              <w:right w:val="single" w:sz="4" w:space="0" w:color="auto"/>
            </w:tcBorders>
            <w:shd w:val="clear" w:color="auto" w:fill="auto"/>
          </w:tcPr>
          <w:p w:rsidR="001574B7" w:rsidRPr="001F20C4" w:rsidRDefault="001574B7" w:rsidP="0065474C">
            <w:pPr>
              <w:jc w:val="center"/>
              <w:rPr>
                <w:rFonts w:ascii="Times New Roman" w:hAnsi="Times New Roman" w:cs="Times New Roman"/>
              </w:rPr>
            </w:pPr>
            <w:r w:rsidRPr="001F20C4">
              <w:rPr>
                <w:rFonts w:ascii="Times New Roman" w:hAnsi="Times New Roman" w:cs="Times New Roman"/>
              </w:rPr>
              <w:t>2017 г.</w:t>
            </w:r>
          </w:p>
        </w:tc>
        <w:tc>
          <w:tcPr>
            <w:tcW w:w="1134" w:type="dxa"/>
            <w:tcBorders>
              <w:bottom w:val="single" w:sz="4" w:space="0" w:color="auto"/>
              <w:right w:val="single" w:sz="4" w:space="0" w:color="auto"/>
            </w:tcBorders>
            <w:shd w:val="clear" w:color="auto" w:fill="auto"/>
          </w:tcPr>
          <w:p w:rsidR="001574B7" w:rsidRPr="001F20C4" w:rsidRDefault="001574B7" w:rsidP="0065474C">
            <w:pPr>
              <w:jc w:val="center"/>
              <w:rPr>
                <w:rFonts w:ascii="Times New Roman" w:hAnsi="Times New Roman" w:cs="Times New Roman"/>
              </w:rPr>
            </w:pPr>
            <w:r w:rsidRPr="001F20C4">
              <w:rPr>
                <w:rFonts w:ascii="Times New Roman" w:hAnsi="Times New Roman" w:cs="Times New Roman"/>
              </w:rPr>
              <w:t>2018 г.</w:t>
            </w:r>
          </w:p>
        </w:tc>
        <w:tc>
          <w:tcPr>
            <w:tcW w:w="1134" w:type="dxa"/>
            <w:tcBorders>
              <w:bottom w:val="single" w:sz="4" w:space="0" w:color="auto"/>
              <w:right w:val="single" w:sz="4" w:space="0" w:color="auto"/>
            </w:tcBorders>
            <w:shd w:val="clear" w:color="auto" w:fill="auto"/>
          </w:tcPr>
          <w:p w:rsidR="001574B7" w:rsidRPr="001F20C4" w:rsidRDefault="001574B7" w:rsidP="0065474C">
            <w:pPr>
              <w:jc w:val="center"/>
              <w:rPr>
                <w:rFonts w:ascii="Times New Roman" w:hAnsi="Times New Roman" w:cs="Times New Roman"/>
              </w:rPr>
            </w:pPr>
            <w:r w:rsidRPr="001F20C4">
              <w:rPr>
                <w:rFonts w:ascii="Times New Roman" w:hAnsi="Times New Roman" w:cs="Times New Roman"/>
              </w:rPr>
              <w:t>2019 г.</w:t>
            </w:r>
          </w:p>
        </w:tc>
        <w:tc>
          <w:tcPr>
            <w:tcW w:w="1134" w:type="dxa"/>
            <w:tcBorders>
              <w:bottom w:val="single" w:sz="4" w:space="0" w:color="auto"/>
              <w:right w:val="single" w:sz="4" w:space="0" w:color="auto"/>
            </w:tcBorders>
            <w:shd w:val="clear" w:color="auto" w:fill="auto"/>
          </w:tcPr>
          <w:p w:rsidR="001574B7" w:rsidRPr="001F20C4" w:rsidRDefault="001574B7" w:rsidP="0065474C">
            <w:pPr>
              <w:jc w:val="center"/>
              <w:rPr>
                <w:rFonts w:ascii="Times New Roman" w:hAnsi="Times New Roman" w:cs="Times New Roman"/>
              </w:rPr>
            </w:pPr>
            <w:r w:rsidRPr="001F20C4">
              <w:rPr>
                <w:rFonts w:ascii="Times New Roman" w:hAnsi="Times New Roman" w:cs="Times New Roman"/>
              </w:rPr>
              <w:t>2020 г.</w:t>
            </w:r>
          </w:p>
        </w:tc>
        <w:tc>
          <w:tcPr>
            <w:tcW w:w="1134" w:type="dxa"/>
            <w:gridSpan w:val="2"/>
            <w:tcBorders>
              <w:bottom w:val="single" w:sz="4" w:space="0" w:color="auto"/>
              <w:right w:val="single" w:sz="4" w:space="0" w:color="auto"/>
            </w:tcBorders>
            <w:shd w:val="clear" w:color="auto" w:fill="auto"/>
          </w:tcPr>
          <w:p w:rsidR="001574B7" w:rsidRPr="001F20C4" w:rsidRDefault="001574B7" w:rsidP="0065474C">
            <w:pPr>
              <w:jc w:val="center"/>
              <w:rPr>
                <w:rFonts w:ascii="Times New Roman" w:hAnsi="Times New Roman" w:cs="Times New Roman"/>
              </w:rPr>
            </w:pPr>
            <w:r w:rsidRPr="001F20C4">
              <w:rPr>
                <w:rFonts w:ascii="Times New Roman" w:hAnsi="Times New Roman" w:cs="Times New Roman"/>
              </w:rPr>
              <w:t>2021 г</w:t>
            </w:r>
          </w:p>
        </w:tc>
      </w:tr>
      <w:tr w:rsidR="001574B7" w:rsidRPr="00286263" w:rsidTr="001574B7">
        <w:trPr>
          <w:trHeight w:val="493"/>
        </w:trPr>
        <w:tc>
          <w:tcPr>
            <w:tcW w:w="2834" w:type="dxa"/>
            <w:vMerge/>
            <w:shd w:val="clear" w:color="auto" w:fill="auto"/>
          </w:tcPr>
          <w:p w:rsidR="001574B7" w:rsidRPr="00855F7F" w:rsidRDefault="001574B7" w:rsidP="006600FC">
            <w:pPr>
              <w:rPr>
                <w:rFonts w:ascii="Times New Roman" w:hAnsi="Times New Roman" w:cs="Times New Roman"/>
                <w:color w:val="C00000"/>
                <w:sz w:val="24"/>
              </w:rPr>
            </w:pPr>
          </w:p>
        </w:tc>
        <w:tc>
          <w:tcPr>
            <w:tcW w:w="1136" w:type="dxa"/>
            <w:tcBorders>
              <w:top w:val="single" w:sz="4" w:space="0" w:color="auto"/>
              <w:right w:val="single" w:sz="4" w:space="0" w:color="auto"/>
            </w:tcBorders>
            <w:shd w:val="clear" w:color="auto" w:fill="auto"/>
          </w:tcPr>
          <w:p w:rsidR="001574B7" w:rsidRPr="001574B7" w:rsidRDefault="001F20C4" w:rsidP="004B046E">
            <w:pPr>
              <w:jc w:val="center"/>
              <w:rPr>
                <w:rFonts w:ascii="Times New Roman" w:hAnsi="Times New Roman" w:cs="Times New Roman"/>
              </w:rPr>
            </w:pPr>
            <w:r>
              <w:rPr>
                <w:rFonts w:ascii="Times New Roman" w:hAnsi="Times New Roman" w:cs="Times New Roman"/>
              </w:rPr>
              <w:t>10,660</w:t>
            </w:r>
          </w:p>
        </w:tc>
        <w:tc>
          <w:tcPr>
            <w:tcW w:w="1134" w:type="dxa"/>
            <w:gridSpan w:val="3"/>
            <w:tcBorders>
              <w:top w:val="single" w:sz="4" w:space="0" w:color="auto"/>
              <w:right w:val="single" w:sz="4" w:space="0" w:color="auto"/>
            </w:tcBorders>
            <w:shd w:val="clear" w:color="auto" w:fill="auto"/>
          </w:tcPr>
          <w:p w:rsidR="001574B7" w:rsidRPr="001F20C4" w:rsidRDefault="001F20C4" w:rsidP="004B046E">
            <w:pPr>
              <w:jc w:val="center"/>
              <w:rPr>
                <w:rFonts w:ascii="Times New Roman" w:hAnsi="Times New Roman" w:cs="Times New Roman"/>
              </w:rPr>
            </w:pPr>
            <w:r w:rsidRPr="001F20C4">
              <w:rPr>
                <w:rFonts w:ascii="Times New Roman" w:hAnsi="Times New Roman" w:cs="Times New Roman"/>
              </w:rPr>
              <w:t>10,550</w:t>
            </w:r>
          </w:p>
        </w:tc>
        <w:tc>
          <w:tcPr>
            <w:tcW w:w="1134" w:type="dxa"/>
            <w:tcBorders>
              <w:top w:val="single" w:sz="4" w:space="0" w:color="auto"/>
              <w:right w:val="single" w:sz="4" w:space="0" w:color="auto"/>
            </w:tcBorders>
            <w:shd w:val="clear" w:color="auto" w:fill="auto"/>
          </w:tcPr>
          <w:p w:rsidR="001574B7" w:rsidRPr="001F20C4" w:rsidRDefault="001F20C4" w:rsidP="004B046E">
            <w:pPr>
              <w:jc w:val="center"/>
              <w:rPr>
                <w:rFonts w:ascii="Times New Roman" w:hAnsi="Times New Roman" w:cs="Times New Roman"/>
              </w:rPr>
            </w:pPr>
            <w:r w:rsidRPr="001F20C4">
              <w:rPr>
                <w:rFonts w:ascii="Times New Roman" w:hAnsi="Times New Roman" w:cs="Times New Roman"/>
              </w:rPr>
              <w:t>10,442</w:t>
            </w:r>
          </w:p>
        </w:tc>
        <w:tc>
          <w:tcPr>
            <w:tcW w:w="1134" w:type="dxa"/>
            <w:tcBorders>
              <w:top w:val="single" w:sz="4" w:space="0" w:color="auto"/>
              <w:right w:val="single" w:sz="4" w:space="0" w:color="auto"/>
            </w:tcBorders>
            <w:shd w:val="clear" w:color="auto" w:fill="auto"/>
          </w:tcPr>
          <w:p w:rsidR="001574B7" w:rsidRPr="001F20C4" w:rsidRDefault="001F20C4" w:rsidP="004B046E">
            <w:pPr>
              <w:jc w:val="center"/>
              <w:rPr>
                <w:rFonts w:ascii="Times New Roman" w:hAnsi="Times New Roman" w:cs="Times New Roman"/>
              </w:rPr>
            </w:pPr>
            <w:r w:rsidRPr="001F20C4">
              <w:rPr>
                <w:rFonts w:ascii="Times New Roman" w:hAnsi="Times New Roman" w:cs="Times New Roman"/>
              </w:rPr>
              <w:t>10,333</w:t>
            </w:r>
          </w:p>
        </w:tc>
        <w:tc>
          <w:tcPr>
            <w:tcW w:w="1134" w:type="dxa"/>
            <w:tcBorders>
              <w:top w:val="single" w:sz="4" w:space="0" w:color="auto"/>
              <w:right w:val="single" w:sz="4" w:space="0" w:color="auto"/>
            </w:tcBorders>
            <w:shd w:val="clear" w:color="auto" w:fill="auto"/>
          </w:tcPr>
          <w:p w:rsidR="001574B7" w:rsidRPr="001F20C4" w:rsidRDefault="001F20C4" w:rsidP="004B046E">
            <w:pPr>
              <w:jc w:val="center"/>
              <w:rPr>
                <w:rFonts w:ascii="Times New Roman" w:hAnsi="Times New Roman" w:cs="Times New Roman"/>
              </w:rPr>
            </w:pPr>
            <w:r w:rsidRPr="001F20C4">
              <w:rPr>
                <w:rFonts w:ascii="Times New Roman" w:hAnsi="Times New Roman" w:cs="Times New Roman"/>
              </w:rPr>
              <w:t>10,225</w:t>
            </w:r>
          </w:p>
        </w:tc>
        <w:tc>
          <w:tcPr>
            <w:tcW w:w="1134" w:type="dxa"/>
            <w:gridSpan w:val="2"/>
            <w:tcBorders>
              <w:top w:val="single" w:sz="4" w:space="0" w:color="auto"/>
              <w:right w:val="single" w:sz="4" w:space="0" w:color="auto"/>
            </w:tcBorders>
            <w:shd w:val="clear" w:color="auto" w:fill="auto"/>
          </w:tcPr>
          <w:p w:rsidR="001574B7" w:rsidRPr="001F20C4" w:rsidRDefault="001F20C4" w:rsidP="004B046E">
            <w:pPr>
              <w:jc w:val="center"/>
              <w:rPr>
                <w:rFonts w:ascii="Times New Roman" w:hAnsi="Times New Roman" w:cs="Times New Roman"/>
              </w:rPr>
            </w:pPr>
            <w:r w:rsidRPr="001F20C4">
              <w:rPr>
                <w:rFonts w:ascii="Times New Roman" w:hAnsi="Times New Roman" w:cs="Times New Roman"/>
              </w:rPr>
              <w:t>10,125</w:t>
            </w:r>
          </w:p>
        </w:tc>
      </w:tr>
      <w:tr w:rsidR="004918DA" w:rsidRPr="00286263" w:rsidTr="008038D4">
        <w:trPr>
          <w:trHeight w:val="828"/>
        </w:trPr>
        <w:tc>
          <w:tcPr>
            <w:tcW w:w="2834" w:type="dxa"/>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lastRenderedPageBreak/>
              <w:t>Срок действия договора</w:t>
            </w:r>
          </w:p>
        </w:tc>
        <w:tc>
          <w:tcPr>
            <w:tcW w:w="6806" w:type="dxa"/>
            <w:gridSpan w:val="9"/>
            <w:tcBorders>
              <w:right w:val="single" w:sz="4" w:space="0" w:color="auto"/>
            </w:tcBorders>
          </w:tcPr>
          <w:p w:rsidR="004918DA" w:rsidRPr="00286263" w:rsidRDefault="002A3DF2" w:rsidP="00330272">
            <w:pPr>
              <w:rPr>
                <w:rFonts w:ascii="Times New Roman" w:hAnsi="Times New Roman" w:cs="Times New Roman"/>
                <w:sz w:val="24"/>
              </w:rPr>
            </w:pPr>
            <w:r>
              <w:rPr>
                <w:rFonts w:ascii="Times New Roman" w:hAnsi="Times New Roman" w:cs="Times New Roman"/>
                <w:sz w:val="24"/>
              </w:rPr>
              <w:t>5 лет</w:t>
            </w:r>
            <w:r w:rsidR="004918DA" w:rsidRPr="001B12EC">
              <w:rPr>
                <w:rFonts w:ascii="Times New Roman" w:hAnsi="Times New Roman" w:cs="Times New Roman"/>
                <w:sz w:val="24"/>
              </w:rPr>
              <w:t xml:space="preserve"> с момента заключения договора</w:t>
            </w:r>
            <w:r w:rsidR="004918DA" w:rsidRPr="00286263">
              <w:rPr>
                <w:rFonts w:ascii="Times New Roman" w:hAnsi="Times New Roman" w:cs="Times New Roman"/>
                <w:sz w:val="24"/>
              </w:rPr>
              <w:t xml:space="preserve"> </w:t>
            </w:r>
          </w:p>
        </w:tc>
      </w:tr>
      <w:tr w:rsidR="004918DA" w:rsidRPr="00286263" w:rsidTr="008038D4">
        <w:trPr>
          <w:gridAfter w:val="1"/>
          <w:wAfter w:w="32" w:type="dxa"/>
          <w:trHeight w:val="417"/>
        </w:trPr>
        <w:tc>
          <w:tcPr>
            <w:tcW w:w="9608" w:type="dxa"/>
            <w:gridSpan w:val="9"/>
            <w:shd w:val="clear" w:color="auto" w:fill="D9D9D9" w:themeFill="background1" w:themeFillShade="D9"/>
          </w:tcPr>
          <w:p w:rsidR="004918DA" w:rsidRPr="00286263" w:rsidRDefault="004918DA" w:rsidP="00F72B8D">
            <w:pPr>
              <w:jc w:val="center"/>
              <w:rPr>
                <w:rFonts w:ascii="Times New Roman" w:hAnsi="Times New Roman" w:cs="Times New Roman"/>
                <w:sz w:val="24"/>
              </w:rPr>
            </w:pPr>
            <w:r w:rsidRPr="00286263">
              <w:rPr>
                <w:rFonts w:ascii="Times New Roman" w:hAnsi="Times New Roman" w:cs="Times New Roman"/>
                <w:sz w:val="24"/>
              </w:rPr>
              <w:t xml:space="preserve">Порядок пересмотра цены договора </w:t>
            </w:r>
          </w:p>
        </w:tc>
      </w:tr>
      <w:tr w:rsidR="004918DA" w:rsidRPr="00286263" w:rsidTr="008038D4">
        <w:trPr>
          <w:gridAfter w:val="1"/>
          <w:wAfter w:w="32" w:type="dxa"/>
          <w:trHeight w:val="1711"/>
        </w:trPr>
        <w:tc>
          <w:tcPr>
            <w:tcW w:w="9608" w:type="dxa"/>
            <w:gridSpan w:val="9"/>
          </w:tcPr>
          <w:p w:rsidR="004918DA" w:rsidRPr="00286263" w:rsidRDefault="004918DA" w:rsidP="004918DA">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 xml:space="preserve">Размер арендной платы, установленный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w:t>
            </w:r>
            <w:r w:rsidRPr="00286263">
              <w:rPr>
                <w:rFonts w:ascii="Times New Roman" w:hAnsi="Times New Roman" w:cs="Times New Roman"/>
                <w:sz w:val="24"/>
              </w:rPr>
              <w:t xml:space="preserve">Республики Татарстан </w:t>
            </w:r>
            <w:r>
              <w:rPr>
                <w:rFonts w:ascii="Times New Roman" w:hAnsi="Times New Roman" w:cs="Times New Roman"/>
                <w:sz w:val="24"/>
                <w:szCs w:val="24"/>
              </w:rPr>
              <w:t xml:space="preserve">и </w:t>
            </w:r>
            <w:r w:rsidR="00330272">
              <w:rPr>
                <w:rFonts w:ascii="Times New Roman" w:hAnsi="Times New Roman" w:cs="Times New Roman"/>
                <w:sz w:val="24"/>
                <w:szCs w:val="24"/>
              </w:rPr>
              <w:t>органов местного самоуправления</w:t>
            </w:r>
            <w:r w:rsidRPr="00286263">
              <w:rPr>
                <w:rFonts w:ascii="Times New Roman" w:hAnsi="Times New Roman" w:cs="Times New Roman"/>
                <w:sz w:val="24"/>
                <w:szCs w:val="24"/>
              </w:rPr>
              <w:t xml:space="preserve"> </w:t>
            </w:r>
            <w:r w:rsidR="002A3DF2">
              <w:rPr>
                <w:rFonts w:ascii="Times New Roman" w:hAnsi="Times New Roman" w:cs="Times New Roman"/>
                <w:sz w:val="24"/>
                <w:szCs w:val="24"/>
              </w:rPr>
              <w:t>Буинского</w:t>
            </w:r>
            <w:r w:rsidRPr="00286263">
              <w:rPr>
                <w:rFonts w:ascii="Times New Roman" w:hAnsi="Times New Roman" w:cs="Times New Roman"/>
                <w:sz w:val="24"/>
                <w:szCs w:val="24"/>
              </w:rPr>
              <w:t xml:space="preserve"> </w:t>
            </w:r>
            <w:r w:rsidRPr="00286263">
              <w:rPr>
                <w:rFonts w:ascii="Times New Roman" w:hAnsi="Times New Roman" w:cs="Times New Roman"/>
                <w:sz w:val="24"/>
              </w:rPr>
              <w:t xml:space="preserve">муниципального </w:t>
            </w:r>
            <w:r w:rsidR="002A3DF2">
              <w:rPr>
                <w:rFonts w:ascii="Times New Roman" w:hAnsi="Times New Roman" w:cs="Times New Roman"/>
                <w:sz w:val="24"/>
              </w:rPr>
              <w:t>района</w:t>
            </w:r>
            <w:r w:rsidRPr="00286263">
              <w:rPr>
                <w:rFonts w:ascii="Times New Roman" w:hAnsi="Times New Roman" w:cs="Times New Roman"/>
                <w:sz w:val="24"/>
              </w:rPr>
              <w:t xml:space="preserve"> Республики Татарстан.</w:t>
            </w:r>
          </w:p>
          <w:p w:rsidR="004918DA" w:rsidRDefault="004918DA" w:rsidP="004918DA">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Цена заключенного Договора не может быть пересмотрена сторонами в сторону уменьшения.</w:t>
            </w:r>
          </w:p>
          <w:p w:rsidR="00F75860" w:rsidRPr="00286263" w:rsidRDefault="00311761" w:rsidP="00311761">
            <w:pPr>
              <w:autoSpaceDE w:val="0"/>
              <w:autoSpaceDN w:val="0"/>
              <w:adjustRightInd w:val="0"/>
              <w:ind w:firstLine="540"/>
              <w:jc w:val="both"/>
              <w:rPr>
                <w:rFonts w:ascii="Times New Roman" w:hAnsi="Times New Roman" w:cs="Times New Roman"/>
                <w:sz w:val="24"/>
              </w:rPr>
            </w:pPr>
            <w:proofErr w:type="gramStart"/>
            <w:r>
              <w:rPr>
                <w:rFonts w:ascii="Times New Roman" w:hAnsi="Times New Roman" w:cs="Times New Roman"/>
                <w:sz w:val="24"/>
                <w:szCs w:val="24"/>
              </w:rPr>
              <w:t>По требованию Арендодателя ц</w:t>
            </w:r>
            <w:r w:rsidR="00F75860">
              <w:rPr>
                <w:rFonts w:ascii="Times New Roman" w:hAnsi="Times New Roman" w:cs="Times New Roman"/>
                <w:sz w:val="24"/>
                <w:szCs w:val="24"/>
              </w:rPr>
              <w:t xml:space="preserve">ена договора аренды может быть пересмотрена в сторону увеличения, если к наружным сетям </w:t>
            </w:r>
            <w:r>
              <w:rPr>
                <w:rFonts w:ascii="Times New Roman" w:hAnsi="Times New Roman" w:cs="Times New Roman"/>
                <w:sz w:val="24"/>
                <w:szCs w:val="24"/>
              </w:rPr>
              <w:t xml:space="preserve">водоснабжения </w:t>
            </w:r>
            <w:r w:rsidR="00F75860">
              <w:rPr>
                <w:rFonts w:ascii="Times New Roman" w:hAnsi="Times New Roman" w:cs="Times New Roman"/>
                <w:sz w:val="24"/>
                <w:szCs w:val="24"/>
              </w:rPr>
              <w:t>присоединятся другие абоненты (кроме МБДОУ «</w:t>
            </w:r>
            <w:proofErr w:type="spellStart"/>
            <w:r w:rsidR="00F75860">
              <w:rPr>
                <w:rFonts w:ascii="Times New Roman" w:hAnsi="Times New Roman" w:cs="Times New Roman"/>
                <w:sz w:val="24"/>
                <w:szCs w:val="24"/>
              </w:rPr>
              <w:t>Милэшкэй</w:t>
            </w:r>
            <w:proofErr w:type="spellEnd"/>
            <w:r w:rsidR="00F75860">
              <w:rPr>
                <w:rFonts w:ascii="Times New Roman" w:hAnsi="Times New Roman" w:cs="Times New Roman"/>
                <w:sz w:val="24"/>
                <w:szCs w:val="24"/>
              </w:rPr>
              <w:t xml:space="preserve">» </w:t>
            </w:r>
            <w:r w:rsidR="00F75860">
              <w:rPr>
                <w:rFonts w:ascii="Times New Roman" w:hAnsi="Times New Roman" w:cs="Times New Roman"/>
                <w:bCs/>
                <w:sz w:val="24"/>
                <w:szCs w:val="24"/>
              </w:rPr>
              <w:t xml:space="preserve">с. </w:t>
            </w:r>
            <w:proofErr w:type="spellStart"/>
            <w:r w:rsidR="00F75860" w:rsidRPr="00862EDA">
              <w:rPr>
                <w:rFonts w:ascii="Times New Roman" w:hAnsi="Times New Roman" w:cs="Times New Roman"/>
                <w:sz w:val="24"/>
                <w:szCs w:val="24"/>
              </w:rPr>
              <w:t>Бикмуразово</w:t>
            </w:r>
            <w:proofErr w:type="spellEnd"/>
            <w:r w:rsidR="00F75860" w:rsidRPr="00E368F9">
              <w:rPr>
                <w:rFonts w:ascii="Times New Roman" w:hAnsi="Times New Roman" w:cs="Times New Roman"/>
                <w:bCs/>
                <w:sz w:val="24"/>
                <w:szCs w:val="24"/>
              </w:rPr>
              <w:t xml:space="preserve"> Буинского м</w:t>
            </w:r>
            <w:r w:rsidR="00F75860">
              <w:rPr>
                <w:rFonts w:ascii="Times New Roman" w:hAnsi="Times New Roman" w:cs="Times New Roman"/>
                <w:bCs/>
                <w:sz w:val="24"/>
                <w:szCs w:val="24"/>
              </w:rPr>
              <w:t xml:space="preserve">униципального района РТ), и при этом прибыль арендатора покроет уровень расходов (затрат), включая предусмотренные арендные платежи, </w:t>
            </w:r>
            <w:r w:rsidR="00AE1EF6">
              <w:rPr>
                <w:rFonts w:ascii="Times New Roman" w:hAnsi="Times New Roman" w:cs="Times New Roman"/>
                <w:bCs/>
                <w:sz w:val="24"/>
                <w:szCs w:val="24"/>
              </w:rPr>
              <w:t>и</w:t>
            </w:r>
            <w:r w:rsidR="00AE1EF6">
              <w:rPr>
                <w:rFonts w:ascii="Times New Roman" w:hAnsi="Times New Roman" w:cs="Times New Roman"/>
                <w:sz w:val="24"/>
                <w:szCs w:val="24"/>
              </w:rPr>
              <w:t xml:space="preserve"> отпадет необходимость в оказании</w:t>
            </w:r>
            <w:r>
              <w:rPr>
                <w:rFonts w:ascii="Times New Roman" w:hAnsi="Times New Roman" w:cs="Times New Roman"/>
                <w:sz w:val="24"/>
                <w:szCs w:val="24"/>
              </w:rPr>
              <w:t xml:space="preserve"> арендодателем</w:t>
            </w:r>
            <w:r w:rsidR="00AE1EF6">
              <w:rPr>
                <w:rFonts w:ascii="Times New Roman" w:hAnsi="Times New Roman" w:cs="Times New Roman"/>
                <w:sz w:val="24"/>
                <w:szCs w:val="24"/>
              </w:rPr>
              <w:t xml:space="preserve"> финансовой поддержки, предусмотренной одним из критериев конкурса.</w:t>
            </w:r>
            <w:r w:rsidR="00AE1EF6">
              <w:rPr>
                <w:rFonts w:ascii="Times New Roman" w:hAnsi="Times New Roman" w:cs="Times New Roman"/>
                <w:bCs/>
                <w:sz w:val="24"/>
                <w:szCs w:val="24"/>
              </w:rPr>
              <w:t xml:space="preserve"> </w:t>
            </w:r>
            <w:r w:rsidR="00F75860">
              <w:rPr>
                <w:rFonts w:ascii="Times New Roman" w:hAnsi="Times New Roman" w:cs="Times New Roman"/>
                <w:sz w:val="24"/>
                <w:szCs w:val="24"/>
              </w:rPr>
              <w:t xml:space="preserve"> </w:t>
            </w:r>
            <w:proofErr w:type="gramEnd"/>
          </w:p>
        </w:tc>
      </w:tr>
      <w:tr w:rsidR="004918DA" w:rsidRPr="00286263" w:rsidTr="008038D4">
        <w:trPr>
          <w:gridAfter w:val="1"/>
          <w:wAfter w:w="32" w:type="dxa"/>
          <w:trHeight w:val="593"/>
        </w:trPr>
        <w:tc>
          <w:tcPr>
            <w:tcW w:w="9608" w:type="dxa"/>
            <w:gridSpan w:val="9"/>
            <w:shd w:val="clear" w:color="auto" w:fill="D9D9D9" w:themeFill="background1" w:themeFillShade="D9"/>
          </w:tcPr>
          <w:p w:rsidR="004918DA" w:rsidRPr="00286263" w:rsidRDefault="004918DA" w:rsidP="004918DA">
            <w:pPr>
              <w:autoSpaceDE w:val="0"/>
              <w:autoSpaceDN w:val="0"/>
              <w:adjustRightInd w:val="0"/>
              <w:ind w:firstLine="540"/>
              <w:jc w:val="center"/>
              <w:rPr>
                <w:rFonts w:ascii="Times New Roman" w:hAnsi="Times New Roman" w:cs="Times New Roman"/>
                <w:sz w:val="24"/>
                <w:szCs w:val="24"/>
              </w:rPr>
            </w:pPr>
            <w:r w:rsidRPr="00286263">
              <w:rPr>
                <w:rFonts w:ascii="Times New Roman" w:hAnsi="Times New Roman" w:cs="Times New Roman"/>
                <w:sz w:val="24"/>
                <w:szCs w:val="24"/>
              </w:rPr>
              <w:t>Порядок передачи прав на имущество</w:t>
            </w:r>
          </w:p>
        </w:tc>
      </w:tr>
      <w:tr w:rsidR="004918DA" w:rsidRPr="00286263" w:rsidTr="008038D4">
        <w:trPr>
          <w:gridAfter w:val="1"/>
          <w:wAfter w:w="32" w:type="dxa"/>
          <w:trHeight w:val="843"/>
        </w:trPr>
        <w:tc>
          <w:tcPr>
            <w:tcW w:w="9608" w:type="dxa"/>
            <w:gridSpan w:val="9"/>
          </w:tcPr>
          <w:p w:rsidR="004918DA" w:rsidRPr="00286263" w:rsidRDefault="004918DA" w:rsidP="004918DA">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 xml:space="preserve">Передача прав на имущество осуществляется посредством подписания в установленные </w:t>
            </w:r>
            <w:r w:rsidR="00E86996">
              <w:rPr>
                <w:rFonts w:ascii="Times New Roman" w:hAnsi="Times New Roman" w:cs="Times New Roman"/>
                <w:sz w:val="24"/>
                <w:szCs w:val="24"/>
              </w:rPr>
              <w:t xml:space="preserve">договором </w:t>
            </w:r>
            <w:r w:rsidRPr="00286263">
              <w:rPr>
                <w:rFonts w:ascii="Times New Roman" w:hAnsi="Times New Roman" w:cs="Times New Roman"/>
                <w:sz w:val="24"/>
                <w:szCs w:val="24"/>
              </w:rPr>
              <w:t>сроки акта приема-передачи имущества, который является неотъемлемой частью Договора аренды.</w:t>
            </w:r>
          </w:p>
        </w:tc>
      </w:tr>
      <w:tr w:rsidR="004918DA" w:rsidRPr="00286263" w:rsidTr="008038D4">
        <w:trPr>
          <w:gridAfter w:val="1"/>
          <w:wAfter w:w="32" w:type="dxa"/>
          <w:trHeight w:val="559"/>
        </w:trPr>
        <w:tc>
          <w:tcPr>
            <w:tcW w:w="9608" w:type="dxa"/>
            <w:gridSpan w:val="9"/>
            <w:shd w:val="clear" w:color="auto" w:fill="D9D9D9" w:themeFill="background1" w:themeFillShade="D9"/>
          </w:tcPr>
          <w:p w:rsidR="004918DA" w:rsidRPr="00286263" w:rsidRDefault="004918DA" w:rsidP="004918DA">
            <w:pPr>
              <w:jc w:val="center"/>
              <w:rPr>
                <w:rFonts w:ascii="Times New Roman" w:hAnsi="Times New Roman" w:cs="Times New Roman"/>
                <w:sz w:val="24"/>
              </w:rPr>
            </w:pPr>
            <w:r w:rsidRPr="00286263">
              <w:rPr>
                <w:rFonts w:ascii="Times New Roman" w:hAnsi="Times New Roman" w:cs="Times New Roman"/>
                <w:sz w:val="24"/>
              </w:rPr>
              <w:t>Порядок оплаты по договору</w:t>
            </w:r>
          </w:p>
        </w:tc>
      </w:tr>
      <w:tr w:rsidR="004918DA" w:rsidRPr="00286263" w:rsidTr="008038D4">
        <w:trPr>
          <w:gridAfter w:val="1"/>
          <w:wAfter w:w="32" w:type="dxa"/>
          <w:trHeight w:val="552"/>
        </w:trPr>
        <w:tc>
          <w:tcPr>
            <w:tcW w:w="2834" w:type="dxa"/>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Форма оплаты</w:t>
            </w:r>
          </w:p>
        </w:tc>
        <w:tc>
          <w:tcPr>
            <w:tcW w:w="6774" w:type="dxa"/>
            <w:gridSpan w:val="8"/>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Безналичный расчет</w:t>
            </w:r>
          </w:p>
        </w:tc>
      </w:tr>
      <w:tr w:rsidR="004918DA" w:rsidRPr="00286263" w:rsidTr="008038D4">
        <w:trPr>
          <w:gridAfter w:val="1"/>
          <w:wAfter w:w="32" w:type="dxa"/>
          <w:trHeight w:val="828"/>
        </w:trPr>
        <w:tc>
          <w:tcPr>
            <w:tcW w:w="2834" w:type="dxa"/>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Срок оплаты</w:t>
            </w:r>
          </w:p>
        </w:tc>
        <w:tc>
          <w:tcPr>
            <w:tcW w:w="6774" w:type="dxa"/>
            <w:gridSpan w:val="8"/>
          </w:tcPr>
          <w:p w:rsidR="004918DA" w:rsidRPr="00286263" w:rsidRDefault="004918DA" w:rsidP="000903B4">
            <w:pPr>
              <w:rPr>
                <w:rFonts w:ascii="Times New Roman" w:hAnsi="Times New Roman" w:cs="Times New Roman"/>
                <w:sz w:val="24"/>
              </w:rPr>
            </w:pPr>
            <w:r w:rsidRPr="00286263">
              <w:rPr>
                <w:rFonts w:ascii="Times New Roman CYR" w:hAnsi="Times New Roman CYR"/>
                <w:sz w:val="24"/>
                <w:szCs w:val="24"/>
              </w:rPr>
              <w:t>Оплата аренды производится Арендатором еже</w:t>
            </w:r>
            <w:r w:rsidR="000903B4">
              <w:rPr>
                <w:rFonts w:ascii="Times New Roman CYR" w:hAnsi="Times New Roman CYR"/>
                <w:sz w:val="24"/>
                <w:szCs w:val="24"/>
              </w:rPr>
              <w:t xml:space="preserve">годно, не позднее 1 квартала года следующего </w:t>
            </w:r>
            <w:r w:rsidRPr="00286263">
              <w:rPr>
                <w:rFonts w:ascii="Times New Roman CYR" w:hAnsi="Times New Roman CYR"/>
                <w:sz w:val="24"/>
                <w:szCs w:val="24"/>
              </w:rPr>
              <w:t xml:space="preserve">за отчетным </w:t>
            </w:r>
            <w:r w:rsidR="000903B4">
              <w:rPr>
                <w:rFonts w:ascii="Times New Roman CYR" w:hAnsi="Times New Roman CYR"/>
                <w:sz w:val="24"/>
                <w:szCs w:val="24"/>
              </w:rPr>
              <w:t>годом</w:t>
            </w:r>
          </w:p>
        </w:tc>
      </w:tr>
      <w:tr w:rsidR="004918DA" w:rsidRPr="00286263" w:rsidTr="008038D4">
        <w:trPr>
          <w:gridAfter w:val="1"/>
          <w:wAfter w:w="32" w:type="dxa"/>
          <w:trHeight w:val="828"/>
        </w:trPr>
        <w:tc>
          <w:tcPr>
            <w:tcW w:w="2834" w:type="dxa"/>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Порядок оплаты</w:t>
            </w:r>
          </w:p>
        </w:tc>
        <w:tc>
          <w:tcPr>
            <w:tcW w:w="6774" w:type="dxa"/>
            <w:gridSpan w:val="8"/>
          </w:tcPr>
          <w:p w:rsidR="004918DA" w:rsidRPr="00286263" w:rsidRDefault="004918DA" w:rsidP="00505004">
            <w:pPr>
              <w:rPr>
                <w:rFonts w:ascii="Times New Roman" w:hAnsi="Times New Roman" w:cs="Times New Roman"/>
                <w:sz w:val="24"/>
              </w:rPr>
            </w:pPr>
            <w:r w:rsidRPr="00286263">
              <w:rPr>
                <w:rFonts w:ascii="Times New Roman" w:hAnsi="Times New Roman" w:cs="Times New Roman"/>
                <w:sz w:val="24"/>
              </w:rPr>
              <w:t>Оплата производится путем перечисления денежных средств по реквизитам, указанным в Договоре аренды</w:t>
            </w:r>
            <w:r w:rsidR="00505004">
              <w:rPr>
                <w:rFonts w:ascii="Times New Roman" w:hAnsi="Times New Roman" w:cs="Times New Roman"/>
                <w:sz w:val="24"/>
              </w:rPr>
              <w:t>, либо путем проведения взаимозачета обязательства, вытекающих из Договора аренды</w:t>
            </w:r>
          </w:p>
        </w:tc>
      </w:tr>
      <w:tr w:rsidR="004918DA" w:rsidRPr="00286263" w:rsidTr="008038D4">
        <w:trPr>
          <w:gridAfter w:val="1"/>
          <w:wAfter w:w="32" w:type="dxa"/>
          <w:trHeight w:val="828"/>
        </w:trPr>
        <w:tc>
          <w:tcPr>
            <w:tcW w:w="9608" w:type="dxa"/>
            <w:gridSpan w:val="9"/>
            <w:shd w:val="clear" w:color="auto" w:fill="D9D9D9" w:themeFill="background1" w:themeFillShade="D9"/>
          </w:tcPr>
          <w:p w:rsidR="004918DA" w:rsidRPr="00286263" w:rsidRDefault="004918DA" w:rsidP="004918DA">
            <w:pPr>
              <w:jc w:val="center"/>
              <w:rPr>
                <w:rFonts w:ascii="Times New Roman" w:hAnsi="Times New Roman" w:cs="Times New Roman"/>
                <w:sz w:val="24"/>
              </w:rPr>
            </w:pPr>
            <w:r w:rsidRPr="00286263">
              <w:rPr>
                <w:rFonts w:ascii="Times New Roman" w:hAnsi="Times New Roman" w:cs="Times New Roman"/>
                <w:sz w:val="24"/>
              </w:rPr>
              <w:t>Требования к техническому состоянию муниципального имущества, права на которые передаются по договору</w:t>
            </w:r>
          </w:p>
        </w:tc>
      </w:tr>
      <w:tr w:rsidR="004918DA" w:rsidRPr="00286263" w:rsidTr="008038D4">
        <w:trPr>
          <w:gridAfter w:val="1"/>
          <w:wAfter w:w="32" w:type="dxa"/>
          <w:trHeight w:val="828"/>
        </w:trPr>
        <w:tc>
          <w:tcPr>
            <w:tcW w:w="9608" w:type="dxa"/>
            <w:gridSpan w:val="9"/>
          </w:tcPr>
          <w:p w:rsidR="004918DA" w:rsidRPr="00286263" w:rsidRDefault="004918DA" w:rsidP="00E33522">
            <w:pPr>
              <w:rPr>
                <w:rFonts w:ascii="Times New Roman" w:hAnsi="Times New Roman" w:cs="Times New Roman"/>
                <w:sz w:val="24"/>
              </w:rPr>
            </w:pPr>
            <w:r>
              <w:rPr>
                <w:rFonts w:ascii="Times New Roman" w:hAnsi="Times New Roman" w:cs="Times New Roman"/>
                <w:sz w:val="24"/>
              </w:rPr>
              <w:t>Н</w:t>
            </w:r>
            <w:r w:rsidRPr="00286263">
              <w:rPr>
                <w:rFonts w:ascii="Times New Roman" w:hAnsi="Times New Roman" w:cs="Times New Roman"/>
                <w:sz w:val="24"/>
              </w:rPr>
              <w:t xml:space="preserve">а момент </w:t>
            </w:r>
            <w:proofErr w:type="gramStart"/>
            <w:r w:rsidRPr="00286263">
              <w:rPr>
                <w:rFonts w:ascii="Times New Roman" w:hAnsi="Times New Roman" w:cs="Times New Roman"/>
                <w:sz w:val="24"/>
              </w:rPr>
              <w:t>окончания срока действия договора аренды</w:t>
            </w:r>
            <w:proofErr w:type="gramEnd"/>
            <w:r w:rsidRPr="00286263">
              <w:rPr>
                <w:rFonts w:ascii="Times New Roman" w:hAnsi="Times New Roman" w:cs="Times New Roman"/>
                <w:sz w:val="24"/>
              </w:rPr>
              <w:t xml:space="preserve"> техническое состояние имущества должно обеспечивать бесперебойную и надежну</w:t>
            </w:r>
            <w:r>
              <w:rPr>
                <w:rFonts w:ascii="Times New Roman" w:hAnsi="Times New Roman" w:cs="Times New Roman"/>
                <w:sz w:val="24"/>
              </w:rPr>
              <w:t xml:space="preserve">ю работу систем водоснабжения, </w:t>
            </w:r>
            <w:r w:rsidRPr="00286263">
              <w:rPr>
                <w:rFonts w:ascii="Times New Roman" w:hAnsi="Times New Roman" w:cs="Times New Roman"/>
                <w:sz w:val="24"/>
              </w:rPr>
              <w:t>объект долж</w:t>
            </w:r>
            <w:r w:rsidR="00E33522">
              <w:rPr>
                <w:rFonts w:ascii="Times New Roman" w:hAnsi="Times New Roman" w:cs="Times New Roman"/>
                <w:sz w:val="24"/>
              </w:rPr>
              <w:t>ен</w:t>
            </w:r>
            <w:r w:rsidRPr="00286263">
              <w:rPr>
                <w:rFonts w:ascii="Times New Roman" w:hAnsi="Times New Roman" w:cs="Times New Roman"/>
                <w:sz w:val="24"/>
              </w:rPr>
              <w:t xml:space="preserve"> находиться в технически исправном состоянии с учетом естественного износа и соответствовать предъявляемым техническим нормам, правилам и требованиям.</w:t>
            </w:r>
          </w:p>
        </w:tc>
      </w:tr>
      <w:tr w:rsidR="004918DA" w:rsidRPr="00286263" w:rsidTr="008038D4">
        <w:trPr>
          <w:gridAfter w:val="1"/>
          <w:wAfter w:w="32" w:type="dxa"/>
          <w:trHeight w:val="477"/>
        </w:trPr>
        <w:tc>
          <w:tcPr>
            <w:tcW w:w="9608" w:type="dxa"/>
            <w:gridSpan w:val="9"/>
            <w:shd w:val="clear" w:color="auto" w:fill="D9D9D9" w:themeFill="background1" w:themeFillShade="D9"/>
          </w:tcPr>
          <w:p w:rsidR="004918DA" w:rsidRPr="00286263" w:rsidRDefault="004918DA" w:rsidP="004918DA">
            <w:pPr>
              <w:jc w:val="center"/>
              <w:rPr>
                <w:rFonts w:ascii="Times New Roman" w:hAnsi="Times New Roman" w:cs="Times New Roman"/>
                <w:sz w:val="24"/>
              </w:rPr>
            </w:pPr>
            <w:r w:rsidRPr="00286263">
              <w:rPr>
                <w:rFonts w:ascii="Times New Roman" w:hAnsi="Times New Roman" w:cs="Times New Roman"/>
                <w:sz w:val="24"/>
              </w:rPr>
              <w:t>Сведения по предоставлению конкурсной документации</w:t>
            </w:r>
          </w:p>
        </w:tc>
      </w:tr>
      <w:tr w:rsidR="004918DA" w:rsidRPr="00286263" w:rsidTr="008038D4">
        <w:trPr>
          <w:gridAfter w:val="1"/>
          <w:wAfter w:w="32" w:type="dxa"/>
          <w:trHeight w:val="1484"/>
        </w:trPr>
        <w:tc>
          <w:tcPr>
            <w:tcW w:w="2834" w:type="dxa"/>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Срок предоставления конкурсной документации</w:t>
            </w:r>
          </w:p>
        </w:tc>
        <w:tc>
          <w:tcPr>
            <w:tcW w:w="6774" w:type="dxa"/>
            <w:gridSpan w:val="8"/>
          </w:tcPr>
          <w:p w:rsidR="004918DA" w:rsidRPr="002F6CF0" w:rsidRDefault="004918DA" w:rsidP="004918DA">
            <w:pPr>
              <w:autoSpaceDE w:val="0"/>
              <w:autoSpaceDN w:val="0"/>
              <w:adjustRightInd w:val="0"/>
              <w:rPr>
                <w:rFonts w:ascii="Times New Roman" w:hAnsi="Times New Roman" w:cs="Times New Roman"/>
                <w:sz w:val="24"/>
                <w:szCs w:val="24"/>
              </w:rPr>
            </w:pPr>
            <w:r w:rsidRPr="002F6CF0">
              <w:rPr>
                <w:rFonts w:ascii="Times New Roman" w:hAnsi="Times New Roman" w:cs="Times New Roman"/>
                <w:sz w:val="24"/>
                <w:szCs w:val="24"/>
              </w:rPr>
              <w:t>Конкурсная документация размещается одновременно с размещением извещения о проведении конкурса.</w:t>
            </w:r>
          </w:p>
          <w:p w:rsidR="004918DA" w:rsidRPr="002F6CF0" w:rsidRDefault="004918DA" w:rsidP="004918DA">
            <w:pPr>
              <w:autoSpaceDE w:val="0"/>
              <w:autoSpaceDN w:val="0"/>
              <w:adjustRightInd w:val="0"/>
              <w:rPr>
                <w:rFonts w:ascii="Times New Roman" w:hAnsi="Times New Roman" w:cs="Times New Roman"/>
                <w:sz w:val="24"/>
                <w:szCs w:val="24"/>
              </w:rPr>
            </w:pPr>
            <w:r w:rsidRPr="002F6CF0">
              <w:rPr>
                <w:rFonts w:ascii="Times New Roman" w:hAnsi="Times New Roman" w:cs="Times New Roman"/>
                <w:sz w:val="24"/>
                <w:szCs w:val="24"/>
              </w:rPr>
              <w:t>Предоставление конкурсной документации до размещения на официальном сайте торгов извещения о проведении конкурса не допускается.</w:t>
            </w:r>
          </w:p>
        </w:tc>
      </w:tr>
      <w:tr w:rsidR="004918DA" w:rsidRPr="00286263" w:rsidTr="008038D4">
        <w:trPr>
          <w:gridAfter w:val="1"/>
          <w:wAfter w:w="32" w:type="dxa"/>
          <w:trHeight w:val="415"/>
        </w:trPr>
        <w:tc>
          <w:tcPr>
            <w:tcW w:w="2834" w:type="dxa"/>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Место предоставления конкурсной документации</w:t>
            </w:r>
          </w:p>
        </w:tc>
        <w:tc>
          <w:tcPr>
            <w:tcW w:w="6774" w:type="dxa"/>
            <w:gridSpan w:val="8"/>
          </w:tcPr>
          <w:p w:rsidR="005303E2" w:rsidRPr="002F6CF0" w:rsidRDefault="005303E2" w:rsidP="004918DA">
            <w:pPr>
              <w:rPr>
                <w:rFonts w:ascii="Times New Roman" w:hAnsi="Times New Roman" w:cs="Times New Roman"/>
                <w:sz w:val="24"/>
                <w:szCs w:val="24"/>
              </w:rPr>
            </w:pPr>
            <w:r w:rsidRPr="002F6CF0">
              <w:rPr>
                <w:rFonts w:ascii="Times New Roman" w:hAnsi="Times New Roman" w:cs="Times New Roman"/>
                <w:sz w:val="24"/>
                <w:szCs w:val="24"/>
              </w:rPr>
              <w:t xml:space="preserve">МКУ «Палата имущественных и земельных отношений муниципального образования «Буинский муниципальный район» 422430, </w:t>
            </w:r>
            <w:r w:rsidRPr="002F6CF0">
              <w:rPr>
                <w:rFonts w:ascii="Times New Roman" w:hAnsi="Times New Roman" w:cs="Times New Roman"/>
                <w:color w:val="303030"/>
                <w:sz w:val="24"/>
                <w:szCs w:val="24"/>
                <w:shd w:val="clear" w:color="auto" w:fill="FFFFFF"/>
              </w:rPr>
              <w:t xml:space="preserve">Республика Татарстан, Буинский муниципальный район, г. Буинск, ул. </w:t>
            </w:r>
            <w:proofErr w:type="spellStart"/>
            <w:r w:rsidRPr="002F6CF0">
              <w:rPr>
                <w:rFonts w:ascii="Times New Roman" w:hAnsi="Times New Roman" w:cs="Times New Roman"/>
                <w:color w:val="303030"/>
                <w:sz w:val="24"/>
                <w:szCs w:val="24"/>
                <w:shd w:val="clear" w:color="auto" w:fill="FFFFFF"/>
              </w:rPr>
              <w:t>Космовского</w:t>
            </w:r>
            <w:proofErr w:type="spellEnd"/>
            <w:r w:rsidRPr="002F6CF0">
              <w:rPr>
                <w:rFonts w:ascii="Times New Roman" w:hAnsi="Times New Roman" w:cs="Times New Roman"/>
                <w:color w:val="303030"/>
                <w:sz w:val="24"/>
                <w:szCs w:val="24"/>
                <w:shd w:val="clear" w:color="auto" w:fill="FFFFFF"/>
              </w:rPr>
              <w:t xml:space="preserve"> 108 "г"</w:t>
            </w:r>
            <w:r w:rsidRPr="002F6CF0">
              <w:rPr>
                <w:rStyle w:val="apple-converted-space"/>
                <w:rFonts w:ascii="Times New Roman" w:hAnsi="Times New Roman" w:cs="Times New Roman"/>
                <w:color w:val="303030"/>
                <w:sz w:val="24"/>
                <w:szCs w:val="24"/>
                <w:shd w:val="clear" w:color="auto" w:fill="FFFFFF"/>
              </w:rPr>
              <w:t> </w:t>
            </w:r>
          </w:p>
        </w:tc>
      </w:tr>
      <w:tr w:rsidR="004918DA" w:rsidRPr="00286263" w:rsidTr="008038D4">
        <w:trPr>
          <w:gridAfter w:val="1"/>
          <w:wAfter w:w="32" w:type="dxa"/>
          <w:trHeight w:val="555"/>
        </w:trPr>
        <w:tc>
          <w:tcPr>
            <w:tcW w:w="2834" w:type="dxa"/>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Порядок предоставления конкурсной документации</w:t>
            </w:r>
          </w:p>
        </w:tc>
        <w:tc>
          <w:tcPr>
            <w:tcW w:w="6774" w:type="dxa"/>
            <w:gridSpan w:val="8"/>
          </w:tcPr>
          <w:p w:rsidR="004918DA" w:rsidRPr="002F6CF0" w:rsidRDefault="004918DA" w:rsidP="004918DA">
            <w:pPr>
              <w:rPr>
                <w:rFonts w:ascii="Times New Roman" w:hAnsi="Times New Roman" w:cs="Times New Roman"/>
                <w:sz w:val="24"/>
                <w:szCs w:val="24"/>
              </w:rPr>
            </w:pPr>
            <w:proofErr w:type="gramStart"/>
            <w:r w:rsidRPr="002F6CF0">
              <w:rPr>
                <w:rFonts w:ascii="Times New Roman" w:hAnsi="Times New Roman" w:cs="Times New Roman"/>
                <w:sz w:val="24"/>
                <w:szCs w:val="24"/>
              </w:rPr>
              <w:t xml:space="preserve">После размещения на официальном сайте торгов извещения о проведении конкурса конкурсная документация предоставляется любому заинтересованному лицу в порядке, </w:t>
            </w:r>
            <w:r w:rsidRPr="002F6CF0">
              <w:rPr>
                <w:rFonts w:ascii="Times New Roman" w:hAnsi="Times New Roman" w:cs="Times New Roman"/>
                <w:sz w:val="24"/>
                <w:szCs w:val="24"/>
              </w:rPr>
              <w:lastRenderedPageBreak/>
              <w:t>указанном в извещении о проведении конкурса, на основании заявления, поданного таким лицом в письменной форме, в том числе в форме электронного документа, в течение двух рабочих дней с даты получения соответствующего заявления организатором конкурса.</w:t>
            </w:r>
            <w:proofErr w:type="gramEnd"/>
          </w:p>
        </w:tc>
      </w:tr>
      <w:tr w:rsidR="004918DA" w:rsidRPr="00286263" w:rsidTr="008038D4">
        <w:trPr>
          <w:gridAfter w:val="1"/>
          <w:wAfter w:w="32" w:type="dxa"/>
          <w:trHeight w:val="555"/>
        </w:trPr>
        <w:tc>
          <w:tcPr>
            <w:tcW w:w="2834" w:type="dxa"/>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lastRenderedPageBreak/>
              <w:t>Электронный адрес сайта в сети «Интернет», на котором размещена конкурсная документация</w:t>
            </w:r>
          </w:p>
        </w:tc>
        <w:tc>
          <w:tcPr>
            <w:tcW w:w="6774" w:type="dxa"/>
            <w:gridSpan w:val="8"/>
          </w:tcPr>
          <w:p w:rsidR="005303E2" w:rsidRDefault="004918DA" w:rsidP="005303E2">
            <w:pPr>
              <w:rPr>
                <w:rFonts w:ascii="Times New Roman" w:hAnsi="Times New Roman" w:cs="Times New Roman"/>
                <w:sz w:val="24"/>
              </w:rPr>
            </w:pPr>
            <w:r w:rsidRPr="00286263">
              <w:rPr>
                <w:rFonts w:ascii="Times New Roman" w:hAnsi="Times New Roman" w:cs="Times New Roman"/>
                <w:sz w:val="24"/>
              </w:rPr>
              <w:t xml:space="preserve">Конкурсная документация размещается в сети Интернет на официальном сайте Российской Федерации для размещения информации о проведении торгов: </w:t>
            </w:r>
            <w:hyperlink r:id="rId9" w:history="1">
              <w:r w:rsidRPr="004705D0">
                <w:rPr>
                  <w:rStyle w:val="a5"/>
                  <w:rFonts w:ascii="Times New Roman" w:hAnsi="Times New Roman" w:cs="Times New Roman"/>
                  <w:sz w:val="24"/>
                </w:rPr>
                <w:t>www.torgi.gov.ru</w:t>
              </w:r>
            </w:hyperlink>
            <w:r>
              <w:rPr>
                <w:rFonts w:ascii="Times New Roman" w:hAnsi="Times New Roman" w:cs="Times New Roman"/>
                <w:sz w:val="24"/>
                <w:u w:val="single"/>
              </w:rPr>
              <w:t xml:space="preserve"> , </w:t>
            </w:r>
            <w:r w:rsidRPr="00CA4523">
              <w:rPr>
                <w:rFonts w:ascii="Times New Roman" w:hAnsi="Times New Roman" w:cs="Times New Roman"/>
                <w:sz w:val="24"/>
              </w:rPr>
              <w:t xml:space="preserve">а также на официальном сайте </w:t>
            </w:r>
            <w:r w:rsidR="005303E2">
              <w:rPr>
                <w:rFonts w:ascii="Times New Roman" w:hAnsi="Times New Roman" w:cs="Times New Roman"/>
                <w:sz w:val="24"/>
              </w:rPr>
              <w:t xml:space="preserve">Буинского </w:t>
            </w:r>
            <w:r w:rsidRPr="00CA4523">
              <w:rPr>
                <w:rFonts w:ascii="Times New Roman" w:hAnsi="Times New Roman" w:cs="Times New Roman"/>
                <w:sz w:val="24"/>
              </w:rPr>
              <w:t xml:space="preserve">муниципального района </w:t>
            </w:r>
            <w:r w:rsidR="005303E2">
              <w:rPr>
                <w:rFonts w:ascii="Times New Roman" w:hAnsi="Times New Roman" w:cs="Times New Roman"/>
                <w:sz w:val="24"/>
              </w:rPr>
              <w:t>Р</w:t>
            </w:r>
            <w:r w:rsidRPr="00CA4523">
              <w:rPr>
                <w:rFonts w:ascii="Times New Roman" w:hAnsi="Times New Roman" w:cs="Times New Roman"/>
                <w:sz w:val="24"/>
              </w:rPr>
              <w:t xml:space="preserve">еспублики Татарстан </w:t>
            </w:r>
            <w:hyperlink r:id="rId10" w:history="1">
              <w:r w:rsidR="005303E2" w:rsidRPr="00D3264A">
                <w:rPr>
                  <w:rStyle w:val="a5"/>
                  <w:rFonts w:ascii="Times New Roman" w:hAnsi="Times New Roman" w:cs="Times New Roman"/>
                  <w:sz w:val="24"/>
                </w:rPr>
                <w:t>http://buinsk.tatarstan.ru/</w:t>
              </w:r>
            </w:hyperlink>
          </w:p>
          <w:p w:rsidR="005303E2" w:rsidRPr="00286263" w:rsidRDefault="005303E2" w:rsidP="005303E2">
            <w:pPr>
              <w:rPr>
                <w:rFonts w:ascii="Times New Roman" w:hAnsi="Times New Roman" w:cs="Times New Roman"/>
                <w:sz w:val="24"/>
              </w:rPr>
            </w:pPr>
          </w:p>
        </w:tc>
      </w:tr>
      <w:tr w:rsidR="004918DA" w:rsidRPr="00286263" w:rsidTr="008038D4">
        <w:trPr>
          <w:gridAfter w:val="1"/>
          <w:wAfter w:w="32" w:type="dxa"/>
          <w:trHeight w:val="555"/>
        </w:trPr>
        <w:tc>
          <w:tcPr>
            <w:tcW w:w="9608" w:type="dxa"/>
            <w:gridSpan w:val="9"/>
            <w:shd w:val="clear" w:color="auto" w:fill="D9D9D9" w:themeFill="background1" w:themeFillShade="D9"/>
          </w:tcPr>
          <w:p w:rsidR="004918DA" w:rsidRPr="00286263" w:rsidRDefault="004918DA" w:rsidP="00664C2A">
            <w:pPr>
              <w:autoSpaceDE w:val="0"/>
              <w:autoSpaceDN w:val="0"/>
              <w:adjustRightInd w:val="0"/>
              <w:ind w:firstLine="540"/>
              <w:jc w:val="center"/>
              <w:rPr>
                <w:rFonts w:ascii="Times New Roman" w:hAnsi="Times New Roman" w:cs="Times New Roman"/>
                <w:sz w:val="24"/>
              </w:rPr>
            </w:pPr>
            <w:r w:rsidRPr="00286263">
              <w:rPr>
                <w:rFonts w:ascii="Times New Roman" w:hAnsi="Times New Roman" w:cs="Times New Roman"/>
                <w:sz w:val="24"/>
                <w:szCs w:val="24"/>
              </w:rPr>
              <w:t>Порядок, место, дат</w:t>
            </w:r>
            <w:r w:rsidR="00664C2A">
              <w:rPr>
                <w:rFonts w:ascii="Times New Roman" w:hAnsi="Times New Roman" w:cs="Times New Roman"/>
                <w:sz w:val="24"/>
                <w:szCs w:val="24"/>
              </w:rPr>
              <w:t>а начала, дата</w:t>
            </w:r>
            <w:r w:rsidRPr="00286263">
              <w:rPr>
                <w:rFonts w:ascii="Times New Roman" w:hAnsi="Times New Roman" w:cs="Times New Roman"/>
                <w:sz w:val="24"/>
                <w:szCs w:val="24"/>
              </w:rPr>
              <w:t xml:space="preserve"> и время окончания срока подачи заявок на участие в конкурсе.</w:t>
            </w:r>
          </w:p>
        </w:tc>
      </w:tr>
      <w:tr w:rsidR="004918DA" w:rsidRPr="00286263" w:rsidTr="008038D4">
        <w:trPr>
          <w:gridAfter w:val="1"/>
          <w:wAfter w:w="32" w:type="dxa"/>
          <w:trHeight w:val="555"/>
        </w:trPr>
        <w:tc>
          <w:tcPr>
            <w:tcW w:w="2834" w:type="dxa"/>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Порядок подачи заявок</w:t>
            </w:r>
          </w:p>
        </w:tc>
        <w:tc>
          <w:tcPr>
            <w:tcW w:w="6774" w:type="dxa"/>
            <w:gridSpan w:val="8"/>
          </w:tcPr>
          <w:p w:rsidR="004918DA" w:rsidRPr="002F6CF0" w:rsidRDefault="004918DA" w:rsidP="004918DA">
            <w:pPr>
              <w:rPr>
                <w:rFonts w:ascii="Times New Roman" w:hAnsi="Times New Roman" w:cs="Times New Roman"/>
                <w:sz w:val="24"/>
                <w:szCs w:val="24"/>
              </w:rPr>
            </w:pPr>
            <w:r w:rsidRPr="002F6CF0">
              <w:rPr>
                <w:rFonts w:ascii="Times New Roman" w:hAnsi="Times New Roman" w:cs="Times New Roman"/>
                <w:sz w:val="24"/>
                <w:szCs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Приём заявок на участие в конкурсе прекращается непосредственно перед началом процедуры вскрытия конвертов с заявками на участие в конкурсе.</w:t>
            </w:r>
          </w:p>
          <w:p w:rsidR="004918DA" w:rsidRPr="002F6CF0" w:rsidRDefault="004918DA" w:rsidP="00E434C6">
            <w:pPr>
              <w:rPr>
                <w:rFonts w:ascii="Times New Roman" w:hAnsi="Times New Roman" w:cs="Times New Roman"/>
                <w:sz w:val="24"/>
                <w:szCs w:val="24"/>
              </w:rPr>
            </w:pPr>
            <w:r w:rsidRPr="002F6CF0">
              <w:rPr>
                <w:rFonts w:ascii="Times New Roman" w:hAnsi="Times New Roman" w:cs="Times New Roman"/>
                <w:sz w:val="24"/>
                <w:szCs w:val="24"/>
              </w:rPr>
              <w:t xml:space="preserve">Заявитель вправе подать только одну заявку в отношении </w:t>
            </w:r>
            <w:r w:rsidR="00021F99" w:rsidRPr="002F6CF0">
              <w:rPr>
                <w:rFonts w:ascii="Times New Roman" w:hAnsi="Times New Roman" w:cs="Times New Roman"/>
                <w:sz w:val="24"/>
                <w:szCs w:val="24"/>
              </w:rPr>
              <w:t>предмета конкурса</w:t>
            </w:r>
            <w:r w:rsidRPr="002F6CF0">
              <w:rPr>
                <w:rFonts w:ascii="Times New Roman" w:hAnsi="Times New Roman" w:cs="Times New Roman"/>
                <w:sz w:val="24"/>
                <w:szCs w:val="24"/>
              </w:rPr>
              <w:t xml:space="preserve">. Каждый конверт с заявкой на участие в конкурсе, поступивший в срок, указанный в конкурсной документации, регистрируются </w:t>
            </w:r>
            <w:r w:rsidR="00021F99" w:rsidRPr="002F6CF0">
              <w:rPr>
                <w:rFonts w:ascii="Times New Roman" w:hAnsi="Times New Roman" w:cs="Times New Roman"/>
                <w:sz w:val="24"/>
                <w:szCs w:val="24"/>
              </w:rPr>
              <w:t>МКУ «Палата имущественных и земельных отношений муниципального образования «Буинский муниципальный район»</w:t>
            </w:r>
            <w:r w:rsidRPr="002F6CF0">
              <w:rPr>
                <w:rFonts w:ascii="Times New Roman" w:hAnsi="Times New Roman" w:cs="Times New Roman"/>
                <w:sz w:val="24"/>
                <w:szCs w:val="24"/>
              </w:rPr>
              <w:t xml:space="preserve"> в Журнале регистрации заявок на участие в</w:t>
            </w:r>
            <w:r w:rsidR="00021F99" w:rsidRPr="002F6CF0">
              <w:rPr>
                <w:rFonts w:ascii="Times New Roman" w:hAnsi="Times New Roman" w:cs="Times New Roman"/>
                <w:sz w:val="24"/>
                <w:szCs w:val="24"/>
              </w:rPr>
              <w:t xml:space="preserve"> конкурсе с присвоением </w:t>
            </w:r>
            <w:r w:rsidRPr="002F6CF0">
              <w:rPr>
                <w:rFonts w:ascii="Times New Roman" w:hAnsi="Times New Roman" w:cs="Times New Roman"/>
                <w:sz w:val="24"/>
                <w:szCs w:val="24"/>
              </w:rPr>
              <w:t>регистрационного номера, проставлением даты (число, месяц, год) и времени (часы, минуты). По требованию заявителя, подавшего конверт с заявкой на участие в конкурсе, организатор торгов выдает расписку в получении конверта с такой заявкой с указанием даты и времени его получения.</w:t>
            </w:r>
            <w:r w:rsidR="00E434C6" w:rsidRPr="002F6CF0">
              <w:rPr>
                <w:rFonts w:ascii="Times New Roman" w:hAnsi="Times New Roman" w:cs="Times New Roman"/>
                <w:sz w:val="24"/>
                <w:szCs w:val="24"/>
              </w:rPr>
              <w:t xml:space="preserve"> Заявка подается в письменной форме или в форме электронного документа. </w:t>
            </w:r>
          </w:p>
        </w:tc>
      </w:tr>
      <w:tr w:rsidR="004918DA" w:rsidRPr="00286263" w:rsidTr="008038D4">
        <w:trPr>
          <w:gridAfter w:val="1"/>
          <w:wAfter w:w="32" w:type="dxa"/>
          <w:trHeight w:val="555"/>
        </w:trPr>
        <w:tc>
          <w:tcPr>
            <w:tcW w:w="2834" w:type="dxa"/>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Место подачи заявок</w:t>
            </w:r>
          </w:p>
        </w:tc>
        <w:tc>
          <w:tcPr>
            <w:tcW w:w="6774" w:type="dxa"/>
            <w:gridSpan w:val="8"/>
          </w:tcPr>
          <w:p w:rsidR="005303E2" w:rsidRPr="002F6CF0" w:rsidRDefault="005303E2" w:rsidP="005303E2">
            <w:pPr>
              <w:rPr>
                <w:rFonts w:ascii="Times New Roman" w:hAnsi="Times New Roman" w:cs="Times New Roman"/>
                <w:sz w:val="24"/>
                <w:szCs w:val="24"/>
              </w:rPr>
            </w:pPr>
            <w:r w:rsidRPr="002F6CF0">
              <w:rPr>
                <w:rFonts w:ascii="Times New Roman" w:hAnsi="Times New Roman" w:cs="Times New Roman"/>
                <w:sz w:val="24"/>
                <w:szCs w:val="24"/>
              </w:rPr>
              <w:t>МКУ «Палата имущественных и земельных отношений муниципального образования «Буинский муниципальный район</w:t>
            </w:r>
            <w:r w:rsidR="00664C2A">
              <w:rPr>
                <w:rFonts w:ascii="Times New Roman" w:hAnsi="Times New Roman" w:cs="Times New Roman"/>
                <w:sz w:val="24"/>
                <w:szCs w:val="24"/>
              </w:rPr>
              <w:t xml:space="preserve"> РТ</w:t>
            </w:r>
            <w:r w:rsidRPr="002F6CF0">
              <w:rPr>
                <w:rFonts w:ascii="Times New Roman" w:hAnsi="Times New Roman" w:cs="Times New Roman"/>
                <w:sz w:val="24"/>
                <w:szCs w:val="24"/>
              </w:rPr>
              <w:t xml:space="preserve">» </w:t>
            </w:r>
          </w:p>
          <w:p w:rsidR="001B6136" w:rsidRPr="002F6CF0" w:rsidRDefault="001B6136" w:rsidP="005303E2">
            <w:pPr>
              <w:rPr>
                <w:rFonts w:ascii="Times New Roman" w:hAnsi="Times New Roman" w:cs="Times New Roman"/>
                <w:sz w:val="24"/>
                <w:szCs w:val="24"/>
              </w:rPr>
            </w:pPr>
            <w:r w:rsidRPr="002F6CF0">
              <w:rPr>
                <w:rFonts w:ascii="Times New Roman" w:hAnsi="Times New Roman" w:cs="Times New Roman"/>
                <w:sz w:val="24"/>
                <w:szCs w:val="24"/>
              </w:rPr>
              <w:t xml:space="preserve">422430, </w:t>
            </w:r>
            <w:r w:rsidRPr="002F6CF0">
              <w:rPr>
                <w:rFonts w:ascii="Times New Roman" w:hAnsi="Times New Roman" w:cs="Times New Roman"/>
                <w:color w:val="303030"/>
                <w:sz w:val="24"/>
                <w:szCs w:val="24"/>
                <w:shd w:val="clear" w:color="auto" w:fill="FFFFFF"/>
              </w:rPr>
              <w:t xml:space="preserve">Республика Татарстан, Буинский муниципальный район, г. Буинск, ул. </w:t>
            </w:r>
            <w:proofErr w:type="spellStart"/>
            <w:r w:rsidRPr="002F6CF0">
              <w:rPr>
                <w:rFonts w:ascii="Times New Roman" w:hAnsi="Times New Roman" w:cs="Times New Roman"/>
                <w:color w:val="303030"/>
                <w:sz w:val="24"/>
                <w:szCs w:val="24"/>
                <w:shd w:val="clear" w:color="auto" w:fill="FFFFFF"/>
              </w:rPr>
              <w:t>Космовского</w:t>
            </w:r>
            <w:proofErr w:type="spellEnd"/>
            <w:r w:rsidRPr="002F6CF0">
              <w:rPr>
                <w:rFonts w:ascii="Times New Roman" w:hAnsi="Times New Roman" w:cs="Times New Roman"/>
                <w:color w:val="303030"/>
                <w:sz w:val="24"/>
                <w:szCs w:val="24"/>
                <w:shd w:val="clear" w:color="auto" w:fill="FFFFFF"/>
              </w:rPr>
              <w:t xml:space="preserve"> 108 "г"</w:t>
            </w:r>
            <w:r w:rsidR="00E434C6" w:rsidRPr="002F6CF0">
              <w:rPr>
                <w:rStyle w:val="apple-converted-space"/>
                <w:rFonts w:ascii="Times New Roman" w:hAnsi="Times New Roman" w:cs="Times New Roman"/>
                <w:color w:val="303030"/>
                <w:sz w:val="24"/>
                <w:szCs w:val="24"/>
                <w:shd w:val="clear" w:color="auto" w:fill="FFFFFF"/>
              </w:rPr>
              <w:t xml:space="preserve">; </w:t>
            </w:r>
            <w:r w:rsidR="00E434C6" w:rsidRPr="002F6CF0">
              <w:rPr>
                <w:rFonts w:ascii="Times New Roman" w:hAnsi="Times New Roman" w:cs="Times New Roman"/>
                <w:color w:val="303030"/>
                <w:sz w:val="24"/>
                <w:szCs w:val="24"/>
                <w:shd w:val="clear" w:color="auto" w:fill="FFFFFF"/>
              </w:rPr>
              <w:t>pizo.buinsk@mail.ru.</w:t>
            </w:r>
          </w:p>
        </w:tc>
      </w:tr>
      <w:tr w:rsidR="004918DA" w:rsidRPr="00286263" w:rsidTr="008038D4">
        <w:trPr>
          <w:gridAfter w:val="1"/>
          <w:wAfter w:w="32" w:type="dxa"/>
          <w:trHeight w:val="555"/>
        </w:trPr>
        <w:tc>
          <w:tcPr>
            <w:tcW w:w="2834" w:type="dxa"/>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Дата начала подачи заявок</w:t>
            </w:r>
          </w:p>
        </w:tc>
        <w:tc>
          <w:tcPr>
            <w:tcW w:w="6774" w:type="dxa"/>
            <w:gridSpan w:val="8"/>
          </w:tcPr>
          <w:p w:rsidR="004918DA" w:rsidRPr="002F6CF0" w:rsidRDefault="004918DA" w:rsidP="00B66146">
            <w:pPr>
              <w:rPr>
                <w:rFonts w:ascii="Times New Roman" w:hAnsi="Times New Roman" w:cs="Times New Roman"/>
                <w:strike/>
                <w:color w:val="FF0000"/>
                <w:sz w:val="24"/>
                <w:szCs w:val="24"/>
              </w:rPr>
            </w:pPr>
            <w:r w:rsidRPr="002F6CF0">
              <w:rPr>
                <w:rFonts w:ascii="Times New Roman" w:hAnsi="Times New Roman" w:cs="Times New Roman"/>
                <w:sz w:val="24"/>
                <w:szCs w:val="24"/>
              </w:rPr>
              <w:t>«</w:t>
            </w:r>
            <w:r w:rsidR="00B66146" w:rsidRPr="002F6CF0">
              <w:rPr>
                <w:rFonts w:ascii="Times New Roman" w:hAnsi="Times New Roman" w:cs="Times New Roman"/>
                <w:sz w:val="24"/>
                <w:szCs w:val="24"/>
              </w:rPr>
              <w:t>13</w:t>
            </w:r>
            <w:r w:rsidRPr="002F6CF0">
              <w:rPr>
                <w:rFonts w:ascii="Times New Roman" w:hAnsi="Times New Roman" w:cs="Times New Roman"/>
                <w:sz w:val="24"/>
                <w:szCs w:val="24"/>
              </w:rPr>
              <w:t xml:space="preserve">» </w:t>
            </w:r>
            <w:r w:rsidR="00B66146" w:rsidRPr="002F6CF0">
              <w:rPr>
                <w:rFonts w:ascii="Times New Roman" w:hAnsi="Times New Roman" w:cs="Times New Roman"/>
                <w:sz w:val="24"/>
                <w:szCs w:val="24"/>
              </w:rPr>
              <w:t>сентября</w:t>
            </w:r>
            <w:r w:rsidRPr="002F6CF0">
              <w:rPr>
                <w:rFonts w:ascii="Times New Roman" w:hAnsi="Times New Roman" w:cs="Times New Roman"/>
                <w:sz w:val="24"/>
                <w:szCs w:val="24"/>
              </w:rPr>
              <w:t xml:space="preserve"> 201</w:t>
            </w:r>
            <w:r w:rsidR="00B66146" w:rsidRPr="002F6CF0">
              <w:rPr>
                <w:rFonts w:ascii="Times New Roman" w:hAnsi="Times New Roman" w:cs="Times New Roman"/>
                <w:sz w:val="24"/>
                <w:szCs w:val="24"/>
              </w:rPr>
              <w:t>6</w:t>
            </w:r>
            <w:r w:rsidRPr="002F6CF0">
              <w:rPr>
                <w:rFonts w:ascii="Times New Roman" w:hAnsi="Times New Roman" w:cs="Times New Roman"/>
                <w:sz w:val="24"/>
                <w:szCs w:val="24"/>
              </w:rPr>
              <w:t xml:space="preserve"> г. </w:t>
            </w:r>
          </w:p>
        </w:tc>
      </w:tr>
      <w:tr w:rsidR="004918DA" w:rsidRPr="00286263" w:rsidTr="008038D4">
        <w:trPr>
          <w:gridAfter w:val="1"/>
          <w:wAfter w:w="32" w:type="dxa"/>
          <w:trHeight w:val="555"/>
        </w:trPr>
        <w:tc>
          <w:tcPr>
            <w:tcW w:w="2834" w:type="dxa"/>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Дата и время окончания срока подачи заявок</w:t>
            </w:r>
          </w:p>
        </w:tc>
        <w:tc>
          <w:tcPr>
            <w:tcW w:w="6774" w:type="dxa"/>
            <w:gridSpan w:val="8"/>
          </w:tcPr>
          <w:p w:rsidR="004918DA" w:rsidRPr="00693537" w:rsidRDefault="004918DA" w:rsidP="00A818F8">
            <w:pPr>
              <w:rPr>
                <w:rFonts w:ascii="Times New Roman" w:hAnsi="Times New Roman" w:cs="Times New Roman"/>
                <w:sz w:val="24"/>
              </w:rPr>
            </w:pPr>
            <w:r w:rsidRPr="00693537">
              <w:rPr>
                <w:rFonts w:ascii="Times New Roman" w:hAnsi="Times New Roman" w:cs="Times New Roman"/>
                <w:sz w:val="24"/>
              </w:rPr>
              <w:t>«</w:t>
            </w:r>
            <w:r w:rsidR="00B66146">
              <w:rPr>
                <w:rFonts w:ascii="Times New Roman" w:hAnsi="Times New Roman" w:cs="Times New Roman"/>
                <w:sz w:val="24"/>
              </w:rPr>
              <w:t>14</w:t>
            </w:r>
            <w:r w:rsidRPr="00693537">
              <w:rPr>
                <w:rFonts w:ascii="Times New Roman" w:hAnsi="Times New Roman" w:cs="Times New Roman"/>
                <w:sz w:val="24"/>
              </w:rPr>
              <w:t xml:space="preserve">» </w:t>
            </w:r>
            <w:r w:rsidR="00B66146">
              <w:rPr>
                <w:rFonts w:ascii="Times New Roman" w:hAnsi="Times New Roman" w:cs="Times New Roman"/>
                <w:sz w:val="24"/>
              </w:rPr>
              <w:t>октября</w:t>
            </w:r>
            <w:r w:rsidRPr="00693537">
              <w:rPr>
                <w:rFonts w:ascii="Times New Roman" w:hAnsi="Times New Roman" w:cs="Times New Roman"/>
                <w:sz w:val="24"/>
              </w:rPr>
              <w:t xml:space="preserve"> 201</w:t>
            </w:r>
            <w:r w:rsidR="00B66146">
              <w:rPr>
                <w:rFonts w:ascii="Times New Roman" w:hAnsi="Times New Roman" w:cs="Times New Roman"/>
                <w:sz w:val="24"/>
              </w:rPr>
              <w:t xml:space="preserve">6 </w:t>
            </w:r>
            <w:r w:rsidRPr="00693537">
              <w:rPr>
                <w:rFonts w:ascii="Times New Roman" w:hAnsi="Times New Roman" w:cs="Times New Roman"/>
                <w:sz w:val="24"/>
              </w:rPr>
              <w:t>г.</w:t>
            </w:r>
            <w:r w:rsidR="00B66146">
              <w:rPr>
                <w:rFonts w:ascii="Times New Roman" w:hAnsi="Times New Roman" w:cs="Times New Roman"/>
                <w:sz w:val="24"/>
              </w:rPr>
              <w:t>, 1</w:t>
            </w:r>
            <w:r w:rsidR="00A818F8">
              <w:rPr>
                <w:rFonts w:ascii="Times New Roman" w:hAnsi="Times New Roman" w:cs="Times New Roman"/>
                <w:sz w:val="24"/>
              </w:rPr>
              <w:t>4</w:t>
            </w:r>
            <w:r w:rsidR="00B66146">
              <w:rPr>
                <w:rFonts w:ascii="Times New Roman" w:hAnsi="Times New Roman" w:cs="Times New Roman"/>
                <w:sz w:val="24"/>
              </w:rPr>
              <w:t xml:space="preserve"> час. 00 мин.</w:t>
            </w:r>
            <w:r w:rsidRPr="00693537">
              <w:rPr>
                <w:rFonts w:ascii="Times New Roman" w:hAnsi="Times New Roman" w:cs="Times New Roman"/>
                <w:sz w:val="24"/>
              </w:rPr>
              <w:t xml:space="preserve"> </w:t>
            </w:r>
          </w:p>
        </w:tc>
      </w:tr>
      <w:tr w:rsidR="004918DA" w:rsidRPr="00286263" w:rsidTr="008038D4">
        <w:trPr>
          <w:gridAfter w:val="1"/>
          <w:wAfter w:w="32" w:type="dxa"/>
          <w:trHeight w:val="555"/>
        </w:trPr>
        <w:tc>
          <w:tcPr>
            <w:tcW w:w="2834" w:type="dxa"/>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Время приема заявок</w:t>
            </w:r>
          </w:p>
        </w:tc>
        <w:tc>
          <w:tcPr>
            <w:tcW w:w="6774" w:type="dxa"/>
            <w:gridSpan w:val="8"/>
          </w:tcPr>
          <w:p w:rsidR="004918DA" w:rsidRPr="00693537" w:rsidRDefault="004918DA" w:rsidP="004D16F6">
            <w:pPr>
              <w:rPr>
                <w:rFonts w:ascii="Times New Roman" w:hAnsi="Times New Roman" w:cs="Times New Roman"/>
                <w:sz w:val="24"/>
              </w:rPr>
            </w:pPr>
            <w:r w:rsidRPr="00693537">
              <w:rPr>
                <w:rFonts w:ascii="Times New Roman" w:hAnsi="Times New Roman" w:cs="Times New Roman"/>
                <w:sz w:val="24"/>
              </w:rPr>
              <w:t xml:space="preserve">С </w:t>
            </w:r>
            <w:r w:rsidR="00BC6610">
              <w:rPr>
                <w:rFonts w:ascii="Times New Roman" w:hAnsi="Times New Roman" w:cs="Times New Roman"/>
                <w:sz w:val="24"/>
              </w:rPr>
              <w:t>08 час. 00 мин.</w:t>
            </w:r>
            <w:r w:rsidRPr="00693537">
              <w:rPr>
                <w:rFonts w:ascii="Times New Roman" w:hAnsi="Times New Roman" w:cs="Times New Roman"/>
                <w:sz w:val="24"/>
              </w:rPr>
              <w:t xml:space="preserve"> до </w:t>
            </w:r>
            <w:r w:rsidR="00BC6610">
              <w:rPr>
                <w:rFonts w:ascii="Times New Roman" w:hAnsi="Times New Roman" w:cs="Times New Roman"/>
                <w:sz w:val="24"/>
              </w:rPr>
              <w:t xml:space="preserve">17. </w:t>
            </w:r>
            <w:r w:rsidRPr="00693537">
              <w:rPr>
                <w:rFonts w:ascii="Times New Roman" w:hAnsi="Times New Roman" w:cs="Times New Roman"/>
                <w:sz w:val="24"/>
              </w:rPr>
              <w:t>час.</w:t>
            </w:r>
            <w:r w:rsidR="00BC6610">
              <w:rPr>
                <w:rFonts w:ascii="Times New Roman" w:hAnsi="Times New Roman" w:cs="Times New Roman"/>
                <w:sz w:val="24"/>
              </w:rPr>
              <w:t xml:space="preserve"> 00 мин. ежедневно, кроме субботы</w:t>
            </w:r>
            <w:r w:rsidR="004D16F6">
              <w:rPr>
                <w:rFonts w:ascii="Times New Roman" w:hAnsi="Times New Roman" w:cs="Times New Roman"/>
                <w:sz w:val="24"/>
              </w:rPr>
              <w:t xml:space="preserve">, </w:t>
            </w:r>
            <w:r w:rsidR="00BC6610">
              <w:rPr>
                <w:rFonts w:ascii="Times New Roman" w:hAnsi="Times New Roman" w:cs="Times New Roman"/>
                <w:sz w:val="24"/>
              </w:rPr>
              <w:t>воскресенья</w:t>
            </w:r>
            <w:r w:rsidR="004D16F6">
              <w:rPr>
                <w:rFonts w:ascii="Times New Roman" w:hAnsi="Times New Roman" w:cs="Times New Roman"/>
                <w:sz w:val="24"/>
              </w:rPr>
              <w:t xml:space="preserve"> и праздничных дней</w:t>
            </w:r>
            <w:r w:rsidR="00BC6610">
              <w:rPr>
                <w:rFonts w:ascii="Times New Roman" w:hAnsi="Times New Roman" w:cs="Times New Roman"/>
                <w:sz w:val="24"/>
              </w:rPr>
              <w:t>.</w:t>
            </w:r>
            <w:r w:rsidRPr="00693537">
              <w:rPr>
                <w:rFonts w:ascii="Times New Roman" w:hAnsi="Times New Roman" w:cs="Times New Roman"/>
                <w:sz w:val="24"/>
              </w:rPr>
              <w:t xml:space="preserve"> </w:t>
            </w:r>
            <w:r w:rsidR="004D16F6" w:rsidRPr="004D16F6">
              <w:rPr>
                <w:rFonts w:ascii="Times New Roman" w:hAnsi="Times New Roman" w:cs="Times New Roman"/>
                <w:i/>
                <w:sz w:val="24"/>
              </w:rPr>
              <w:t>(14 октября 2016 г. заявки принимаются до 14 час. 00 мин.)</w:t>
            </w:r>
            <w:r w:rsidRPr="00693537">
              <w:rPr>
                <w:rFonts w:ascii="Times New Roman" w:hAnsi="Times New Roman" w:cs="Times New Roman"/>
                <w:sz w:val="24"/>
              </w:rPr>
              <w:t xml:space="preserve"> </w:t>
            </w:r>
          </w:p>
        </w:tc>
      </w:tr>
      <w:tr w:rsidR="004918DA" w:rsidRPr="00286263" w:rsidTr="008038D4">
        <w:trPr>
          <w:gridAfter w:val="1"/>
          <w:wAfter w:w="32" w:type="dxa"/>
          <w:trHeight w:val="555"/>
        </w:trPr>
        <w:tc>
          <w:tcPr>
            <w:tcW w:w="9608" w:type="dxa"/>
            <w:gridSpan w:val="9"/>
            <w:shd w:val="clear" w:color="auto" w:fill="D9D9D9" w:themeFill="background1" w:themeFillShade="D9"/>
          </w:tcPr>
          <w:p w:rsidR="004918DA" w:rsidRPr="00693537" w:rsidRDefault="004918DA" w:rsidP="004918DA">
            <w:pPr>
              <w:jc w:val="center"/>
              <w:rPr>
                <w:rFonts w:ascii="Times New Roman" w:hAnsi="Times New Roman" w:cs="Times New Roman"/>
                <w:sz w:val="24"/>
              </w:rPr>
            </w:pPr>
            <w:r w:rsidRPr="00693537">
              <w:rPr>
                <w:rFonts w:ascii="Times New Roman" w:hAnsi="Times New Roman" w:cs="Times New Roman"/>
                <w:sz w:val="24"/>
              </w:rPr>
              <w:t>Сведения о вскрытии конвертов с заявками на участие в конкурсе и открытия доступа к поданным в форме электронных документов заявкам</w:t>
            </w:r>
          </w:p>
        </w:tc>
      </w:tr>
      <w:tr w:rsidR="004918DA" w:rsidRPr="00286263" w:rsidTr="008038D4">
        <w:trPr>
          <w:gridAfter w:val="1"/>
          <w:wAfter w:w="32" w:type="dxa"/>
          <w:trHeight w:val="555"/>
        </w:trPr>
        <w:tc>
          <w:tcPr>
            <w:tcW w:w="2834" w:type="dxa"/>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Место вскрытия конвертов и открытия доступа к заявкам</w:t>
            </w:r>
          </w:p>
        </w:tc>
        <w:tc>
          <w:tcPr>
            <w:tcW w:w="6774" w:type="dxa"/>
            <w:gridSpan w:val="8"/>
          </w:tcPr>
          <w:p w:rsidR="005303E2" w:rsidRPr="002F6CF0" w:rsidRDefault="005303E2" w:rsidP="005303E2">
            <w:pPr>
              <w:rPr>
                <w:rFonts w:ascii="Times New Roman" w:hAnsi="Times New Roman" w:cs="Times New Roman"/>
                <w:sz w:val="24"/>
                <w:szCs w:val="24"/>
              </w:rPr>
            </w:pPr>
            <w:r w:rsidRPr="002F6CF0">
              <w:rPr>
                <w:rFonts w:ascii="Times New Roman" w:hAnsi="Times New Roman" w:cs="Times New Roman"/>
                <w:sz w:val="24"/>
                <w:szCs w:val="24"/>
              </w:rPr>
              <w:t xml:space="preserve">МКУ «Палата имущественных и земельных отношений муниципального образования «Буинский муниципальный район» </w:t>
            </w:r>
          </w:p>
          <w:p w:rsidR="004918DA" w:rsidRPr="002F6CF0" w:rsidRDefault="001B6136" w:rsidP="005303E2">
            <w:pPr>
              <w:rPr>
                <w:rFonts w:ascii="Times New Roman" w:hAnsi="Times New Roman" w:cs="Times New Roman"/>
                <w:sz w:val="24"/>
                <w:szCs w:val="24"/>
              </w:rPr>
            </w:pPr>
            <w:r w:rsidRPr="002F6CF0">
              <w:rPr>
                <w:rFonts w:ascii="Times New Roman" w:hAnsi="Times New Roman" w:cs="Times New Roman"/>
                <w:sz w:val="24"/>
                <w:szCs w:val="24"/>
              </w:rPr>
              <w:t xml:space="preserve">422430, </w:t>
            </w:r>
            <w:r w:rsidRPr="002F6CF0">
              <w:rPr>
                <w:rFonts w:ascii="Times New Roman" w:hAnsi="Times New Roman" w:cs="Times New Roman"/>
                <w:color w:val="303030"/>
                <w:sz w:val="24"/>
                <w:szCs w:val="24"/>
                <w:shd w:val="clear" w:color="auto" w:fill="FFFFFF"/>
              </w:rPr>
              <w:t xml:space="preserve">Республика Татарстан, Буинский муниципальный район, г. Буинск, ул. </w:t>
            </w:r>
            <w:proofErr w:type="spellStart"/>
            <w:r w:rsidRPr="002F6CF0">
              <w:rPr>
                <w:rFonts w:ascii="Times New Roman" w:hAnsi="Times New Roman" w:cs="Times New Roman"/>
                <w:color w:val="303030"/>
                <w:sz w:val="24"/>
                <w:szCs w:val="24"/>
                <w:shd w:val="clear" w:color="auto" w:fill="FFFFFF"/>
              </w:rPr>
              <w:t>Космовского</w:t>
            </w:r>
            <w:proofErr w:type="spellEnd"/>
            <w:r w:rsidR="00243D84">
              <w:rPr>
                <w:rFonts w:ascii="Times New Roman" w:hAnsi="Times New Roman" w:cs="Times New Roman"/>
                <w:color w:val="303030"/>
                <w:sz w:val="24"/>
                <w:szCs w:val="24"/>
                <w:shd w:val="clear" w:color="auto" w:fill="FFFFFF"/>
              </w:rPr>
              <w:t>, д.</w:t>
            </w:r>
            <w:r w:rsidRPr="002F6CF0">
              <w:rPr>
                <w:rFonts w:ascii="Times New Roman" w:hAnsi="Times New Roman" w:cs="Times New Roman"/>
                <w:color w:val="303030"/>
                <w:sz w:val="24"/>
                <w:szCs w:val="24"/>
                <w:shd w:val="clear" w:color="auto" w:fill="FFFFFF"/>
              </w:rPr>
              <w:t xml:space="preserve"> 108 "г"</w:t>
            </w:r>
            <w:r w:rsidRPr="002F6CF0">
              <w:rPr>
                <w:rStyle w:val="apple-converted-space"/>
                <w:rFonts w:ascii="Times New Roman" w:hAnsi="Times New Roman" w:cs="Times New Roman"/>
                <w:color w:val="303030"/>
                <w:sz w:val="24"/>
                <w:szCs w:val="24"/>
                <w:shd w:val="clear" w:color="auto" w:fill="FFFFFF"/>
              </w:rPr>
              <w:t> </w:t>
            </w:r>
          </w:p>
        </w:tc>
      </w:tr>
      <w:tr w:rsidR="004918DA" w:rsidRPr="00286263" w:rsidTr="008038D4">
        <w:trPr>
          <w:gridAfter w:val="1"/>
          <w:wAfter w:w="32" w:type="dxa"/>
          <w:trHeight w:val="555"/>
        </w:trPr>
        <w:tc>
          <w:tcPr>
            <w:tcW w:w="2834" w:type="dxa"/>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Дата вскрытия конвертов и открытия доступа к заявкам</w:t>
            </w:r>
          </w:p>
        </w:tc>
        <w:tc>
          <w:tcPr>
            <w:tcW w:w="6774" w:type="dxa"/>
            <w:gridSpan w:val="8"/>
          </w:tcPr>
          <w:p w:rsidR="004918DA" w:rsidRPr="002F6CF0" w:rsidRDefault="004918DA" w:rsidP="004918DA">
            <w:pPr>
              <w:rPr>
                <w:rFonts w:ascii="Times New Roman" w:hAnsi="Times New Roman" w:cs="Times New Roman"/>
                <w:sz w:val="24"/>
                <w:szCs w:val="24"/>
              </w:rPr>
            </w:pPr>
          </w:p>
          <w:p w:rsidR="004918DA" w:rsidRPr="002F6CF0" w:rsidRDefault="004918DA" w:rsidP="008652FA">
            <w:pPr>
              <w:rPr>
                <w:rFonts w:ascii="Times New Roman" w:hAnsi="Times New Roman" w:cs="Times New Roman"/>
                <w:sz w:val="24"/>
                <w:szCs w:val="24"/>
              </w:rPr>
            </w:pPr>
            <w:r w:rsidRPr="002F6CF0">
              <w:rPr>
                <w:rFonts w:ascii="Times New Roman" w:hAnsi="Times New Roman" w:cs="Times New Roman"/>
                <w:sz w:val="24"/>
                <w:szCs w:val="24"/>
              </w:rPr>
              <w:t>«</w:t>
            </w:r>
            <w:r w:rsidR="004D16F6" w:rsidRPr="002F6CF0">
              <w:rPr>
                <w:rFonts w:ascii="Times New Roman" w:hAnsi="Times New Roman" w:cs="Times New Roman"/>
                <w:sz w:val="24"/>
                <w:szCs w:val="24"/>
              </w:rPr>
              <w:t>14</w:t>
            </w:r>
            <w:r w:rsidRPr="002F6CF0">
              <w:rPr>
                <w:rFonts w:ascii="Times New Roman" w:hAnsi="Times New Roman" w:cs="Times New Roman"/>
                <w:sz w:val="24"/>
                <w:szCs w:val="24"/>
              </w:rPr>
              <w:t xml:space="preserve">» </w:t>
            </w:r>
            <w:r w:rsidR="004D16F6" w:rsidRPr="002F6CF0">
              <w:rPr>
                <w:rFonts w:ascii="Times New Roman" w:hAnsi="Times New Roman" w:cs="Times New Roman"/>
                <w:sz w:val="24"/>
                <w:szCs w:val="24"/>
              </w:rPr>
              <w:t>октября</w:t>
            </w:r>
            <w:r w:rsidRPr="002F6CF0">
              <w:rPr>
                <w:rFonts w:ascii="Times New Roman" w:hAnsi="Times New Roman" w:cs="Times New Roman"/>
                <w:sz w:val="24"/>
                <w:szCs w:val="24"/>
              </w:rPr>
              <w:t xml:space="preserve"> 201</w:t>
            </w:r>
            <w:r w:rsidR="004D16F6" w:rsidRPr="002F6CF0">
              <w:rPr>
                <w:rFonts w:ascii="Times New Roman" w:hAnsi="Times New Roman" w:cs="Times New Roman"/>
                <w:sz w:val="24"/>
                <w:szCs w:val="24"/>
              </w:rPr>
              <w:t>6</w:t>
            </w:r>
            <w:r w:rsidRPr="002F6CF0">
              <w:rPr>
                <w:rFonts w:ascii="Times New Roman" w:hAnsi="Times New Roman" w:cs="Times New Roman"/>
                <w:sz w:val="24"/>
                <w:szCs w:val="24"/>
              </w:rPr>
              <w:t xml:space="preserve"> г.</w:t>
            </w:r>
            <w:r w:rsidR="00E434C6" w:rsidRPr="002F6CF0">
              <w:rPr>
                <w:rFonts w:ascii="Times New Roman" w:hAnsi="Times New Roman" w:cs="Times New Roman"/>
                <w:sz w:val="24"/>
                <w:szCs w:val="24"/>
              </w:rPr>
              <w:t xml:space="preserve"> 15 час. 00 мин.</w:t>
            </w:r>
          </w:p>
        </w:tc>
      </w:tr>
      <w:tr w:rsidR="004918DA" w:rsidRPr="00286263" w:rsidTr="008038D4">
        <w:trPr>
          <w:gridAfter w:val="1"/>
          <w:wAfter w:w="32" w:type="dxa"/>
          <w:trHeight w:val="555"/>
        </w:trPr>
        <w:tc>
          <w:tcPr>
            <w:tcW w:w="2834" w:type="dxa"/>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lastRenderedPageBreak/>
              <w:t xml:space="preserve">Время вскрытия конвертов и открытия доступа к заявкам </w:t>
            </w:r>
          </w:p>
        </w:tc>
        <w:tc>
          <w:tcPr>
            <w:tcW w:w="6774" w:type="dxa"/>
            <w:gridSpan w:val="8"/>
          </w:tcPr>
          <w:p w:rsidR="004918DA" w:rsidRDefault="004918DA" w:rsidP="004918DA">
            <w:pPr>
              <w:rPr>
                <w:rFonts w:ascii="Times New Roman" w:hAnsi="Times New Roman" w:cs="Times New Roman"/>
                <w:sz w:val="24"/>
              </w:rPr>
            </w:pPr>
          </w:p>
          <w:p w:rsidR="004918DA" w:rsidRPr="00286263" w:rsidRDefault="008652FA" w:rsidP="004918DA">
            <w:pPr>
              <w:rPr>
                <w:rFonts w:ascii="Times New Roman" w:hAnsi="Times New Roman" w:cs="Times New Roman"/>
                <w:sz w:val="24"/>
              </w:rPr>
            </w:pPr>
            <w:r>
              <w:rPr>
                <w:rFonts w:ascii="Times New Roman" w:hAnsi="Times New Roman" w:cs="Times New Roman"/>
                <w:sz w:val="24"/>
              </w:rPr>
              <w:t>15 час. 00 мин.</w:t>
            </w:r>
            <w:r w:rsidR="004918DA" w:rsidRPr="00286263">
              <w:rPr>
                <w:rFonts w:ascii="Times New Roman" w:hAnsi="Times New Roman" w:cs="Times New Roman"/>
                <w:sz w:val="24"/>
              </w:rPr>
              <w:t xml:space="preserve"> по московскому времени</w:t>
            </w:r>
          </w:p>
        </w:tc>
      </w:tr>
      <w:tr w:rsidR="004918DA" w:rsidRPr="00286263" w:rsidTr="008038D4">
        <w:trPr>
          <w:gridAfter w:val="1"/>
          <w:wAfter w:w="32" w:type="dxa"/>
          <w:trHeight w:val="555"/>
        </w:trPr>
        <w:tc>
          <w:tcPr>
            <w:tcW w:w="9608" w:type="dxa"/>
            <w:gridSpan w:val="9"/>
            <w:shd w:val="clear" w:color="auto" w:fill="D9D9D9" w:themeFill="background1" w:themeFillShade="D9"/>
          </w:tcPr>
          <w:p w:rsidR="004918DA" w:rsidRPr="00286263" w:rsidRDefault="004918DA" w:rsidP="004918DA">
            <w:pPr>
              <w:jc w:val="center"/>
              <w:rPr>
                <w:rFonts w:ascii="Times New Roman" w:hAnsi="Times New Roman" w:cs="Times New Roman"/>
                <w:sz w:val="24"/>
              </w:rPr>
            </w:pPr>
            <w:r w:rsidRPr="00286263">
              <w:rPr>
                <w:rFonts w:ascii="Times New Roman" w:hAnsi="Times New Roman" w:cs="Times New Roman"/>
                <w:sz w:val="24"/>
              </w:rPr>
              <w:t>Требования к участникам конкурса</w:t>
            </w:r>
          </w:p>
        </w:tc>
      </w:tr>
      <w:tr w:rsidR="004918DA" w:rsidRPr="00286263" w:rsidTr="008038D4">
        <w:trPr>
          <w:gridAfter w:val="1"/>
          <w:wAfter w:w="32" w:type="dxa"/>
          <w:trHeight w:val="2019"/>
        </w:trPr>
        <w:tc>
          <w:tcPr>
            <w:tcW w:w="9608" w:type="dxa"/>
            <w:gridSpan w:val="9"/>
          </w:tcPr>
          <w:p w:rsidR="004918DA" w:rsidRPr="00286263" w:rsidRDefault="004918DA" w:rsidP="002F6CF0">
            <w:pPr>
              <w:autoSpaceDE w:val="0"/>
              <w:autoSpaceDN w:val="0"/>
              <w:adjustRightInd w:val="0"/>
              <w:ind w:firstLine="540"/>
              <w:jc w:val="both"/>
              <w:rPr>
                <w:rFonts w:ascii="Times New Roman" w:hAnsi="Times New Roman" w:cs="Times New Roman"/>
                <w:sz w:val="24"/>
              </w:rPr>
            </w:pPr>
            <w:r w:rsidRPr="00286263">
              <w:rPr>
                <w:rFonts w:ascii="Times New Roman" w:hAnsi="Times New Roman" w:cs="Times New Roman"/>
                <w:sz w:val="24"/>
                <w:szCs w:val="24"/>
              </w:rPr>
              <w:t>Участники конкурсов или аукционов должны соответствовать требованиям, установленным законодательством Российской Федерации к таким участникам.</w:t>
            </w:r>
            <w:r w:rsidR="002F6CF0">
              <w:rPr>
                <w:rFonts w:ascii="Times New Roman" w:hAnsi="Times New Roman" w:cs="Times New Roman"/>
                <w:sz w:val="24"/>
                <w:szCs w:val="24"/>
              </w:rPr>
              <w:t xml:space="preserve"> </w:t>
            </w:r>
            <w:r w:rsidRPr="00286263">
              <w:rPr>
                <w:rFonts w:ascii="Times New Roman" w:hAnsi="Times New Roman" w:cs="Times New Roman"/>
                <w:sz w:val="24"/>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 представившие пакет документов в соответствии с конкурсной документацией.</w:t>
            </w:r>
          </w:p>
        </w:tc>
      </w:tr>
      <w:tr w:rsidR="004918DA" w:rsidRPr="00286263" w:rsidTr="008038D4">
        <w:trPr>
          <w:gridAfter w:val="1"/>
          <w:wAfter w:w="32" w:type="dxa"/>
          <w:trHeight w:val="559"/>
        </w:trPr>
        <w:tc>
          <w:tcPr>
            <w:tcW w:w="9608" w:type="dxa"/>
            <w:gridSpan w:val="9"/>
            <w:shd w:val="clear" w:color="auto" w:fill="D9D9D9" w:themeFill="background1" w:themeFillShade="D9"/>
          </w:tcPr>
          <w:p w:rsidR="004918DA" w:rsidRPr="00286263" w:rsidRDefault="004918DA" w:rsidP="004918DA">
            <w:pPr>
              <w:autoSpaceDE w:val="0"/>
              <w:autoSpaceDN w:val="0"/>
              <w:adjustRightInd w:val="0"/>
              <w:ind w:firstLine="540"/>
              <w:jc w:val="center"/>
              <w:rPr>
                <w:rFonts w:ascii="Times New Roman" w:hAnsi="Times New Roman" w:cs="Times New Roman"/>
                <w:sz w:val="24"/>
                <w:szCs w:val="24"/>
              </w:rPr>
            </w:pPr>
            <w:r w:rsidRPr="00286263">
              <w:rPr>
                <w:rFonts w:ascii="Times New Roman" w:hAnsi="Times New Roman" w:cs="Times New Roman"/>
                <w:sz w:val="24"/>
                <w:szCs w:val="24"/>
              </w:rPr>
              <w:t>Информация о месте и сроке рассмотрения заявок на участие в конкурсе</w:t>
            </w:r>
          </w:p>
        </w:tc>
      </w:tr>
      <w:tr w:rsidR="004918DA" w:rsidRPr="00286263" w:rsidTr="008038D4">
        <w:trPr>
          <w:gridAfter w:val="1"/>
          <w:wAfter w:w="32" w:type="dxa"/>
          <w:trHeight w:val="555"/>
        </w:trPr>
        <w:tc>
          <w:tcPr>
            <w:tcW w:w="2834" w:type="dxa"/>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Место рассмотрения заявок</w:t>
            </w:r>
          </w:p>
        </w:tc>
        <w:tc>
          <w:tcPr>
            <w:tcW w:w="6774" w:type="dxa"/>
            <w:gridSpan w:val="8"/>
          </w:tcPr>
          <w:p w:rsidR="001B6136" w:rsidRPr="002F6CF0" w:rsidRDefault="001B6136" w:rsidP="001B6136">
            <w:pPr>
              <w:rPr>
                <w:rFonts w:ascii="Times New Roman" w:hAnsi="Times New Roman" w:cs="Times New Roman"/>
                <w:sz w:val="24"/>
                <w:szCs w:val="24"/>
              </w:rPr>
            </w:pPr>
            <w:r w:rsidRPr="002F6CF0">
              <w:rPr>
                <w:rFonts w:ascii="Times New Roman" w:hAnsi="Times New Roman" w:cs="Times New Roman"/>
                <w:sz w:val="24"/>
                <w:szCs w:val="24"/>
              </w:rPr>
              <w:t>МКУ «Палата имущественных и земельных отношений муниципального образования «Буинский муниципальный район</w:t>
            </w:r>
            <w:r w:rsidR="00837952">
              <w:rPr>
                <w:rFonts w:ascii="Times New Roman" w:hAnsi="Times New Roman" w:cs="Times New Roman"/>
                <w:sz w:val="24"/>
                <w:szCs w:val="24"/>
              </w:rPr>
              <w:t xml:space="preserve"> РТ</w:t>
            </w:r>
            <w:r w:rsidRPr="002F6CF0">
              <w:rPr>
                <w:rFonts w:ascii="Times New Roman" w:hAnsi="Times New Roman" w:cs="Times New Roman"/>
                <w:sz w:val="24"/>
                <w:szCs w:val="24"/>
              </w:rPr>
              <w:t xml:space="preserve">» </w:t>
            </w:r>
          </w:p>
          <w:p w:rsidR="004918DA" w:rsidRPr="002F6CF0" w:rsidRDefault="001B6136" w:rsidP="001B6136">
            <w:pPr>
              <w:rPr>
                <w:rFonts w:ascii="Times New Roman" w:hAnsi="Times New Roman" w:cs="Times New Roman"/>
                <w:sz w:val="24"/>
                <w:szCs w:val="24"/>
              </w:rPr>
            </w:pPr>
            <w:r w:rsidRPr="002F6CF0">
              <w:rPr>
                <w:rFonts w:ascii="Times New Roman" w:hAnsi="Times New Roman" w:cs="Times New Roman"/>
                <w:sz w:val="24"/>
                <w:szCs w:val="24"/>
              </w:rPr>
              <w:t xml:space="preserve">422430, </w:t>
            </w:r>
            <w:r w:rsidRPr="002F6CF0">
              <w:rPr>
                <w:rFonts w:ascii="Times New Roman" w:hAnsi="Times New Roman" w:cs="Times New Roman"/>
                <w:color w:val="303030"/>
                <w:sz w:val="24"/>
                <w:szCs w:val="24"/>
                <w:shd w:val="clear" w:color="auto" w:fill="FFFFFF"/>
              </w:rPr>
              <w:t xml:space="preserve">Республика Татарстан, Буинский муниципальный район, г. Буинск, ул. </w:t>
            </w:r>
            <w:proofErr w:type="spellStart"/>
            <w:r w:rsidRPr="002F6CF0">
              <w:rPr>
                <w:rFonts w:ascii="Times New Roman" w:hAnsi="Times New Roman" w:cs="Times New Roman"/>
                <w:color w:val="303030"/>
                <w:sz w:val="24"/>
                <w:szCs w:val="24"/>
                <w:shd w:val="clear" w:color="auto" w:fill="FFFFFF"/>
              </w:rPr>
              <w:t>Космовского</w:t>
            </w:r>
            <w:proofErr w:type="spellEnd"/>
            <w:r w:rsidR="00837952">
              <w:rPr>
                <w:rFonts w:ascii="Times New Roman" w:hAnsi="Times New Roman" w:cs="Times New Roman"/>
                <w:color w:val="303030"/>
                <w:sz w:val="24"/>
                <w:szCs w:val="24"/>
                <w:shd w:val="clear" w:color="auto" w:fill="FFFFFF"/>
              </w:rPr>
              <w:t>, д.</w:t>
            </w:r>
            <w:r w:rsidRPr="002F6CF0">
              <w:rPr>
                <w:rFonts w:ascii="Times New Roman" w:hAnsi="Times New Roman" w:cs="Times New Roman"/>
                <w:color w:val="303030"/>
                <w:sz w:val="24"/>
                <w:szCs w:val="24"/>
                <w:shd w:val="clear" w:color="auto" w:fill="FFFFFF"/>
              </w:rPr>
              <w:t xml:space="preserve"> 108 "г"</w:t>
            </w:r>
            <w:r w:rsidRPr="002F6CF0">
              <w:rPr>
                <w:rStyle w:val="apple-converted-space"/>
                <w:rFonts w:ascii="Times New Roman" w:hAnsi="Times New Roman" w:cs="Times New Roman"/>
                <w:color w:val="303030"/>
                <w:sz w:val="24"/>
                <w:szCs w:val="24"/>
                <w:shd w:val="clear" w:color="auto" w:fill="FFFFFF"/>
              </w:rPr>
              <w:t> </w:t>
            </w:r>
          </w:p>
        </w:tc>
      </w:tr>
      <w:tr w:rsidR="004918DA" w:rsidRPr="00286263" w:rsidTr="00693537">
        <w:trPr>
          <w:gridAfter w:val="1"/>
          <w:wAfter w:w="32" w:type="dxa"/>
          <w:trHeight w:val="555"/>
        </w:trPr>
        <w:tc>
          <w:tcPr>
            <w:tcW w:w="2834" w:type="dxa"/>
            <w:shd w:val="clear" w:color="auto" w:fill="auto"/>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Срок рассмотрения заявок</w:t>
            </w:r>
          </w:p>
        </w:tc>
        <w:tc>
          <w:tcPr>
            <w:tcW w:w="6774" w:type="dxa"/>
            <w:gridSpan w:val="8"/>
            <w:shd w:val="clear" w:color="auto" w:fill="auto"/>
          </w:tcPr>
          <w:p w:rsidR="004918DA" w:rsidRPr="002F6CF0" w:rsidRDefault="00C66F4C" w:rsidP="004918DA">
            <w:pPr>
              <w:rPr>
                <w:rFonts w:ascii="Times New Roman" w:hAnsi="Times New Roman" w:cs="Times New Roman"/>
                <w:sz w:val="24"/>
                <w:szCs w:val="24"/>
              </w:rPr>
            </w:pPr>
            <w:r w:rsidRPr="002F6CF0">
              <w:rPr>
                <w:rFonts w:ascii="Times New Roman" w:hAnsi="Times New Roman" w:cs="Times New Roman"/>
                <w:sz w:val="24"/>
                <w:szCs w:val="24"/>
              </w:rPr>
              <w:t>«14» октября 2016 г. с 16 час. 00 мин. по 17 час. 00 мин.</w:t>
            </w:r>
          </w:p>
        </w:tc>
      </w:tr>
      <w:tr w:rsidR="004918DA" w:rsidRPr="00286263" w:rsidTr="00BB616C">
        <w:trPr>
          <w:gridAfter w:val="1"/>
          <w:wAfter w:w="32" w:type="dxa"/>
          <w:trHeight w:val="421"/>
        </w:trPr>
        <w:tc>
          <w:tcPr>
            <w:tcW w:w="9608" w:type="dxa"/>
            <w:gridSpan w:val="9"/>
            <w:shd w:val="clear" w:color="auto" w:fill="auto"/>
          </w:tcPr>
          <w:p w:rsidR="004918DA" w:rsidRPr="00693537" w:rsidRDefault="004918DA" w:rsidP="004918DA">
            <w:pPr>
              <w:jc w:val="center"/>
              <w:rPr>
                <w:rFonts w:ascii="Times New Roman" w:hAnsi="Times New Roman" w:cs="Times New Roman"/>
                <w:sz w:val="24"/>
              </w:rPr>
            </w:pPr>
            <w:r w:rsidRPr="00961013">
              <w:rPr>
                <w:rFonts w:ascii="Times New Roman" w:hAnsi="Times New Roman" w:cs="Times New Roman"/>
                <w:sz w:val="24"/>
                <w:highlight w:val="lightGray"/>
              </w:rPr>
              <w:t>Сведения о задатке</w:t>
            </w:r>
          </w:p>
          <w:p w:rsidR="004918DA" w:rsidRPr="00693537" w:rsidRDefault="004918DA" w:rsidP="004918DA">
            <w:pPr>
              <w:jc w:val="center"/>
              <w:rPr>
                <w:rFonts w:ascii="Times New Roman" w:hAnsi="Times New Roman" w:cs="Times New Roman"/>
                <w:sz w:val="24"/>
              </w:rPr>
            </w:pPr>
          </w:p>
        </w:tc>
      </w:tr>
      <w:tr w:rsidR="004918DA" w:rsidRPr="00286263" w:rsidTr="00693537">
        <w:trPr>
          <w:trHeight w:val="555"/>
        </w:trPr>
        <w:tc>
          <w:tcPr>
            <w:tcW w:w="2834" w:type="dxa"/>
            <w:shd w:val="clear" w:color="auto" w:fill="auto"/>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Требование о внесении задатка</w:t>
            </w:r>
          </w:p>
        </w:tc>
        <w:tc>
          <w:tcPr>
            <w:tcW w:w="6806" w:type="dxa"/>
            <w:gridSpan w:val="9"/>
            <w:tcBorders>
              <w:right w:val="single" w:sz="4" w:space="0" w:color="auto"/>
            </w:tcBorders>
            <w:shd w:val="clear" w:color="auto" w:fill="auto"/>
          </w:tcPr>
          <w:p w:rsidR="004918DA" w:rsidRPr="00693537" w:rsidRDefault="004918DA" w:rsidP="004918DA">
            <w:pPr>
              <w:rPr>
                <w:rFonts w:ascii="Times New Roman" w:hAnsi="Times New Roman" w:cs="Times New Roman"/>
                <w:sz w:val="24"/>
              </w:rPr>
            </w:pPr>
            <w:r w:rsidRPr="00693537">
              <w:rPr>
                <w:rFonts w:ascii="Times New Roman" w:hAnsi="Times New Roman" w:cs="Times New Roman"/>
                <w:sz w:val="24"/>
              </w:rPr>
              <w:t>Установлено</w:t>
            </w:r>
          </w:p>
        </w:tc>
      </w:tr>
      <w:tr w:rsidR="004918DA" w:rsidRPr="00286263" w:rsidTr="008038D4">
        <w:trPr>
          <w:trHeight w:val="555"/>
        </w:trPr>
        <w:tc>
          <w:tcPr>
            <w:tcW w:w="2834" w:type="dxa"/>
            <w:shd w:val="clear" w:color="auto" w:fill="auto"/>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Размер задатка</w:t>
            </w:r>
          </w:p>
        </w:tc>
        <w:tc>
          <w:tcPr>
            <w:tcW w:w="6806" w:type="dxa"/>
            <w:gridSpan w:val="9"/>
            <w:tcBorders>
              <w:right w:val="single" w:sz="4" w:space="0" w:color="auto"/>
            </w:tcBorders>
            <w:shd w:val="clear" w:color="auto" w:fill="auto"/>
          </w:tcPr>
          <w:p w:rsidR="004918DA" w:rsidRPr="00693537" w:rsidRDefault="004918DA" w:rsidP="0065474C">
            <w:pPr>
              <w:rPr>
                <w:rFonts w:ascii="Times New Roman" w:hAnsi="Times New Roman" w:cs="Times New Roman"/>
                <w:sz w:val="24"/>
              </w:rPr>
            </w:pPr>
            <w:r w:rsidRPr="00693537">
              <w:rPr>
                <w:rFonts w:ascii="Times New Roman" w:hAnsi="Times New Roman" w:cs="Times New Roman"/>
                <w:sz w:val="24"/>
              </w:rPr>
              <w:t xml:space="preserve">20 % </w:t>
            </w:r>
            <w:r w:rsidR="0065474C">
              <w:rPr>
                <w:rFonts w:ascii="Times New Roman" w:hAnsi="Times New Roman" w:cs="Times New Roman"/>
                <w:sz w:val="24"/>
              </w:rPr>
              <w:t>от размера</w:t>
            </w:r>
            <w:r w:rsidRPr="00693537">
              <w:rPr>
                <w:rFonts w:ascii="Times New Roman" w:hAnsi="Times New Roman" w:cs="Times New Roman"/>
                <w:sz w:val="24"/>
              </w:rPr>
              <w:t xml:space="preserve"> годового </w:t>
            </w:r>
            <w:r w:rsidR="00837952">
              <w:rPr>
                <w:rFonts w:ascii="Times New Roman" w:hAnsi="Times New Roman" w:cs="Times New Roman"/>
                <w:sz w:val="24"/>
              </w:rPr>
              <w:t xml:space="preserve">арендного </w:t>
            </w:r>
            <w:r w:rsidRPr="00693537">
              <w:rPr>
                <w:rFonts w:ascii="Times New Roman" w:hAnsi="Times New Roman" w:cs="Times New Roman"/>
                <w:sz w:val="24"/>
              </w:rPr>
              <w:t>платежа</w:t>
            </w:r>
            <w:r w:rsidR="002F6CF0">
              <w:rPr>
                <w:rFonts w:ascii="Times New Roman" w:hAnsi="Times New Roman" w:cs="Times New Roman"/>
                <w:sz w:val="24"/>
              </w:rPr>
              <w:t>,</w:t>
            </w:r>
            <w:r w:rsidR="00CA767F">
              <w:rPr>
                <w:rFonts w:ascii="Times New Roman" w:hAnsi="Times New Roman" w:cs="Times New Roman"/>
                <w:sz w:val="24"/>
              </w:rPr>
              <w:t xml:space="preserve"> исчисляемого </w:t>
            </w:r>
            <w:r w:rsidR="0065474C">
              <w:rPr>
                <w:rFonts w:ascii="Times New Roman" w:hAnsi="Times New Roman" w:cs="Times New Roman"/>
                <w:sz w:val="24"/>
              </w:rPr>
              <w:t xml:space="preserve">первым </w:t>
            </w:r>
            <w:r w:rsidR="001604B9" w:rsidRPr="001604B9">
              <w:rPr>
                <w:rFonts w:ascii="Times New Roman" w:eastAsia="Times New Roman" w:hAnsi="Times New Roman" w:cs="Times New Roman"/>
                <w:sz w:val="24"/>
                <w:szCs w:val="24"/>
              </w:rPr>
              <w:t>полн</w:t>
            </w:r>
            <w:r w:rsidR="0065474C">
              <w:rPr>
                <w:rFonts w:ascii="Times New Roman" w:eastAsia="Times New Roman" w:hAnsi="Times New Roman" w:cs="Times New Roman"/>
                <w:sz w:val="24"/>
                <w:szCs w:val="24"/>
              </w:rPr>
              <w:t>ым</w:t>
            </w:r>
            <w:r w:rsidR="001604B9" w:rsidRPr="001604B9">
              <w:rPr>
                <w:rFonts w:ascii="Times New Roman" w:eastAsia="Times New Roman" w:hAnsi="Times New Roman" w:cs="Times New Roman"/>
                <w:sz w:val="24"/>
                <w:szCs w:val="24"/>
              </w:rPr>
              <w:t xml:space="preserve"> 2017 год</w:t>
            </w:r>
            <w:r w:rsidR="0065474C">
              <w:rPr>
                <w:rFonts w:ascii="Times New Roman" w:eastAsia="Times New Roman" w:hAnsi="Times New Roman" w:cs="Times New Roman"/>
                <w:sz w:val="24"/>
                <w:szCs w:val="24"/>
              </w:rPr>
              <w:t>ом</w:t>
            </w:r>
            <w:r w:rsidR="001604B9" w:rsidRPr="001604B9">
              <w:rPr>
                <w:rFonts w:ascii="Times New Roman" w:eastAsia="Times New Roman" w:hAnsi="Times New Roman" w:cs="Times New Roman"/>
                <w:sz w:val="24"/>
                <w:szCs w:val="24"/>
              </w:rPr>
              <w:t xml:space="preserve"> аренды</w:t>
            </w:r>
            <w:r w:rsidR="00837952">
              <w:rPr>
                <w:rFonts w:ascii="Times New Roman" w:hAnsi="Times New Roman" w:cs="Times New Roman"/>
                <w:sz w:val="24"/>
              </w:rPr>
              <w:t xml:space="preserve"> (12 месяцев)</w:t>
            </w:r>
            <w:r w:rsidR="00CA767F">
              <w:rPr>
                <w:rFonts w:ascii="Times New Roman" w:hAnsi="Times New Roman" w:cs="Times New Roman"/>
                <w:sz w:val="24"/>
              </w:rPr>
              <w:t xml:space="preserve"> </w:t>
            </w:r>
          </w:p>
        </w:tc>
      </w:tr>
      <w:tr w:rsidR="004918DA" w:rsidRPr="00286263" w:rsidTr="008038D4">
        <w:trPr>
          <w:gridAfter w:val="1"/>
          <w:wAfter w:w="32" w:type="dxa"/>
          <w:trHeight w:val="555"/>
        </w:trPr>
        <w:tc>
          <w:tcPr>
            <w:tcW w:w="2834" w:type="dxa"/>
            <w:shd w:val="clear" w:color="auto" w:fill="auto"/>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Срок внесения задатка</w:t>
            </w:r>
          </w:p>
        </w:tc>
        <w:tc>
          <w:tcPr>
            <w:tcW w:w="6774" w:type="dxa"/>
            <w:gridSpan w:val="8"/>
            <w:tcBorders>
              <w:bottom w:val="single" w:sz="4" w:space="0" w:color="auto"/>
            </w:tcBorders>
            <w:shd w:val="clear" w:color="auto" w:fill="auto"/>
          </w:tcPr>
          <w:p w:rsidR="004918DA" w:rsidRPr="00693537" w:rsidRDefault="004918DA" w:rsidP="004918DA">
            <w:pPr>
              <w:rPr>
                <w:rFonts w:ascii="Times New Roman" w:hAnsi="Times New Roman" w:cs="Times New Roman"/>
                <w:sz w:val="24"/>
              </w:rPr>
            </w:pPr>
            <w:r w:rsidRPr="00693537">
              <w:rPr>
                <w:rFonts w:ascii="Times New Roman" w:hAnsi="Times New Roman" w:cs="Times New Roman"/>
                <w:sz w:val="24"/>
              </w:rPr>
              <w:t>Задаток должен быть перечислен не позднее даты окончания срока представления заявок на участие в конкурсе</w:t>
            </w:r>
          </w:p>
        </w:tc>
      </w:tr>
      <w:tr w:rsidR="004918DA" w:rsidRPr="00286263" w:rsidTr="008038D4">
        <w:trPr>
          <w:gridAfter w:val="1"/>
          <w:wAfter w:w="32" w:type="dxa"/>
          <w:trHeight w:val="555"/>
        </w:trPr>
        <w:tc>
          <w:tcPr>
            <w:tcW w:w="2834" w:type="dxa"/>
            <w:shd w:val="clear" w:color="auto" w:fill="auto"/>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Порядок внесения задатка</w:t>
            </w:r>
          </w:p>
        </w:tc>
        <w:tc>
          <w:tcPr>
            <w:tcW w:w="6774" w:type="dxa"/>
            <w:gridSpan w:val="8"/>
            <w:tcBorders>
              <w:top w:val="single" w:sz="4" w:space="0" w:color="auto"/>
            </w:tcBorders>
            <w:shd w:val="clear" w:color="auto" w:fill="auto"/>
          </w:tcPr>
          <w:p w:rsidR="004918DA" w:rsidRPr="006D60B6" w:rsidRDefault="004918DA" w:rsidP="004918DA">
            <w:pPr>
              <w:autoSpaceDE w:val="0"/>
              <w:autoSpaceDN w:val="0"/>
              <w:adjustRightInd w:val="0"/>
              <w:jc w:val="both"/>
              <w:rPr>
                <w:rFonts w:ascii="Times New Roman" w:hAnsi="Times New Roman" w:cs="Times New Roman"/>
                <w:sz w:val="24"/>
                <w:szCs w:val="24"/>
              </w:rPr>
            </w:pPr>
            <w:r w:rsidRPr="006D60B6">
              <w:rPr>
                <w:rFonts w:ascii="Times New Roman" w:hAnsi="Times New Roman" w:cs="Times New Roman"/>
                <w:sz w:val="24"/>
                <w:szCs w:val="24"/>
              </w:rPr>
              <w:t>Путем перечисления денежных средств по следующим реквизитам:</w:t>
            </w:r>
          </w:p>
          <w:p w:rsidR="0081547E" w:rsidRPr="006D60B6" w:rsidRDefault="0081547E" w:rsidP="0081547E">
            <w:pPr>
              <w:pStyle w:val="ConsNormal"/>
              <w:widowControl/>
              <w:ind w:right="0" w:firstLine="0"/>
              <w:jc w:val="both"/>
              <w:rPr>
                <w:rFonts w:ascii="Times New Roman" w:hAnsi="Times New Roman"/>
                <w:sz w:val="24"/>
                <w:szCs w:val="24"/>
              </w:rPr>
            </w:pPr>
            <w:proofErr w:type="gramStart"/>
            <w:r w:rsidRPr="006D60B6">
              <w:rPr>
                <w:rFonts w:ascii="Times New Roman" w:hAnsi="Times New Roman"/>
                <w:sz w:val="24"/>
                <w:szCs w:val="24"/>
              </w:rPr>
              <w:t>р</w:t>
            </w:r>
            <w:proofErr w:type="gramEnd"/>
            <w:r w:rsidRPr="006D60B6">
              <w:rPr>
                <w:rFonts w:ascii="Times New Roman" w:hAnsi="Times New Roman"/>
                <w:sz w:val="24"/>
                <w:szCs w:val="24"/>
              </w:rPr>
              <w:t>/с 40302810701095200100 в ОАО «Ак Барс» банке</w:t>
            </w:r>
            <w:r w:rsidR="00CB371A">
              <w:rPr>
                <w:rFonts w:ascii="Times New Roman" w:hAnsi="Times New Roman"/>
                <w:sz w:val="24"/>
                <w:szCs w:val="24"/>
              </w:rPr>
              <w:t xml:space="preserve">, г. </w:t>
            </w:r>
            <w:r w:rsidRPr="006D60B6">
              <w:rPr>
                <w:rFonts w:ascii="Times New Roman" w:hAnsi="Times New Roman"/>
                <w:sz w:val="24"/>
                <w:szCs w:val="24"/>
              </w:rPr>
              <w:t>Казан</w:t>
            </w:r>
            <w:r w:rsidR="00CB371A">
              <w:rPr>
                <w:rFonts w:ascii="Times New Roman" w:hAnsi="Times New Roman"/>
                <w:sz w:val="24"/>
                <w:szCs w:val="24"/>
              </w:rPr>
              <w:t>ь</w:t>
            </w:r>
            <w:r w:rsidRPr="006D60B6">
              <w:rPr>
                <w:rFonts w:ascii="Times New Roman" w:hAnsi="Times New Roman"/>
                <w:sz w:val="24"/>
                <w:szCs w:val="24"/>
              </w:rPr>
              <w:t>,</w:t>
            </w:r>
          </w:p>
          <w:p w:rsidR="0081547E" w:rsidRPr="006D60B6" w:rsidRDefault="0081547E" w:rsidP="0081547E">
            <w:pPr>
              <w:pStyle w:val="ConsNormal"/>
              <w:widowControl/>
              <w:ind w:right="0" w:firstLine="0"/>
              <w:jc w:val="both"/>
              <w:rPr>
                <w:rFonts w:ascii="Times New Roman" w:hAnsi="Times New Roman"/>
                <w:sz w:val="24"/>
                <w:szCs w:val="24"/>
              </w:rPr>
            </w:pPr>
            <w:proofErr w:type="gramStart"/>
            <w:r w:rsidRPr="006D60B6">
              <w:rPr>
                <w:rFonts w:ascii="Times New Roman" w:hAnsi="Times New Roman"/>
                <w:sz w:val="24"/>
                <w:szCs w:val="24"/>
              </w:rPr>
              <w:t>к</w:t>
            </w:r>
            <w:proofErr w:type="gramEnd"/>
            <w:r w:rsidRPr="006D60B6">
              <w:rPr>
                <w:rFonts w:ascii="Times New Roman" w:hAnsi="Times New Roman"/>
                <w:sz w:val="24"/>
                <w:szCs w:val="24"/>
              </w:rPr>
              <w:t xml:space="preserve">/с 30101810100000000805, БИК 049205805, </w:t>
            </w:r>
            <w:proofErr w:type="gramStart"/>
            <w:r w:rsidRPr="006D60B6">
              <w:rPr>
                <w:rFonts w:ascii="Times New Roman" w:hAnsi="Times New Roman"/>
                <w:sz w:val="24"/>
                <w:szCs w:val="24"/>
              </w:rPr>
              <w:t>ИНН</w:t>
            </w:r>
            <w:proofErr w:type="gramEnd"/>
            <w:r w:rsidRPr="006D60B6">
              <w:rPr>
                <w:rFonts w:ascii="Times New Roman" w:hAnsi="Times New Roman"/>
                <w:sz w:val="24"/>
                <w:szCs w:val="24"/>
              </w:rPr>
              <w:t xml:space="preserve"> 1614007994, КПП 161401001, получатель - ТОДК МФ РТ Буинского района</w:t>
            </w:r>
          </w:p>
          <w:p w:rsidR="0081547E" w:rsidRPr="006D60B6" w:rsidRDefault="0081547E" w:rsidP="0081547E">
            <w:pPr>
              <w:pStyle w:val="ConsNormal"/>
              <w:widowControl/>
              <w:ind w:right="0" w:firstLine="0"/>
              <w:jc w:val="both"/>
              <w:rPr>
                <w:rFonts w:ascii="Times New Roman" w:hAnsi="Times New Roman"/>
                <w:sz w:val="24"/>
                <w:szCs w:val="24"/>
              </w:rPr>
            </w:pPr>
            <w:r w:rsidRPr="006D60B6">
              <w:rPr>
                <w:rFonts w:ascii="Times New Roman" w:hAnsi="Times New Roman"/>
                <w:sz w:val="24"/>
                <w:szCs w:val="24"/>
              </w:rPr>
              <w:t xml:space="preserve">(Палата имущественных и земельных отношений Буинского  муниципального района, ЛР 142140002- ПИЗО.) </w:t>
            </w:r>
          </w:p>
          <w:p w:rsidR="004918DA" w:rsidRPr="006D60B6" w:rsidRDefault="004918DA" w:rsidP="004918DA">
            <w:pPr>
              <w:rPr>
                <w:rFonts w:ascii="Times New Roman" w:hAnsi="Times New Roman" w:cs="Times New Roman"/>
                <w:sz w:val="24"/>
                <w:szCs w:val="24"/>
              </w:rPr>
            </w:pPr>
            <w:r w:rsidRPr="006D60B6">
              <w:rPr>
                <w:rFonts w:ascii="Times New Roman" w:hAnsi="Times New Roman" w:cs="Times New Roman"/>
                <w:sz w:val="24"/>
                <w:szCs w:val="24"/>
              </w:rPr>
              <w:t xml:space="preserve">Получатель: </w:t>
            </w:r>
            <w:r w:rsidR="001B6136" w:rsidRPr="006D60B6">
              <w:rPr>
                <w:rFonts w:ascii="Times New Roman" w:hAnsi="Times New Roman" w:cs="Times New Roman"/>
                <w:sz w:val="24"/>
                <w:szCs w:val="24"/>
              </w:rPr>
              <w:t>МКУ «Палата имущественных и земельных отношений муниципального образования «Буинский муниципальный район</w:t>
            </w:r>
            <w:r w:rsidR="00CB371A">
              <w:rPr>
                <w:rFonts w:ascii="Times New Roman" w:hAnsi="Times New Roman" w:cs="Times New Roman"/>
                <w:sz w:val="24"/>
                <w:szCs w:val="24"/>
              </w:rPr>
              <w:t xml:space="preserve"> РТ</w:t>
            </w:r>
            <w:r w:rsidR="001B6136" w:rsidRPr="006D60B6">
              <w:rPr>
                <w:rFonts w:ascii="Times New Roman" w:hAnsi="Times New Roman" w:cs="Times New Roman"/>
                <w:sz w:val="24"/>
                <w:szCs w:val="24"/>
              </w:rPr>
              <w:t>»</w:t>
            </w:r>
            <w:r w:rsidR="00CB371A">
              <w:rPr>
                <w:rFonts w:ascii="Times New Roman" w:hAnsi="Times New Roman" w:cs="Times New Roman"/>
                <w:sz w:val="24"/>
                <w:szCs w:val="24"/>
              </w:rPr>
              <w:t>.</w:t>
            </w:r>
            <w:r w:rsidR="001B6136" w:rsidRPr="006D60B6">
              <w:rPr>
                <w:rFonts w:ascii="Times New Roman" w:hAnsi="Times New Roman" w:cs="Times New Roman"/>
                <w:sz w:val="24"/>
                <w:szCs w:val="24"/>
              </w:rPr>
              <w:t xml:space="preserve"> </w:t>
            </w:r>
          </w:p>
          <w:p w:rsidR="004918DA" w:rsidRPr="00693537" w:rsidRDefault="004918DA" w:rsidP="0016162B">
            <w:pPr>
              <w:rPr>
                <w:rFonts w:ascii="Times New Roman" w:hAnsi="Times New Roman" w:cs="Times New Roman"/>
                <w:sz w:val="24"/>
              </w:rPr>
            </w:pPr>
            <w:r w:rsidRPr="006D60B6">
              <w:rPr>
                <w:rFonts w:ascii="Times New Roman" w:hAnsi="Times New Roman" w:cs="Times New Roman"/>
                <w:sz w:val="24"/>
                <w:szCs w:val="24"/>
              </w:rPr>
              <w:t xml:space="preserve">Наименование платежа: «Задаток для участия в конкурсе по </w:t>
            </w:r>
            <w:r w:rsidR="00562582" w:rsidRPr="006D60B6">
              <w:rPr>
                <w:rFonts w:ascii="Times New Roman" w:hAnsi="Times New Roman" w:cs="Times New Roman"/>
                <w:sz w:val="24"/>
                <w:szCs w:val="24"/>
              </w:rPr>
              <w:t>наружным сетям водоснабжения</w:t>
            </w:r>
            <w:r w:rsidR="0016162B">
              <w:rPr>
                <w:rFonts w:ascii="Times New Roman" w:hAnsi="Times New Roman" w:cs="Times New Roman"/>
                <w:sz w:val="24"/>
                <w:szCs w:val="24"/>
              </w:rPr>
              <w:t xml:space="preserve">, </w:t>
            </w:r>
            <w:r w:rsidR="0016162B" w:rsidRPr="00862EDA">
              <w:rPr>
                <w:rFonts w:ascii="Times New Roman" w:hAnsi="Times New Roman" w:cs="Times New Roman"/>
                <w:sz w:val="24"/>
                <w:szCs w:val="24"/>
              </w:rPr>
              <w:t>пос. Северо-Восточный</w:t>
            </w:r>
            <w:r w:rsidRPr="006D60B6">
              <w:rPr>
                <w:rFonts w:ascii="Times New Roman" w:hAnsi="Times New Roman" w:cs="Times New Roman"/>
                <w:sz w:val="24"/>
                <w:szCs w:val="24"/>
              </w:rPr>
              <w:t>»</w:t>
            </w:r>
          </w:p>
        </w:tc>
      </w:tr>
      <w:tr w:rsidR="004918DA" w:rsidRPr="00286263" w:rsidTr="008038D4">
        <w:trPr>
          <w:gridAfter w:val="1"/>
          <w:wAfter w:w="32" w:type="dxa"/>
          <w:trHeight w:val="555"/>
        </w:trPr>
        <w:tc>
          <w:tcPr>
            <w:tcW w:w="9608" w:type="dxa"/>
            <w:gridSpan w:val="9"/>
            <w:shd w:val="clear" w:color="auto" w:fill="D9D9D9" w:themeFill="background1" w:themeFillShade="D9"/>
          </w:tcPr>
          <w:p w:rsidR="004918DA" w:rsidRPr="00286263" w:rsidRDefault="004918DA" w:rsidP="004918DA">
            <w:pPr>
              <w:autoSpaceDE w:val="0"/>
              <w:autoSpaceDN w:val="0"/>
              <w:adjustRightInd w:val="0"/>
              <w:jc w:val="center"/>
              <w:rPr>
                <w:rFonts w:ascii="Times New Roman" w:hAnsi="Times New Roman" w:cs="Times New Roman"/>
                <w:sz w:val="24"/>
              </w:rPr>
            </w:pPr>
            <w:r w:rsidRPr="00286263">
              <w:rPr>
                <w:rFonts w:ascii="Times New Roman" w:hAnsi="Times New Roman" w:cs="Times New Roman"/>
                <w:sz w:val="24"/>
              </w:rPr>
              <w:t>Сведения об обеспечении исполнения договора в форме банковской гарантии</w:t>
            </w:r>
          </w:p>
        </w:tc>
      </w:tr>
      <w:tr w:rsidR="004918DA" w:rsidRPr="00286263" w:rsidTr="008038D4">
        <w:trPr>
          <w:gridAfter w:val="1"/>
          <w:wAfter w:w="32" w:type="dxa"/>
          <w:trHeight w:val="555"/>
        </w:trPr>
        <w:tc>
          <w:tcPr>
            <w:tcW w:w="2834" w:type="dxa"/>
            <w:tcBorders>
              <w:right w:val="single" w:sz="4" w:space="0" w:color="auto"/>
            </w:tcBorders>
            <w:shd w:val="clear" w:color="auto" w:fill="auto"/>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Требование о предоставлении банковской гарантии</w:t>
            </w:r>
          </w:p>
        </w:tc>
        <w:tc>
          <w:tcPr>
            <w:tcW w:w="6774" w:type="dxa"/>
            <w:gridSpan w:val="8"/>
            <w:tcBorders>
              <w:left w:val="single" w:sz="4" w:space="0" w:color="auto"/>
            </w:tcBorders>
            <w:shd w:val="clear" w:color="auto" w:fill="auto"/>
          </w:tcPr>
          <w:p w:rsidR="004918DA" w:rsidRPr="00286263" w:rsidRDefault="004918DA" w:rsidP="004918DA">
            <w:pPr>
              <w:autoSpaceDE w:val="0"/>
              <w:autoSpaceDN w:val="0"/>
              <w:adjustRightInd w:val="0"/>
              <w:jc w:val="both"/>
              <w:rPr>
                <w:rFonts w:ascii="Times New Roman" w:hAnsi="Times New Roman" w:cs="Times New Roman"/>
                <w:sz w:val="24"/>
                <w:szCs w:val="24"/>
              </w:rPr>
            </w:pPr>
            <w:r w:rsidRPr="00286263">
              <w:rPr>
                <w:rFonts w:ascii="Times New Roman" w:hAnsi="Times New Roman" w:cs="Times New Roman"/>
                <w:sz w:val="24"/>
                <w:szCs w:val="24"/>
              </w:rPr>
              <w:t xml:space="preserve">Договор заключается только после предоставления участником конкурса, с которым заключается договор, банковской гарантии. Банковская гарантия должна быть выдана банком, включенным в предусмотренный </w:t>
            </w:r>
            <w:hyperlink r:id="rId11" w:history="1">
              <w:r w:rsidRPr="00286263">
                <w:rPr>
                  <w:rFonts w:ascii="Times New Roman" w:hAnsi="Times New Roman" w:cs="Times New Roman"/>
                  <w:sz w:val="24"/>
                  <w:szCs w:val="24"/>
                </w:rPr>
                <w:t>статьей 176.1</w:t>
              </w:r>
            </w:hyperlink>
            <w:r w:rsidRPr="00286263">
              <w:rPr>
                <w:rFonts w:ascii="Times New Roman" w:hAnsi="Times New Roman" w:cs="Times New Roman"/>
                <w:sz w:val="24"/>
                <w:szCs w:val="24"/>
              </w:rP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w:t>
            </w:r>
          </w:p>
          <w:p w:rsidR="004918DA" w:rsidRPr="00286263" w:rsidRDefault="004918DA" w:rsidP="004918DA">
            <w:pPr>
              <w:autoSpaceDE w:val="0"/>
              <w:autoSpaceDN w:val="0"/>
              <w:adjustRightInd w:val="0"/>
              <w:jc w:val="both"/>
              <w:rPr>
                <w:rFonts w:ascii="Times New Roman" w:hAnsi="Times New Roman" w:cs="Times New Roman"/>
                <w:sz w:val="24"/>
                <w:szCs w:val="24"/>
              </w:rPr>
            </w:pPr>
            <w:r w:rsidRPr="00286263">
              <w:rPr>
                <w:rFonts w:ascii="Times New Roman" w:hAnsi="Times New Roman" w:cs="Times New Roman"/>
                <w:sz w:val="24"/>
                <w:szCs w:val="24"/>
              </w:rPr>
              <w:t xml:space="preserve">Банковская гарантия должна быть безотзывной и непередаваемой. </w:t>
            </w:r>
          </w:p>
        </w:tc>
      </w:tr>
      <w:tr w:rsidR="004918DA" w:rsidRPr="00286263" w:rsidTr="008038D4">
        <w:trPr>
          <w:gridAfter w:val="1"/>
          <w:wAfter w:w="32" w:type="dxa"/>
          <w:trHeight w:val="555"/>
        </w:trPr>
        <w:tc>
          <w:tcPr>
            <w:tcW w:w="2834" w:type="dxa"/>
            <w:tcBorders>
              <w:right w:val="single" w:sz="4" w:space="0" w:color="auto"/>
            </w:tcBorders>
            <w:shd w:val="clear" w:color="auto" w:fill="auto"/>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szCs w:val="24"/>
              </w:rPr>
              <w:t>Срок действия банковской гарантии</w:t>
            </w:r>
          </w:p>
        </w:tc>
        <w:tc>
          <w:tcPr>
            <w:tcW w:w="6774" w:type="dxa"/>
            <w:gridSpan w:val="8"/>
            <w:tcBorders>
              <w:left w:val="single" w:sz="4" w:space="0" w:color="auto"/>
            </w:tcBorders>
            <w:shd w:val="clear" w:color="auto" w:fill="auto"/>
          </w:tcPr>
          <w:p w:rsidR="004918DA" w:rsidRPr="00286263" w:rsidRDefault="004918DA" w:rsidP="004918DA">
            <w:pPr>
              <w:autoSpaceDE w:val="0"/>
              <w:autoSpaceDN w:val="0"/>
              <w:adjustRightInd w:val="0"/>
              <w:jc w:val="both"/>
              <w:rPr>
                <w:rFonts w:ascii="Times New Roman" w:hAnsi="Times New Roman" w:cs="Times New Roman"/>
                <w:sz w:val="24"/>
                <w:szCs w:val="24"/>
              </w:rPr>
            </w:pPr>
            <w:r w:rsidRPr="00286263">
              <w:rPr>
                <w:rFonts w:ascii="Times New Roman" w:hAnsi="Times New Roman" w:cs="Times New Roman"/>
                <w:sz w:val="24"/>
                <w:szCs w:val="24"/>
              </w:rPr>
              <w:t xml:space="preserve">не менее чем один год </w:t>
            </w:r>
            <w:proofErr w:type="gramStart"/>
            <w:r w:rsidRPr="00286263">
              <w:rPr>
                <w:rFonts w:ascii="Times New Roman" w:hAnsi="Times New Roman" w:cs="Times New Roman"/>
                <w:sz w:val="24"/>
                <w:szCs w:val="24"/>
              </w:rPr>
              <w:t>с даты окончания</w:t>
            </w:r>
            <w:proofErr w:type="gramEnd"/>
            <w:r w:rsidRPr="00286263">
              <w:rPr>
                <w:rFonts w:ascii="Times New Roman" w:hAnsi="Times New Roman" w:cs="Times New Roman"/>
                <w:sz w:val="24"/>
                <w:szCs w:val="24"/>
              </w:rPr>
              <w:t xml:space="preserve"> срока подачи заявок на участие в конкурсе</w:t>
            </w:r>
          </w:p>
        </w:tc>
      </w:tr>
      <w:tr w:rsidR="004918DA" w:rsidRPr="00286263" w:rsidTr="008038D4">
        <w:trPr>
          <w:gridAfter w:val="1"/>
          <w:wAfter w:w="32" w:type="dxa"/>
          <w:trHeight w:val="555"/>
        </w:trPr>
        <w:tc>
          <w:tcPr>
            <w:tcW w:w="2834" w:type="dxa"/>
            <w:tcBorders>
              <w:right w:val="single" w:sz="4" w:space="0" w:color="auto"/>
            </w:tcBorders>
            <w:shd w:val="clear" w:color="auto" w:fill="auto"/>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Сумма</w:t>
            </w:r>
            <w:r w:rsidR="000565DF">
              <w:rPr>
                <w:rFonts w:ascii="Times New Roman" w:hAnsi="Times New Roman" w:cs="Times New Roman"/>
                <w:sz w:val="24"/>
              </w:rPr>
              <w:t>,</w:t>
            </w:r>
            <w:r w:rsidRPr="00286263">
              <w:rPr>
                <w:rFonts w:ascii="Times New Roman" w:hAnsi="Times New Roman" w:cs="Times New Roman"/>
                <w:sz w:val="24"/>
                <w:szCs w:val="24"/>
              </w:rPr>
              <w:t xml:space="preserve"> на которую выдана банковская </w:t>
            </w:r>
            <w:r w:rsidRPr="00286263">
              <w:rPr>
                <w:rFonts w:ascii="Times New Roman" w:hAnsi="Times New Roman" w:cs="Times New Roman"/>
                <w:sz w:val="24"/>
                <w:szCs w:val="24"/>
              </w:rPr>
              <w:lastRenderedPageBreak/>
              <w:t>гарантия</w:t>
            </w:r>
          </w:p>
        </w:tc>
        <w:tc>
          <w:tcPr>
            <w:tcW w:w="6774" w:type="dxa"/>
            <w:gridSpan w:val="8"/>
            <w:tcBorders>
              <w:left w:val="single" w:sz="4" w:space="0" w:color="auto"/>
            </w:tcBorders>
            <w:shd w:val="clear" w:color="auto" w:fill="auto"/>
          </w:tcPr>
          <w:p w:rsidR="004918DA" w:rsidRPr="00286263" w:rsidRDefault="000565DF" w:rsidP="004918DA">
            <w:pPr>
              <w:autoSpaceDE w:val="0"/>
              <w:autoSpaceDN w:val="0"/>
              <w:adjustRightInd w:val="0"/>
              <w:jc w:val="both"/>
              <w:rPr>
                <w:rFonts w:ascii="Times New Roman" w:hAnsi="Times New Roman" w:cs="Times New Roman"/>
                <w:sz w:val="24"/>
              </w:rPr>
            </w:pPr>
            <w:r>
              <w:rPr>
                <w:rFonts w:ascii="Times New Roman" w:hAnsi="Times New Roman" w:cs="Times New Roman"/>
                <w:sz w:val="24"/>
                <w:szCs w:val="24"/>
              </w:rPr>
              <w:lastRenderedPageBreak/>
              <w:t>н</w:t>
            </w:r>
            <w:r w:rsidR="004918DA" w:rsidRPr="00C07A2A">
              <w:rPr>
                <w:rFonts w:ascii="Times New Roman" w:hAnsi="Times New Roman" w:cs="Times New Roman"/>
                <w:sz w:val="24"/>
                <w:szCs w:val="24"/>
              </w:rPr>
              <w:t>е менее 10 000 (десять тысяч) рублей</w:t>
            </w:r>
          </w:p>
        </w:tc>
      </w:tr>
      <w:tr w:rsidR="004918DA" w:rsidRPr="00286263" w:rsidTr="008038D4">
        <w:trPr>
          <w:gridAfter w:val="1"/>
          <w:wAfter w:w="32" w:type="dxa"/>
          <w:trHeight w:val="555"/>
        </w:trPr>
        <w:tc>
          <w:tcPr>
            <w:tcW w:w="2834" w:type="dxa"/>
            <w:tcBorders>
              <w:right w:val="single" w:sz="4" w:space="0" w:color="auto"/>
            </w:tcBorders>
            <w:shd w:val="clear" w:color="auto" w:fill="auto"/>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lastRenderedPageBreak/>
              <w:t>Срок предоставления банковской гарантии</w:t>
            </w:r>
          </w:p>
        </w:tc>
        <w:tc>
          <w:tcPr>
            <w:tcW w:w="6774" w:type="dxa"/>
            <w:gridSpan w:val="8"/>
            <w:tcBorders>
              <w:left w:val="single" w:sz="4" w:space="0" w:color="auto"/>
            </w:tcBorders>
            <w:shd w:val="clear" w:color="auto" w:fill="auto"/>
          </w:tcPr>
          <w:p w:rsidR="004918DA" w:rsidRPr="00286263" w:rsidRDefault="004918DA" w:rsidP="004918DA">
            <w:pPr>
              <w:autoSpaceDE w:val="0"/>
              <w:autoSpaceDN w:val="0"/>
              <w:adjustRightInd w:val="0"/>
              <w:jc w:val="both"/>
              <w:rPr>
                <w:rFonts w:ascii="Times New Roman" w:hAnsi="Times New Roman" w:cs="Times New Roman"/>
                <w:sz w:val="24"/>
              </w:rPr>
            </w:pPr>
            <w:r w:rsidRPr="00286263">
              <w:rPr>
                <w:rFonts w:ascii="Times New Roman" w:hAnsi="Times New Roman" w:cs="Times New Roman"/>
                <w:sz w:val="24"/>
              </w:rPr>
              <w:t>Не позднее срока, предусмотренного для подписания договора</w:t>
            </w:r>
          </w:p>
        </w:tc>
      </w:tr>
      <w:tr w:rsidR="004918DA" w:rsidRPr="00286263" w:rsidTr="00F67F2E">
        <w:trPr>
          <w:gridAfter w:val="1"/>
          <w:wAfter w:w="32" w:type="dxa"/>
          <w:trHeight w:val="2033"/>
        </w:trPr>
        <w:tc>
          <w:tcPr>
            <w:tcW w:w="2834" w:type="dxa"/>
            <w:tcBorders>
              <w:right w:val="single" w:sz="4" w:space="0" w:color="auto"/>
            </w:tcBorders>
            <w:shd w:val="clear" w:color="auto" w:fill="auto"/>
          </w:tcPr>
          <w:p w:rsidR="004918DA" w:rsidRPr="00286263" w:rsidRDefault="004918DA" w:rsidP="004918DA">
            <w:pPr>
              <w:rPr>
                <w:rFonts w:ascii="Times New Roman" w:hAnsi="Times New Roman" w:cs="Times New Roman"/>
                <w:sz w:val="24"/>
                <w:szCs w:val="24"/>
              </w:rPr>
            </w:pPr>
            <w:r w:rsidRPr="00286263">
              <w:rPr>
                <w:rFonts w:ascii="Times New Roman" w:eastAsia="Times New Roman" w:hAnsi="Times New Roman" w:cs="Times New Roman"/>
                <w:sz w:val="24"/>
                <w:szCs w:val="24"/>
              </w:rPr>
              <w:t>Обязательства арендатора по договору аренды, надлежащее исполнение которых обеспечивается банковской гарантией</w:t>
            </w:r>
          </w:p>
        </w:tc>
        <w:tc>
          <w:tcPr>
            <w:tcW w:w="6774" w:type="dxa"/>
            <w:gridSpan w:val="8"/>
            <w:tcBorders>
              <w:left w:val="single" w:sz="4" w:space="0" w:color="auto"/>
            </w:tcBorders>
            <w:shd w:val="clear" w:color="auto" w:fill="auto"/>
          </w:tcPr>
          <w:p w:rsidR="004918DA" w:rsidRPr="00F67F2E" w:rsidRDefault="00C07A2A" w:rsidP="00F67F2E">
            <w:pPr>
              <w:jc w:val="both"/>
              <w:rPr>
                <w:rFonts w:ascii="Times New Roman" w:hAnsi="Times New Roman" w:cs="Times New Roman"/>
                <w:sz w:val="24"/>
                <w:szCs w:val="24"/>
              </w:rPr>
            </w:pPr>
            <w:r>
              <w:rPr>
                <w:rFonts w:ascii="Times New Roman" w:hAnsi="Times New Roman" w:cs="Times New Roman"/>
                <w:sz w:val="24"/>
              </w:rPr>
              <w:t>О</w:t>
            </w:r>
            <w:r w:rsidRPr="00C07A2A">
              <w:rPr>
                <w:rFonts w:ascii="Times New Roman" w:hAnsi="Times New Roman" w:cs="Times New Roman"/>
                <w:sz w:val="24"/>
                <w:szCs w:val="24"/>
              </w:rPr>
              <w:t xml:space="preserve">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r:id="rId12" w:history="1">
              <w:r w:rsidRPr="00C07A2A">
                <w:rPr>
                  <w:rFonts w:ascii="Times New Roman" w:hAnsi="Times New Roman" w:cs="Times New Roman"/>
                  <w:sz w:val="24"/>
                  <w:szCs w:val="24"/>
                </w:rPr>
                <w:t>пунктами 6</w:t>
              </w:r>
            </w:hyperlink>
            <w:r w:rsidRPr="00C07A2A">
              <w:rPr>
                <w:rFonts w:ascii="Times New Roman" w:hAnsi="Times New Roman" w:cs="Times New Roman"/>
                <w:sz w:val="24"/>
                <w:szCs w:val="24"/>
              </w:rPr>
              <w:t xml:space="preserve"> - </w:t>
            </w:r>
            <w:hyperlink r:id="rId13" w:history="1">
              <w:r w:rsidRPr="00C07A2A">
                <w:rPr>
                  <w:rFonts w:ascii="Times New Roman" w:hAnsi="Times New Roman" w:cs="Times New Roman"/>
                  <w:sz w:val="24"/>
                  <w:szCs w:val="24"/>
                </w:rPr>
                <w:t>8 части 1 статьи 41.3</w:t>
              </w:r>
            </w:hyperlink>
            <w:r w:rsidRPr="00C07A2A">
              <w:rPr>
                <w:rFonts w:ascii="Times New Roman" w:hAnsi="Times New Roman" w:cs="Times New Roman"/>
                <w:sz w:val="24"/>
                <w:szCs w:val="24"/>
              </w:rPr>
              <w:t xml:space="preserve"> Федеральн</w:t>
            </w:r>
            <w:r>
              <w:rPr>
                <w:rFonts w:ascii="Times New Roman" w:hAnsi="Times New Roman" w:cs="Times New Roman"/>
                <w:sz w:val="24"/>
                <w:szCs w:val="24"/>
              </w:rPr>
              <w:t>ого</w:t>
            </w:r>
            <w:r w:rsidRPr="00C07A2A">
              <w:rPr>
                <w:rFonts w:ascii="Times New Roman" w:hAnsi="Times New Roman" w:cs="Times New Roman"/>
                <w:sz w:val="24"/>
                <w:szCs w:val="24"/>
              </w:rPr>
              <w:t xml:space="preserve"> закон</w:t>
            </w:r>
            <w:r>
              <w:rPr>
                <w:rFonts w:ascii="Times New Roman" w:hAnsi="Times New Roman" w:cs="Times New Roman"/>
                <w:sz w:val="24"/>
                <w:szCs w:val="24"/>
              </w:rPr>
              <w:t>а</w:t>
            </w:r>
            <w:r w:rsidRPr="00C07A2A">
              <w:rPr>
                <w:rFonts w:ascii="Times New Roman" w:hAnsi="Times New Roman" w:cs="Times New Roman"/>
                <w:sz w:val="24"/>
                <w:szCs w:val="24"/>
              </w:rPr>
              <w:t xml:space="preserve"> от 07.12.2011 </w:t>
            </w:r>
            <w:r>
              <w:rPr>
                <w:rFonts w:ascii="Times New Roman" w:hAnsi="Times New Roman" w:cs="Times New Roman"/>
                <w:sz w:val="24"/>
                <w:szCs w:val="24"/>
              </w:rPr>
              <w:t>№</w:t>
            </w:r>
            <w:r w:rsidRPr="00C07A2A">
              <w:rPr>
                <w:rFonts w:ascii="Times New Roman" w:hAnsi="Times New Roman" w:cs="Times New Roman"/>
                <w:sz w:val="24"/>
                <w:szCs w:val="24"/>
              </w:rPr>
              <w:t xml:space="preserve"> 416-ФЗ (ред. от 29.12.2015) </w:t>
            </w:r>
            <w:r>
              <w:rPr>
                <w:rFonts w:ascii="Times New Roman" w:hAnsi="Times New Roman" w:cs="Times New Roman"/>
                <w:sz w:val="24"/>
                <w:szCs w:val="24"/>
              </w:rPr>
              <w:t>«</w:t>
            </w:r>
            <w:r w:rsidRPr="00C07A2A">
              <w:rPr>
                <w:rFonts w:ascii="Times New Roman" w:hAnsi="Times New Roman" w:cs="Times New Roman"/>
                <w:sz w:val="24"/>
                <w:szCs w:val="24"/>
              </w:rPr>
              <w:t>О водоснабжении и водоотведении</w:t>
            </w:r>
            <w:r>
              <w:rPr>
                <w:rFonts w:ascii="Times New Roman" w:hAnsi="Times New Roman" w:cs="Times New Roman"/>
                <w:sz w:val="24"/>
                <w:szCs w:val="24"/>
              </w:rPr>
              <w:t>»</w:t>
            </w:r>
            <w:r w:rsidR="00F67F2E">
              <w:rPr>
                <w:rFonts w:ascii="Times New Roman" w:hAnsi="Times New Roman" w:cs="Times New Roman"/>
                <w:sz w:val="24"/>
                <w:szCs w:val="24"/>
              </w:rPr>
              <w:t>)</w:t>
            </w:r>
          </w:p>
        </w:tc>
      </w:tr>
      <w:tr w:rsidR="004918DA" w:rsidRPr="00286263" w:rsidTr="00F67F2E">
        <w:trPr>
          <w:gridAfter w:val="1"/>
          <w:wAfter w:w="32" w:type="dxa"/>
          <w:trHeight w:val="275"/>
        </w:trPr>
        <w:tc>
          <w:tcPr>
            <w:tcW w:w="9608" w:type="dxa"/>
            <w:gridSpan w:val="9"/>
            <w:shd w:val="clear" w:color="auto" w:fill="D9D9D9" w:themeFill="background1" w:themeFillShade="D9"/>
          </w:tcPr>
          <w:p w:rsidR="004918DA" w:rsidRPr="00286263" w:rsidRDefault="004918DA" w:rsidP="00F67F2E">
            <w:pPr>
              <w:jc w:val="center"/>
              <w:rPr>
                <w:rFonts w:ascii="Times New Roman" w:hAnsi="Times New Roman" w:cs="Times New Roman"/>
                <w:sz w:val="24"/>
              </w:rPr>
            </w:pPr>
            <w:r w:rsidRPr="00286263">
              <w:rPr>
                <w:rFonts w:ascii="Times New Roman" w:hAnsi="Times New Roman" w:cs="Times New Roman"/>
                <w:sz w:val="24"/>
              </w:rPr>
              <w:t>Сведения о сроке и порядке внесения изменений в и</w:t>
            </w:r>
            <w:r w:rsidR="00F67F2E">
              <w:rPr>
                <w:rFonts w:ascii="Times New Roman" w:hAnsi="Times New Roman" w:cs="Times New Roman"/>
                <w:sz w:val="24"/>
              </w:rPr>
              <w:t>звещение организатором конкурса</w:t>
            </w:r>
          </w:p>
        </w:tc>
      </w:tr>
      <w:tr w:rsidR="004918DA" w:rsidRPr="00286263" w:rsidTr="008038D4">
        <w:trPr>
          <w:gridAfter w:val="1"/>
          <w:wAfter w:w="32" w:type="dxa"/>
          <w:trHeight w:val="402"/>
        </w:trPr>
        <w:tc>
          <w:tcPr>
            <w:tcW w:w="2834" w:type="dxa"/>
            <w:tcBorders>
              <w:bottom w:val="single" w:sz="4" w:space="0" w:color="auto"/>
              <w:right w:val="single" w:sz="4" w:space="0" w:color="auto"/>
            </w:tcBorders>
          </w:tcPr>
          <w:p w:rsidR="004918DA" w:rsidRPr="00286263" w:rsidRDefault="004918DA" w:rsidP="00985668">
            <w:pPr>
              <w:rPr>
                <w:rFonts w:ascii="Times New Roman" w:hAnsi="Times New Roman" w:cs="Times New Roman"/>
                <w:sz w:val="24"/>
              </w:rPr>
            </w:pPr>
            <w:r w:rsidRPr="00286263">
              <w:rPr>
                <w:rFonts w:ascii="Times New Roman" w:hAnsi="Times New Roman" w:cs="Times New Roman"/>
                <w:sz w:val="24"/>
              </w:rPr>
              <w:t>Срок</w:t>
            </w:r>
            <w:r w:rsidR="0039168C">
              <w:rPr>
                <w:rFonts w:ascii="Times New Roman" w:hAnsi="Times New Roman" w:cs="Times New Roman"/>
                <w:sz w:val="24"/>
              </w:rPr>
              <w:t>,</w:t>
            </w:r>
            <w:r w:rsidRPr="00286263">
              <w:rPr>
                <w:rFonts w:ascii="Times New Roman" w:hAnsi="Times New Roman" w:cs="Times New Roman"/>
                <w:sz w:val="24"/>
              </w:rPr>
              <w:t xml:space="preserve"> в течени</w:t>
            </w:r>
            <w:r w:rsidR="00985668">
              <w:rPr>
                <w:rFonts w:ascii="Times New Roman" w:hAnsi="Times New Roman" w:cs="Times New Roman"/>
                <w:sz w:val="24"/>
              </w:rPr>
              <w:t>е</w:t>
            </w:r>
            <w:r w:rsidRPr="00286263">
              <w:rPr>
                <w:rFonts w:ascii="Times New Roman" w:hAnsi="Times New Roman" w:cs="Times New Roman"/>
                <w:sz w:val="24"/>
              </w:rPr>
              <w:t xml:space="preserve"> которого организатор конкурса может принять решение о внесении изменений в извещение</w:t>
            </w:r>
          </w:p>
        </w:tc>
        <w:tc>
          <w:tcPr>
            <w:tcW w:w="6774" w:type="dxa"/>
            <w:gridSpan w:val="8"/>
            <w:tcBorders>
              <w:left w:val="single" w:sz="4" w:space="0" w:color="auto"/>
              <w:bottom w:val="single" w:sz="4" w:space="0" w:color="auto"/>
            </w:tcBorders>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Не позднее «</w:t>
            </w:r>
            <w:r w:rsidR="008762EE">
              <w:rPr>
                <w:rFonts w:ascii="Times New Roman" w:hAnsi="Times New Roman" w:cs="Times New Roman"/>
                <w:sz w:val="24"/>
              </w:rPr>
              <w:t>07</w:t>
            </w:r>
            <w:r w:rsidRPr="00286263">
              <w:rPr>
                <w:rFonts w:ascii="Times New Roman" w:hAnsi="Times New Roman" w:cs="Times New Roman"/>
                <w:sz w:val="24"/>
              </w:rPr>
              <w:t xml:space="preserve">» </w:t>
            </w:r>
            <w:r w:rsidR="008762EE">
              <w:rPr>
                <w:rFonts w:ascii="Times New Roman" w:hAnsi="Times New Roman" w:cs="Times New Roman"/>
                <w:sz w:val="24"/>
              </w:rPr>
              <w:t>октября</w:t>
            </w:r>
            <w:r>
              <w:rPr>
                <w:rFonts w:ascii="Times New Roman" w:hAnsi="Times New Roman" w:cs="Times New Roman"/>
                <w:sz w:val="24"/>
              </w:rPr>
              <w:t xml:space="preserve"> </w:t>
            </w:r>
            <w:r w:rsidRPr="00286263">
              <w:rPr>
                <w:rFonts w:ascii="Times New Roman" w:hAnsi="Times New Roman" w:cs="Times New Roman"/>
                <w:sz w:val="24"/>
              </w:rPr>
              <w:t>201</w:t>
            </w:r>
            <w:r w:rsidR="008762EE">
              <w:rPr>
                <w:rFonts w:ascii="Times New Roman" w:hAnsi="Times New Roman" w:cs="Times New Roman"/>
                <w:sz w:val="24"/>
              </w:rPr>
              <w:t>6</w:t>
            </w:r>
            <w:r w:rsidRPr="00286263">
              <w:rPr>
                <w:rFonts w:ascii="Times New Roman" w:hAnsi="Times New Roman" w:cs="Times New Roman"/>
                <w:sz w:val="24"/>
              </w:rPr>
              <w:t xml:space="preserve"> г.</w:t>
            </w:r>
          </w:p>
          <w:p w:rsidR="004918DA" w:rsidRPr="00286263" w:rsidRDefault="004918DA" w:rsidP="004918DA">
            <w:pPr>
              <w:rPr>
                <w:rFonts w:ascii="Times New Roman" w:hAnsi="Times New Roman" w:cs="Times New Roman"/>
                <w:sz w:val="24"/>
              </w:rPr>
            </w:pPr>
          </w:p>
        </w:tc>
      </w:tr>
      <w:tr w:rsidR="004918DA" w:rsidRPr="00286263" w:rsidTr="008038D4">
        <w:trPr>
          <w:gridAfter w:val="1"/>
          <w:wAfter w:w="32" w:type="dxa"/>
          <w:trHeight w:val="409"/>
        </w:trPr>
        <w:tc>
          <w:tcPr>
            <w:tcW w:w="2834" w:type="dxa"/>
            <w:tcBorders>
              <w:top w:val="single" w:sz="4" w:space="0" w:color="auto"/>
              <w:right w:val="single" w:sz="4" w:space="0" w:color="auto"/>
            </w:tcBorders>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Порядок внесения изменений</w:t>
            </w:r>
          </w:p>
        </w:tc>
        <w:tc>
          <w:tcPr>
            <w:tcW w:w="6774" w:type="dxa"/>
            <w:gridSpan w:val="8"/>
            <w:tcBorders>
              <w:top w:val="single" w:sz="4" w:space="0" w:color="auto"/>
              <w:left w:val="single" w:sz="4" w:space="0" w:color="auto"/>
            </w:tcBorders>
          </w:tcPr>
          <w:p w:rsidR="004918DA" w:rsidRPr="00286263" w:rsidRDefault="004918DA" w:rsidP="004918DA">
            <w:pPr>
              <w:autoSpaceDE w:val="0"/>
              <w:autoSpaceDN w:val="0"/>
              <w:adjustRightInd w:val="0"/>
              <w:jc w:val="both"/>
              <w:rPr>
                <w:rFonts w:ascii="Times New Roman" w:hAnsi="Times New Roman" w:cs="Times New Roman"/>
                <w:sz w:val="24"/>
                <w:szCs w:val="24"/>
              </w:rPr>
            </w:pPr>
            <w:r w:rsidRPr="00286263">
              <w:rPr>
                <w:rFonts w:ascii="Times New Roman" w:hAnsi="Times New Roman" w:cs="Times New Roman"/>
                <w:sz w:val="24"/>
                <w:szCs w:val="24"/>
              </w:rPr>
              <w:t xml:space="preserve">В течение одного дня </w:t>
            </w:r>
            <w:proofErr w:type="gramStart"/>
            <w:r w:rsidRPr="00286263">
              <w:rPr>
                <w:rFonts w:ascii="Times New Roman" w:hAnsi="Times New Roman" w:cs="Times New Roman"/>
                <w:sz w:val="24"/>
                <w:szCs w:val="24"/>
              </w:rPr>
              <w:t>с даты принятия</w:t>
            </w:r>
            <w:proofErr w:type="gramEnd"/>
            <w:r w:rsidRPr="00286263">
              <w:rPr>
                <w:rFonts w:ascii="Times New Roman" w:hAnsi="Times New Roman" w:cs="Times New Roman"/>
                <w:sz w:val="24"/>
                <w:szCs w:val="24"/>
              </w:rPr>
              <w:t xml:space="preserve">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w:t>
            </w:r>
            <w:proofErr w:type="gramStart"/>
            <w:r w:rsidRPr="00286263">
              <w:rPr>
                <w:rFonts w:ascii="Times New Roman" w:hAnsi="Times New Roman" w:cs="Times New Roman"/>
                <w:sz w:val="24"/>
                <w:szCs w:val="24"/>
              </w:rPr>
              <w:t>с даты размещения</w:t>
            </w:r>
            <w:proofErr w:type="gramEnd"/>
            <w:r w:rsidRPr="00286263">
              <w:rPr>
                <w:rFonts w:ascii="Times New Roman" w:hAnsi="Times New Roman" w:cs="Times New Roman"/>
                <w:sz w:val="24"/>
                <w:szCs w:val="24"/>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tc>
      </w:tr>
      <w:tr w:rsidR="004918DA" w:rsidRPr="00286263" w:rsidTr="008038D4">
        <w:trPr>
          <w:gridAfter w:val="1"/>
          <w:wAfter w:w="32" w:type="dxa"/>
          <w:trHeight w:val="555"/>
        </w:trPr>
        <w:tc>
          <w:tcPr>
            <w:tcW w:w="9608" w:type="dxa"/>
            <w:gridSpan w:val="9"/>
            <w:shd w:val="clear" w:color="auto" w:fill="D9D9D9" w:themeFill="background1" w:themeFillShade="D9"/>
          </w:tcPr>
          <w:p w:rsidR="004918DA" w:rsidRPr="00286263" w:rsidRDefault="004918DA" w:rsidP="004918DA">
            <w:pPr>
              <w:jc w:val="center"/>
              <w:rPr>
                <w:rFonts w:ascii="Times New Roman" w:hAnsi="Times New Roman" w:cs="Times New Roman"/>
                <w:sz w:val="24"/>
              </w:rPr>
            </w:pPr>
            <w:r w:rsidRPr="00286263">
              <w:rPr>
                <w:rFonts w:ascii="Times New Roman" w:hAnsi="Times New Roman" w:cs="Times New Roman"/>
                <w:sz w:val="24"/>
              </w:rPr>
              <w:t>Сведения о сроке, в течение которого организатор конкурса вправе отказаться от его проведения и порядок извещения о таком отказе</w:t>
            </w:r>
          </w:p>
        </w:tc>
      </w:tr>
      <w:tr w:rsidR="004918DA" w:rsidRPr="00286263" w:rsidTr="008038D4">
        <w:trPr>
          <w:gridAfter w:val="1"/>
          <w:wAfter w:w="32" w:type="dxa"/>
          <w:trHeight w:val="555"/>
        </w:trPr>
        <w:tc>
          <w:tcPr>
            <w:tcW w:w="2834" w:type="dxa"/>
            <w:tcBorders>
              <w:right w:val="single" w:sz="4" w:space="0" w:color="auto"/>
            </w:tcBorders>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Срок, в течение которого организатор конкурса вправе отказаться от его проведения</w:t>
            </w:r>
          </w:p>
        </w:tc>
        <w:tc>
          <w:tcPr>
            <w:tcW w:w="6774" w:type="dxa"/>
            <w:gridSpan w:val="8"/>
            <w:tcBorders>
              <w:left w:val="single" w:sz="4" w:space="0" w:color="auto"/>
            </w:tcBorders>
          </w:tcPr>
          <w:p w:rsidR="004918DA" w:rsidRPr="00286263" w:rsidRDefault="004918DA" w:rsidP="004918DA">
            <w:pPr>
              <w:rPr>
                <w:rFonts w:ascii="Times New Roman" w:hAnsi="Times New Roman" w:cs="Times New Roman"/>
                <w:sz w:val="24"/>
              </w:rPr>
            </w:pPr>
            <w:r>
              <w:rPr>
                <w:rFonts w:ascii="Times New Roman" w:hAnsi="Times New Roman" w:cs="Times New Roman"/>
                <w:sz w:val="24"/>
              </w:rPr>
              <w:t>Не позднее «</w:t>
            </w:r>
            <w:r w:rsidR="00E76E91">
              <w:rPr>
                <w:rFonts w:ascii="Times New Roman" w:hAnsi="Times New Roman" w:cs="Times New Roman"/>
                <w:sz w:val="24"/>
              </w:rPr>
              <w:t>07</w:t>
            </w:r>
            <w:r>
              <w:rPr>
                <w:rFonts w:ascii="Times New Roman" w:hAnsi="Times New Roman" w:cs="Times New Roman"/>
                <w:sz w:val="24"/>
              </w:rPr>
              <w:t xml:space="preserve">» </w:t>
            </w:r>
            <w:r w:rsidR="00E76E91">
              <w:rPr>
                <w:rFonts w:ascii="Times New Roman" w:hAnsi="Times New Roman" w:cs="Times New Roman"/>
                <w:sz w:val="24"/>
              </w:rPr>
              <w:t>октября</w:t>
            </w:r>
            <w:r w:rsidRPr="00286263">
              <w:rPr>
                <w:rFonts w:ascii="Times New Roman" w:hAnsi="Times New Roman" w:cs="Times New Roman"/>
                <w:sz w:val="24"/>
              </w:rPr>
              <w:t xml:space="preserve">  201</w:t>
            </w:r>
            <w:r w:rsidR="00E76E91">
              <w:rPr>
                <w:rFonts w:ascii="Times New Roman" w:hAnsi="Times New Roman" w:cs="Times New Roman"/>
                <w:sz w:val="24"/>
              </w:rPr>
              <w:t>6</w:t>
            </w:r>
            <w:r w:rsidRPr="00286263">
              <w:rPr>
                <w:rFonts w:ascii="Times New Roman" w:hAnsi="Times New Roman" w:cs="Times New Roman"/>
                <w:sz w:val="24"/>
              </w:rPr>
              <w:t xml:space="preserve"> г.</w:t>
            </w:r>
          </w:p>
          <w:p w:rsidR="004918DA" w:rsidRPr="00286263" w:rsidRDefault="004918DA" w:rsidP="004918DA">
            <w:pPr>
              <w:rPr>
                <w:rFonts w:ascii="Times New Roman" w:hAnsi="Times New Roman" w:cs="Times New Roman"/>
                <w:sz w:val="24"/>
              </w:rPr>
            </w:pPr>
          </w:p>
        </w:tc>
      </w:tr>
      <w:tr w:rsidR="004918DA" w:rsidRPr="00286263" w:rsidTr="008038D4">
        <w:trPr>
          <w:gridAfter w:val="1"/>
          <w:wAfter w:w="32" w:type="dxa"/>
          <w:trHeight w:val="555"/>
        </w:trPr>
        <w:tc>
          <w:tcPr>
            <w:tcW w:w="2834" w:type="dxa"/>
            <w:tcBorders>
              <w:right w:val="single" w:sz="4" w:space="0" w:color="auto"/>
            </w:tcBorders>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Порядок извещения об отказе от проведения конкурса</w:t>
            </w:r>
          </w:p>
        </w:tc>
        <w:tc>
          <w:tcPr>
            <w:tcW w:w="6774" w:type="dxa"/>
            <w:gridSpan w:val="8"/>
            <w:tcBorders>
              <w:left w:val="single" w:sz="4" w:space="0" w:color="auto"/>
            </w:tcBorders>
          </w:tcPr>
          <w:p w:rsidR="004918DA" w:rsidRPr="00286263" w:rsidRDefault="004918DA" w:rsidP="004918DA">
            <w:pPr>
              <w:jc w:val="both"/>
              <w:rPr>
                <w:rFonts w:ascii="Times New Roman" w:hAnsi="Times New Roman" w:cs="Times New Roman"/>
                <w:sz w:val="24"/>
              </w:rPr>
            </w:pPr>
            <w:r w:rsidRPr="00286263">
              <w:rPr>
                <w:rFonts w:ascii="Times New Roman" w:hAnsi="Times New Roman" w:cs="Times New Roman"/>
                <w:sz w:val="24"/>
              </w:rPr>
              <w:t xml:space="preserve">Извещение об отказе от проведения конкурса размещается </w:t>
            </w:r>
            <w:proofErr w:type="gramStart"/>
            <w:r w:rsidRPr="00286263">
              <w:rPr>
                <w:rFonts w:ascii="Times New Roman" w:hAnsi="Times New Roman" w:cs="Times New Roman"/>
                <w:sz w:val="24"/>
              </w:rPr>
              <w:t>на официальном сайте торгов в течение одного дня с даты принятия решения об отказе от проведения</w:t>
            </w:r>
            <w:proofErr w:type="gramEnd"/>
            <w:r w:rsidRPr="00286263">
              <w:rPr>
                <w:rFonts w:ascii="Times New Roman" w:hAnsi="Times New Roman" w:cs="Times New Roman"/>
                <w:sz w:val="24"/>
              </w:rPr>
              <w:t xml:space="preserve"> конкурса. В течение двух рабочих дней </w:t>
            </w:r>
            <w:proofErr w:type="gramStart"/>
            <w:r w:rsidRPr="00286263">
              <w:rPr>
                <w:rFonts w:ascii="Times New Roman" w:hAnsi="Times New Roman" w:cs="Times New Roman"/>
                <w:sz w:val="24"/>
              </w:rPr>
              <w:t>с даты принятия</w:t>
            </w:r>
            <w:proofErr w:type="gramEnd"/>
            <w:r w:rsidRPr="00286263">
              <w:rPr>
                <w:rFonts w:ascii="Times New Roman" w:hAnsi="Times New Roman" w:cs="Times New Roman"/>
                <w:sz w:val="24"/>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286263">
              <w:rPr>
                <w:rFonts w:ascii="Times New Roman" w:hAnsi="Times New Roman" w:cs="Times New Roman"/>
                <w:sz w:val="24"/>
              </w:rPr>
              <w:t>с даты принятия</w:t>
            </w:r>
            <w:proofErr w:type="gramEnd"/>
            <w:r w:rsidRPr="00286263">
              <w:rPr>
                <w:rFonts w:ascii="Times New Roman" w:hAnsi="Times New Roman" w:cs="Times New Roman"/>
                <w:sz w:val="24"/>
              </w:rPr>
              <w:t xml:space="preserve"> решения об отказе от проведения конкурса.</w:t>
            </w:r>
          </w:p>
        </w:tc>
      </w:tr>
      <w:tr w:rsidR="004918DA" w:rsidRPr="00286263" w:rsidTr="00F67F2E">
        <w:trPr>
          <w:gridAfter w:val="1"/>
          <w:wAfter w:w="32" w:type="dxa"/>
          <w:trHeight w:val="299"/>
        </w:trPr>
        <w:tc>
          <w:tcPr>
            <w:tcW w:w="9608" w:type="dxa"/>
            <w:gridSpan w:val="9"/>
            <w:shd w:val="clear" w:color="auto" w:fill="D9D9D9" w:themeFill="background1" w:themeFillShade="D9"/>
          </w:tcPr>
          <w:p w:rsidR="004918DA" w:rsidRPr="00286263" w:rsidRDefault="004918DA" w:rsidP="004918DA">
            <w:pPr>
              <w:jc w:val="center"/>
              <w:rPr>
                <w:rFonts w:ascii="Times New Roman" w:hAnsi="Times New Roman" w:cs="Times New Roman"/>
                <w:sz w:val="24"/>
              </w:rPr>
            </w:pPr>
            <w:r w:rsidRPr="00286263">
              <w:rPr>
                <w:rFonts w:ascii="Times New Roman" w:hAnsi="Times New Roman" w:cs="Times New Roman"/>
                <w:sz w:val="24"/>
              </w:rPr>
              <w:t>Сведения о требованиях к заявке на участие в конкурсе</w:t>
            </w:r>
          </w:p>
        </w:tc>
      </w:tr>
      <w:tr w:rsidR="004918DA" w:rsidRPr="00286263" w:rsidTr="006A4B65">
        <w:trPr>
          <w:gridAfter w:val="1"/>
          <w:wAfter w:w="32" w:type="dxa"/>
          <w:trHeight w:val="416"/>
        </w:trPr>
        <w:tc>
          <w:tcPr>
            <w:tcW w:w="2834" w:type="dxa"/>
            <w:tcBorders>
              <w:right w:val="single" w:sz="4" w:space="0" w:color="auto"/>
            </w:tcBorders>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t xml:space="preserve">Содержание и состав заявки, инструкция по ее заполнению  </w:t>
            </w:r>
          </w:p>
        </w:tc>
        <w:tc>
          <w:tcPr>
            <w:tcW w:w="6774" w:type="dxa"/>
            <w:gridSpan w:val="8"/>
            <w:tcBorders>
              <w:left w:val="single" w:sz="4" w:space="0" w:color="auto"/>
            </w:tcBorders>
          </w:tcPr>
          <w:p w:rsidR="004918DA" w:rsidRPr="00286263" w:rsidRDefault="004918DA" w:rsidP="004918DA">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Заявка на участие в конкурсе должна содержать:</w:t>
            </w:r>
          </w:p>
          <w:p w:rsidR="004918DA" w:rsidRPr="00286263" w:rsidRDefault="004918DA" w:rsidP="004918DA">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1) сведения и документы о заявителе, подавшем такую заявку:</w:t>
            </w:r>
          </w:p>
          <w:p w:rsidR="004918DA" w:rsidRPr="00286263" w:rsidRDefault="004918DA" w:rsidP="004918DA">
            <w:pPr>
              <w:autoSpaceDE w:val="0"/>
              <w:autoSpaceDN w:val="0"/>
              <w:adjustRightInd w:val="0"/>
              <w:ind w:firstLine="540"/>
              <w:jc w:val="both"/>
              <w:rPr>
                <w:rFonts w:ascii="Times New Roman" w:hAnsi="Times New Roman" w:cs="Times New Roman"/>
                <w:sz w:val="24"/>
                <w:szCs w:val="24"/>
              </w:rPr>
            </w:pPr>
            <w:proofErr w:type="gramStart"/>
            <w:r w:rsidRPr="00286263">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918DA" w:rsidRPr="00286263" w:rsidRDefault="004918DA" w:rsidP="004918DA">
            <w:pPr>
              <w:autoSpaceDE w:val="0"/>
              <w:autoSpaceDN w:val="0"/>
              <w:adjustRightInd w:val="0"/>
              <w:ind w:firstLine="540"/>
              <w:jc w:val="both"/>
              <w:rPr>
                <w:rFonts w:ascii="Times New Roman" w:hAnsi="Times New Roman" w:cs="Times New Roman"/>
                <w:sz w:val="24"/>
                <w:szCs w:val="24"/>
              </w:rPr>
            </w:pPr>
            <w:proofErr w:type="gramStart"/>
            <w:r w:rsidRPr="00286263">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w:t>
            </w:r>
            <w:r w:rsidRPr="00286263">
              <w:rPr>
                <w:rFonts w:ascii="Times New Roman" w:hAnsi="Times New Roman" w:cs="Times New Roman"/>
                <w:sz w:val="24"/>
                <w:szCs w:val="24"/>
              </w:rPr>
              <w:lastRenderedPageBreak/>
              <w:t>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286263">
              <w:rPr>
                <w:rFonts w:ascii="Times New Roman" w:hAnsi="Times New Roman" w:cs="Times New Roman"/>
                <w:sz w:val="24"/>
                <w:szCs w:val="24"/>
              </w:rPr>
              <w:t xml:space="preserve"> </w:t>
            </w:r>
            <w:proofErr w:type="gramStart"/>
            <w:r w:rsidRPr="00286263">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286263">
              <w:rPr>
                <w:rFonts w:ascii="Times New Roman" w:hAnsi="Times New Roman" w:cs="Times New Roman"/>
                <w:sz w:val="24"/>
                <w:szCs w:val="24"/>
              </w:rPr>
              <w:t xml:space="preserve"> извещения о проведении конкурса;</w:t>
            </w:r>
          </w:p>
          <w:p w:rsidR="004918DA" w:rsidRPr="00286263" w:rsidRDefault="004918DA" w:rsidP="004918DA">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918DA" w:rsidRPr="00286263" w:rsidRDefault="004918DA" w:rsidP="004918DA">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918DA" w:rsidRPr="00286263" w:rsidRDefault="004918DA" w:rsidP="004918DA">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д) копии учредительных документов заявителя (для юридических лиц);</w:t>
            </w:r>
          </w:p>
          <w:p w:rsidR="004918DA" w:rsidRPr="00286263" w:rsidRDefault="004918DA" w:rsidP="004918DA">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918DA" w:rsidRPr="008C09EE" w:rsidRDefault="004918DA" w:rsidP="004918DA">
            <w:pPr>
              <w:autoSpaceDE w:val="0"/>
              <w:autoSpaceDN w:val="0"/>
              <w:adjustRightInd w:val="0"/>
              <w:ind w:firstLine="540"/>
              <w:jc w:val="both"/>
              <w:rPr>
                <w:rFonts w:ascii="Times New Roman" w:hAnsi="Times New Roman" w:cs="Times New Roman"/>
                <w:sz w:val="24"/>
                <w:szCs w:val="24"/>
              </w:rPr>
            </w:pPr>
            <w:r w:rsidRPr="008C09EE">
              <w:rPr>
                <w:rFonts w:ascii="Times New Roman" w:hAnsi="Times New Roman" w:cs="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8C09EE">
                <w:rPr>
                  <w:rFonts w:ascii="Times New Roman" w:hAnsi="Times New Roman" w:cs="Times New Roman"/>
                  <w:sz w:val="24"/>
                  <w:szCs w:val="24"/>
                </w:rPr>
                <w:t>Кодексом</w:t>
              </w:r>
            </w:hyperlink>
            <w:r w:rsidRPr="008C09EE">
              <w:rPr>
                <w:rFonts w:ascii="Times New Roman" w:hAnsi="Times New Roman" w:cs="Times New Roman"/>
                <w:sz w:val="24"/>
                <w:szCs w:val="24"/>
              </w:rPr>
              <w:t xml:space="preserve"> Российской Федерации об административных правонарушениях;</w:t>
            </w:r>
          </w:p>
          <w:p w:rsidR="004918DA" w:rsidRPr="00286263" w:rsidRDefault="004918DA" w:rsidP="004918DA">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 xml:space="preserve">2) предложения об условиях исполнения договора, которые являются критериями оценки заявок на участие в </w:t>
            </w:r>
            <w:r w:rsidRPr="00286263">
              <w:rPr>
                <w:rFonts w:ascii="Times New Roman" w:hAnsi="Times New Roman" w:cs="Times New Roman"/>
                <w:sz w:val="24"/>
                <w:szCs w:val="24"/>
              </w:rPr>
              <w:lastRenderedPageBreak/>
              <w:t>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918DA" w:rsidRPr="00286263" w:rsidRDefault="004918DA" w:rsidP="004918DA">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3)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4918DA" w:rsidRPr="00286263" w:rsidRDefault="004918DA" w:rsidP="004918DA">
            <w:pPr>
              <w:autoSpaceDE w:val="0"/>
              <w:autoSpaceDN w:val="0"/>
              <w:adjustRightInd w:val="0"/>
              <w:ind w:firstLine="540"/>
              <w:jc w:val="both"/>
              <w:rPr>
                <w:rFonts w:ascii="Times New Roman" w:hAnsi="Times New Roman" w:cs="Times New Roman"/>
                <w:sz w:val="24"/>
                <w:szCs w:val="24"/>
              </w:rPr>
            </w:pPr>
            <w:proofErr w:type="gramStart"/>
            <w:r w:rsidRPr="00286263">
              <w:rPr>
                <w:rFonts w:ascii="Times New Roman" w:hAnsi="Times New Roman" w:cs="Times New Roman"/>
                <w:color w:val="000000"/>
                <w:sz w:val="24"/>
                <w:szCs w:val="24"/>
              </w:rPr>
              <w:t>4)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законодательством Российской Федерации о бухгалтерском учете.</w:t>
            </w:r>
            <w:proofErr w:type="gramEnd"/>
          </w:p>
        </w:tc>
      </w:tr>
      <w:tr w:rsidR="004918DA" w:rsidRPr="00286263" w:rsidTr="008038D4">
        <w:trPr>
          <w:gridAfter w:val="1"/>
          <w:wAfter w:w="32" w:type="dxa"/>
          <w:trHeight w:val="555"/>
        </w:trPr>
        <w:tc>
          <w:tcPr>
            <w:tcW w:w="2834" w:type="dxa"/>
            <w:tcBorders>
              <w:right w:val="single" w:sz="4" w:space="0" w:color="auto"/>
            </w:tcBorders>
          </w:tcPr>
          <w:p w:rsidR="004918DA" w:rsidRPr="00286263" w:rsidRDefault="004918DA" w:rsidP="004918DA">
            <w:pPr>
              <w:rPr>
                <w:rFonts w:ascii="Times New Roman" w:hAnsi="Times New Roman" w:cs="Times New Roman"/>
                <w:sz w:val="24"/>
              </w:rPr>
            </w:pPr>
            <w:r w:rsidRPr="00286263">
              <w:rPr>
                <w:rFonts w:ascii="Times New Roman" w:hAnsi="Times New Roman" w:cs="Times New Roman"/>
                <w:sz w:val="24"/>
              </w:rPr>
              <w:lastRenderedPageBreak/>
              <w:t xml:space="preserve">Форма заявки </w:t>
            </w:r>
          </w:p>
        </w:tc>
        <w:tc>
          <w:tcPr>
            <w:tcW w:w="6774" w:type="dxa"/>
            <w:gridSpan w:val="8"/>
            <w:tcBorders>
              <w:left w:val="single" w:sz="4" w:space="0" w:color="auto"/>
            </w:tcBorders>
          </w:tcPr>
          <w:p w:rsidR="004918DA" w:rsidRPr="00286263" w:rsidRDefault="004918DA" w:rsidP="004918DA">
            <w:pPr>
              <w:autoSpaceDE w:val="0"/>
              <w:autoSpaceDN w:val="0"/>
              <w:adjustRightInd w:val="0"/>
              <w:ind w:firstLine="540"/>
              <w:jc w:val="both"/>
              <w:rPr>
                <w:rFonts w:ascii="Times New Roman" w:hAnsi="Times New Roman" w:cs="Times New Roman"/>
                <w:sz w:val="24"/>
              </w:rPr>
            </w:pPr>
            <w:r w:rsidRPr="00286263">
              <w:rPr>
                <w:rFonts w:ascii="Times New Roman" w:hAnsi="Times New Roman" w:cs="Times New Roman"/>
                <w:sz w:val="24"/>
              </w:rPr>
              <w:t xml:space="preserve">Форма заявки указана в приложении к настоящей Документации. </w:t>
            </w:r>
          </w:p>
          <w:p w:rsidR="004918DA" w:rsidRPr="00286263" w:rsidRDefault="004918DA" w:rsidP="004918DA">
            <w:pPr>
              <w:autoSpaceDE w:val="0"/>
              <w:autoSpaceDN w:val="0"/>
              <w:adjustRightInd w:val="0"/>
              <w:ind w:firstLine="540"/>
              <w:jc w:val="both"/>
              <w:rPr>
                <w:rFonts w:ascii="Times New Roman" w:hAnsi="Times New Roman" w:cs="Times New Roman"/>
                <w:sz w:val="24"/>
              </w:rPr>
            </w:pPr>
            <w:r w:rsidRPr="00286263">
              <w:rPr>
                <w:rFonts w:ascii="Times New Roman" w:hAnsi="Times New Roman" w:cs="Times New Roman"/>
                <w:sz w:val="24"/>
                <w:szCs w:val="24"/>
              </w:rPr>
              <w:t xml:space="preserve">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w:t>
            </w:r>
            <w:r w:rsidRPr="004A54A1">
              <w:rPr>
                <w:rFonts w:ascii="Times New Roman" w:hAnsi="Times New Roman" w:cs="Times New Roman"/>
                <w:sz w:val="24"/>
                <w:szCs w:val="24"/>
              </w:rPr>
              <w:t>(</w:t>
            </w:r>
            <w:r w:rsidR="004A54A1" w:rsidRPr="004A54A1">
              <w:rPr>
                <w:rFonts w:ascii="Times New Roman" w:hAnsi="Times New Roman" w:cs="Times New Roman"/>
                <w:sz w:val="24"/>
                <w:szCs w:val="24"/>
              </w:rPr>
              <w:t>на право заключения договоров аренды наружных сетей водоснабжения</w:t>
            </w:r>
            <w:r w:rsidR="005A5D84">
              <w:rPr>
                <w:rFonts w:ascii="Times New Roman" w:hAnsi="Times New Roman" w:cs="Times New Roman"/>
                <w:sz w:val="24"/>
                <w:szCs w:val="24"/>
              </w:rPr>
              <w:t>, один лот</w:t>
            </w:r>
            <w:r w:rsidRPr="004A54A1">
              <w:rPr>
                <w:rFonts w:ascii="Times New Roman" w:hAnsi="Times New Roman" w:cs="Times New Roman"/>
                <w:sz w:val="24"/>
                <w:szCs w:val="24"/>
              </w:rPr>
              <w:t>),</w:t>
            </w:r>
            <w:r w:rsidRPr="00286263">
              <w:rPr>
                <w:rFonts w:ascii="Times New Roman" w:hAnsi="Times New Roman" w:cs="Times New Roman"/>
                <w:sz w:val="24"/>
                <w:szCs w:val="24"/>
              </w:rPr>
              <w:t xml:space="preserve">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tc>
      </w:tr>
      <w:tr w:rsidR="004918DA" w:rsidRPr="00286263" w:rsidTr="008038D4">
        <w:trPr>
          <w:gridAfter w:val="1"/>
          <w:wAfter w:w="32" w:type="dxa"/>
          <w:trHeight w:val="555"/>
        </w:trPr>
        <w:tc>
          <w:tcPr>
            <w:tcW w:w="9608" w:type="dxa"/>
            <w:gridSpan w:val="9"/>
            <w:shd w:val="clear" w:color="auto" w:fill="D9D9D9" w:themeFill="background1" w:themeFillShade="D9"/>
          </w:tcPr>
          <w:p w:rsidR="004918DA" w:rsidRPr="00286263" w:rsidRDefault="004918DA" w:rsidP="001B6136">
            <w:pPr>
              <w:jc w:val="center"/>
              <w:rPr>
                <w:rFonts w:ascii="Times New Roman" w:hAnsi="Times New Roman" w:cs="Times New Roman"/>
                <w:sz w:val="24"/>
              </w:rPr>
            </w:pPr>
            <w:r w:rsidRPr="00286263">
              <w:rPr>
                <w:rFonts w:ascii="Times New Roman" w:hAnsi="Times New Roman" w:cs="Times New Roman"/>
                <w:sz w:val="24"/>
              </w:rPr>
              <w:t>Сведения о порядке и сроках внесени</w:t>
            </w:r>
            <w:r w:rsidR="001B6136">
              <w:rPr>
                <w:rFonts w:ascii="Times New Roman" w:hAnsi="Times New Roman" w:cs="Times New Roman"/>
                <w:sz w:val="24"/>
              </w:rPr>
              <w:t>я</w:t>
            </w:r>
            <w:r w:rsidRPr="00286263">
              <w:rPr>
                <w:rFonts w:ascii="Times New Roman" w:hAnsi="Times New Roman" w:cs="Times New Roman"/>
                <w:sz w:val="24"/>
              </w:rPr>
              <w:t xml:space="preserve"> изменений в заявки на участие в конкурсе и их отзыве</w:t>
            </w:r>
          </w:p>
        </w:tc>
      </w:tr>
      <w:tr w:rsidR="004918DA" w:rsidRPr="00286263" w:rsidTr="008038D4">
        <w:trPr>
          <w:gridAfter w:val="1"/>
          <w:wAfter w:w="32" w:type="dxa"/>
          <w:trHeight w:val="1785"/>
        </w:trPr>
        <w:tc>
          <w:tcPr>
            <w:tcW w:w="9608" w:type="dxa"/>
            <w:gridSpan w:val="9"/>
          </w:tcPr>
          <w:p w:rsidR="004918DA" w:rsidRPr="00286263" w:rsidRDefault="004918DA" w:rsidP="004918DA">
            <w:pPr>
              <w:autoSpaceDE w:val="0"/>
              <w:autoSpaceDN w:val="0"/>
              <w:adjustRightInd w:val="0"/>
              <w:jc w:val="both"/>
              <w:rPr>
                <w:rFonts w:ascii="Times New Roman" w:hAnsi="Times New Roman" w:cs="Times New Roman"/>
                <w:sz w:val="24"/>
              </w:rPr>
            </w:pPr>
            <w:r w:rsidRPr="00286263">
              <w:rPr>
                <w:rFonts w:ascii="Times New Roman" w:hAnsi="Times New Roman" w:cs="Times New Roman"/>
                <w:sz w:val="24"/>
                <w:szCs w:val="24"/>
              </w:rPr>
              <w:t xml:space="preserve">Заявитель вправе изменить или отозвать заявку </w:t>
            </w:r>
            <w:proofErr w:type="gramStart"/>
            <w:r w:rsidRPr="00286263">
              <w:rPr>
                <w:rFonts w:ascii="Times New Roman" w:hAnsi="Times New Roman" w:cs="Times New Roman"/>
                <w:sz w:val="24"/>
                <w:szCs w:val="24"/>
              </w:rPr>
              <w:t>на участие в конкурсе в любое время до момента вскрытия конкурсной комиссией конвертов с заявками</w:t>
            </w:r>
            <w:proofErr w:type="gramEnd"/>
            <w:r w:rsidRPr="00286263">
              <w:rPr>
                <w:rFonts w:ascii="Times New Roman" w:hAnsi="Times New Roman" w:cs="Times New Roman"/>
                <w:sz w:val="24"/>
                <w:szCs w:val="24"/>
              </w:rPr>
              <w:t xml:space="preserve"> на участие в конкурсе и открытия доступа к поданным в форме электронных документов заявкам на участие в конкурсе. Организатор конкурса обязан вернуть задаток заявителю, отозвавшему заявку на участие в конкурсе, в течение пяти рабочих дней </w:t>
            </w:r>
            <w:proofErr w:type="gramStart"/>
            <w:r w:rsidRPr="00286263">
              <w:rPr>
                <w:rFonts w:ascii="Times New Roman" w:hAnsi="Times New Roman" w:cs="Times New Roman"/>
                <w:sz w:val="24"/>
                <w:szCs w:val="24"/>
              </w:rPr>
              <w:t>с даты поступления</w:t>
            </w:r>
            <w:proofErr w:type="gramEnd"/>
            <w:r w:rsidRPr="00286263">
              <w:rPr>
                <w:rFonts w:ascii="Times New Roman" w:hAnsi="Times New Roman" w:cs="Times New Roman"/>
                <w:sz w:val="24"/>
                <w:szCs w:val="24"/>
              </w:rPr>
              <w:t xml:space="preserve"> организатору конкурса уведомления об отзыве заявки на участие в конкурсе. </w:t>
            </w:r>
          </w:p>
        </w:tc>
      </w:tr>
      <w:tr w:rsidR="004918DA" w:rsidRPr="00286263" w:rsidTr="008038D4">
        <w:trPr>
          <w:gridAfter w:val="1"/>
          <w:wAfter w:w="32" w:type="dxa"/>
          <w:trHeight w:val="555"/>
        </w:trPr>
        <w:tc>
          <w:tcPr>
            <w:tcW w:w="9608" w:type="dxa"/>
            <w:gridSpan w:val="9"/>
            <w:shd w:val="clear" w:color="auto" w:fill="D9D9D9" w:themeFill="background1" w:themeFillShade="D9"/>
          </w:tcPr>
          <w:p w:rsidR="004918DA" w:rsidRPr="00286263" w:rsidRDefault="004918DA" w:rsidP="004918DA">
            <w:pPr>
              <w:jc w:val="center"/>
              <w:rPr>
                <w:rFonts w:ascii="Times New Roman" w:hAnsi="Times New Roman" w:cs="Times New Roman"/>
                <w:sz w:val="24"/>
              </w:rPr>
            </w:pPr>
            <w:r w:rsidRPr="00286263">
              <w:rPr>
                <w:rFonts w:ascii="Times New Roman" w:hAnsi="Times New Roman" w:cs="Times New Roman"/>
                <w:sz w:val="24"/>
              </w:rPr>
              <w:t>Сведения о порядке разъяснения конкурсной документации</w:t>
            </w:r>
          </w:p>
        </w:tc>
      </w:tr>
      <w:tr w:rsidR="004918DA" w:rsidRPr="00286263" w:rsidTr="008038D4">
        <w:trPr>
          <w:gridAfter w:val="1"/>
          <w:wAfter w:w="32" w:type="dxa"/>
          <w:trHeight w:val="555"/>
        </w:trPr>
        <w:tc>
          <w:tcPr>
            <w:tcW w:w="9608" w:type="dxa"/>
            <w:gridSpan w:val="9"/>
            <w:shd w:val="clear" w:color="auto" w:fill="auto"/>
          </w:tcPr>
          <w:p w:rsidR="004918DA" w:rsidRPr="00286263" w:rsidRDefault="004918DA" w:rsidP="004918DA">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286263">
              <w:rPr>
                <w:rFonts w:ascii="Times New Roman" w:hAnsi="Times New Roman" w:cs="Times New Roman"/>
                <w:sz w:val="24"/>
                <w:szCs w:val="24"/>
              </w:rPr>
              <w:t>позднее</w:t>
            </w:r>
            <w:proofErr w:type="gramEnd"/>
            <w:r w:rsidRPr="00286263">
              <w:rPr>
                <w:rFonts w:ascii="Times New Roman" w:hAnsi="Times New Roman" w:cs="Times New Roman"/>
                <w:sz w:val="24"/>
                <w:szCs w:val="24"/>
              </w:rPr>
              <w:t xml:space="preserve"> чем за три рабочих дня до даты окончания срока подачи заявок на участие в конкурсе.</w:t>
            </w:r>
          </w:p>
          <w:p w:rsidR="004918DA" w:rsidRPr="00286263" w:rsidRDefault="004918DA" w:rsidP="004918DA">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 xml:space="preserve"> В течение одного дня </w:t>
            </w:r>
            <w:proofErr w:type="gramStart"/>
            <w:r w:rsidRPr="00286263">
              <w:rPr>
                <w:rFonts w:ascii="Times New Roman" w:hAnsi="Times New Roman" w:cs="Times New Roman"/>
                <w:sz w:val="24"/>
                <w:szCs w:val="24"/>
              </w:rPr>
              <w:t>с даты направления</w:t>
            </w:r>
            <w:proofErr w:type="gramEnd"/>
            <w:r w:rsidRPr="00286263">
              <w:rPr>
                <w:rFonts w:ascii="Times New Roman" w:hAnsi="Times New Roman" w:cs="Times New Roman"/>
                <w:sz w:val="24"/>
                <w:szCs w:val="24"/>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4918DA" w:rsidRPr="00286263" w:rsidRDefault="004918DA" w:rsidP="00F67F2E">
            <w:pPr>
              <w:autoSpaceDE w:val="0"/>
              <w:autoSpaceDN w:val="0"/>
              <w:adjustRightInd w:val="0"/>
              <w:ind w:firstLine="540"/>
              <w:jc w:val="both"/>
              <w:rPr>
                <w:rFonts w:ascii="Times New Roman" w:hAnsi="Times New Roman" w:cs="Times New Roman"/>
                <w:sz w:val="24"/>
              </w:rPr>
            </w:pPr>
            <w:r w:rsidRPr="00286263">
              <w:rPr>
                <w:rFonts w:ascii="Times New Roman" w:hAnsi="Times New Roman" w:cs="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286263">
              <w:rPr>
                <w:rFonts w:ascii="Times New Roman" w:hAnsi="Times New Roman" w:cs="Times New Roman"/>
                <w:sz w:val="24"/>
                <w:szCs w:val="24"/>
              </w:rPr>
              <w:t>позднее</w:t>
            </w:r>
            <w:proofErr w:type="gramEnd"/>
            <w:r w:rsidRPr="00286263">
              <w:rPr>
                <w:rFonts w:ascii="Times New Roman" w:hAnsi="Times New Roman" w:cs="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w:t>
            </w:r>
            <w:proofErr w:type="gramStart"/>
            <w:r w:rsidRPr="00286263">
              <w:rPr>
                <w:rFonts w:ascii="Times New Roman" w:hAnsi="Times New Roman" w:cs="Times New Roman"/>
                <w:sz w:val="24"/>
                <w:szCs w:val="24"/>
              </w:rPr>
              <w:t>с даты принятия</w:t>
            </w:r>
            <w:proofErr w:type="gramEnd"/>
            <w:r w:rsidRPr="00286263">
              <w:rPr>
                <w:rFonts w:ascii="Times New Roman" w:hAnsi="Times New Roman" w:cs="Times New Roman"/>
                <w:sz w:val="24"/>
                <w:szCs w:val="24"/>
              </w:rPr>
              <w:t xml:space="preserve"> решения о внесении изменений в конкурсную документацию такие </w:t>
            </w:r>
            <w:r w:rsidRPr="00286263">
              <w:rPr>
                <w:rFonts w:ascii="Times New Roman" w:hAnsi="Times New Roman" w:cs="Times New Roman"/>
                <w:sz w:val="24"/>
                <w:szCs w:val="24"/>
              </w:rPr>
              <w:lastRenderedPageBreak/>
              <w:t xml:space="preserve">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286263">
              <w:rPr>
                <w:rFonts w:ascii="Times New Roman" w:hAnsi="Times New Roman" w:cs="Times New Roman"/>
                <w:sz w:val="24"/>
                <w:szCs w:val="24"/>
              </w:rPr>
              <w:t>с даты размещения</w:t>
            </w:r>
            <w:proofErr w:type="gramEnd"/>
            <w:r w:rsidRPr="00286263">
              <w:rPr>
                <w:rFonts w:ascii="Times New Roman" w:hAnsi="Times New Roman" w:cs="Times New Roman"/>
                <w:sz w:val="24"/>
                <w:szCs w:val="24"/>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tc>
      </w:tr>
      <w:tr w:rsidR="004918DA" w:rsidRPr="00286263" w:rsidTr="008038D4">
        <w:trPr>
          <w:gridAfter w:val="1"/>
          <w:wAfter w:w="32" w:type="dxa"/>
          <w:trHeight w:val="556"/>
        </w:trPr>
        <w:tc>
          <w:tcPr>
            <w:tcW w:w="9608" w:type="dxa"/>
            <w:gridSpan w:val="9"/>
            <w:shd w:val="clear" w:color="auto" w:fill="D9D9D9" w:themeFill="background1" w:themeFillShade="D9"/>
          </w:tcPr>
          <w:p w:rsidR="004918DA" w:rsidRPr="00286263" w:rsidRDefault="004918DA" w:rsidP="004918DA">
            <w:pPr>
              <w:tabs>
                <w:tab w:val="center" w:pos="4679"/>
              </w:tabs>
              <w:autoSpaceDE w:val="0"/>
              <w:autoSpaceDN w:val="0"/>
              <w:adjustRightInd w:val="0"/>
              <w:jc w:val="center"/>
              <w:rPr>
                <w:rFonts w:ascii="Times New Roman" w:hAnsi="Times New Roman" w:cs="Times New Roman"/>
                <w:sz w:val="24"/>
                <w:szCs w:val="24"/>
              </w:rPr>
            </w:pPr>
            <w:r w:rsidRPr="00286263">
              <w:rPr>
                <w:rFonts w:ascii="Times New Roman" w:hAnsi="Times New Roman" w:cs="Times New Roman"/>
                <w:sz w:val="24"/>
                <w:szCs w:val="24"/>
              </w:rPr>
              <w:lastRenderedPageBreak/>
              <w:t>Критерии конкурса и оценка заявок на участие в конкурсе</w:t>
            </w:r>
          </w:p>
          <w:p w:rsidR="004918DA" w:rsidRPr="00286263" w:rsidRDefault="004918DA" w:rsidP="004918DA">
            <w:pPr>
              <w:tabs>
                <w:tab w:val="left" w:pos="4019"/>
                <w:tab w:val="left" w:pos="4588"/>
              </w:tabs>
              <w:autoSpaceDE w:val="0"/>
              <w:autoSpaceDN w:val="0"/>
              <w:adjustRightInd w:val="0"/>
              <w:jc w:val="both"/>
              <w:rPr>
                <w:rFonts w:ascii="Times New Roman" w:hAnsi="Times New Roman" w:cs="Times New Roman"/>
                <w:b/>
                <w:sz w:val="24"/>
                <w:szCs w:val="24"/>
              </w:rPr>
            </w:pPr>
            <w:r w:rsidRPr="00286263">
              <w:rPr>
                <w:rFonts w:ascii="Times New Roman" w:hAnsi="Times New Roman" w:cs="Times New Roman"/>
                <w:b/>
                <w:sz w:val="24"/>
                <w:szCs w:val="24"/>
              </w:rPr>
              <w:t xml:space="preserve">По </w:t>
            </w:r>
            <w:r w:rsidR="003F7C2E">
              <w:rPr>
                <w:rFonts w:ascii="Times New Roman" w:hAnsi="Times New Roman" w:cs="Times New Roman"/>
                <w:b/>
                <w:sz w:val="24"/>
                <w:szCs w:val="24"/>
              </w:rPr>
              <w:t>лоту наружные сети водоснабжения</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43"/>
              <w:gridCol w:w="2444"/>
              <w:gridCol w:w="1843"/>
              <w:gridCol w:w="1525"/>
            </w:tblGrid>
            <w:tr w:rsidR="004918DA" w:rsidRPr="00286263" w:rsidTr="00C17970">
              <w:tc>
                <w:tcPr>
                  <w:tcW w:w="596" w:type="dxa"/>
                  <w:shd w:val="clear" w:color="auto" w:fill="auto"/>
                </w:tcPr>
                <w:p w:rsidR="004918DA" w:rsidRPr="00BC4BC4" w:rsidRDefault="004918DA" w:rsidP="004918DA">
                  <w:pPr>
                    <w:spacing w:after="0"/>
                    <w:jc w:val="both"/>
                    <w:rPr>
                      <w:rFonts w:ascii="Times New Roman" w:hAnsi="Times New Roman" w:cs="Times New Roman"/>
                      <w:sz w:val="24"/>
                      <w:szCs w:val="24"/>
                    </w:rPr>
                  </w:pPr>
                  <w:r w:rsidRPr="00BC4BC4">
                    <w:rPr>
                      <w:rFonts w:ascii="Times New Roman" w:hAnsi="Times New Roman" w:cs="Times New Roman"/>
                      <w:sz w:val="24"/>
                      <w:szCs w:val="24"/>
                    </w:rPr>
                    <w:t xml:space="preserve">№ </w:t>
                  </w:r>
                  <w:proofErr w:type="gramStart"/>
                  <w:r w:rsidRPr="00BC4BC4">
                    <w:rPr>
                      <w:rFonts w:ascii="Times New Roman" w:hAnsi="Times New Roman" w:cs="Times New Roman"/>
                      <w:sz w:val="24"/>
                      <w:szCs w:val="24"/>
                    </w:rPr>
                    <w:t>п</w:t>
                  </w:r>
                  <w:proofErr w:type="gramEnd"/>
                  <w:r w:rsidRPr="00BC4BC4">
                    <w:rPr>
                      <w:rFonts w:ascii="Times New Roman" w:hAnsi="Times New Roman" w:cs="Times New Roman"/>
                      <w:sz w:val="24"/>
                      <w:szCs w:val="24"/>
                    </w:rPr>
                    <w:t>/п</w:t>
                  </w:r>
                </w:p>
              </w:tc>
              <w:tc>
                <w:tcPr>
                  <w:tcW w:w="2943" w:type="dxa"/>
                  <w:shd w:val="clear" w:color="auto" w:fill="auto"/>
                </w:tcPr>
                <w:p w:rsidR="004918DA" w:rsidRPr="00BC4BC4" w:rsidRDefault="004918DA" w:rsidP="004918DA">
                  <w:pPr>
                    <w:spacing w:after="0"/>
                    <w:jc w:val="both"/>
                    <w:rPr>
                      <w:rFonts w:ascii="Times New Roman" w:hAnsi="Times New Roman" w:cs="Times New Roman"/>
                      <w:sz w:val="24"/>
                      <w:szCs w:val="24"/>
                    </w:rPr>
                  </w:pPr>
                  <w:r w:rsidRPr="00BC4BC4">
                    <w:rPr>
                      <w:rFonts w:ascii="Times New Roman" w:hAnsi="Times New Roman" w:cs="Times New Roman"/>
                      <w:sz w:val="24"/>
                      <w:szCs w:val="24"/>
                    </w:rPr>
                    <w:t>Критерии конкурса</w:t>
                  </w:r>
                </w:p>
              </w:tc>
              <w:tc>
                <w:tcPr>
                  <w:tcW w:w="2444" w:type="dxa"/>
                  <w:shd w:val="clear" w:color="auto" w:fill="auto"/>
                </w:tcPr>
                <w:p w:rsidR="004918DA" w:rsidRPr="00BC4BC4" w:rsidRDefault="004918DA" w:rsidP="000D6064">
                  <w:pPr>
                    <w:spacing w:after="0"/>
                    <w:jc w:val="both"/>
                    <w:rPr>
                      <w:rFonts w:ascii="Times New Roman" w:hAnsi="Times New Roman" w:cs="Times New Roman"/>
                      <w:sz w:val="24"/>
                      <w:szCs w:val="24"/>
                    </w:rPr>
                  </w:pPr>
                  <w:r w:rsidRPr="00BC4BC4">
                    <w:rPr>
                      <w:rFonts w:ascii="Times New Roman" w:hAnsi="Times New Roman" w:cs="Times New Roman"/>
                      <w:sz w:val="24"/>
                      <w:szCs w:val="24"/>
                    </w:rPr>
                    <w:t>Предельные (минимальные и/или максимальные значения) критерия конкурса (включительно</w:t>
                  </w:r>
                  <w:r w:rsidR="0026086F">
                    <w:rPr>
                      <w:rFonts w:ascii="Times New Roman" w:hAnsi="Times New Roman" w:cs="Times New Roman"/>
                      <w:sz w:val="24"/>
                      <w:szCs w:val="24"/>
                    </w:rPr>
                    <w:t>)</w:t>
                  </w:r>
                </w:p>
              </w:tc>
              <w:tc>
                <w:tcPr>
                  <w:tcW w:w="1843" w:type="dxa"/>
                  <w:shd w:val="clear" w:color="auto" w:fill="auto"/>
                </w:tcPr>
                <w:p w:rsidR="004918DA" w:rsidRPr="00BC4BC4" w:rsidRDefault="004918DA" w:rsidP="00F75394">
                  <w:pPr>
                    <w:spacing w:after="0"/>
                    <w:jc w:val="center"/>
                    <w:rPr>
                      <w:rFonts w:ascii="Times New Roman" w:hAnsi="Times New Roman" w:cs="Times New Roman"/>
                      <w:sz w:val="24"/>
                      <w:szCs w:val="24"/>
                    </w:rPr>
                  </w:pPr>
                  <w:r w:rsidRPr="00BC4BC4">
                    <w:rPr>
                      <w:rFonts w:ascii="Times New Roman" w:hAnsi="Times New Roman" w:cs="Times New Roman"/>
                      <w:sz w:val="24"/>
                      <w:szCs w:val="24"/>
                    </w:rPr>
                    <w:t>Увеличение или уменьшение значения</w:t>
                  </w:r>
                </w:p>
              </w:tc>
              <w:tc>
                <w:tcPr>
                  <w:tcW w:w="1525" w:type="dxa"/>
                  <w:shd w:val="clear" w:color="auto" w:fill="auto"/>
                </w:tcPr>
                <w:p w:rsidR="004918DA" w:rsidRPr="00BC4BC4" w:rsidRDefault="004918DA" w:rsidP="00F75394">
                  <w:pPr>
                    <w:spacing w:after="0"/>
                    <w:jc w:val="center"/>
                    <w:rPr>
                      <w:rFonts w:ascii="Times New Roman" w:hAnsi="Times New Roman" w:cs="Times New Roman"/>
                      <w:sz w:val="24"/>
                      <w:szCs w:val="24"/>
                    </w:rPr>
                  </w:pPr>
                  <w:r w:rsidRPr="00BC4BC4">
                    <w:rPr>
                      <w:rFonts w:ascii="Times New Roman" w:hAnsi="Times New Roman" w:cs="Times New Roman"/>
                      <w:sz w:val="24"/>
                      <w:szCs w:val="24"/>
                    </w:rPr>
                    <w:t>Коэффициент значимости критерия конкурса</w:t>
                  </w:r>
                </w:p>
              </w:tc>
            </w:tr>
            <w:tr w:rsidR="004918DA" w:rsidRPr="00286263" w:rsidTr="00C17970">
              <w:tc>
                <w:tcPr>
                  <w:tcW w:w="596" w:type="dxa"/>
                  <w:shd w:val="clear" w:color="auto" w:fill="auto"/>
                </w:tcPr>
                <w:p w:rsidR="004918DA" w:rsidRPr="00BC4BC4" w:rsidRDefault="004918DA" w:rsidP="004918DA">
                  <w:pPr>
                    <w:spacing w:after="0"/>
                    <w:jc w:val="both"/>
                    <w:rPr>
                      <w:rFonts w:ascii="Times New Roman" w:hAnsi="Times New Roman" w:cs="Times New Roman"/>
                      <w:sz w:val="24"/>
                      <w:szCs w:val="24"/>
                    </w:rPr>
                  </w:pPr>
                  <w:r w:rsidRPr="00BC4BC4">
                    <w:rPr>
                      <w:rFonts w:ascii="Times New Roman" w:hAnsi="Times New Roman" w:cs="Times New Roman"/>
                      <w:sz w:val="24"/>
                      <w:szCs w:val="24"/>
                    </w:rPr>
                    <w:t>1</w:t>
                  </w:r>
                </w:p>
              </w:tc>
              <w:tc>
                <w:tcPr>
                  <w:tcW w:w="2943" w:type="dxa"/>
                  <w:shd w:val="clear" w:color="auto" w:fill="auto"/>
                </w:tcPr>
                <w:p w:rsidR="004918DA" w:rsidRPr="00BC4BC4" w:rsidRDefault="00891A1E" w:rsidP="0026086F">
                  <w:pPr>
                    <w:spacing w:after="0"/>
                    <w:rPr>
                      <w:rFonts w:ascii="Times New Roman" w:hAnsi="Times New Roman" w:cs="Times New Roman"/>
                      <w:sz w:val="24"/>
                      <w:szCs w:val="24"/>
                    </w:rPr>
                  </w:pPr>
                  <w:r>
                    <w:rPr>
                      <w:rFonts w:ascii="Times New Roman" w:hAnsi="Times New Roman" w:cs="Times New Roman"/>
                      <w:sz w:val="24"/>
                      <w:szCs w:val="24"/>
                    </w:rPr>
                    <w:t>*</w:t>
                  </w:r>
                  <w:r w:rsidR="004918DA" w:rsidRPr="00BC4BC4">
                    <w:rPr>
                      <w:rFonts w:ascii="Times New Roman" w:hAnsi="Times New Roman" w:cs="Times New Roman"/>
                      <w:sz w:val="24"/>
                      <w:szCs w:val="24"/>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w:t>
                  </w:r>
                  <w:r w:rsidR="00693537">
                    <w:rPr>
                      <w:rFonts w:ascii="Times New Roman" w:hAnsi="Times New Roman" w:cs="Times New Roman"/>
                      <w:sz w:val="24"/>
                      <w:szCs w:val="24"/>
                    </w:rPr>
                    <w:t>слуг с использованием объект</w:t>
                  </w:r>
                  <w:r w:rsidR="00B61304">
                    <w:rPr>
                      <w:rFonts w:ascii="Times New Roman" w:hAnsi="Times New Roman" w:cs="Times New Roman"/>
                      <w:sz w:val="24"/>
                      <w:szCs w:val="24"/>
                    </w:rPr>
                    <w:t>а</w:t>
                  </w:r>
                  <w:r w:rsidR="00693537">
                    <w:rPr>
                      <w:rFonts w:ascii="Times New Roman" w:hAnsi="Times New Roman" w:cs="Times New Roman"/>
                      <w:sz w:val="24"/>
                      <w:szCs w:val="24"/>
                    </w:rPr>
                    <w:t xml:space="preserve"> </w:t>
                  </w:r>
                  <w:r w:rsidR="004918DA" w:rsidRPr="00BC4BC4">
                    <w:rPr>
                      <w:rFonts w:ascii="Times New Roman" w:hAnsi="Times New Roman" w:cs="Times New Roman"/>
                      <w:sz w:val="24"/>
                      <w:szCs w:val="24"/>
                    </w:rPr>
                    <w:t>водоснабжения.</w:t>
                  </w:r>
                </w:p>
              </w:tc>
              <w:tc>
                <w:tcPr>
                  <w:tcW w:w="2444" w:type="dxa"/>
                  <w:shd w:val="clear" w:color="auto" w:fill="auto"/>
                </w:tcPr>
                <w:p w:rsidR="008469CA" w:rsidRDefault="008469CA" w:rsidP="008469CA">
                  <w:pPr>
                    <w:spacing w:after="0"/>
                    <w:jc w:val="center"/>
                    <w:rPr>
                      <w:rFonts w:ascii="Times New Roman" w:hAnsi="Times New Roman" w:cs="Times New Roman"/>
                      <w:sz w:val="24"/>
                      <w:szCs w:val="24"/>
                    </w:rPr>
                  </w:pPr>
                  <w:r>
                    <w:rPr>
                      <w:rFonts w:ascii="Times New Roman" w:hAnsi="Times New Roman" w:cs="Times New Roman"/>
                      <w:sz w:val="24"/>
                      <w:szCs w:val="24"/>
                    </w:rPr>
                    <w:t xml:space="preserve">в тыс. руб. </w:t>
                  </w:r>
                  <w:r w:rsidR="00F67F2E">
                    <w:rPr>
                      <w:rFonts w:ascii="Times New Roman" w:hAnsi="Times New Roman" w:cs="Times New Roman"/>
                      <w:sz w:val="24"/>
                      <w:szCs w:val="24"/>
                    </w:rPr>
                    <w:t>по годам аренды, с учетом что 2016 и 2021 года неполные</w:t>
                  </w:r>
                  <w:r>
                    <w:rPr>
                      <w:rFonts w:ascii="Times New Roman" w:hAnsi="Times New Roman" w:cs="Times New Roman"/>
                      <w:sz w:val="24"/>
                      <w:szCs w:val="24"/>
                    </w:rPr>
                    <w:t>:</w:t>
                  </w:r>
                </w:p>
                <w:p w:rsidR="004918DA" w:rsidRDefault="008469CA" w:rsidP="008469CA">
                  <w:pPr>
                    <w:spacing w:after="0"/>
                    <w:jc w:val="center"/>
                    <w:rPr>
                      <w:rFonts w:ascii="Times New Roman" w:hAnsi="Times New Roman" w:cs="Times New Roman"/>
                      <w:sz w:val="24"/>
                      <w:szCs w:val="24"/>
                    </w:rPr>
                  </w:pPr>
                  <w:r>
                    <w:rPr>
                      <w:rFonts w:ascii="Times New Roman" w:hAnsi="Times New Roman" w:cs="Times New Roman"/>
                      <w:sz w:val="24"/>
                      <w:szCs w:val="24"/>
                    </w:rPr>
                    <w:t>- 2016г</w:t>
                  </w:r>
                  <w:r w:rsidR="00C17970">
                    <w:rPr>
                      <w:rFonts w:ascii="Times New Roman" w:hAnsi="Times New Roman" w:cs="Times New Roman"/>
                      <w:sz w:val="24"/>
                      <w:szCs w:val="24"/>
                    </w:rPr>
                    <w:t>.</w:t>
                  </w:r>
                  <w:r>
                    <w:rPr>
                      <w:rFonts w:ascii="Times New Roman" w:hAnsi="Times New Roman" w:cs="Times New Roman"/>
                      <w:sz w:val="24"/>
                      <w:szCs w:val="24"/>
                    </w:rPr>
                    <w:t xml:space="preserve"> - </w:t>
                  </w:r>
                  <w:r w:rsidR="00BC4BC4" w:rsidRPr="006B1CAF">
                    <w:rPr>
                      <w:rFonts w:ascii="Times New Roman" w:hAnsi="Times New Roman" w:cs="Times New Roman"/>
                      <w:sz w:val="24"/>
                      <w:szCs w:val="24"/>
                    </w:rPr>
                    <w:t xml:space="preserve">от </w:t>
                  </w:r>
                  <w:r>
                    <w:rPr>
                      <w:rFonts w:ascii="Times New Roman" w:hAnsi="Times New Roman" w:cs="Times New Roman"/>
                      <w:sz w:val="24"/>
                      <w:szCs w:val="24"/>
                    </w:rPr>
                    <w:t xml:space="preserve">5 до </w:t>
                  </w:r>
                  <w:r w:rsidR="00920676">
                    <w:rPr>
                      <w:rFonts w:ascii="Times New Roman" w:hAnsi="Times New Roman" w:cs="Times New Roman"/>
                      <w:sz w:val="24"/>
                      <w:szCs w:val="24"/>
                    </w:rPr>
                    <w:t>7</w:t>
                  </w:r>
                  <w:r>
                    <w:rPr>
                      <w:rFonts w:ascii="Times New Roman" w:hAnsi="Times New Roman" w:cs="Times New Roman"/>
                      <w:sz w:val="24"/>
                      <w:szCs w:val="24"/>
                    </w:rPr>
                    <w:t>;</w:t>
                  </w:r>
                </w:p>
                <w:p w:rsidR="008469CA" w:rsidRDefault="00C17970" w:rsidP="008469CA">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8469CA">
                    <w:rPr>
                      <w:rFonts w:ascii="Times New Roman" w:hAnsi="Times New Roman" w:cs="Times New Roman"/>
                      <w:sz w:val="24"/>
                      <w:szCs w:val="24"/>
                    </w:rPr>
                    <w:t>2017г</w:t>
                  </w:r>
                  <w:r>
                    <w:rPr>
                      <w:rFonts w:ascii="Times New Roman" w:hAnsi="Times New Roman" w:cs="Times New Roman"/>
                      <w:sz w:val="24"/>
                      <w:szCs w:val="24"/>
                    </w:rPr>
                    <w:t>.</w:t>
                  </w:r>
                  <w:r w:rsidR="008469CA">
                    <w:rPr>
                      <w:rFonts w:ascii="Times New Roman" w:hAnsi="Times New Roman" w:cs="Times New Roman"/>
                      <w:sz w:val="24"/>
                      <w:szCs w:val="24"/>
                    </w:rPr>
                    <w:t xml:space="preserve"> - </w:t>
                  </w:r>
                  <w:r w:rsidR="008469CA" w:rsidRPr="006B1CAF">
                    <w:rPr>
                      <w:rFonts w:ascii="Times New Roman" w:hAnsi="Times New Roman" w:cs="Times New Roman"/>
                      <w:sz w:val="24"/>
                      <w:szCs w:val="24"/>
                    </w:rPr>
                    <w:t xml:space="preserve">от </w:t>
                  </w:r>
                  <w:r w:rsidR="008469CA">
                    <w:rPr>
                      <w:rFonts w:ascii="Times New Roman" w:hAnsi="Times New Roman" w:cs="Times New Roman"/>
                      <w:sz w:val="24"/>
                      <w:szCs w:val="24"/>
                    </w:rPr>
                    <w:t>10 до 20;</w:t>
                  </w:r>
                </w:p>
                <w:p w:rsidR="008469CA" w:rsidRDefault="008469CA" w:rsidP="008469CA">
                  <w:pPr>
                    <w:spacing w:after="0"/>
                    <w:jc w:val="center"/>
                    <w:rPr>
                      <w:rFonts w:ascii="Times New Roman" w:hAnsi="Times New Roman" w:cs="Times New Roman"/>
                      <w:sz w:val="24"/>
                      <w:szCs w:val="24"/>
                    </w:rPr>
                  </w:pPr>
                  <w:r>
                    <w:rPr>
                      <w:rFonts w:ascii="Times New Roman" w:hAnsi="Times New Roman" w:cs="Times New Roman"/>
                      <w:sz w:val="24"/>
                      <w:szCs w:val="24"/>
                    </w:rPr>
                    <w:t>- 2018г</w:t>
                  </w:r>
                  <w:r w:rsidR="00C17970">
                    <w:rPr>
                      <w:rFonts w:ascii="Times New Roman" w:hAnsi="Times New Roman" w:cs="Times New Roman"/>
                      <w:sz w:val="24"/>
                      <w:szCs w:val="24"/>
                    </w:rPr>
                    <w:t>.</w:t>
                  </w:r>
                  <w:r>
                    <w:rPr>
                      <w:rFonts w:ascii="Times New Roman" w:hAnsi="Times New Roman" w:cs="Times New Roman"/>
                      <w:sz w:val="24"/>
                      <w:szCs w:val="24"/>
                    </w:rPr>
                    <w:t xml:space="preserve"> - </w:t>
                  </w:r>
                  <w:r w:rsidRPr="006B1CAF">
                    <w:rPr>
                      <w:rFonts w:ascii="Times New Roman" w:hAnsi="Times New Roman" w:cs="Times New Roman"/>
                      <w:sz w:val="24"/>
                      <w:szCs w:val="24"/>
                    </w:rPr>
                    <w:t xml:space="preserve">от </w:t>
                  </w:r>
                  <w:r>
                    <w:rPr>
                      <w:rFonts w:ascii="Times New Roman" w:hAnsi="Times New Roman" w:cs="Times New Roman"/>
                      <w:sz w:val="24"/>
                      <w:szCs w:val="24"/>
                    </w:rPr>
                    <w:t>10 до 20;</w:t>
                  </w:r>
                </w:p>
                <w:p w:rsidR="008469CA" w:rsidRDefault="008469CA" w:rsidP="008469CA">
                  <w:pPr>
                    <w:spacing w:after="0"/>
                    <w:jc w:val="center"/>
                    <w:rPr>
                      <w:rFonts w:ascii="Times New Roman" w:hAnsi="Times New Roman" w:cs="Times New Roman"/>
                      <w:sz w:val="24"/>
                      <w:szCs w:val="24"/>
                    </w:rPr>
                  </w:pPr>
                  <w:r>
                    <w:rPr>
                      <w:rFonts w:ascii="Times New Roman" w:hAnsi="Times New Roman" w:cs="Times New Roman"/>
                      <w:sz w:val="24"/>
                      <w:szCs w:val="24"/>
                    </w:rPr>
                    <w:t>- 2019г</w:t>
                  </w:r>
                  <w:r w:rsidR="00C17970">
                    <w:rPr>
                      <w:rFonts w:ascii="Times New Roman" w:hAnsi="Times New Roman" w:cs="Times New Roman"/>
                      <w:sz w:val="24"/>
                      <w:szCs w:val="24"/>
                    </w:rPr>
                    <w:t>.</w:t>
                  </w:r>
                  <w:r>
                    <w:rPr>
                      <w:rFonts w:ascii="Times New Roman" w:hAnsi="Times New Roman" w:cs="Times New Roman"/>
                      <w:sz w:val="24"/>
                      <w:szCs w:val="24"/>
                    </w:rPr>
                    <w:t xml:space="preserve"> - </w:t>
                  </w:r>
                  <w:r w:rsidRPr="006B1CAF">
                    <w:rPr>
                      <w:rFonts w:ascii="Times New Roman" w:hAnsi="Times New Roman" w:cs="Times New Roman"/>
                      <w:sz w:val="24"/>
                      <w:szCs w:val="24"/>
                    </w:rPr>
                    <w:t xml:space="preserve">от </w:t>
                  </w:r>
                  <w:r>
                    <w:rPr>
                      <w:rFonts w:ascii="Times New Roman" w:hAnsi="Times New Roman" w:cs="Times New Roman"/>
                      <w:sz w:val="24"/>
                      <w:szCs w:val="24"/>
                    </w:rPr>
                    <w:t>10 до 20;</w:t>
                  </w:r>
                </w:p>
                <w:p w:rsidR="008469CA" w:rsidRDefault="008469CA" w:rsidP="008469CA">
                  <w:pPr>
                    <w:spacing w:after="0"/>
                    <w:jc w:val="center"/>
                    <w:rPr>
                      <w:rFonts w:ascii="Times New Roman" w:hAnsi="Times New Roman" w:cs="Times New Roman"/>
                      <w:sz w:val="24"/>
                      <w:szCs w:val="24"/>
                    </w:rPr>
                  </w:pPr>
                  <w:r>
                    <w:rPr>
                      <w:rFonts w:ascii="Times New Roman" w:hAnsi="Times New Roman" w:cs="Times New Roman"/>
                      <w:sz w:val="24"/>
                      <w:szCs w:val="24"/>
                    </w:rPr>
                    <w:t>- 2020г</w:t>
                  </w:r>
                  <w:r w:rsidR="00C17970">
                    <w:rPr>
                      <w:rFonts w:ascii="Times New Roman" w:hAnsi="Times New Roman" w:cs="Times New Roman"/>
                      <w:sz w:val="24"/>
                      <w:szCs w:val="24"/>
                    </w:rPr>
                    <w:t>.</w:t>
                  </w:r>
                  <w:r>
                    <w:rPr>
                      <w:rFonts w:ascii="Times New Roman" w:hAnsi="Times New Roman" w:cs="Times New Roman"/>
                      <w:sz w:val="24"/>
                      <w:szCs w:val="24"/>
                    </w:rPr>
                    <w:t xml:space="preserve"> - </w:t>
                  </w:r>
                  <w:r w:rsidRPr="006B1CAF">
                    <w:rPr>
                      <w:rFonts w:ascii="Times New Roman" w:hAnsi="Times New Roman" w:cs="Times New Roman"/>
                      <w:sz w:val="24"/>
                      <w:szCs w:val="24"/>
                    </w:rPr>
                    <w:t xml:space="preserve">от </w:t>
                  </w:r>
                  <w:r>
                    <w:rPr>
                      <w:rFonts w:ascii="Times New Roman" w:hAnsi="Times New Roman" w:cs="Times New Roman"/>
                      <w:sz w:val="24"/>
                      <w:szCs w:val="24"/>
                    </w:rPr>
                    <w:t>10 до 20;</w:t>
                  </w:r>
                </w:p>
                <w:p w:rsidR="008469CA" w:rsidRPr="00785A3C" w:rsidRDefault="008469CA" w:rsidP="00920676">
                  <w:pPr>
                    <w:spacing w:after="0"/>
                    <w:rPr>
                      <w:rFonts w:ascii="Times New Roman" w:hAnsi="Times New Roman" w:cs="Times New Roman"/>
                      <w:sz w:val="24"/>
                      <w:szCs w:val="24"/>
                      <w:highlight w:val="yellow"/>
                    </w:rPr>
                  </w:pPr>
                  <w:r>
                    <w:rPr>
                      <w:rFonts w:ascii="Times New Roman" w:hAnsi="Times New Roman" w:cs="Times New Roman"/>
                      <w:sz w:val="24"/>
                      <w:szCs w:val="24"/>
                    </w:rPr>
                    <w:t>- 2021г</w:t>
                  </w:r>
                  <w:r w:rsidR="00C17970">
                    <w:rPr>
                      <w:rFonts w:ascii="Times New Roman" w:hAnsi="Times New Roman" w:cs="Times New Roman"/>
                      <w:sz w:val="24"/>
                      <w:szCs w:val="24"/>
                    </w:rPr>
                    <w:t>.</w:t>
                  </w:r>
                  <w:r>
                    <w:rPr>
                      <w:rFonts w:ascii="Times New Roman" w:hAnsi="Times New Roman" w:cs="Times New Roman"/>
                      <w:sz w:val="24"/>
                      <w:szCs w:val="24"/>
                    </w:rPr>
                    <w:t xml:space="preserve"> - </w:t>
                  </w:r>
                  <w:r w:rsidRPr="006B1CAF">
                    <w:rPr>
                      <w:rFonts w:ascii="Times New Roman" w:hAnsi="Times New Roman" w:cs="Times New Roman"/>
                      <w:sz w:val="24"/>
                      <w:szCs w:val="24"/>
                    </w:rPr>
                    <w:t xml:space="preserve">от </w:t>
                  </w:r>
                  <w:r w:rsidR="00C17970">
                    <w:rPr>
                      <w:rFonts w:ascii="Times New Roman" w:hAnsi="Times New Roman" w:cs="Times New Roman"/>
                      <w:sz w:val="24"/>
                      <w:szCs w:val="24"/>
                    </w:rPr>
                    <w:t>8</w:t>
                  </w:r>
                  <w:r>
                    <w:rPr>
                      <w:rFonts w:ascii="Times New Roman" w:hAnsi="Times New Roman" w:cs="Times New Roman"/>
                      <w:sz w:val="24"/>
                      <w:szCs w:val="24"/>
                    </w:rPr>
                    <w:t xml:space="preserve"> до </w:t>
                  </w:r>
                  <w:r w:rsidR="00920676">
                    <w:rPr>
                      <w:rFonts w:ascii="Times New Roman" w:hAnsi="Times New Roman" w:cs="Times New Roman"/>
                      <w:sz w:val="24"/>
                      <w:szCs w:val="24"/>
                    </w:rPr>
                    <w:t>15</w:t>
                  </w:r>
                  <w:r>
                    <w:rPr>
                      <w:rFonts w:ascii="Times New Roman" w:hAnsi="Times New Roman" w:cs="Times New Roman"/>
                      <w:sz w:val="24"/>
                      <w:szCs w:val="24"/>
                    </w:rPr>
                    <w:t>;</w:t>
                  </w:r>
                </w:p>
              </w:tc>
              <w:tc>
                <w:tcPr>
                  <w:tcW w:w="1843" w:type="dxa"/>
                  <w:shd w:val="clear" w:color="auto" w:fill="auto"/>
                </w:tcPr>
                <w:p w:rsidR="004918DA" w:rsidRPr="00BC4BC4" w:rsidRDefault="004918DA" w:rsidP="00B61304">
                  <w:pPr>
                    <w:spacing w:after="0"/>
                    <w:jc w:val="center"/>
                    <w:rPr>
                      <w:rFonts w:ascii="Times New Roman" w:hAnsi="Times New Roman" w:cs="Times New Roman"/>
                      <w:sz w:val="24"/>
                      <w:szCs w:val="24"/>
                    </w:rPr>
                  </w:pPr>
                  <w:r w:rsidRPr="00BC4BC4">
                    <w:rPr>
                      <w:rFonts w:ascii="Times New Roman" w:hAnsi="Times New Roman" w:cs="Times New Roman"/>
                      <w:sz w:val="24"/>
                      <w:szCs w:val="24"/>
                    </w:rPr>
                    <w:t xml:space="preserve">Значение подлежит уменьшению от </w:t>
                  </w:r>
                  <w:proofErr w:type="gramStart"/>
                  <w:r w:rsidRPr="00BC4BC4">
                    <w:rPr>
                      <w:rFonts w:ascii="Times New Roman" w:hAnsi="Times New Roman" w:cs="Times New Roman"/>
                      <w:sz w:val="24"/>
                      <w:szCs w:val="24"/>
                    </w:rPr>
                    <w:t>максимального</w:t>
                  </w:r>
                  <w:proofErr w:type="gramEnd"/>
                  <w:r w:rsidR="008469CA">
                    <w:rPr>
                      <w:rFonts w:ascii="Times New Roman" w:hAnsi="Times New Roman" w:cs="Times New Roman"/>
                      <w:sz w:val="24"/>
                      <w:szCs w:val="24"/>
                    </w:rPr>
                    <w:t xml:space="preserve"> к минимальному</w:t>
                  </w:r>
                </w:p>
              </w:tc>
              <w:tc>
                <w:tcPr>
                  <w:tcW w:w="1525" w:type="dxa"/>
                  <w:shd w:val="clear" w:color="auto" w:fill="auto"/>
                </w:tcPr>
                <w:p w:rsidR="004918DA" w:rsidRPr="00E019F3" w:rsidRDefault="004918DA" w:rsidP="006B1CAF">
                  <w:pPr>
                    <w:spacing w:after="0"/>
                    <w:jc w:val="center"/>
                    <w:rPr>
                      <w:rFonts w:ascii="Times New Roman" w:hAnsi="Times New Roman" w:cs="Times New Roman"/>
                      <w:sz w:val="24"/>
                      <w:szCs w:val="24"/>
                    </w:rPr>
                  </w:pPr>
                  <w:r w:rsidRPr="00E019F3">
                    <w:rPr>
                      <w:rFonts w:ascii="Times New Roman" w:hAnsi="Times New Roman" w:cs="Times New Roman"/>
                      <w:sz w:val="24"/>
                      <w:szCs w:val="24"/>
                    </w:rPr>
                    <w:t>0,25</w:t>
                  </w:r>
                </w:p>
              </w:tc>
            </w:tr>
            <w:tr w:rsidR="004918DA" w:rsidRPr="00286263" w:rsidTr="00C17970">
              <w:tc>
                <w:tcPr>
                  <w:tcW w:w="596" w:type="dxa"/>
                  <w:shd w:val="clear" w:color="auto" w:fill="auto"/>
                </w:tcPr>
                <w:p w:rsidR="004918DA" w:rsidRPr="00BC4BC4" w:rsidRDefault="00C12F45" w:rsidP="004918DA">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2943" w:type="dxa"/>
                  <w:shd w:val="clear" w:color="auto" w:fill="auto"/>
                </w:tcPr>
                <w:p w:rsidR="004918DA" w:rsidRPr="00E74FD4" w:rsidRDefault="00D95B20" w:rsidP="00E74FD4">
                  <w:pPr>
                    <w:spacing w:after="0"/>
                    <w:jc w:val="both"/>
                    <w:rPr>
                      <w:rFonts w:ascii="Times New Roman" w:hAnsi="Times New Roman" w:cs="Times New Roman"/>
                      <w:sz w:val="24"/>
                      <w:szCs w:val="24"/>
                    </w:rPr>
                  </w:pPr>
                  <w:r>
                    <w:rPr>
                      <w:rFonts w:ascii="Times New Roman" w:hAnsi="Times New Roman" w:cs="Times New Roman"/>
                      <w:sz w:val="24"/>
                      <w:szCs w:val="24"/>
                    </w:rPr>
                    <w:t>*</w:t>
                  </w:r>
                  <w:r w:rsidR="00891A1E">
                    <w:rPr>
                      <w:rFonts w:ascii="Times New Roman" w:hAnsi="Times New Roman" w:cs="Times New Roman"/>
                      <w:sz w:val="24"/>
                      <w:szCs w:val="24"/>
                    </w:rPr>
                    <w:t>*</w:t>
                  </w:r>
                  <w:r w:rsidR="00E74FD4">
                    <w:rPr>
                      <w:rFonts w:ascii="Times New Roman" w:hAnsi="Times New Roman" w:cs="Times New Roman"/>
                      <w:sz w:val="24"/>
                      <w:szCs w:val="24"/>
                    </w:rPr>
                    <w:t>Н</w:t>
                  </w:r>
                  <w:r w:rsidR="00C12F45">
                    <w:rPr>
                      <w:rFonts w:ascii="Times New Roman" w:hAnsi="Times New Roman" w:cs="Times New Roman"/>
                      <w:sz w:val="24"/>
                      <w:szCs w:val="24"/>
                    </w:rPr>
                    <w:t>еобходим</w:t>
                  </w:r>
                  <w:r w:rsidR="00E74FD4">
                    <w:rPr>
                      <w:rFonts w:ascii="Times New Roman" w:hAnsi="Times New Roman" w:cs="Times New Roman"/>
                      <w:sz w:val="24"/>
                      <w:szCs w:val="24"/>
                    </w:rPr>
                    <w:t>ая</w:t>
                  </w:r>
                  <w:r w:rsidR="00C12F45">
                    <w:rPr>
                      <w:rFonts w:ascii="Times New Roman" w:hAnsi="Times New Roman" w:cs="Times New Roman"/>
                      <w:sz w:val="24"/>
                      <w:szCs w:val="24"/>
                    </w:rPr>
                    <w:t xml:space="preserve"> валов</w:t>
                  </w:r>
                  <w:r w:rsidR="00E74FD4">
                    <w:rPr>
                      <w:rFonts w:ascii="Times New Roman" w:hAnsi="Times New Roman" w:cs="Times New Roman"/>
                      <w:sz w:val="24"/>
                      <w:szCs w:val="24"/>
                    </w:rPr>
                    <w:t>ая</w:t>
                  </w:r>
                  <w:r w:rsidR="00C12F45">
                    <w:rPr>
                      <w:rFonts w:ascii="Times New Roman" w:hAnsi="Times New Roman" w:cs="Times New Roman"/>
                      <w:sz w:val="24"/>
                      <w:szCs w:val="24"/>
                    </w:rPr>
                    <w:t xml:space="preserve"> выручк</w:t>
                  </w:r>
                  <w:r w:rsidR="00E74FD4">
                    <w:rPr>
                      <w:rFonts w:ascii="Times New Roman" w:hAnsi="Times New Roman" w:cs="Times New Roman"/>
                      <w:sz w:val="24"/>
                      <w:szCs w:val="24"/>
                    </w:rPr>
                    <w:t>а от поставок товаров, оказания услуг по регулируемым тарифам в сфере водоснабжения на каждый год срока действия договора аренды</w:t>
                  </w:r>
                </w:p>
              </w:tc>
              <w:tc>
                <w:tcPr>
                  <w:tcW w:w="2444" w:type="dxa"/>
                  <w:shd w:val="clear" w:color="auto" w:fill="auto"/>
                </w:tcPr>
                <w:p w:rsidR="00E74FD4" w:rsidRDefault="00E74FD4" w:rsidP="004B046E">
                  <w:pPr>
                    <w:spacing w:after="0"/>
                    <w:jc w:val="center"/>
                    <w:rPr>
                      <w:rFonts w:ascii="Times New Roman" w:hAnsi="Times New Roman" w:cs="Times New Roman"/>
                      <w:sz w:val="24"/>
                      <w:szCs w:val="24"/>
                    </w:rPr>
                  </w:pPr>
                  <w:r>
                    <w:rPr>
                      <w:rFonts w:ascii="Times New Roman" w:hAnsi="Times New Roman" w:cs="Times New Roman"/>
                      <w:sz w:val="24"/>
                      <w:szCs w:val="24"/>
                    </w:rPr>
                    <w:t xml:space="preserve">1) максимальные значения НВВ </w:t>
                  </w:r>
                  <w:r w:rsidR="009A5264">
                    <w:rPr>
                      <w:rFonts w:ascii="Times New Roman" w:hAnsi="Times New Roman" w:cs="Times New Roman"/>
                      <w:sz w:val="24"/>
                      <w:szCs w:val="24"/>
                    </w:rPr>
                    <w:t xml:space="preserve">в тыс. руб. </w:t>
                  </w:r>
                  <w:r>
                    <w:rPr>
                      <w:rFonts w:ascii="Times New Roman" w:hAnsi="Times New Roman" w:cs="Times New Roman"/>
                      <w:sz w:val="24"/>
                      <w:szCs w:val="24"/>
                    </w:rPr>
                    <w:t>приведены в приложении 6 к конкурсной документации;</w:t>
                  </w:r>
                </w:p>
                <w:p w:rsidR="009A5264" w:rsidRDefault="00E74FD4" w:rsidP="004B046E">
                  <w:pPr>
                    <w:spacing w:after="0"/>
                    <w:jc w:val="center"/>
                    <w:rPr>
                      <w:rFonts w:ascii="Times New Roman" w:hAnsi="Times New Roman" w:cs="Times New Roman"/>
                      <w:sz w:val="24"/>
                      <w:szCs w:val="24"/>
                    </w:rPr>
                  </w:pPr>
                  <w:r>
                    <w:rPr>
                      <w:rFonts w:ascii="Times New Roman" w:hAnsi="Times New Roman" w:cs="Times New Roman"/>
                      <w:sz w:val="24"/>
                      <w:szCs w:val="24"/>
                    </w:rPr>
                    <w:t xml:space="preserve">2) </w:t>
                  </w:r>
                  <w:r w:rsidR="009A5264">
                    <w:rPr>
                      <w:rFonts w:ascii="Times New Roman" w:hAnsi="Times New Roman" w:cs="Times New Roman"/>
                      <w:sz w:val="24"/>
                      <w:szCs w:val="24"/>
                    </w:rPr>
                    <w:t>минимальные значения НВВ в тыс. руб.:</w:t>
                  </w:r>
                </w:p>
                <w:p w:rsidR="009A5264" w:rsidRDefault="009A5264" w:rsidP="004B046E">
                  <w:pPr>
                    <w:spacing w:after="0"/>
                    <w:jc w:val="center"/>
                    <w:rPr>
                      <w:rFonts w:ascii="Times New Roman" w:hAnsi="Times New Roman" w:cs="Times New Roman"/>
                      <w:sz w:val="24"/>
                      <w:szCs w:val="24"/>
                    </w:rPr>
                  </w:pPr>
                  <w:r>
                    <w:rPr>
                      <w:rFonts w:ascii="Times New Roman" w:hAnsi="Times New Roman" w:cs="Times New Roman"/>
                      <w:sz w:val="24"/>
                      <w:szCs w:val="24"/>
                    </w:rPr>
                    <w:t>2016г. – 65,28</w:t>
                  </w:r>
                  <w:r w:rsidR="009E244C">
                    <w:rPr>
                      <w:rFonts w:ascii="Times New Roman" w:hAnsi="Times New Roman" w:cs="Times New Roman"/>
                      <w:sz w:val="24"/>
                      <w:szCs w:val="24"/>
                    </w:rPr>
                    <w:t>***</w:t>
                  </w:r>
                  <w:r>
                    <w:rPr>
                      <w:rFonts w:ascii="Times New Roman" w:hAnsi="Times New Roman" w:cs="Times New Roman"/>
                      <w:sz w:val="24"/>
                      <w:szCs w:val="24"/>
                    </w:rPr>
                    <w:t>;</w:t>
                  </w:r>
                </w:p>
                <w:p w:rsidR="009A5264" w:rsidRDefault="009A5264" w:rsidP="004B046E">
                  <w:pPr>
                    <w:spacing w:after="0"/>
                    <w:jc w:val="center"/>
                    <w:rPr>
                      <w:rFonts w:ascii="Times New Roman" w:hAnsi="Times New Roman" w:cs="Times New Roman"/>
                      <w:sz w:val="24"/>
                      <w:szCs w:val="24"/>
                    </w:rPr>
                  </w:pPr>
                  <w:r>
                    <w:rPr>
                      <w:rFonts w:ascii="Times New Roman" w:hAnsi="Times New Roman" w:cs="Times New Roman"/>
                      <w:sz w:val="24"/>
                      <w:szCs w:val="24"/>
                    </w:rPr>
                    <w:t>2017г. – 68,22;</w:t>
                  </w:r>
                </w:p>
                <w:p w:rsidR="009A5264" w:rsidRDefault="009A5264" w:rsidP="004B046E">
                  <w:pPr>
                    <w:spacing w:after="0"/>
                    <w:jc w:val="center"/>
                    <w:rPr>
                      <w:rFonts w:ascii="Times New Roman" w:hAnsi="Times New Roman" w:cs="Times New Roman"/>
                      <w:sz w:val="24"/>
                      <w:szCs w:val="24"/>
                    </w:rPr>
                  </w:pPr>
                  <w:r>
                    <w:rPr>
                      <w:rFonts w:ascii="Times New Roman" w:hAnsi="Times New Roman" w:cs="Times New Roman"/>
                      <w:sz w:val="24"/>
                      <w:szCs w:val="24"/>
                    </w:rPr>
                    <w:t>2018г. – 71,12;</w:t>
                  </w:r>
                </w:p>
                <w:p w:rsidR="009A5264" w:rsidRDefault="009A5264" w:rsidP="004B046E">
                  <w:pPr>
                    <w:spacing w:after="0"/>
                    <w:jc w:val="center"/>
                    <w:rPr>
                      <w:rFonts w:ascii="Times New Roman" w:hAnsi="Times New Roman" w:cs="Times New Roman"/>
                      <w:sz w:val="24"/>
                      <w:szCs w:val="24"/>
                    </w:rPr>
                  </w:pPr>
                  <w:r>
                    <w:rPr>
                      <w:rFonts w:ascii="Times New Roman" w:hAnsi="Times New Roman" w:cs="Times New Roman"/>
                      <w:sz w:val="24"/>
                      <w:szCs w:val="24"/>
                    </w:rPr>
                    <w:t>2019г. – 74,0;</w:t>
                  </w:r>
                </w:p>
                <w:p w:rsidR="009A5264" w:rsidRDefault="009A5264" w:rsidP="004B046E">
                  <w:pPr>
                    <w:spacing w:after="0"/>
                    <w:jc w:val="center"/>
                    <w:rPr>
                      <w:rFonts w:ascii="Times New Roman" w:hAnsi="Times New Roman" w:cs="Times New Roman"/>
                      <w:sz w:val="24"/>
                      <w:szCs w:val="24"/>
                    </w:rPr>
                  </w:pPr>
                  <w:r>
                    <w:rPr>
                      <w:rFonts w:ascii="Times New Roman" w:hAnsi="Times New Roman" w:cs="Times New Roman"/>
                      <w:sz w:val="24"/>
                      <w:szCs w:val="24"/>
                    </w:rPr>
                    <w:t>2020г. – 76,95;</w:t>
                  </w:r>
                </w:p>
                <w:p w:rsidR="004918DA" w:rsidRPr="00BC4BC4" w:rsidRDefault="009A5264" w:rsidP="004B046E">
                  <w:pPr>
                    <w:spacing w:after="0"/>
                    <w:jc w:val="center"/>
                    <w:rPr>
                      <w:rFonts w:ascii="Times New Roman" w:hAnsi="Times New Roman" w:cs="Times New Roman"/>
                      <w:sz w:val="24"/>
                      <w:szCs w:val="24"/>
                    </w:rPr>
                  </w:pPr>
                  <w:r>
                    <w:rPr>
                      <w:rFonts w:ascii="Times New Roman" w:hAnsi="Times New Roman" w:cs="Times New Roman"/>
                      <w:sz w:val="24"/>
                      <w:szCs w:val="24"/>
                    </w:rPr>
                    <w:t>2021г. – 80,03</w:t>
                  </w:r>
                  <w:r w:rsidR="009E244C">
                    <w:rPr>
                      <w:rFonts w:ascii="Times New Roman" w:hAnsi="Times New Roman" w:cs="Times New Roman"/>
                      <w:sz w:val="24"/>
                      <w:szCs w:val="24"/>
                    </w:rPr>
                    <w:t>***</w:t>
                  </w:r>
                  <w:r>
                    <w:rPr>
                      <w:rFonts w:ascii="Times New Roman" w:hAnsi="Times New Roman" w:cs="Times New Roman"/>
                      <w:sz w:val="24"/>
                      <w:szCs w:val="24"/>
                    </w:rPr>
                    <w:t>;</w:t>
                  </w:r>
                  <w:r w:rsidR="00E74FD4">
                    <w:rPr>
                      <w:rFonts w:ascii="Times New Roman" w:hAnsi="Times New Roman" w:cs="Times New Roman"/>
                      <w:sz w:val="24"/>
                      <w:szCs w:val="24"/>
                    </w:rPr>
                    <w:t xml:space="preserve"> </w:t>
                  </w:r>
                </w:p>
              </w:tc>
              <w:tc>
                <w:tcPr>
                  <w:tcW w:w="1843" w:type="dxa"/>
                  <w:shd w:val="clear" w:color="auto" w:fill="auto"/>
                </w:tcPr>
                <w:p w:rsidR="00C6546A" w:rsidRDefault="004918DA" w:rsidP="00F75394">
                  <w:pPr>
                    <w:spacing w:after="0"/>
                    <w:jc w:val="center"/>
                    <w:rPr>
                      <w:rFonts w:ascii="Times New Roman" w:hAnsi="Times New Roman" w:cs="Times New Roman"/>
                      <w:sz w:val="24"/>
                      <w:szCs w:val="24"/>
                    </w:rPr>
                  </w:pPr>
                  <w:r w:rsidRPr="00BC4BC4">
                    <w:rPr>
                      <w:rFonts w:ascii="Times New Roman" w:hAnsi="Times New Roman" w:cs="Times New Roman"/>
                      <w:sz w:val="24"/>
                      <w:szCs w:val="24"/>
                    </w:rPr>
                    <w:t xml:space="preserve">Значение подлежит уменьшению от </w:t>
                  </w:r>
                  <w:proofErr w:type="gramStart"/>
                  <w:r w:rsidRPr="00BC4BC4">
                    <w:rPr>
                      <w:rFonts w:ascii="Times New Roman" w:hAnsi="Times New Roman" w:cs="Times New Roman"/>
                      <w:sz w:val="24"/>
                      <w:szCs w:val="24"/>
                    </w:rPr>
                    <w:t>максимального</w:t>
                  </w:r>
                  <w:proofErr w:type="gramEnd"/>
                </w:p>
                <w:p w:rsidR="004918DA" w:rsidRPr="00C6546A" w:rsidRDefault="00C6546A" w:rsidP="00C6546A">
                  <w:pPr>
                    <w:jc w:val="center"/>
                    <w:rPr>
                      <w:rFonts w:ascii="Times New Roman" w:hAnsi="Times New Roman" w:cs="Times New Roman"/>
                      <w:sz w:val="24"/>
                      <w:szCs w:val="24"/>
                    </w:rPr>
                  </w:pPr>
                  <w:r>
                    <w:rPr>
                      <w:rFonts w:ascii="Times New Roman" w:hAnsi="Times New Roman" w:cs="Times New Roman"/>
                      <w:sz w:val="24"/>
                      <w:szCs w:val="24"/>
                    </w:rPr>
                    <w:t>к минимальному</w:t>
                  </w:r>
                </w:p>
              </w:tc>
              <w:tc>
                <w:tcPr>
                  <w:tcW w:w="1525" w:type="dxa"/>
                  <w:shd w:val="clear" w:color="auto" w:fill="auto"/>
                </w:tcPr>
                <w:p w:rsidR="004918DA" w:rsidRPr="00E019F3" w:rsidRDefault="004918DA" w:rsidP="00E74FD4">
                  <w:pPr>
                    <w:spacing w:after="0"/>
                    <w:jc w:val="center"/>
                    <w:rPr>
                      <w:rFonts w:ascii="Times New Roman" w:hAnsi="Times New Roman" w:cs="Times New Roman"/>
                      <w:sz w:val="24"/>
                      <w:szCs w:val="24"/>
                    </w:rPr>
                  </w:pPr>
                  <w:r w:rsidRPr="00E019F3">
                    <w:rPr>
                      <w:rFonts w:ascii="Times New Roman" w:hAnsi="Times New Roman" w:cs="Times New Roman"/>
                      <w:sz w:val="24"/>
                      <w:szCs w:val="24"/>
                    </w:rPr>
                    <w:t>0,25</w:t>
                  </w:r>
                </w:p>
              </w:tc>
            </w:tr>
          </w:tbl>
          <w:p w:rsidR="004918DA" w:rsidRPr="00C6546A" w:rsidRDefault="00C6546A" w:rsidP="004918DA">
            <w:pPr>
              <w:autoSpaceDE w:val="0"/>
              <w:autoSpaceDN w:val="0"/>
              <w:adjustRightInd w:val="0"/>
              <w:ind w:firstLine="540"/>
              <w:jc w:val="both"/>
              <w:rPr>
                <w:rFonts w:ascii="Times New Roman" w:hAnsi="Times New Roman"/>
                <w:sz w:val="24"/>
                <w:szCs w:val="24"/>
              </w:rPr>
            </w:pPr>
            <w:r w:rsidRPr="00C6546A">
              <w:rPr>
                <w:rFonts w:ascii="Times New Roman" w:hAnsi="Times New Roman"/>
                <w:sz w:val="24"/>
                <w:szCs w:val="24"/>
              </w:rPr>
              <w:t>Оценка заявок</w:t>
            </w:r>
            <w:r w:rsidR="004918DA" w:rsidRPr="00C6546A">
              <w:rPr>
                <w:rFonts w:ascii="Times New Roman" w:hAnsi="Times New Roman"/>
                <w:sz w:val="24"/>
                <w:szCs w:val="24"/>
              </w:rPr>
              <w:t>:</w:t>
            </w:r>
          </w:p>
          <w:p w:rsidR="00C6546A" w:rsidRPr="00C6546A" w:rsidRDefault="00C6546A" w:rsidP="00C6546A">
            <w:pPr>
              <w:autoSpaceDE w:val="0"/>
              <w:autoSpaceDN w:val="0"/>
              <w:adjustRightInd w:val="0"/>
              <w:ind w:firstLine="540"/>
              <w:jc w:val="both"/>
              <w:rPr>
                <w:rFonts w:ascii="Times New Roman" w:hAnsi="Times New Roman" w:cs="Times New Roman"/>
                <w:bCs/>
                <w:sz w:val="24"/>
                <w:szCs w:val="24"/>
              </w:rPr>
            </w:pPr>
            <w:r w:rsidRPr="00C6546A">
              <w:rPr>
                <w:rFonts w:ascii="Times New Roman" w:hAnsi="Times New Roman" w:cs="Times New Roman"/>
                <w:bCs/>
                <w:sz w:val="24"/>
                <w:szCs w:val="24"/>
              </w:rPr>
              <w:t>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C6546A" w:rsidRPr="00C6546A" w:rsidRDefault="00C6546A" w:rsidP="00C6546A">
            <w:pPr>
              <w:autoSpaceDE w:val="0"/>
              <w:autoSpaceDN w:val="0"/>
              <w:adjustRightInd w:val="0"/>
              <w:ind w:firstLine="540"/>
              <w:jc w:val="both"/>
              <w:rPr>
                <w:rFonts w:ascii="Times New Roman" w:hAnsi="Times New Roman" w:cs="Times New Roman"/>
                <w:bCs/>
                <w:sz w:val="24"/>
                <w:szCs w:val="24"/>
              </w:rPr>
            </w:pPr>
            <w:r w:rsidRPr="00C6546A">
              <w:rPr>
                <w:rFonts w:ascii="Times New Roman" w:hAnsi="Times New Roman" w:cs="Times New Roman"/>
                <w:bCs/>
                <w:sz w:val="24"/>
                <w:szCs w:val="24"/>
              </w:rPr>
              <w:t>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C6546A" w:rsidRPr="00C6546A" w:rsidRDefault="00C6546A" w:rsidP="00C6546A">
            <w:pPr>
              <w:autoSpaceDE w:val="0"/>
              <w:autoSpaceDN w:val="0"/>
              <w:adjustRightInd w:val="0"/>
              <w:ind w:firstLine="540"/>
              <w:jc w:val="both"/>
              <w:rPr>
                <w:rFonts w:ascii="Times New Roman" w:hAnsi="Times New Roman" w:cs="Times New Roman"/>
                <w:bCs/>
                <w:sz w:val="24"/>
                <w:szCs w:val="24"/>
              </w:rPr>
            </w:pPr>
            <w:r w:rsidRPr="00C6546A">
              <w:rPr>
                <w:rFonts w:ascii="Times New Roman" w:hAnsi="Times New Roman" w:cs="Times New Roman"/>
                <w:bCs/>
                <w:sz w:val="24"/>
                <w:szCs w:val="24"/>
              </w:rP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C6546A" w:rsidRPr="00C6546A" w:rsidRDefault="00C6546A" w:rsidP="00C6546A">
            <w:pPr>
              <w:autoSpaceDE w:val="0"/>
              <w:autoSpaceDN w:val="0"/>
              <w:adjustRightInd w:val="0"/>
              <w:ind w:firstLine="540"/>
              <w:jc w:val="both"/>
              <w:rPr>
                <w:rFonts w:ascii="Times New Roman" w:hAnsi="Times New Roman" w:cs="Times New Roman"/>
                <w:bCs/>
                <w:sz w:val="24"/>
                <w:szCs w:val="24"/>
              </w:rPr>
            </w:pPr>
            <w:r w:rsidRPr="00C6546A">
              <w:rPr>
                <w:rFonts w:ascii="Times New Roman" w:hAnsi="Times New Roman" w:cs="Times New Roman"/>
                <w:bCs/>
                <w:sz w:val="24"/>
                <w:szCs w:val="24"/>
              </w:rP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w:t>
            </w:r>
            <w:r w:rsidRPr="00C6546A">
              <w:rPr>
                <w:rFonts w:ascii="Times New Roman" w:hAnsi="Times New Roman" w:cs="Times New Roman"/>
                <w:bCs/>
                <w:sz w:val="24"/>
                <w:szCs w:val="24"/>
              </w:rPr>
              <w:lastRenderedPageBreak/>
              <w:t xml:space="preserve">производством, поставками товаров, оказанием услуг с использованием </w:t>
            </w:r>
            <w:r w:rsidR="00206864">
              <w:rPr>
                <w:rFonts w:ascii="Times New Roman" w:hAnsi="Times New Roman" w:cs="Times New Roman"/>
                <w:bCs/>
                <w:sz w:val="24"/>
                <w:szCs w:val="24"/>
              </w:rPr>
              <w:t xml:space="preserve">коммунальных </w:t>
            </w:r>
            <w:r w:rsidRPr="00C6546A">
              <w:rPr>
                <w:rFonts w:ascii="Times New Roman" w:hAnsi="Times New Roman" w:cs="Times New Roman"/>
                <w:bCs/>
                <w:sz w:val="24"/>
                <w:szCs w:val="24"/>
              </w:rPr>
              <w:t>систем и (или) объектов, на каждый год срока действия договора аренды.</w:t>
            </w:r>
          </w:p>
          <w:p w:rsidR="004918DA" w:rsidRDefault="00C6546A" w:rsidP="00546AC9">
            <w:pPr>
              <w:autoSpaceDE w:val="0"/>
              <w:autoSpaceDN w:val="0"/>
              <w:adjustRightInd w:val="0"/>
              <w:ind w:firstLine="540"/>
              <w:jc w:val="both"/>
              <w:rPr>
                <w:rFonts w:ascii="Times New Roman" w:hAnsi="Times New Roman" w:cs="Times New Roman"/>
                <w:bCs/>
                <w:sz w:val="24"/>
                <w:szCs w:val="24"/>
              </w:rPr>
            </w:pPr>
            <w:r w:rsidRPr="00C6546A">
              <w:rPr>
                <w:rFonts w:ascii="Times New Roman" w:hAnsi="Times New Roman" w:cs="Times New Roman"/>
                <w:bCs/>
                <w:sz w:val="24"/>
                <w:szCs w:val="24"/>
              </w:rPr>
              <w:t xml:space="preserve">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proofErr w:type="gramStart"/>
            <w:r w:rsidR="00E019F3">
              <w:rPr>
                <w:rFonts w:ascii="Times New Roman" w:hAnsi="Times New Roman" w:cs="Times New Roman"/>
                <w:bCs/>
                <w:sz w:val="24"/>
                <w:szCs w:val="24"/>
              </w:rPr>
              <w:t xml:space="preserve">Оценка (дисконтирование величин) конкурсных предложений производится в соответствии с </w:t>
            </w:r>
            <w:r w:rsidR="00E019F3" w:rsidRPr="00E019F3">
              <w:rPr>
                <w:rFonts w:ascii="Times New Roman" w:hAnsi="Times New Roman" w:cs="Times New Roman"/>
                <w:bCs/>
                <w:sz w:val="24"/>
                <w:szCs w:val="24"/>
              </w:rPr>
              <w:t>Постановление</w:t>
            </w:r>
            <w:r w:rsidR="00E019F3">
              <w:rPr>
                <w:rFonts w:ascii="Times New Roman" w:hAnsi="Times New Roman" w:cs="Times New Roman"/>
                <w:bCs/>
                <w:sz w:val="24"/>
                <w:szCs w:val="24"/>
              </w:rPr>
              <w:t xml:space="preserve">м Правительства РФ от 03.06.2014г. № </w:t>
            </w:r>
            <w:r w:rsidR="00E019F3" w:rsidRPr="00E019F3">
              <w:rPr>
                <w:rFonts w:ascii="Times New Roman" w:hAnsi="Times New Roman" w:cs="Times New Roman"/>
                <w:bCs/>
                <w:sz w:val="24"/>
                <w:szCs w:val="24"/>
              </w:rPr>
              <w:t>510 "Об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w:t>
            </w:r>
            <w:r w:rsidR="00E019F3">
              <w:rPr>
                <w:rFonts w:ascii="Times New Roman" w:hAnsi="Times New Roman" w:cs="Times New Roman"/>
                <w:bCs/>
                <w:sz w:val="24"/>
                <w:szCs w:val="24"/>
              </w:rPr>
              <w:t>.</w:t>
            </w:r>
            <w:proofErr w:type="gramEnd"/>
          </w:p>
          <w:p w:rsidR="00891A1E" w:rsidRDefault="00880E34" w:rsidP="00546AC9">
            <w:pPr>
              <w:autoSpaceDE w:val="0"/>
              <w:autoSpaceDN w:val="0"/>
              <w:adjustRightInd w:val="0"/>
              <w:ind w:firstLine="540"/>
              <w:jc w:val="both"/>
              <w:rPr>
                <w:rFonts w:ascii="Times New Roman" w:hAnsi="Times New Roman" w:cs="Times New Roman"/>
                <w:bCs/>
                <w:sz w:val="24"/>
                <w:szCs w:val="24"/>
              </w:rPr>
            </w:pPr>
            <w:r>
              <w:rPr>
                <w:rFonts w:ascii="Times New Roman" w:hAnsi="Times New Roman" w:cs="Times New Roman"/>
                <w:bCs/>
                <w:sz w:val="24"/>
                <w:szCs w:val="24"/>
              </w:rPr>
              <w:t>*</w:t>
            </w:r>
            <w:r w:rsidRPr="00BC4BC4">
              <w:rPr>
                <w:rFonts w:ascii="Times New Roman" w:hAnsi="Times New Roman" w:cs="Times New Roman"/>
                <w:sz w:val="24"/>
                <w:szCs w:val="24"/>
              </w:rPr>
              <w:t xml:space="preserve"> </w:t>
            </w:r>
            <w:r>
              <w:rPr>
                <w:rFonts w:ascii="Times New Roman" w:hAnsi="Times New Roman" w:cs="Times New Roman"/>
                <w:sz w:val="24"/>
                <w:szCs w:val="24"/>
              </w:rPr>
              <w:t xml:space="preserve">При отсутствии на стороне арендатора невозмещенных </w:t>
            </w:r>
            <w:r w:rsidRPr="00BC4BC4">
              <w:rPr>
                <w:rFonts w:ascii="Times New Roman" w:hAnsi="Times New Roman" w:cs="Times New Roman"/>
                <w:sz w:val="24"/>
                <w:szCs w:val="24"/>
              </w:rPr>
              <w:t>затрат или недополученных доходов</w:t>
            </w:r>
            <w:r>
              <w:rPr>
                <w:rFonts w:ascii="Times New Roman" w:hAnsi="Times New Roman" w:cs="Times New Roman"/>
                <w:sz w:val="24"/>
                <w:szCs w:val="24"/>
              </w:rPr>
              <w:t xml:space="preserve"> </w:t>
            </w:r>
            <w:r w:rsidRPr="00BC4BC4">
              <w:rPr>
                <w:rFonts w:ascii="Times New Roman" w:hAnsi="Times New Roman" w:cs="Times New Roman"/>
                <w:sz w:val="24"/>
                <w:szCs w:val="24"/>
              </w:rPr>
              <w:t>финансов</w:t>
            </w:r>
            <w:r>
              <w:rPr>
                <w:rFonts w:ascii="Times New Roman" w:hAnsi="Times New Roman" w:cs="Times New Roman"/>
                <w:sz w:val="24"/>
                <w:szCs w:val="24"/>
              </w:rPr>
              <w:t>ая</w:t>
            </w:r>
            <w:r w:rsidRPr="00BC4BC4">
              <w:rPr>
                <w:rFonts w:ascii="Times New Roman" w:hAnsi="Times New Roman" w:cs="Times New Roman"/>
                <w:sz w:val="24"/>
                <w:szCs w:val="24"/>
              </w:rPr>
              <w:t xml:space="preserve"> поддержк</w:t>
            </w:r>
            <w:r>
              <w:rPr>
                <w:rFonts w:ascii="Times New Roman" w:hAnsi="Times New Roman" w:cs="Times New Roman"/>
                <w:sz w:val="24"/>
                <w:szCs w:val="24"/>
              </w:rPr>
              <w:t>а арендодателем не оказывается.</w:t>
            </w:r>
          </w:p>
          <w:p w:rsidR="00D95B20" w:rsidRDefault="00D95B20" w:rsidP="00B018BB">
            <w:pPr>
              <w:autoSpaceDE w:val="0"/>
              <w:autoSpaceDN w:val="0"/>
              <w:adjustRightInd w:val="0"/>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891A1E">
              <w:rPr>
                <w:rFonts w:ascii="Times New Roman" w:hAnsi="Times New Roman" w:cs="Times New Roman"/>
                <w:bCs/>
                <w:sz w:val="24"/>
                <w:szCs w:val="24"/>
              </w:rPr>
              <w:t>*</w:t>
            </w:r>
            <w:r>
              <w:rPr>
                <w:rFonts w:ascii="Times New Roman" w:hAnsi="Times New Roman" w:cs="Times New Roman"/>
                <w:bCs/>
                <w:sz w:val="24"/>
                <w:szCs w:val="24"/>
              </w:rPr>
              <w:t xml:space="preserve">Уменьшение НВВ </w:t>
            </w:r>
            <w:r w:rsidR="00D40E5F">
              <w:rPr>
                <w:rFonts w:ascii="Times New Roman" w:hAnsi="Times New Roman" w:cs="Times New Roman"/>
                <w:bCs/>
                <w:sz w:val="24"/>
                <w:szCs w:val="24"/>
              </w:rPr>
              <w:t>от максимального к минимальному</w:t>
            </w:r>
            <w:r w:rsidR="0057395B">
              <w:rPr>
                <w:rFonts w:ascii="Times New Roman" w:hAnsi="Times New Roman" w:cs="Times New Roman"/>
                <w:bCs/>
                <w:sz w:val="24"/>
                <w:szCs w:val="24"/>
              </w:rPr>
              <w:t xml:space="preserve"> значению</w:t>
            </w:r>
            <w:r w:rsidR="00D40E5F">
              <w:rPr>
                <w:rFonts w:ascii="Times New Roman" w:hAnsi="Times New Roman" w:cs="Times New Roman"/>
                <w:bCs/>
                <w:sz w:val="24"/>
                <w:szCs w:val="24"/>
              </w:rPr>
              <w:t xml:space="preserve">, </w:t>
            </w:r>
            <w:r>
              <w:rPr>
                <w:rFonts w:ascii="Times New Roman" w:hAnsi="Times New Roman" w:cs="Times New Roman"/>
                <w:bCs/>
                <w:sz w:val="24"/>
                <w:szCs w:val="24"/>
              </w:rPr>
              <w:t>осуществляется за счет снижение</w:t>
            </w:r>
            <w:r w:rsidR="00D40E5F">
              <w:rPr>
                <w:rFonts w:ascii="Times New Roman" w:hAnsi="Times New Roman" w:cs="Times New Roman"/>
                <w:bCs/>
                <w:sz w:val="24"/>
                <w:szCs w:val="24"/>
              </w:rPr>
              <w:t xml:space="preserve"> арендатором</w:t>
            </w:r>
            <w:r>
              <w:rPr>
                <w:rFonts w:ascii="Times New Roman" w:hAnsi="Times New Roman" w:cs="Times New Roman"/>
                <w:bCs/>
                <w:sz w:val="24"/>
                <w:szCs w:val="24"/>
              </w:rPr>
              <w:t xml:space="preserve"> </w:t>
            </w:r>
            <w:r w:rsidR="00D40E5F">
              <w:rPr>
                <w:rFonts w:ascii="Times New Roman" w:hAnsi="Times New Roman" w:cs="Times New Roman"/>
                <w:bCs/>
                <w:sz w:val="24"/>
                <w:szCs w:val="24"/>
              </w:rPr>
              <w:t>уровня операционных расходов</w:t>
            </w:r>
            <w:r w:rsidR="00796E57">
              <w:rPr>
                <w:rFonts w:ascii="Times New Roman" w:hAnsi="Times New Roman" w:cs="Times New Roman"/>
                <w:bCs/>
                <w:sz w:val="24"/>
                <w:szCs w:val="24"/>
              </w:rPr>
              <w:t>, и соответственно уменьшения размера тарифа</w:t>
            </w:r>
            <w:r w:rsidR="00D40E5F">
              <w:rPr>
                <w:rFonts w:ascii="Times New Roman" w:hAnsi="Times New Roman" w:cs="Times New Roman"/>
                <w:bCs/>
                <w:sz w:val="24"/>
                <w:szCs w:val="24"/>
              </w:rPr>
              <w:t>.</w:t>
            </w:r>
          </w:p>
          <w:p w:rsidR="009E244C" w:rsidRPr="00286263" w:rsidRDefault="009E244C" w:rsidP="0046077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Cs/>
                <w:sz w:val="24"/>
                <w:szCs w:val="24"/>
              </w:rPr>
              <w:t>***Значения принимаются</w:t>
            </w:r>
            <w:r w:rsidR="00A10262">
              <w:rPr>
                <w:rFonts w:ascii="Times New Roman" w:hAnsi="Times New Roman" w:cs="Times New Roman"/>
                <w:bCs/>
                <w:sz w:val="24"/>
                <w:szCs w:val="24"/>
              </w:rPr>
              <w:t xml:space="preserve"> и рассчитываются</w:t>
            </w:r>
            <w:r>
              <w:rPr>
                <w:rFonts w:ascii="Times New Roman" w:hAnsi="Times New Roman" w:cs="Times New Roman"/>
                <w:bCs/>
                <w:sz w:val="24"/>
                <w:szCs w:val="24"/>
              </w:rPr>
              <w:t xml:space="preserve"> исходя из период</w:t>
            </w:r>
            <w:r w:rsidR="0046077B">
              <w:rPr>
                <w:rFonts w:ascii="Times New Roman" w:hAnsi="Times New Roman" w:cs="Times New Roman"/>
                <w:bCs/>
                <w:sz w:val="24"/>
                <w:szCs w:val="24"/>
              </w:rPr>
              <w:t>ов</w:t>
            </w:r>
            <w:r>
              <w:rPr>
                <w:rFonts w:ascii="Times New Roman" w:hAnsi="Times New Roman" w:cs="Times New Roman"/>
                <w:bCs/>
                <w:sz w:val="24"/>
                <w:szCs w:val="24"/>
              </w:rPr>
              <w:t xml:space="preserve"> аренды в 2016 и 2021 годах</w:t>
            </w:r>
            <w:r w:rsidR="0046077B">
              <w:rPr>
                <w:rFonts w:ascii="Times New Roman" w:hAnsi="Times New Roman" w:cs="Times New Roman"/>
                <w:bCs/>
                <w:sz w:val="24"/>
                <w:szCs w:val="24"/>
              </w:rPr>
              <w:t>.</w:t>
            </w:r>
            <w:r>
              <w:rPr>
                <w:rFonts w:ascii="Times New Roman" w:hAnsi="Times New Roman" w:cs="Times New Roman"/>
                <w:bCs/>
                <w:sz w:val="24"/>
                <w:szCs w:val="24"/>
              </w:rPr>
              <w:t xml:space="preserve"> </w:t>
            </w:r>
          </w:p>
        </w:tc>
      </w:tr>
      <w:tr w:rsidR="00B91101" w:rsidRPr="00B91101" w:rsidTr="006062E1">
        <w:trPr>
          <w:gridAfter w:val="1"/>
          <w:wAfter w:w="32" w:type="dxa"/>
          <w:trHeight w:val="556"/>
        </w:trPr>
        <w:tc>
          <w:tcPr>
            <w:tcW w:w="4111" w:type="dxa"/>
            <w:gridSpan w:val="4"/>
            <w:shd w:val="clear" w:color="auto" w:fill="auto"/>
          </w:tcPr>
          <w:p w:rsidR="00B91101" w:rsidRPr="00286263" w:rsidRDefault="00B91101" w:rsidP="006062E1">
            <w:pPr>
              <w:pStyle w:val="af"/>
              <w:spacing w:before="0" w:beforeAutospacing="0" w:after="0" w:afterAutospacing="0"/>
              <w:rPr>
                <w:color w:val="000000"/>
              </w:rPr>
            </w:pPr>
            <w:r w:rsidRPr="00286263">
              <w:rPr>
                <w:color w:val="000000"/>
              </w:rPr>
              <w:lastRenderedPageBreak/>
              <w:t>Место оценки и сопоставления</w:t>
            </w:r>
          </w:p>
          <w:p w:rsidR="00B91101" w:rsidRPr="00286263" w:rsidRDefault="00B91101" w:rsidP="006062E1">
            <w:pPr>
              <w:pStyle w:val="af"/>
              <w:spacing w:before="0" w:beforeAutospacing="0" w:after="0" w:afterAutospacing="0"/>
              <w:rPr>
                <w:color w:val="000000"/>
              </w:rPr>
            </w:pPr>
            <w:r w:rsidRPr="00286263">
              <w:rPr>
                <w:color w:val="000000"/>
              </w:rPr>
              <w:t>заявок на участие в конкурсе</w:t>
            </w:r>
            <w:r w:rsidR="002E670D">
              <w:rPr>
                <w:color w:val="000000"/>
              </w:rPr>
              <w:t xml:space="preserve"> осуществляется организатором торгов</w:t>
            </w:r>
            <w:r w:rsidR="00EE57DB">
              <w:rPr>
                <w:color w:val="000000"/>
              </w:rPr>
              <w:t xml:space="preserve"> (комиссией)</w:t>
            </w:r>
            <w:r w:rsidR="002E670D">
              <w:rPr>
                <w:color w:val="000000"/>
              </w:rPr>
              <w:t>:</w:t>
            </w:r>
          </w:p>
          <w:p w:rsidR="00B91101" w:rsidRPr="00286263" w:rsidRDefault="00B91101" w:rsidP="006062E1">
            <w:pPr>
              <w:rPr>
                <w:rFonts w:ascii="Times New Roman" w:hAnsi="Times New Roman" w:cs="Times New Roman"/>
                <w:sz w:val="24"/>
                <w:szCs w:val="24"/>
              </w:rPr>
            </w:pPr>
          </w:p>
        </w:tc>
        <w:tc>
          <w:tcPr>
            <w:tcW w:w="5497" w:type="dxa"/>
            <w:gridSpan w:val="5"/>
            <w:shd w:val="clear" w:color="auto" w:fill="auto"/>
          </w:tcPr>
          <w:p w:rsidR="00B91101" w:rsidRPr="001D4E78" w:rsidRDefault="00B91101" w:rsidP="006062E1">
            <w:pPr>
              <w:rPr>
                <w:rFonts w:ascii="Times New Roman" w:hAnsi="Times New Roman" w:cs="Times New Roman"/>
                <w:sz w:val="24"/>
                <w:szCs w:val="24"/>
              </w:rPr>
            </w:pPr>
            <w:r w:rsidRPr="001D4E78">
              <w:rPr>
                <w:rFonts w:ascii="Times New Roman" w:hAnsi="Times New Roman" w:cs="Times New Roman"/>
                <w:sz w:val="24"/>
                <w:szCs w:val="24"/>
              </w:rPr>
              <w:t>МКУ «Палата имущественных и земельных отношений муниципального образования «Буинский муниципальный район</w:t>
            </w:r>
            <w:r w:rsidR="00F933D3">
              <w:rPr>
                <w:rFonts w:ascii="Times New Roman" w:hAnsi="Times New Roman" w:cs="Times New Roman"/>
                <w:sz w:val="24"/>
                <w:szCs w:val="24"/>
              </w:rPr>
              <w:t xml:space="preserve"> РТ</w:t>
            </w:r>
            <w:r w:rsidRPr="001D4E78">
              <w:rPr>
                <w:rFonts w:ascii="Times New Roman" w:hAnsi="Times New Roman" w:cs="Times New Roman"/>
                <w:sz w:val="24"/>
                <w:szCs w:val="24"/>
              </w:rPr>
              <w:t xml:space="preserve">» </w:t>
            </w:r>
          </w:p>
          <w:p w:rsidR="00B91101" w:rsidRPr="00B91101" w:rsidRDefault="00B91101" w:rsidP="006062E1">
            <w:pPr>
              <w:rPr>
                <w:rFonts w:ascii="Times New Roman" w:hAnsi="Times New Roman" w:cs="Times New Roman"/>
              </w:rPr>
            </w:pPr>
            <w:r w:rsidRPr="001D4E78">
              <w:rPr>
                <w:rFonts w:ascii="Times New Roman" w:hAnsi="Times New Roman" w:cs="Times New Roman"/>
                <w:sz w:val="24"/>
                <w:szCs w:val="24"/>
              </w:rPr>
              <w:t xml:space="preserve">422430, </w:t>
            </w:r>
            <w:r w:rsidRPr="001D4E78">
              <w:rPr>
                <w:rFonts w:ascii="Times New Roman" w:hAnsi="Times New Roman" w:cs="Times New Roman"/>
                <w:color w:val="303030"/>
                <w:sz w:val="24"/>
                <w:szCs w:val="24"/>
                <w:shd w:val="clear" w:color="auto" w:fill="FFFFFF"/>
              </w:rPr>
              <w:t xml:space="preserve">Республика Татарстан, Буинский муниципальный район, г. Буинск, ул. </w:t>
            </w:r>
            <w:proofErr w:type="spellStart"/>
            <w:r w:rsidRPr="001D4E78">
              <w:rPr>
                <w:rFonts w:ascii="Times New Roman" w:hAnsi="Times New Roman" w:cs="Times New Roman"/>
                <w:color w:val="303030"/>
                <w:sz w:val="24"/>
                <w:szCs w:val="24"/>
                <w:shd w:val="clear" w:color="auto" w:fill="FFFFFF"/>
              </w:rPr>
              <w:t>Космовского</w:t>
            </w:r>
            <w:proofErr w:type="spellEnd"/>
            <w:r w:rsidR="00F933D3">
              <w:rPr>
                <w:rFonts w:ascii="Times New Roman" w:hAnsi="Times New Roman" w:cs="Times New Roman"/>
                <w:color w:val="303030"/>
                <w:sz w:val="24"/>
                <w:szCs w:val="24"/>
                <w:shd w:val="clear" w:color="auto" w:fill="FFFFFF"/>
              </w:rPr>
              <w:t>, д.</w:t>
            </w:r>
            <w:r w:rsidRPr="001D4E78">
              <w:rPr>
                <w:rFonts w:ascii="Times New Roman" w:hAnsi="Times New Roman" w:cs="Times New Roman"/>
                <w:color w:val="303030"/>
                <w:sz w:val="24"/>
                <w:szCs w:val="24"/>
                <w:shd w:val="clear" w:color="auto" w:fill="FFFFFF"/>
              </w:rPr>
              <w:t xml:space="preserve"> 108 "г"</w:t>
            </w:r>
            <w:r w:rsidRPr="004918DA">
              <w:rPr>
                <w:rStyle w:val="apple-converted-space"/>
                <w:rFonts w:ascii="Times New Roman" w:hAnsi="Times New Roman" w:cs="Times New Roman"/>
                <w:color w:val="303030"/>
                <w:shd w:val="clear" w:color="auto" w:fill="FFFFFF"/>
              </w:rPr>
              <w:t> </w:t>
            </w:r>
          </w:p>
        </w:tc>
      </w:tr>
      <w:tr w:rsidR="00B91101" w:rsidRPr="00286263" w:rsidTr="006062E1">
        <w:trPr>
          <w:gridAfter w:val="1"/>
          <w:wAfter w:w="32" w:type="dxa"/>
          <w:trHeight w:val="556"/>
        </w:trPr>
        <w:tc>
          <w:tcPr>
            <w:tcW w:w="4111" w:type="dxa"/>
            <w:gridSpan w:val="4"/>
            <w:shd w:val="clear" w:color="auto" w:fill="auto"/>
          </w:tcPr>
          <w:p w:rsidR="00B91101" w:rsidRPr="00286263" w:rsidRDefault="00B91101" w:rsidP="00531298">
            <w:pPr>
              <w:pStyle w:val="af"/>
              <w:spacing w:before="0" w:beforeAutospacing="0" w:after="0" w:afterAutospacing="0"/>
            </w:pPr>
            <w:r w:rsidRPr="00286263">
              <w:rPr>
                <w:color w:val="000000"/>
              </w:rPr>
              <w:t xml:space="preserve">Дата </w:t>
            </w:r>
            <w:r w:rsidR="00531298">
              <w:rPr>
                <w:color w:val="000000"/>
              </w:rPr>
              <w:t xml:space="preserve">и время </w:t>
            </w:r>
            <w:r w:rsidRPr="00286263">
              <w:rPr>
                <w:color w:val="000000"/>
              </w:rPr>
              <w:t>оценки и сопоставления заявок</w:t>
            </w:r>
            <w:r w:rsidR="00531298">
              <w:rPr>
                <w:color w:val="000000"/>
              </w:rPr>
              <w:t xml:space="preserve"> </w:t>
            </w:r>
            <w:r w:rsidRPr="00286263">
              <w:rPr>
                <w:color w:val="000000"/>
              </w:rPr>
              <w:t>на участие в конкурсе</w:t>
            </w:r>
          </w:p>
        </w:tc>
        <w:tc>
          <w:tcPr>
            <w:tcW w:w="5497" w:type="dxa"/>
            <w:gridSpan w:val="5"/>
            <w:shd w:val="clear" w:color="auto" w:fill="auto"/>
          </w:tcPr>
          <w:p w:rsidR="00531298" w:rsidRPr="00531298" w:rsidRDefault="00B91101" w:rsidP="006062E1">
            <w:pPr>
              <w:tabs>
                <w:tab w:val="center" w:pos="4679"/>
              </w:tabs>
              <w:autoSpaceDE w:val="0"/>
              <w:autoSpaceDN w:val="0"/>
              <w:adjustRightInd w:val="0"/>
              <w:jc w:val="center"/>
              <w:rPr>
                <w:rFonts w:ascii="Times New Roman" w:hAnsi="Times New Roman" w:cs="Times New Roman"/>
                <w:sz w:val="24"/>
                <w:szCs w:val="24"/>
              </w:rPr>
            </w:pPr>
            <w:r w:rsidRPr="00531298">
              <w:rPr>
                <w:rFonts w:ascii="Times New Roman" w:hAnsi="Times New Roman" w:cs="Times New Roman"/>
                <w:sz w:val="24"/>
                <w:szCs w:val="24"/>
              </w:rPr>
              <w:t>«</w:t>
            </w:r>
            <w:r w:rsidR="006875DA" w:rsidRPr="00531298">
              <w:rPr>
                <w:rFonts w:ascii="Times New Roman" w:hAnsi="Times New Roman" w:cs="Times New Roman"/>
                <w:sz w:val="24"/>
                <w:szCs w:val="24"/>
              </w:rPr>
              <w:t>17</w:t>
            </w:r>
            <w:r w:rsidRPr="00531298">
              <w:rPr>
                <w:rFonts w:ascii="Times New Roman" w:hAnsi="Times New Roman" w:cs="Times New Roman"/>
                <w:sz w:val="24"/>
                <w:szCs w:val="24"/>
              </w:rPr>
              <w:t xml:space="preserve">» </w:t>
            </w:r>
            <w:r w:rsidR="006875DA" w:rsidRPr="00531298">
              <w:rPr>
                <w:rFonts w:ascii="Times New Roman" w:hAnsi="Times New Roman" w:cs="Times New Roman"/>
                <w:sz w:val="24"/>
                <w:szCs w:val="24"/>
              </w:rPr>
              <w:t>октября</w:t>
            </w:r>
            <w:r w:rsidRPr="00531298">
              <w:rPr>
                <w:rFonts w:ascii="Times New Roman" w:hAnsi="Times New Roman" w:cs="Times New Roman"/>
                <w:sz w:val="24"/>
                <w:szCs w:val="24"/>
              </w:rPr>
              <w:t xml:space="preserve"> 201</w:t>
            </w:r>
            <w:r w:rsidR="006875DA" w:rsidRPr="00531298">
              <w:rPr>
                <w:rFonts w:ascii="Times New Roman" w:hAnsi="Times New Roman" w:cs="Times New Roman"/>
                <w:sz w:val="24"/>
                <w:szCs w:val="24"/>
              </w:rPr>
              <w:t>6</w:t>
            </w:r>
            <w:r w:rsidR="00531298" w:rsidRPr="00531298">
              <w:rPr>
                <w:rFonts w:ascii="Times New Roman" w:hAnsi="Times New Roman" w:cs="Times New Roman"/>
                <w:sz w:val="24"/>
                <w:szCs w:val="24"/>
              </w:rPr>
              <w:t xml:space="preserve"> г., </w:t>
            </w:r>
          </w:p>
          <w:p w:rsidR="00B91101" w:rsidRPr="00286263" w:rsidRDefault="00531298" w:rsidP="006062E1">
            <w:pPr>
              <w:tabs>
                <w:tab w:val="center" w:pos="4679"/>
              </w:tabs>
              <w:autoSpaceDE w:val="0"/>
              <w:autoSpaceDN w:val="0"/>
              <w:adjustRightInd w:val="0"/>
              <w:jc w:val="center"/>
              <w:rPr>
                <w:rFonts w:ascii="Times New Roman" w:hAnsi="Times New Roman" w:cs="Times New Roman"/>
                <w:sz w:val="24"/>
                <w:szCs w:val="24"/>
              </w:rPr>
            </w:pPr>
            <w:r w:rsidRPr="00531298">
              <w:rPr>
                <w:rFonts w:ascii="Times New Roman" w:hAnsi="Times New Roman" w:cs="Times New Roman"/>
                <w:sz w:val="24"/>
                <w:szCs w:val="24"/>
              </w:rPr>
              <w:t xml:space="preserve">с 08 </w:t>
            </w:r>
            <w:r w:rsidR="00B91101" w:rsidRPr="00531298">
              <w:rPr>
                <w:rFonts w:ascii="Times New Roman" w:hAnsi="Times New Roman" w:cs="Times New Roman"/>
                <w:sz w:val="24"/>
                <w:szCs w:val="24"/>
              </w:rPr>
              <w:t>ч</w:t>
            </w:r>
            <w:r w:rsidRPr="00531298">
              <w:rPr>
                <w:rFonts w:ascii="Times New Roman" w:hAnsi="Times New Roman" w:cs="Times New Roman"/>
                <w:sz w:val="24"/>
                <w:szCs w:val="24"/>
              </w:rPr>
              <w:t>ас.</w:t>
            </w:r>
            <w:r>
              <w:rPr>
                <w:rFonts w:ascii="Times New Roman" w:hAnsi="Times New Roman" w:cs="Times New Roman"/>
                <w:sz w:val="24"/>
                <w:szCs w:val="24"/>
              </w:rPr>
              <w:t xml:space="preserve"> 00 мин. по 14 час. 00 мин.</w:t>
            </w:r>
          </w:p>
          <w:p w:rsidR="00B91101" w:rsidRPr="00286263" w:rsidRDefault="00B91101" w:rsidP="006062E1">
            <w:pPr>
              <w:tabs>
                <w:tab w:val="center" w:pos="4679"/>
              </w:tabs>
              <w:autoSpaceDE w:val="0"/>
              <w:autoSpaceDN w:val="0"/>
              <w:adjustRightInd w:val="0"/>
              <w:jc w:val="center"/>
              <w:rPr>
                <w:rFonts w:ascii="Times New Roman" w:hAnsi="Times New Roman" w:cs="Times New Roman"/>
                <w:sz w:val="24"/>
                <w:szCs w:val="24"/>
              </w:rPr>
            </w:pPr>
          </w:p>
        </w:tc>
      </w:tr>
      <w:tr w:rsidR="008445F8" w:rsidRPr="00286263" w:rsidTr="000235AC">
        <w:trPr>
          <w:gridAfter w:val="1"/>
          <w:wAfter w:w="32" w:type="dxa"/>
          <w:trHeight w:val="556"/>
        </w:trPr>
        <w:tc>
          <w:tcPr>
            <w:tcW w:w="9608" w:type="dxa"/>
            <w:gridSpan w:val="9"/>
            <w:shd w:val="clear" w:color="auto" w:fill="auto"/>
          </w:tcPr>
          <w:p w:rsidR="00851AF5" w:rsidRPr="00851AF5" w:rsidRDefault="00851AF5" w:rsidP="00851AF5">
            <w:pPr>
              <w:autoSpaceDE w:val="0"/>
              <w:autoSpaceDN w:val="0"/>
              <w:adjustRightInd w:val="0"/>
              <w:ind w:firstLine="540"/>
              <w:jc w:val="both"/>
              <w:rPr>
                <w:rFonts w:ascii="Times New Roman" w:hAnsi="Times New Roman" w:cs="Times New Roman"/>
                <w:sz w:val="24"/>
                <w:szCs w:val="24"/>
              </w:rPr>
            </w:pPr>
            <w:r w:rsidRPr="00851AF5">
              <w:rPr>
                <w:rFonts w:ascii="Times New Roman" w:hAnsi="Times New Roman" w:cs="Times New Roman"/>
                <w:sz w:val="24"/>
                <w:szCs w:val="24"/>
              </w:rPr>
              <w:t xml:space="preserve">Оценка заявок на участие в конкурсе на право заключения договора аренды в отношении </w:t>
            </w:r>
            <w:r>
              <w:rPr>
                <w:rFonts w:ascii="Times New Roman" w:hAnsi="Times New Roman" w:cs="Times New Roman"/>
                <w:sz w:val="24"/>
                <w:szCs w:val="24"/>
              </w:rPr>
              <w:t>наружных сетей водоснабжения</w:t>
            </w:r>
            <w:r w:rsidRPr="00851AF5">
              <w:rPr>
                <w:rFonts w:ascii="Times New Roman" w:hAnsi="Times New Roman" w:cs="Times New Roman"/>
                <w:sz w:val="24"/>
                <w:szCs w:val="24"/>
              </w:rPr>
              <w:t xml:space="preserve"> осуществляется посредством расчета дисконтированной выручки для каждого участника конкурса в соответствии со</w:t>
            </w:r>
            <w:r>
              <w:rPr>
                <w:rFonts w:ascii="Times New Roman" w:hAnsi="Times New Roman" w:cs="Times New Roman"/>
                <w:sz w:val="24"/>
                <w:szCs w:val="24"/>
              </w:rPr>
              <w:t xml:space="preserve"> ст. 41.1. </w:t>
            </w:r>
            <w:r w:rsidRPr="00C07A2A">
              <w:rPr>
                <w:rFonts w:ascii="Times New Roman" w:hAnsi="Times New Roman" w:cs="Times New Roman"/>
                <w:sz w:val="24"/>
                <w:szCs w:val="24"/>
              </w:rPr>
              <w:t>Федеральн</w:t>
            </w:r>
            <w:r>
              <w:rPr>
                <w:rFonts w:ascii="Times New Roman" w:hAnsi="Times New Roman" w:cs="Times New Roman"/>
                <w:sz w:val="24"/>
                <w:szCs w:val="24"/>
              </w:rPr>
              <w:t>ого</w:t>
            </w:r>
            <w:r w:rsidRPr="00C07A2A">
              <w:rPr>
                <w:rFonts w:ascii="Times New Roman" w:hAnsi="Times New Roman" w:cs="Times New Roman"/>
                <w:sz w:val="24"/>
                <w:szCs w:val="24"/>
              </w:rPr>
              <w:t xml:space="preserve"> закон</w:t>
            </w:r>
            <w:r>
              <w:rPr>
                <w:rFonts w:ascii="Times New Roman" w:hAnsi="Times New Roman" w:cs="Times New Roman"/>
                <w:sz w:val="24"/>
                <w:szCs w:val="24"/>
              </w:rPr>
              <w:t>а</w:t>
            </w:r>
            <w:r w:rsidRPr="00C07A2A">
              <w:rPr>
                <w:rFonts w:ascii="Times New Roman" w:hAnsi="Times New Roman" w:cs="Times New Roman"/>
                <w:sz w:val="24"/>
                <w:szCs w:val="24"/>
              </w:rPr>
              <w:t xml:space="preserve"> от 07.12.2011 </w:t>
            </w:r>
            <w:r>
              <w:rPr>
                <w:rFonts w:ascii="Times New Roman" w:hAnsi="Times New Roman" w:cs="Times New Roman"/>
                <w:sz w:val="24"/>
                <w:szCs w:val="24"/>
              </w:rPr>
              <w:t>№</w:t>
            </w:r>
            <w:r w:rsidRPr="00C07A2A">
              <w:rPr>
                <w:rFonts w:ascii="Times New Roman" w:hAnsi="Times New Roman" w:cs="Times New Roman"/>
                <w:sz w:val="24"/>
                <w:szCs w:val="24"/>
              </w:rPr>
              <w:t xml:space="preserve"> 416-ФЗ (ред. от 29.12.2015) </w:t>
            </w:r>
            <w:r>
              <w:rPr>
                <w:rFonts w:ascii="Times New Roman" w:hAnsi="Times New Roman" w:cs="Times New Roman"/>
                <w:sz w:val="24"/>
                <w:szCs w:val="24"/>
              </w:rPr>
              <w:t>«</w:t>
            </w:r>
            <w:r w:rsidRPr="00C07A2A">
              <w:rPr>
                <w:rFonts w:ascii="Times New Roman" w:hAnsi="Times New Roman" w:cs="Times New Roman"/>
                <w:sz w:val="24"/>
                <w:szCs w:val="24"/>
              </w:rPr>
              <w:t>О водоснабжении и водоотведении</w:t>
            </w:r>
            <w:r>
              <w:rPr>
                <w:rFonts w:ascii="Times New Roman" w:hAnsi="Times New Roman" w:cs="Times New Roman"/>
                <w:sz w:val="24"/>
                <w:szCs w:val="24"/>
              </w:rPr>
              <w:t>».</w:t>
            </w:r>
          </w:p>
          <w:p w:rsidR="008445F8" w:rsidRDefault="00851AF5" w:rsidP="00851AF5">
            <w:pPr>
              <w:autoSpaceDE w:val="0"/>
              <w:autoSpaceDN w:val="0"/>
              <w:adjustRightInd w:val="0"/>
              <w:ind w:firstLine="540"/>
              <w:jc w:val="both"/>
              <w:rPr>
                <w:rFonts w:ascii="Times New Roman" w:hAnsi="Times New Roman" w:cs="Times New Roman"/>
                <w:sz w:val="24"/>
                <w:szCs w:val="24"/>
              </w:rPr>
            </w:pPr>
            <w:r w:rsidRPr="00851AF5">
              <w:rPr>
                <w:rFonts w:ascii="Times New Roman" w:hAnsi="Times New Roman" w:cs="Times New Roman"/>
                <w:sz w:val="24"/>
                <w:szCs w:val="24"/>
              </w:rPr>
              <w:t xml:space="preserve">Содержащиеся </w:t>
            </w:r>
            <w:proofErr w:type="gramStart"/>
            <w:r w:rsidRPr="00851AF5">
              <w:rPr>
                <w:rFonts w:ascii="Times New Roman" w:hAnsi="Times New Roman" w:cs="Times New Roman"/>
                <w:sz w:val="24"/>
                <w:szCs w:val="24"/>
              </w:rPr>
              <w:t>в заявках на участие в конкурсе на право заключения договора аренды в отношении</w:t>
            </w:r>
            <w:proofErr w:type="gramEnd"/>
            <w:r w:rsidRPr="00851AF5">
              <w:rPr>
                <w:rFonts w:ascii="Times New Roman" w:hAnsi="Times New Roman" w:cs="Times New Roman"/>
                <w:sz w:val="24"/>
                <w:szCs w:val="24"/>
              </w:rPr>
              <w:t xml:space="preserve"> </w:t>
            </w:r>
            <w:r>
              <w:rPr>
                <w:rFonts w:ascii="Times New Roman" w:hAnsi="Times New Roman" w:cs="Times New Roman"/>
                <w:sz w:val="24"/>
                <w:szCs w:val="24"/>
              </w:rPr>
              <w:t>наружных сетей водоснабжения</w:t>
            </w:r>
            <w:r w:rsidRPr="00851AF5">
              <w:rPr>
                <w:rFonts w:ascii="Times New Roman" w:hAnsi="Times New Roman" w:cs="Times New Roman"/>
                <w:sz w:val="24"/>
                <w:szCs w:val="24"/>
              </w:rPr>
              <w:t xml:space="preserve"> условия оцениваются конкурсной комиссией в соответствии со </w:t>
            </w:r>
            <w:r>
              <w:rPr>
                <w:rFonts w:ascii="Times New Roman" w:hAnsi="Times New Roman" w:cs="Times New Roman"/>
                <w:sz w:val="24"/>
                <w:szCs w:val="24"/>
              </w:rPr>
              <w:t xml:space="preserve">ст. 41.1. </w:t>
            </w:r>
            <w:r w:rsidRPr="00C07A2A">
              <w:rPr>
                <w:rFonts w:ascii="Times New Roman" w:hAnsi="Times New Roman" w:cs="Times New Roman"/>
                <w:sz w:val="24"/>
                <w:szCs w:val="24"/>
              </w:rPr>
              <w:t>Федеральн</w:t>
            </w:r>
            <w:r>
              <w:rPr>
                <w:rFonts w:ascii="Times New Roman" w:hAnsi="Times New Roman" w:cs="Times New Roman"/>
                <w:sz w:val="24"/>
                <w:szCs w:val="24"/>
              </w:rPr>
              <w:t>ого</w:t>
            </w:r>
            <w:r w:rsidRPr="00C07A2A">
              <w:rPr>
                <w:rFonts w:ascii="Times New Roman" w:hAnsi="Times New Roman" w:cs="Times New Roman"/>
                <w:sz w:val="24"/>
                <w:szCs w:val="24"/>
              </w:rPr>
              <w:t xml:space="preserve"> закон</w:t>
            </w:r>
            <w:r>
              <w:rPr>
                <w:rFonts w:ascii="Times New Roman" w:hAnsi="Times New Roman" w:cs="Times New Roman"/>
                <w:sz w:val="24"/>
                <w:szCs w:val="24"/>
              </w:rPr>
              <w:t>а</w:t>
            </w:r>
            <w:r w:rsidRPr="00C07A2A">
              <w:rPr>
                <w:rFonts w:ascii="Times New Roman" w:hAnsi="Times New Roman" w:cs="Times New Roman"/>
                <w:sz w:val="24"/>
                <w:szCs w:val="24"/>
              </w:rPr>
              <w:t xml:space="preserve"> от 07.12.2011 </w:t>
            </w:r>
            <w:r>
              <w:rPr>
                <w:rFonts w:ascii="Times New Roman" w:hAnsi="Times New Roman" w:cs="Times New Roman"/>
                <w:sz w:val="24"/>
                <w:szCs w:val="24"/>
              </w:rPr>
              <w:t>№</w:t>
            </w:r>
            <w:r w:rsidRPr="00C07A2A">
              <w:rPr>
                <w:rFonts w:ascii="Times New Roman" w:hAnsi="Times New Roman" w:cs="Times New Roman"/>
                <w:sz w:val="24"/>
                <w:szCs w:val="24"/>
              </w:rPr>
              <w:t xml:space="preserve"> 416-ФЗ (ред. от 29.12.2015) </w:t>
            </w:r>
            <w:r>
              <w:rPr>
                <w:rFonts w:ascii="Times New Roman" w:hAnsi="Times New Roman" w:cs="Times New Roman"/>
                <w:sz w:val="24"/>
                <w:szCs w:val="24"/>
              </w:rPr>
              <w:t>«</w:t>
            </w:r>
            <w:r w:rsidRPr="00C07A2A">
              <w:rPr>
                <w:rFonts w:ascii="Times New Roman" w:hAnsi="Times New Roman" w:cs="Times New Roman"/>
                <w:sz w:val="24"/>
                <w:szCs w:val="24"/>
              </w:rPr>
              <w:t>О водоснабжении и водоотведении</w:t>
            </w:r>
            <w:r>
              <w:rPr>
                <w:rFonts w:ascii="Times New Roman" w:hAnsi="Times New Roman" w:cs="Times New Roman"/>
                <w:sz w:val="24"/>
                <w:szCs w:val="24"/>
              </w:rPr>
              <w:t xml:space="preserve">» </w:t>
            </w:r>
            <w:r w:rsidRPr="00851AF5">
              <w:rPr>
                <w:rFonts w:ascii="Times New Roman" w:hAnsi="Times New Roman" w:cs="Times New Roman"/>
                <w:sz w:val="24"/>
                <w:szCs w:val="24"/>
              </w:rPr>
              <w:t>путем сравнения дисконтированной выручки участников конкурса.</w:t>
            </w:r>
          </w:p>
          <w:p w:rsidR="00EE57DB" w:rsidRPr="00286263" w:rsidRDefault="00EE57DB" w:rsidP="00546AC9">
            <w:pPr>
              <w:ind w:firstLine="540"/>
              <w:jc w:val="both"/>
              <w:rPr>
                <w:rFonts w:ascii="Times New Roman" w:hAnsi="Times New Roman" w:cs="Times New Roman"/>
                <w:sz w:val="24"/>
                <w:szCs w:val="24"/>
              </w:rPr>
            </w:pPr>
            <w:r>
              <w:rPr>
                <w:rFonts w:ascii="Times New Roman" w:hAnsi="Times New Roman" w:cs="Times New Roman"/>
                <w:sz w:val="24"/>
                <w:szCs w:val="24"/>
              </w:rPr>
              <w:t xml:space="preserve">Протокол </w:t>
            </w:r>
            <w:r w:rsidRPr="00EE57DB">
              <w:rPr>
                <w:rFonts w:ascii="Times New Roman" w:hAnsi="Times New Roman" w:cs="Times New Roman"/>
                <w:sz w:val="24"/>
                <w:szCs w:val="24"/>
              </w:rPr>
              <w:t xml:space="preserve">оценки </w:t>
            </w:r>
            <w:r w:rsidRPr="00EE57DB">
              <w:rPr>
                <w:rFonts w:ascii="Times New Roman" w:hAnsi="Times New Roman" w:cs="Times New Roman"/>
                <w:color w:val="000000"/>
                <w:sz w:val="24"/>
                <w:szCs w:val="24"/>
              </w:rPr>
              <w:t>и сопоставления заявок на участие в конкурсе</w:t>
            </w:r>
            <w:r>
              <w:rPr>
                <w:rFonts w:ascii="Times New Roman" w:hAnsi="Times New Roman" w:cs="Times New Roman"/>
                <w:color w:val="000000"/>
                <w:sz w:val="24"/>
                <w:szCs w:val="24"/>
              </w:rPr>
              <w:t xml:space="preserve">, а так же </w:t>
            </w:r>
            <w:r w:rsidRPr="00EE57DB">
              <w:rPr>
                <w:rFonts w:ascii="Times New Roman" w:hAnsi="Times New Roman" w:cs="Times New Roman"/>
                <w:sz w:val="24"/>
                <w:szCs w:val="24"/>
              </w:rPr>
              <w:t>протокол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Pr>
                <w:rFonts w:ascii="Times New Roman" w:hAnsi="Times New Roman" w:cs="Times New Roman"/>
                <w:sz w:val="24"/>
                <w:szCs w:val="24"/>
              </w:rPr>
              <w:t>,</w:t>
            </w:r>
            <w:r>
              <w:rPr>
                <w:rFonts w:ascii="Times New Roman" w:hAnsi="Times New Roman" w:cs="Times New Roman"/>
                <w:color w:val="000000"/>
                <w:sz w:val="24"/>
                <w:szCs w:val="24"/>
              </w:rPr>
              <w:t xml:space="preserve"> </w:t>
            </w:r>
            <w:r w:rsidRPr="00EE57DB">
              <w:rPr>
                <w:rFonts w:ascii="Times New Roman" w:hAnsi="Times New Roman" w:cs="Times New Roman"/>
                <w:sz w:val="24"/>
                <w:szCs w:val="24"/>
              </w:rPr>
              <w:t>размещ</w:t>
            </w:r>
            <w:r>
              <w:rPr>
                <w:rFonts w:ascii="Times New Roman" w:hAnsi="Times New Roman" w:cs="Times New Roman"/>
                <w:sz w:val="24"/>
                <w:szCs w:val="24"/>
              </w:rPr>
              <w:t>аются</w:t>
            </w:r>
            <w:r w:rsidRPr="00EE57DB">
              <w:rPr>
                <w:rFonts w:ascii="Times New Roman" w:hAnsi="Times New Roman" w:cs="Times New Roman"/>
                <w:sz w:val="24"/>
                <w:szCs w:val="24"/>
              </w:rPr>
              <w:t xml:space="preserve"> на официальном сайте торгов </w:t>
            </w:r>
            <w:r>
              <w:rPr>
                <w:rFonts w:ascii="Times New Roman" w:hAnsi="Times New Roman" w:cs="Times New Roman"/>
                <w:sz w:val="24"/>
                <w:szCs w:val="24"/>
              </w:rPr>
              <w:t>в день их подписания.</w:t>
            </w:r>
          </w:p>
        </w:tc>
      </w:tr>
      <w:tr w:rsidR="00B91101" w:rsidRPr="00286263" w:rsidTr="006062E1">
        <w:trPr>
          <w:gridAfter w:val="1"/>
          <w:wAfter w:w="32" w:type="dxa"/>
          <w:trHeight w:val="556"/>
        </w:trPr>
        <w:tc>
          <w:tcPr>
            <w:tcW w:w="9608" w:type="dxa"/>
            <w:gridSpan w:val="9"/>
            <w:shd w:val="clear" w:color="auto" w:fill="D9D9D9" w:themeFill="background1" w:themeFillShade="D9"/>
          </w:tcPr>
          <w:p w:rsidR="00B91101" w:rsidRPr="00286263" w:rsidRDefault="00B91101" w:rsidP="006062E1">
            <w:pPr>
              <w:autoSpaceDE w:val="0"/>
              <w:autoSpaceDN w:val="0"/>
              <w:adjustRightInd w:val="0"/>
              <w:ind w:firstLine="540"/>
              <w:jc w:val="center"/>
              <w:rPr>
                <w:rFonts w:ascii="Times New Roman" w:hAnsi="Times New Roman" w:cs="Times New Roman"/>
                <w:sz w:val="24"/>
                <w:szCs w:val="24"/>
              </w:rPr>
            </w:pPr>
            <w:r w:rsidRPr="00286263">
              <w:rPr>
                <w:rFonts w:ascii="Times New Roman" w:hAnsi="Times New Roman" w:cs="Times New Roman"/>
                <w:sz w:val="24"/>
                <w:szCs w:val="24"/>
              </w:rPr>
              <w:t>Сведения по проведению осмотра имущества, права на которые передаются по договору</w:t>
            </w:r>
            <w:r w:rsidR="00546AC9">
              <w:rPr>
                <w:rFonts w:ascii="Times New Roman" w:hAnsi="Times New Roman" w:cs="Times New Roman"/>
                <w:sz w:val="24"/>
                <w:szCs w:val="24"/>
              </w:rPr>
              <w:t xml:space="preserve"> аренды</w:t>
            </w:r>
            <w:r w:rsidRPr="00286263">
              <w:rPr>
                <w:rFonts w:ascii="Times New Roman" w:hAnsi="Times New Roman" w:cs="Times New Roman"/>
                <w:sz w:val="24"/>
                <w:szCs w:val="24"/>
              </w:rPr>
              <w:t>.</w:t>
            </w:r>
          </w:p>
        </w:tc>
      </w:tr>
      <w:tr w:rsidR="00B91101" w:rsidRPr="00286263" w:rsidTr="008F2100">
        <w:trPr>
          <w:gridAfter w:val="1"/>
          <w:wAfter w:w="32" w:type="dxa"/>
          <w:trHeight w:val="1120"/>
        </w:trPr>
        <w:tc>
          <w:tcPr>
            <w:tcW w:w="4088" w:type="dxa"/>
            <w:gridSpan w:val="3"/>
            <w:tcBorders>
              <w:right w:val="single" w:sz="4" w:space="0" w:color="auto"/>
            </w:tcBorders>
            <w:shd w:val="clear" w:color="auto" w:fill="auto"/>
          </w:tcPr>
          <w:p w:rsidR="00B91101" w:rsidRPr="00286263" w:rsidRDefault="00B91101" w:rsidP="006062E1">
            <w:pPr>
              <w:pStyle w:val="af"/>
              <w:spacing w:before="0" w:beforeAutospacing="0" w:after="0" w:afterAutospacing="0"/>
              <w:rPr>
                <w:color w:val="000000"/>
              </w:rPr>
            </w:pPr>
            <w:r w:rsidRPr="00286263">
              <w:rPr>
                <w:color w:val="000000"/>
              </w:rPr>
              <w:t>Даты осмотра имущества,</w:t>
            </w:r>
          </w:p>
          <w:p w:rsidR="00B91101" w:rsidRPr="00286263" w:rsidRDefault="00B91101" w:rsidP="006062E1">
            <w:pPr>
              <w:pStyle w:val="af"/>
              <w:spacing w:before="0" w:beforeAutospacing="0" w:after="0" w:afterAutospacing="0"/>
              <w:rPr>
                <w:color w:val="000000"/>
              </w:rPr>
            </w:pPr>
            <w:proofErr w:type="gramStart"/>
            <w:r w:rsidRPr="00286263">
              <w:rPr>
                <w:color w:val="000000"/>
              </w:rPr>
              <w:t>передаваемого</w:t>
            </w:r>
            <w:proofErr w:type="gramEnd"/>
            <w:r w:rsidRPr="00286263">
              <w:rPr>
                <w:color w:val="000000"/>
              </w:rPr>
              <w:t xml:space="preserve"> в аренду </w:t>
            </w:r>
          </w:p>
          <w:p w:rsidR="00B91101" w:rsidRPr="00286263" w:rsidRDefault="00B91101" w:rsidP="006062E1">
            <w:pPr>
              <w:pStyle w:val="ConsPlusNormal"/>
              <w:widowControl/>
              <w:ind w:right="566" w:firstLine="540"/>
              <w:jc w:val="both"/>
              <w:rPr>
                <w:rFonts w:ascii="Times New Roman" w:hAnsi="Times New Roman" w:cs="Times New Roman"/>
                <w:sz w:val="24"/>
                <w:szCs w:val="24"/>
              </w:rPr>
            </w:pPr>
          </w:p>
        </w:tc>
        <w:tc>
          <w:tcPr>
            <w:tcW w:w="5520" w:type="dxa"/>
            <w:gridSpan w:val="6"/>
            <w:tcBorders>
              <w:left w:val="single" w:sz="4" w:space="0" w:color="auto"/>
            </w:tcBorders>
            <w:shd w:val="clear" w:color="auto" w:fill="auto"/>
          </w:tcPr>
          <w:p w:rsidR="00F2153D" w:rsidRDefault="00F2153D" w:rsidP="00F2153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Каждую среду с 13 час. 00 мин. по 1</w:t>
            </w:r>
            <w:r w:rsidR="006D60B6">
              <w:rPr>
                <w:rFonts w:ascii="Times New Roman" w:hAnsi="Times New Roman" w:cs="Times New Roman"/>
                <w:sz w:val="24"/>
                <w:szCs w:val="24"/>
              </w:rPr>
              <w:t>7</w:t>
            </w:r>
            <w:r>
              <w:rPr>
                <w:rFonts w:ascii="Times New Roman" w:hAnsi="Times New Roman" w:cs="Times New Roman"/>
                <w:sz w:val="24"/>
                <w:szCs w:val="24"/>
              </w:rPr>
              <w:t xml:space="preserve"> час. 00 мин. по заявлениям претендентов</w:t>
            </w:r>
            <w:r w:rsidR="00113A5F">
              <w:rPr>
                <w:rFonts w:ascii="Times New Roman" w:hAnsi="Times New Roman" w:cs="Times New Roman"/>
                <w:sz w:val="24"/>
                <w:szCs w:val="24"/>
              </w:rPr>
              <w:t>, поданных за день до даты осмотра</w:t>
            </w:r>
            <w:r>
              <w:rPr>
                <w:rFonts w:ascii="Times New Roman" w:hAnsi="Times New Roman" w:cs="Times New Roman"/>
                <w:sz w:val="24"/>
                <w:szCs w:val="24"/>
              </w:rPr>
              <w:t>.</w:t>
            </w:r>
          </w:p>
          <w:p w:rsidR="00B91101" w:rsidRPr="00286263" w:rsidRDefault="00F2153D" w:rsidP="008F2100">
            <w:pPr>
              <w:autoSpaceDE w:val="0"/>
              <w:autoSpaceDN w:val="0"/>
              <w:adjustRightInd w:val="0"/>
              <w:jc w:val="both"/>
              <w:rPr>
                <w:rFonts w:ascii="Times New Roman" w:hAnsi="Times New Roman" w:cs="Times New Roman"/>
                <w:sz w:val="24"/>
                <w:szCs w:val="24"/>
              </w:rPr>
            </w:pPr>
            <w:r w:rsidRPr="00F2153D">
              <w:rPr>
                <w:rFonts w:ascii="Times New Roman" w:hAnsi="Times New Roman" w:cs="Times New Roman"/>
                <w:sz w:val="24"/>
                <w:szCs w:val="24"/>
              </w:rPr>
              <w:t xml:space="preserve">Осмотр </w:t>
            </w:r>
            <w:r>
              <w:rPr>
                <w:rFonts w:ascii="Times New Roman" w:hAnsi="Times New Roman" w:cs="Times New Roman"/>
                <w:sz w:val="24"/>
                <w:szCs w:val="24"/>
              </w:rPr>
              <w:t>производится</w:t>
            </w:r>
            <w:r w:rsidRPr="00F2153D">
              <w:rPr>
                <w:rFonts w:ascii="Times New Roman" w:hAnsi="Times New Roman" w:cs="Times New Roman"/>
                <w:sz w:val="24"/>
                <w:szCs w:val="24"/>
              </w:rPr>
              <w:t xml:space="preserve"> без взимания платы.</w:t>
            </w:r>
          </w:p>
        </w:tc>
      </w:tr>
      <w:tr w:rsidR="006D60B6" w:rsidRPr="00286263" w:rsidTr="000235AC">
        <w:trPr>
          <w:gridAfter w:val="1"/>
          <w:wAfter w:w="32" w:type="dxa"/>
          <w:trHeight w:val="556"/>
        </w:trPr>
        <w:tc>
          <w:tcPr>
            <w:tcW w:w="9608" w:type="dxa"/>
            <w:gridSpan w:val="9"/>
            <w:shd w:val="clear" w:color="auto" w:fill="auto"/>
          </w:tcPr>
          <w:p w:rsidR="006D60B6" w:rsidRDefault="006D60B6" w:rsidP="006D60B6">
            <w:pPr>
              <w:autoSpaceDE w:val="0"/>
              <w:autoSpaceDN w:val="0"/>
              <w:adjustRightInd w:val="0"/>
              <w:jc w:val="center"/>
              <w:rPr>
                <w:rFonts w:ascii="Times New Roman" w:hAnsi="Times New Roman" w:cs="Times New Roman"/>
                <w:sz w:val="24"/>
                <w:szCs w:val="24"/>
                <w:highlight w:val="lightGray"/>
              </w:rPr>
            </w:pPr>
            <w:r w:rsidRPr="006D60B6">
              <w:rPr>
                <w:rFonts w:ascii="Times New Roman" w:hAnsi="Times New Roman" w:cs="Times New Roman"/>
                <w:sz w:val="24"/>
                <w:szCs w:val="24"/>
                <w:highlight w:val="lightGray"/>
              </w:rPr>
              <w:t>Заключение договора аренды</w:t>
            </w:r>
          </w:p>
          <w:p w:rsidR="006D60B6" w:rsidRDefault="006D60B6" w:rsidP="006D60B6">
            <w:pPr>
              <w:autoSpaceDE w:val="0"/>
              <w:autoSpaceDN w:val="0"/>
              <w:adjustRightInd w:val="0"/>
              <w:jc w:val="center"/>
              <w:rPr>
                <w:rFonts w:ascii="Times New Roman" w:hAnsi="Times New Roman" w:cs="Times New Roman"/>
                <w:sz w:val="24"/>
                <w:szCs w:val="24"/>
              </w:rPr>
            </w:pPr>
            <w:r w:rsidRPr="006D60B6">
              <w:rPr>
                <w:rFonts w:ascii="Times New Roman" w:hAnsi="Times New Roman" w:cs="Times New Roman"/>
                <w:sz w:val="24"/>
                <w:szCs w:val="24"/>
                <w:highlight w:val="lightGray"/>
              </w:rPr>
              <w:t>наружных сетей водоснабжения по результатам проведения конкурса</w:t>
            </w:r>
          </w:p>
        </w:tc>
      </w:tr>
      <w:tr w:rsidR="006D60B6" w:rsidRPr="00286263" w:rsidTr="000235AC">
        <w:trPr>
          <w:gridAfter w:val="1"/>
          <w:wAfter w:w="32" w:type="dxa"/>
          <w:trHeight w:val="556"/>
        </w:trPr>
        <w:tc>
          <w:tcPr>
            <w:tcW w:w="9608" w:type="dxa"/>
            <w:gridSpan w:val="9"/>
            <w:shd w:val="clear" w:color="auto" w:fill="auto"/>
          </w:tcPr>
          <w:p w:rsidR="006D60B6" w:rsidRDefault="006D60B6" w:rsidP="005446F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Договор аренды наружных сетей водоснабжения </w:t>
            </w:r>
            <w:r w:rsidR="006B480C">
              <w:rPr>
                <w:rFonts w:ascii="Times New Roman" w:hAnsi="Times New Roman" w:cs="Times New Roman"/>
                <w:sz w:val="24"/>
                <w:szCs w:val="24"/>
              </w:rPr>
              <w:t xml:space="preserve">по результатам проведения конкурса </w:t>
            </w:r>
            <w:r>
              <w:rPr>
                <w:rFonts w:ascii="Times New Roman" w:hAnsi="Times New Roman" w:cs="Times New Roman"/>
                <w:sz w:val="24"/>
                <w:szCs w:val="24"/>
              </w:rPr>
              <w:t>заключается с победителем открытого конкурса в срок не позднее «</w:t>
            </w:r>
            <w:r w:rsidR="005446F8">
              <w:rPr>
                <w:rFonts w:ascii="Times New Roman" w:hAnsi="Times New Roman" w:cs="Times New Roman"/>
                <w:sz w:val="24"/>
                <w:szCs w:val="24"/>
              </w:rPr>
              <w:t>01</w:t>
            </w:r>
            <w:r>
              <w:rPr>
                <w:rFonts w:ascii="Times New Roman" w:hAnsi="Times New Roman" w:cs="Times New Roman"/>
                <w:sz w:val="24"/>
                <w:szCs w:val="24"/>
              </w:rPr>
              <w:t xml:space="preserve">» </w:t>
            </w:r>
            <w:r w:rsidR="005446F8">
              <w:rPr>
                <w:rFonts w:ascii="Times New Roman" w:hAnsi="Times New Roman" w:cs="Times New Roman"/>
                <w:sz w:val="24"/>
                <w:szCs w:val="24"/>
              </w:rPr>
              <w:t>ноября</w:t>
            </w:r>
            <w:r>
              <w:rPr>
                <w:rFonts w:ascii="Times New Roman" w:hAnsi="Times New Roman" w:cs="Times New Roman"/>
                <w:sz w:val="24"/>
                <w:szCs w:val="24"/>
              </w:rPr>
              <w:t xml:space="preserve"> 2016 года. </w:t>
            </w:r>
          </w:p>
        </w:tc>
      </w:tr>
    </w:tbl>
    <w:p w:rsidR="00D4419B" w:rsidRDefault="00D4419B" w:rsidP="000F5567">
      <w:pPr>
        <w:jc w:val="both"/>
        <w:rPr>
          <w:rFonts w:ascii="Times New Roman" w:hAnsi="Times New Roman" w:cs="Times New Roman"/>
          <w:b/>
          <w:color w:val="C00000"/>
          <w:sz w:val="24"/>
        </w:rPr>
      </w:pPr>
    </w:p>
    <w:p w:rsidR="00E90D02" w:rsidRDefault="00E90D02" w:rsidP="000F5567">
      <w:pPr>
        <w:jc w:val="both"/>
        <w:rPr>
          <w:rFonts w:ascii="Times New Roman" w:hAnsi="Times New Roman" w:cs="Times New Roman"/>
          <w:b/>
          <w:color w:val="C00000"/>
          <w:sz w:val="24"/>
        </w:rPr>
      </w:pPr>
    </w:p>
    <w:p w:rsidR="002A1BA0" w:rsidRPr="0072337C" w:rsidRDefault="001D4E78" w:rsidP="000F5567">
      <w:pPr>
        <w:jc w:val="both"/>
        <w:rPr>
          <w:rFonts w:ascii="Times New Roman" w:hAnsi="Times New Roman" w:cs="Times New Roman"/>
          <w:sz w:val="24"/>
        </w:rPr>
      </w:pPr>
      <w:r>
        <w:rPr>
          <w:rFonts w:ascii="Times New Roman" w:hAnsi="Times New Roman" w:cs="Times New Roman"/>
          <w:sz w:val="24"/>
        </w:rPr>
        <w:lastRenderedPageBreak/>
        <w:t xml:space="preserve">       </w:t>
      </w:r>
      <w:r w:rsidR="0072337C" w:rsidRPr="0072337C">
        <w:rPr>
          <w:rFonts w:ascii="Times New Roman" w:hAnsi="Times New Roman" w:cs="Times New Roman"/>
          <w:sz w:val="24"/>
        </w:rPr>
        <w:t>П</w:t>
      </w:r>
      <w:r w:rsidR="007B7ACC" w:rsidRPr="0072337C">
        <w:rPr>
          <w:rFonts w:ascii="Times New Roman" w:hAnsi="Times New Roman" w:cs="Times New Roman"/>
          <w:sz w:val="24"/>
        </w:rPr>
        <w:t xml:space="preserve">риложения к </w:t>
      </w:r>
      <w:r w:rsidR="00F3323E" w:rsidRPr="0072337C">
        <w:rPr>
          <w:rFonts w:ascii="Times New Roman" w:hAnsi="Times New Roman" w:cs="Times New Roman"/>
          <w:sz w:val="24"/>
        </w:rPr>
        <w:t>Конкурсной д</w:t>
      </w:r>
      <w:r w:rsidR="007B7ACC" w:rsidRPr="0072337C">
        <w:rPr>
          <w:rFonts w:ascii="Times New Roman" w:hAnsi="Times New Roman" w:cs="Times New Roman"/>
          <w:sz w:val="24"/>
        </w:rPr>
        <w:t>окументации:</w:t>
      </w:r>
    </w:p>
    <w:p w:rsidR="006532FE" w:rsidRPr="0072337C" w:rsidRDefault="007B7ACC" w:rsidP="000F5567">
      <w:pPr>
        <w:pStyle w:val="a4"/>
        <w:numPr>
          <w:ilvl w:val="0"/>
          <w:numId w:val="3"/>
        </w:numPr>
        <w:jc w:val="both"/>
        <w:rPr>
          <w:rFonts w:ascii="Times New Roman" w:hAnsi="Times New Roman" w:cs="Times New Roman"/>
          <w:sz w:val="24"/>
        </w:rPr>
      </w:pPr>
      <w:r w:rsidRPr="0072337C">
        <w:rPr>
          <w:rFonts w:ascii="Times New Roman" w:hAnsi="Times New Roman" w:cs="Times New Roman"/>
          <w:sz w:val="24"/>
        </w:rPr>
        <w:t xml:space="preserve">Описание </w:t>
      </w:r>
      <w:r w:rsidR="0072337C" w:rsidRPr="0072337C">
        <w:rPr>
          <w:rFonts w:ascii="Times New Roman" w:hAnsi="Times New Roman" w:cs="Times New Roman"/>
          <w:sz w:val="24"/>
        </w:rPr>
        <w:t>л</w:t>
      </w:r>
      <w:r w:rsidRPr="0072337C">
        <w:rPr>
          <w:rFonts w:ascii="Times New Roman" w:hAnsi="Times New Roman" w:cs="Times New Roman"/>
          <w:sz w:val="24"/>
        </w:rPr>
        <w:t>от</w:t>
      </w:r>
      <w:r w:rsidR="0072337C" w:rsidRPr="0072337C">
        <w:rPr>
          <w:rFonts w:ascii="Times New Roman" w:hAnsi="Times New Roman" w:cs="Times New Roman"/>
          <w:sz w:val="24"/>
        </w:rPr>
        <w:t>а</w:t>
      </w:r>
      <w:r w:rsidR="0072337C">
        <w:rPr>
          <w:rFonts w:ascii="Times New Roman" w:hAnsi="Times New Roman" w:cs="Times New Roman"/>
          <w:sz w:val="24"/>
        </w:rPr>
        <w:t xml:space="preserve"> – приложение 1;</w:t>
      </w:r>
    </w:p>
    <w:p w:rsidR="0072337C" w:rsidRPr="0072337C" w:rsidRDefault="0072337C" w:rsidP="0072337C">
      <w:pPr>
        <w:pStyle w:val="a4"/>
        <w:numPr>
          <w:ilvl w:val="0"/>
          <w:numId w:val="3"/>
        </w:numPr>
        <w:jc w:val="both"/>
        <w:rPr>
          <w:rFonts w:ascii="Times New Roman" w:hAnsi="Times New Roman" w:cs="Times New Roman"/>
          <w:sz w:val="24"/>
          <w:szCs w:val="24"/>
        </w:rPr>
      </w:pPr>
      <w:r w:rsidRPr="0072337C">
        <w:rPr>
          <w:rFonts w:ascii="Times New Roman" w:hAnsi="Times New Roman" w:cs="Times New Roman"/>
          <w:sz w:val="24"/>
          <w:szCs w:val="24"/>
        </w:rPr>
        <w:t>Цены на энергетические ресурсы в году, предшествующем первому году действия договора аренды, а также прогноз цен на срок действия договора аренды</w:t>
      </w:r>
      <w:r>
        <w:rPr>
          <w:rFonts w:ascii="Times New Roman" w:hAnsi="Times New Roman" w:cs="Times New Roman"/>
          <w:sz w:val="24"/>
          <w:szCs w:val="24"/>
        </w:rPr>
        <w:t xml:space="preserve"> – приложение 2;</w:t>
      </w:r>
    </w:p>
    <w:p w:rsidR="0072337C" w:rsidRPr="0072337C" w:rsidRDefault="0072337C" w:rsidP="0072337C">
      <w:pPr>
        <w:pStyle w:val="a4"/>
        <w:numPr>
          <w:ilvl w:val="0"/>
          <w:numId w:val="3"/>
        </w:numPr>
        <w:jc w:val="both"/>
        <w:rPr>
          <w:rFonts w:ascii="Times New Roman" w:hAnsi="Times New Roman" w:cs="Times New Roman"/>
          <w:sz w:val="24"/>
        </w:rPr>
      </w:pPr>
      <w:r w:rsidRPr="0072337C">
        <w:rPr>
          <w:rFonts w:ascii="Times New Roman" w:hAnsi="Times New Roman" w:cs="Times New Roman"/>
          <w:sz w:val="24"/>
        </w:rPr>
        <w:t>Объём отпуска воды и водоотведения в году, предшествующем первому году действия договора аренды, а также прогноз объема отпуска воды и водоотведения на срок действия договора аренды</w:t>
      </w:r>
      <w:r>
        <w:rPr>
          <w:rFonts w:ascii="Times New Roman" w:hAnsi="Times New Roman" w:cs="Times New Roman"/>
          <w:sz w:val="24"/>
        </w:rPr>
        <w:t xml:space="preserve"> – приложение 3;</w:t>
      </w:r>
    </w:p>
    <w:p w:rsidR="0072337C" w:rsidRPr="0072337C" w:rsidRDefault="0072337C" w:rsidP="0072337C">
      <w:pPr>
        <w:pStyle w:val="a4"/>
        <w:numPr>
          <w:ilvl w:val="0"/>
          <w:numId w:val="3"/>
        </w:numPr>
        <w:spacing w:after="0"/>
        <w:jc w:val="both"/>
        <w:rPr>
          <w:rFonts w:ascii="Times New Roman" w:hAnsi="Times New Roman" w:cs="Times New Roman"/>
          <w:sz w:val="24"/>
          <w:szCs w:val="24"/>
        </w:rPr>
      </w:pPr>
      <w:r w:rsidRPr="0072337C">
        <w:rPr>
          <w:rFonts w:ascii="Times New Roman" w:hAnsi="Times New Roman" w:cs="Times New Roman"/>
          <w:sz w:val="24"/>
          <w:szCs w:val="24"/>
        </w:rPr>
        <w:t>Потери и удельное потребление энергетических ресурсов на единицу объема полезного отпуска воды и водоотведения в год, предшествующий первому году действия договора аренды</w:t>
      </w:r>
      <w:r>
        <w:rPr>
          <w:rFonts w:ascii="Times New Roman" w:hAnsi="Times New Roman" w:cs="Times New Roman"/>
          <w:sz w:val="24"/>
          <w:szCs w:val="24"/>
        </w:rPr>
        <w:t xml:space="preserve"> – приложение 4;</w:t>
      </w:r>
      <w:r w:rsidRPr="0072337C">
        <w:rPr>
          <w:rFonts w:ascii="Times New Roman" w:hAnsi="Times New Roman" w:cs="Times New Roman"/>
          <w:sz w:val="24"/>
          <w:szCs w:val="24"/>
        </w:rPr>
        <w:t xml:space="preserve"> </w:t>
      </w:r>
    </w:p>
    <w:p w:rsidR="0072337C" w:rsidRPr="0072337C" w:rsidRDefault="0072337C" w:rsidP="0072337C">
      <w:pPr>
        <w:pStyle w:val="a4"/>
        <w:numPr>
          <w:ilvl w:val="0"/>
          <w:numId w:val="3"/>
        </w:numPr>
        <w:spacing w:after="0"/>
        <w:jc w:val="both"/>
        <w:rPr>
          <w:rFonts w:ascii="Times New Roman" w:hAnsi="Times New Roman" w:cs="Times New Roman"/>
          <w:sz w:val="24"/>
          <w:szCs w:val="24"/>
        </w:rPr>
      </w:pPr>
      <w:r w:rsidRPr="0072337C">
        <w:rPr>
          <w:rFonts w:ascii="Times New Roman" w:hAnsi="Times New Roman" w:cs="Times New Roman"/>
          <w:sz w:val="24"/>
          <w:szCs w:val="24"/>
        </w:rPr>
        <w:t xml:space="preserve">Величина неподконтрольных расходов, определенная в соответствии с </w:t>
      </w:r>
      <w:r w:rsidRPr="0072337C">
        <w:rPr>
          <w:rStyle w:val="r"/>
          <w:rFonts w:ascii="Times New Roman" w:hAnsi="Times New Roman" w:cs="Times New Roman"/>
          <w:sz w:val="24"/>
          <w:szCs w:val="24"/>
        </w:rPr>
        <w:t>основами</w:t>
      </w:r>
      <w:r w:rsidRPr="0072337C">
        <w:rPr>
          <w:rFonts w:ascii="Times New Roman" w:hAnsi="Times New Roman" w:cs="Times New Roman"/>
          <w:sz w:val="24"/>
          <w:szCs w:val="24"/>
        </w:rPr>
        <w:t xml:space="preserve"> ценообразования в сфере водоснабжения и водоотведения, утвержденная Правительством Российской Федерации, за исключением расходов на энергетические ресурсы, арендной платы и налога на прибыль организаций,</w:t>
      </w:r>
      <w:r w:rsidR="00EF09AA" w:rsidRPr="00EF09AA">
        <w:rPr>
          <w:rFonts w:ascii="Times New Roman" w:hAnsi="Times New Roman" w:cs="Times New Roman"/>
          <w:b/>
          <w:sz w:val="24"/>
          <w:szCs w:val="24"/>
        </w:rPr>
        <w:t xml:space="preserve"> </w:t>
      </w:r>
      <w:r w:rsidR="00EF09AA" w:rsidRPr="00EF09AA">
        <w:rPr>
          <w:rFonts w:ascii="Times New Roman" w:hAnsi="Times New Roman" w:cs="Times New Roman"/>
          <w:sz w:val="24"/>
          <w:szCs w:val="24"/>
        </w:rPr>
        <w:t>и величина расходов собственника имущества</w:t>
      </w:r>
      <w:r w:rsidR="00EF09AA">
        <w:rPr>
          <w:rFonts w:ascii="Times New Roman" w:hAnsi="Times New Roman" w:cs="Times New Roman"/>
          <w:sz w:val="24"/>
          <w:szCs w:val="24"/>
        </w:rPr>
        <w:t>,</w:t>
      </w:r>
      <w:r w:rsidRPr="00EF09AA">
        <w:rPr>
          <w:rFonts w:ascii="Times New Roman" w:hAnsi="Times New Roman" w:cs="Times New Roman"/>
          <w:sz w:val="24"/>
          <w:szCs w:val="24"/>
        </w:rPr>
        <w:t xml:space="preserve"> </w:t>
      </w:r>
      <w:r w:rsidRPr="0072337C">
        <w:rPr>
          <w:rFonts w:ascii="Times New Roman" w:hAnsi="Times New Roman" w:cs="Times New Roman"/>
          <w:sz w:val="24"/>
          <w:szCs w:val="24"/>
        </w:rPr>
        <w:t>в тыс. руб.</w:t>
      </w:r>
      <w:r>
        <w:rPr>
          <w:rFonts w:ascii="Times New Roman" w:hAnsi="Times New Roman" w:cs="Times New Roman"/>
          <w:sz w:val="24"/>
          <w:szCs w:val="24"/>
        </w:rPr>
        <w:t>, - приложение 5;</w:t>
      </w:r>
    </w:p>
    <w:p w:rsidR="00A01336" w:rsidRDefault="00E90F3F" w:rsidP="006C604A">
      <w:pPr>
        <w:spacing w:after="0"/>
        <w:ind w:left="709" w:hanging="283"/>
        <w:jc w:val="both"/>
        <w:rPr>
          <w:rFonts w:ascii="Times New Roman" w:hAnsi="Times New Roman" w:cs="Times New Roman"/>
          <w:sz w:val="24"/>
          <w:szCs w:val="24"/>
        </w:rPr>
      </w:pPr>
      <w:r w:rsidRPr="0072337C">
        <w:rPr>
          <w:rFonts w:ascii="Times New Roman" w:hAnsi="Times New Roman" w:cs="Times New Roman"/>
          <w:sz w:val="24"/>
        </w:rPr>
        <w:t>6</w:t>
      </w:r>
      <w:r w:rsidR="00621E0E" w:rsidRPr="0072337C">
        <w:rPr>
          <w:rFonts w:ascii="Times New Roman" w:hAnsi="Times New Roman" w:cs="Times New Roman"/>
          <w:sz w:val="24"/>
        </w:rPr>
        <w:t>.</w:t>
      </w:r>
      <w:r w:rsidR="0072337C">
        <w:rPr>
          <w:rFonts w:ascii="Times New Roman" w:hAnsi="Times New Roman" w:cs="Times New Roman"/>
          <w:sz w:val="24"/>
        </w:rPr>
        <w:t xml:space="preserve"> </w:t>
      </w:r>
      <w:r w:rsidR="0072337C" w:rsidRPr="0072337C">
        <w:rPr>
          <w:rFonts w:ascii="Times New Roman" w:hAnsi="Times New Roman" w:cs="Times New Roman"/>
          <w:sz w:val="24"/>
          <w:szCs w:val="24"/>
        </w:rPr>
        <w:t>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 (НВВ), в тыс. руб.</w:t>
      </w:r>
      <w:r w:rsidR="0072337C">
        <w:rPr>
          <w:rFonts w:ascii="Times New Roman" w:hAnsi="Times New Roman" w:cs="Times New Roman"/>
          <w:sz w:val="24"/>
          <w:szCs w:val="24"/>
        </w:rPr>
        <w:t>, приложение 6;</w:t>
      </w:r>
    </w:p>
    <w:p w:rsidR="0072337C" w:rsidRDefault="0072337C" w:rsidP="006C604A">
      <w:pPr>
        <w:spacing w:after="0"/>
        <w:ind w:left="709" w:hanging="283"/>
        <w:rPr>
          <w:rFonts w:ascii="Times New Roman" w:hAnsi="Times New Roman" w:cs="Times New Roman"/>
          <w:sz w:val="24"/>
          <w:szCs w:val="24"/>
        </w:rPr>
      </w:pPr>
      <w:r>
        <w:rPr>
          <w:rFonts w:ascii="Times New Roman" w:hAnsi="Times New Roman" w:cs="Times New Roman"/>
          <w:sz w:val="24"/>
          <w:szCs w:val="24"/>
        </w:rPr>
        <w:t xml:space="preserve">7. </w:t>
      </w:r>
      <w:r w:rsidR="007021C4" w:rsidRPr="007021C4">
        <w:rPr>
          <w:rFonts w:ascii="Times New Roman" w:hAnsi="Times New Roman" w:cs="Times New Roman"/>
          <w:sz w:val="24"/>
          <w:szCs w:val="24"/>
        </w:rPr>
        <w:t>Плановые значения показателей надежности, качества, энергетической эффективности в отношении наружных сетей водоснабжения</w:t>
      </w:r>
      <w:r w:rsidR="007021C4">
        <w:rPr>
          <w:rFonts w:ascii="Times New Roman" w:hAnsi="Times New Roman" w:cs="Times New Roman"/>
          <w:sz w:val="24"/>
          <w:szCs w:val="24"/>
        </w:rPr>
        <w:t xml:space="preserve"> – приложение 7;</w:t>
      </w:r>
    </w:p>
    <w:p w:rsidR="007021C4" w:rsidRDefault="007021C4" w:rsidP="006C604A">
      <w:pPr>
        <w:spacing w:after="0"/>
        <w:ind w:left="709" w:hanging="283"/>
        <w:jc w:val="both"/>
        <w:rPr>
          <w:rFonts w:ascii="Times New Roman" w:hAnsi="Times New Roman" w:cs="Times New Roman"/>
          <w:sz w:val="24"/>
        </w:rPr>
      </w:pPr>
      <w:r>
        <w:rPr>
          <w:rFonts w:ascii="Times New Roman" w:hAnsi="Times New Roman" w:cs="Times New Roman"/>
          <w:sz w:val="24"/>
          <w:szCs w:val="24"/>
        </w:rPr>
        <w:t xml:space="preserve">8. </w:t>
      </w:r>
      <w:r w:rsidR="006C604A" w:rsidRPr="006C604A">
        <w:rPr>
          <w:rFonts w:ascii="Times New Roman" w:hAnsi="Times New Roman" w:cs="Times New Roman"/>
          <w:sz w:val="24"/>
        </w:rPr>
        <w:t>Значения долгосрочных параметров регулирования тарифов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w:t>
      </w:r>
      <w:r w:rsidR="006C604A">
        <w:rPr>
          <w:rFonts w:ascii="Times New Roman" w:hAnsi="Times New Roman" w:cs="Times New Roman"/>
          <w:sz w:val="24"/>
        </w:rPr>
        <w:t xml:space="preserve"> – приложение 8;</w:t>
      </w:r>
    </w:p>
    <w:p w:rsidR="006C604A" w:rsidRDefault="006C604A" w:rsidP="006C604A">
      <w:pPr>
        <w:spacing w:after="0"/>
        <w:jc w:val="both"/>
        <w:rPr>
          <w:rFonts w:ascii="Times New Roman" w:hAnsi="Times New Roman" w:cs="Times New Roman"/>
          <w:sz w:val="24"/>
          <w:szCs w:val="24"/>
        </w:rPr>
      </w:pPr>
      <w:r>
        <w:rPr>
          <w:rFonts w:ascii="Times New Roman" w:hAnsi="Times New Roman" w:cs="Times New Roman"/>
          <w:sz w:val="24"/>
        </w:rPr>
        <w:t xml:space="preserve">       </w:t>
      </w:r>
      <w:r w:rsidRPr="006C604A">
        <w:rPr>
          <w:rFonts w:ascii="Times New Roman" w:hAnsi="Times New Roman" w:cs="Times New Roman"/>
          <w:sz w:val="24"/>
        </w:rPr>
        <w:t xml:space="preserve">9. </w:t>
      </w:r>
      <w:r w:rsidR="001C7C62">
        <w:rPr>
          <w:rFonts w:ascii="Times New Roman" w:hAnsi="Times New Roman" w:cs="Times New Roman"/>
          <w:sz w:val="24"/>
        </w:rPr>
        <w:t xml:space="preserve"> </w:t>
      </w:r>
      <w:r w:rsidRPr="006C604A">
        <w:rPr>
          <w:rFonts w:ascii="Times New Roman" w:hAnsi="Times New Roman" w:cs="Times New Roman"/>
          <w:sz w:val="24"/>
          <w:szCs w:val="24"/>
        </w:rPr>
        <w:t xml:space="preserve">Отчет о техническом обследовании </w:t>
      </w:r>
      <w:proofErr w:type="gramStart"/>
      <w:r w:rsidRPr="006C604A">
        <w:rPr>
          <w:rFonts w:ascii="Times New Roman" w:hAnsi="Times New Roman" w:cs="Times New Roman"/>
          <w:sz w:val="24"/>
          <w:szCs w:val="24"/>
        </w:rPr>
        <w:t>передаваемых</w:t>
      </w:r>
      <w:proofErr w:type="gramEnd"/>
      <w:r>
        <w:rPr>
          <w:rFonts w:ascii="Times New Roman" w:hAnsi="Times New Roman" w:cs="Times New Roman"/>
          <w:sz w:val="24"/>
          <w:szCs w:val="24"/>
        </w:rPr>
        <w:t xml:space="preserve"> </w:t>
      </w:r>
      <w:r w:rsidRPr="006C604A">
        <w:rPr>
          <w:rFonts w:ascii="Times New Roman" w:hAnsi="Times New Roman" w:cs="Times New Roman"/>
          <w:sz w:val="24"/>
          <w:szCs w:val="24"/>
        </w:rPr>
        <w:t xml:space="preserve">арендатору по договору аренды </w:t>
      </w:r>
      <w:r>
        <w:rPr>
          <w:rFonts w:ascii="Times New Roman" w:hAnsi="Times New Roman" w:cs="Times New Roman"/>
          <w:sz w:val="24"/>
          <w:szCs w:val="24"/>
        </w:rPr>
        <w:t xml:space="preserve">    </w:t>
      </w:r>
    </w:p>
    <w:p w:rsidR="006C604A" w:rsidRDefault="006C604A" w:rsidP="006C604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7C62">
        <w:rPr>
          <w:rFonts w:ascii="Times New Roman" w:hAnsi="Times New Roman" w:cs="Times New Roman"/>
          <w:sz w:val="24"/>
          <w:szCs w:val="24"/>
        </w:rPr>
        <w:t xml:space="preserve"> </w:t>
      </w:r>
      <w:r w:rsidRPr="006C604A">
        <w:rPr>
          <w:rFonts w:ascii="Times New Roman" w:hAnsi="Times New Roman" w:cs="Times New Roman"/>
          <w:sz w:val="24"/>
          <w:szCs w:val="24"/>
        </w:rPr>
        <w:t>наружных сетей водоснабжения</w:t>
      </w:r>
      <w:r>
        <w:rPr>
          <w:rFonts w:ascii="Times New Roman" w:hAnsi="Times New Roman" w:cs="Times New Roman"/>
          <w:sz w:val="24"/>
          <w:szCs w:val="24"/>
        </w:rPr>
        <w:t xml:space="preserve"> – приложение 9;</w:t>
      </w:r>
    </w:p>
    <w:p w:rsidR="00B20B4C" w:rsidRPr="00B20B4C" w:rsidRDefault="00B20B4C" w:rsidP="00AE024E">
      <w:pPr>
        <w:tabs>
          <w:tab w:val="left" w:pos="195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1C7C62" w:rsidRPr="00B20B4C">
        <w:rPr>
          <w:rFonts w:ascii="Times New Roman" w:hAnsi="Times New Roman" w:cs="Times New Roman"/>
          <w:sz w:val="24"/>
          <w:szCs w:val="24"/>
        </w:rPr>
        <w:t xml:space="preserve">10. </w:t>
      </w:r>
      <w:r w:rsidRPr="00B20B4C">
        <w:rPr>
          <w:rFonts w:ascii="Times New Roman" w:hAnsi="Times New Roman" w:cs="Times New Roman"/>
          <w:sz w:val="24"/>
          <w:szCs w:val="24"/>
        </w:rPr>
        <w:t>Извещение о проведении открытого конкурса – приложение 10;</w:t>
      </w:r>
    </w:p>
    <w:p w:rsidR="00B20B4C" w:rsidRDefault="00B20B4C" w:rsidP="00AE024E">
      <w:pPr>
        <w:spacing w:after="0"/>
        <w:rPr>
          <w:rFonts w:ascii="Times New Roman" w:hAnsi="Times New Roman" w:cs="Times New Roman"/>
          <w:sz w:val="24"/>
          <w:szCs w:val="24"/>
        </w:rPr>
      </w:pPr>
      <w:r w:rsidRPr="00B20B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0B4C">
        <w:rPr>
          <w:rFonts w:ascii="Times New Roman" w:hAnsi="Times New Roman" w:cs="Times New Roman"/>
          <w:sz w:val="24"/>
          <w:szCs w:val="24"/>
        </w:rPr>
        <w:t>11. Форма заявки на участие в конкурсе</w:t>
      </w:r>
      <w:r>
        <w:rPr>
          <w:rFonts w:ascii="Times New Roman" w:hAnsi="Times New Roman" w:cs="Times New Roman"/>
          <w:sz w:val="24"/>
          <w:szCs w:val="24"/>
        </w:rPr>
        <w:t xml:space="preserve"> – приложение 11</w:t>
      </w:r>
      <w:r w:rsidRPr="00B20B4C">
        <w:rPr>
          <w:rFonts w:ascii="Times New Roman" w:hAnsi="Times New Roman" w:cs="Times New Roman"/>
          <w:sz w:val="24"/>
          <w:szCs w:val="24"/>
        </w:rPr>
        <w:t>;</w:t>
      </w:r>
    </w:p>
    <w:p w:rsidR="00B20B4C" w:rsidRDefault="00B20B4C" w:rsidP="00AE024E">
      <w:pPr>
        <w:spacing w:after="0"/>
        <w:rPr>
          <w:rFonts w:ascii="Times New Roman" w:hAnsi="Times New Roman" w:cs="Times New Roman"/>
          <w:sz w:val="24"/>
          <w:szCs w:val="24"/>
        </w:rPr>
      </w:pPr>
      <w:r>
        <w:rPr>
          <w:rFonts w:ascii="Times New Roman" w:hAnsi="Times New Roman" w:cs="Times New Roman"/>
          <w:sz w:val="24"/>
          <w:szCs w:val="24"/>
        </w:rPr>
        <w:t xml:space="preserve">      12.  </w:t>
      </w:r>
      <w:r w:rsidR="00AE024E">
        <w:rPr>
          <w:rFonts w:ascii="Times New Roman" w:hAnsi="Times New Roman" w:cs="Times New Roman"/>
          <w:sz w:val="24"/>
          <w:szCs w:val="24"/>
        </w:rPr>
        <w:t>Форма конкурсного предложения – приложение 12;</w:t>
      </w:r>
    </w:p>
    <w:p w:rsidR="00AE024E" w:rsidRPr="00B20B4C" w:rsidRDefault="00AE024E" w:rsidP="00AE024E">
      <w:pPr>
        <w:spacing w:after="0"/>
        <w:rPr>
          <w:rFonts w:ascii="Times New Roman" w:hAnsi="Times New Roman" w:cs="Times New Roman"/>
          <w:b/>
          <w:sz w:val="24"/>
          <w:szCs w:val="24"/>
        </w:rPr>
      </w:pPr>
      <w:r>
        <w:rPr>
          <w:rFonts w:ascii="Times New Roman" w:hAnsi="Times New Roman" w:cs="Times New Roman"/>
          <w:sz w:val="24"/>
          <w:szCs w:val="24"/>
        </w:rPr>
        <w:t xml:space="preserve">      13.  Проект договора аренды наружных сетей водоснабжения – приложение 13.</w:t>
      </w:r>
    </w:p>
    <w:p w:rsidR="00B20B4C" w:rsidRPr="00960ACC" w:rsidRDefault="00B20B4C" w:rsidP="00B20B4C">
      <w:pPr>
        <w:tabs>
          <w:tab w:val="left" w:pos="1952"/>
        </w:tabs>
        <w:spacing w:after="0"/>
        <w:rPr>
          <w:rFonts w:ascii="Times New Roman" w:hAnsi="Times New Roman" w:cs="Times New Roman"/>
          <w:b/>
          <w:sz w:val="28"/>
          <w:szCs w:val="28"/>
        </w:rPr>
      </w:pPr>
    </w:p>
    <w:p w:rsidR="001C7C62" w:rsidRPr="006C604A" w:rsidRDefault="001C7C62" w:rsidP="006C604A">
      <w:pPr>
        <w:spacing w:after="0"/>
        <w:jc w:val="both"/>
        <w:rPr>
          <w:rFonts w:ascii="Times New Roman" w:hAnsi="Times New Roman" w:cs="Times New Roman"/>
          <w:sz w:val="24"/>
          <w:szCs w:val="24"/>
        </w:rPr>
      </w:pPr>
    </w:p>
    <w:p w:rsidR="006C604A" w:rsidRPr="006C604A" w:rsidRDefault="006C604A" w:rsidP="006C604A">
      <w:pPr>
        <w:spacing w:after="0"/>
        <w:ind w:left="426"/>
        <w:jc w:val="both"/>
        <w:rPr>
          <w:rFonts w:ascii="Times New Roman" w:hAnsi="Times New Roman" w:cs="Times New Roman"/>
          <w:sz w:val="24"/>
        </w:rPr>
      </w:pPr>
    </w:p>
    <w:p w:rsidR="00B91101" w:rsidRPr="0072337C" w:rsidRDefault="00B91101" w:rsidP="00AF53C5">
      <w:pPr>
        <w:spacing w:after="0"/>
        <w:ind w:left="426"/>
        <w:jc w:val="both"/>
        <w:rPr>
          <w:rFonts w:ascii="Times New Roman" w:hAnsi="Times New Roman" w:cs="Times New Roman"/>
          <w:sz w:val="24"/>
        </w:rPr>
      </w:pPr>
    </w:p>
    <w:p w:rsidR="00A556F9" w:rsidRPr="0072337C" w:rsidRDefault="00A556F9" w:rsidP="005E75EC">
      <w:pPr>
        <w:spacing w:after="0"/>
        <w:jc w:val="right"/>
        <w:rPr>
          <w:rFonts w:ascii="Times New Roman" w:hAnsi="Times New Roman" w:cs="Times New Roman"/>
          <w:sz w:val="20"/>
        </w:rPr>
      </w:pPr>
    </w:p>
    <w:p w:rsidR="00CB500A" w:rsidRDefault="00CB500A" w:rsidP="00661EE2">
      <w:pPr>
        <w:spacing w:after="0"/>
        <w:jc w:val="right"/>
        <w:rPr>
          <w:rFonts w:ascii="Times New Roman" w:hAnsi="Times New Roman" w:cs="Times New Roman"/>
          <w:b/>
          <w:sz w:val="24"/>
          <w:szCs w:val="24"/>
        </w:rPr>
      </w:pPr>
    </w:p>
    <w:p w:rsidR="005E6B06" w:rsidRDefault="005E6B06" w:rsidP="00661EE2">
      <w:pPr>
        <w:spacing w:after="0"/>
        <w:jc w:val="right"/>
        <w:rPr>
          <w:rFonts w:ascii="Times New Roman" w:hAnsi="Times New Roman" w:cs="Times New Roman"/>
          <w:b/>
          <w:sz w:val="24"/>
          <w:szCs w:val="24"/>
        </w:rPr>
      </w:pPr>
    </w:p>
    <w:p w:rsidR="005E6B06" w:rsidRDefault="005E6B06" w:rsidP="00661EE2">
      <w:pPr>
        <w:spacing w:after="0"/>
        <w:jc w:val="right"/>
        <w:rPr>
          <w:rFonts w:ascii="Times New Roman" w:hAnsi="Times New Roman" w:cs="Times New Roman"/>
          <w:b/>
          <w:sz w:val="24"/>
          <w:szCs w:val="24"/>
        </w:rPr>
      </w:pPr>
    </w:p>
    <w:p w:rsidR="005E6B06" w:rsidRDefault="005E6B06" w:rsidP="00661EE2">
      <w:pPr>
        <w:spacing w:after="0"/>
        <w:jc w:val="right"/>
        <w:rPr>
          <w:rFonts w:ascii="Times New Roman" w:hAnsi="Times New Roman" w:cs="Times New Roman"/>
          <w:b/>
          <w:sz w:val="24"/>
          <w:szCs w:val="24"/>
        </w:rPr>
      </w:pPr>
    </w:p>
    <w:p w:rsidR="005E6B06" w:rsidRDefault="005E6B06" w:rsidP="00661EE2">
      <w:pPr>
        <w:spacing w:after="0"/>
        <w:jc w:val="right"/>
        <w:rPr>
          <w:rFonts w:ascii="Times New Roman" w:hAnsi="Times New Roman" w:cs="Times New Roman"/>
          <w:b/>
          <w:sz w:val="24"/>
          <w:szCs w:val="24"/>
        </w:rPr>
      </w:pPr>
    </w:p>
    <w:p w:rsidR="005E6B06" w:rsidRDefault="005E6B06" w:rsidP="00661EE2">
      <w:pPr>
        <w:spacing w:after="0"/>
        <w:jc w:val="right"/>
        <w:rPr>
          <w:rFonts w:ascii="Times New Roman" w:hAnsi="Times New Roman" w:cs="Times New Roman"/>
          <w:b/>
          <w:sz w:val="24"/>
          <w:szCs w:val="24"/>
        </w:rPr>
      </w:pPr>
    </w:p>
    <w:p w:rsidR="005E6B06" w:rsidRDefault="005E6B06" w:rsidP="00661EE2">
      <w:pPr>
        <w:spacing w:after="0"/>
        <w:jc w:val="right"/>
        <w:rPr>
          <w:rFonts w:ascii="Times New Roman" w:hAnsi="Times New Roman" w:cs="Times New Roman"/>
          <w:b/>
          <w:sz w:val="24"/>
          <w:szCs w:val="24"/>
        </w:rPr>
      </w:pPr>
    </w:p>
    <w:p w:rsidR="005E6B06" w:rsidRDefault="005E6B06" w:rsidP="00661EE2">
      <w:pPr>
        <w:spacing w:after="0"/>
        <w:jc w:val="right"/>
        <w:rPr>
          <w:rFonts w:ascii="Times New Roman" w:hAnsi="Times New Roman" w:cs="Times New Roman"/>
          <w:b/>
          <w:sz w:val="24"/>
          <w:szCs w:val="24"/>
        </w:rPr>
      </w:pPr>
    </w:p>
    <w:p w:rsidR="005E6B06" w:rsidRDefault="005E6B06" w:rsidP="00661EE2">
      <w:pPr>
        <w:spacing w:after="0"/>
        <w:jc w:val="right"/>
        <w:rPr>
          <w:rFonts w:ascii="Times New Roman" w:hAnsi="Times New Roman" w:cs="Times New Roman"/>
          <w:b/>
          <w:sz w:val="24"/>
          <w:szCs w:val="24"/>
        </w:rPr>
      </w:pPr>
    </w:p>
    <w:p w:rsidR="00C860EE" w:rsidRDefault="00C860EE" w:rsidP="00661EE2">
      <w:pPr>
        <w:spacing w:after="0"/>
        <w:jc w:val="right"/>
        <w:rPr>
          <w:rFonts w:ascii="Times New Roman" w:hAnsi="Times New Roman" w:cs="Times New Roman"/>
          <w:b/>
          <w:sz w:val="24"/>
          <w:szCs w:val="24"/>
        </w:rPr>
      </w:pPr>
    </w:p>
    <w:p w:rsidR="00C860EE" w:rsidRDefault="00C860EE" w:rsidP="00661EE2">
      <w:pPr>
        <w:spacing w:after="0"/>
        <w:jc w:val="right"/>
        <w:rPr>
          <w:rFonts w:ascii="Times New Roman" w:hAnsi="Times New Roman" w:cs="Times New Roman"/>
          <w:b/>
          <w:sz w:val="24"/>
          <w:szCs w:val="24"/>
        </w:rPr>
      </w:pPr>
    </w:p>
    <w:p w:rsidR="00C860EE" w:rsidRDefault="00C860EE" w:rsidP="00661EE2">
      <w:pPr>
        <w:spacing w:after="0"/>
        <w:jc w:val="right"/>
        <w:rPr>
          <w:rFonts w:ascii="Times New Roman" w:hAnsi="Times New Roman" w:cs="Times New Roman"/>
          <w:b/>
          <w:sz w:val="24"/>
          <w:szCs w:val="24"/>
        </w:rPr>
      </w:pPr>
    </w:p>
    <w:p w:rsidR="00C860EE" w:rsidRDefault="00C860EE" w:rsidP="00661EE2">
      <w:pPr>
        <w:spacing w:after="0"/>
        <w:jc w:val="right"/>
        <w:rPr>
          <w:rFonts w:ascii="Times New Roman" w:hAnsi="Times New Roman" w:cs="Times New Roman"/>
          <w:b/>
          <w:sz w:val="24"/>
          <w:szCs w:val="24"/>
        </w:rPr>
      </w:pPr>
    </w:p>
    <w:p w:rsidR="005E6B06" w:rsidRDefault="005E6B06" w:rsidP="00661EE2">
      <w:pPr>
        <w:spacing w:after="0"/>
        <w:jc w:val="right"/>
        <w:rPr>
          <w:rFonts w:ascii="Times New Roman" w:hAnsi="Times New Roman" w:cs="Times New Roman"/>
          <w:b/>
          <w:sz w:val="24"/>
          <w:szCs w:val="24"/>
        </w:rPr>
      </w:pPr>
    </w:p>
    <w:p w:rsidR="00170DB6" w:rsidRDefault="00170DB6" w:rsidP="00661EE2">
      <w:pPr>
        <w:spacing w:after="0"/>
        <w:jc w:val="right"/>
        <w:rPr>
          <w:rFonts w:ascii="Times New Roman" w:hAnsi="Times New Roman" w:cs="Times New Roman"/>
          <w:b/>
          <w:sz w:val="24"/>
          <w:szCs w:val="24"/>
        </w:rPr>
      </w:pPr>
    </w:p>
    <w:p w:rsidR="000764AC" w:rsidRDefault="000764AC" w:rsidP="00661EE2">
      <w:pPr>
        <w:spacing w:after="0"/>
        <w:jc w:val="right"/>
        <w:rPr>
          <w:rFonts w:ascii="Times New Roman" w:hAnsi="Times New Roman" w:cs="Times New Roman"/>
          <w:b/>
          <w:sz w:val="24"/>
          <w:szCs w:val="24"/>
        </w:rPr>
      </w:pPr>
    </w:p>
    <w:p w:rsidR="000764AC" w:rsidRDefault="000764AC" w:rsidP="00661EE2">
      <w:pPr>
        <w:spacing w:after="0"/>
        <w:jc w:val="right"/>
        <w:rPr>
          <w:rFonts w:ascii="Times New Roman" w:hAnsi="Times New Roman" w:cs="Times New Roman"/>
          <w:b/>
          <w:sz w:val="24"/>
          <w:szCs w:val="24"/>
        </w:rPr>
      </w:pPr>
    </w:p>
    <w:p w:rsidR="009C41BB" w:rsidRDefault="009C41BB" w:rsidP="00661EE2">
      <w:pPr>
        <w:spacing w:after="0"/>
        <w:jc w:val="right"/>
        <w:rPr>
          <w:rFonts w:ascii="Times New Roman" w:hAnsi="Times New Roman" w:cs="Times New Roman"/>
          <w:b/>
          <w:sz w:val="24"/>
          <w:szCs w:val="24"/>
        </w:rPr>
      </w:pPr>
    </w:p>
    <w:p w:rsidR="00EB282B" w:rsidRDefault="00EB282B" w:rsidP="00661EE2">
      <w:pPr>
        <w:spacing w:after="0"/>
        <w:jc w:val="right"/>
        <w:rPr>
          <w:rFonts w:ascii="Times New Roman" w:hAnsi="Times New Roman" w:cs="Times New Roman"/>
          <w:b/>
          <w:sz w:val="24"/>
          <w:szCs w:val="24"/>
        </w:rPr>
      </w:pPr>
    </w:p>
    <w:p w:rsidR="00EB282B" w:rsidRDefault="00EB282B" w:rsidP="00661EE2">
      <w:pPr>
        <w:spacing w:after="0"/>
        <w:jc w:val="right"/>
        <w:rPr>
          <w:rFonts w:ascii="Times New Roman" w:hAnsi="Times New Roman" w:cs="Times New Roman"/>
          <w:b/>
          <w:sz w:val="24"/>
          <w:szCs w:val="24"/>
        </w:rPr>
      </w:pPr>
    </w:p>
    <w:p w:rsidR="00EB282B" w:rsidRDefault="00EB282B" w:rsidP="00661EE2">
      <w:pPr>
        <w:spacing w:after="0"/>
        <w:jc w:val="right"/>
        <w:rPr>
          <w:rFonts w:ascii="Times New Roman" w:hAnsi="Times New Roman" w:cs="Times New Roman"/>
          <w:b/>
          <w:sz w:val="24"/>
          <w:szCs w:val="24"/>
        </w:rPr>
      </w:pPr>
    </w:p>
    <w:p w:rsidR="00EB282B" w:rsidRDefault="00EB282B" w:rsidP="00661EE2">
      <w:pPr>
        <w:spacing w:after="0"/>
        <w:jc w:val="right"/>
        <w:rPr>
          <w:rFonts w:ascii="Times New Roman" w:hAnsi="Times New Roman" w:cs="Times New Roman"/>
          <w:b/>
          <w:sz w:val="24"/>
          <w:szCs w:val="24"/>
        </w:rPr>
      </w:pPr>
    </w:p>
    <w:p w:rsidR="002F5772" w:rsidRDefault="002F5772" w:rsidP="00661EE2">
      <w:pPr>
        <w:spacing w:after="0"/>
        <w:jc w:val="right"/>
        <w:rPr>
          <w:rFonts w:ascii="Times New Roman" w:hAnsi="Times New Roman" w:cs="Times New Roman"/>
          <w:b/>
          <w:sz w:val="24"/>
          <w:szCs w:val="24"/>
        </w:rPr>
      </w:pPr>
    </w:p>
    <w:p w:rsidR="0072337C" w:rsidRPr="00286263" w:rsidRDefault="0072337C" w:rsidP="0072337C">
      <w:pPr>
        <w:spacing w:after="0"/>
        <w:jc w:val="right"/>
        <w:rPr>
          <w:rFonts w:ascii="Times New Roman" w:hAnsi="Times New Roman" w:cs="Times New Roman"/>
          <w:b/>
          <w:sz w:val="24"/>
        </w:rPr>
      </w:pPr>
      <w:r w:rsidRPr="00286263">
        <w:rPr>
          <w:rFonts w:ascii="Times New Roman" w:hAnsi="Times New Roman" w:cs="Times New Roman"/>
          <w:b/>
          <w:sz w:val="24"/>
        </w:rPr>
        <w:t xml:space="preserve">Приложение </w:t>
      </w:r>
      <w:r>
        <w:rPr>
          <w:rFonts w:ascii="Times New Roman" w:hAnsi="Times New Roman" w:cs="Times New Roman"/>
          <w:b/>
          <w:sz w:val="24"/>
        </w:rPr>
        <w:t>1</w:t>
      </w:r>
    </w:p>
    <w:p w:rsidR="0072337C" w:rsidRDefault="0072337C" w:rsidP="0072337C">
      <w:pPr>
        <w:spacing w:after="0"/>
        <w:jc w:val="right"/>
        <w:rPr>
          <w:rFonts w:ascii="Times New Roman" w:hAnsi="Times New Roman" w:cs="Times New Roman"/>
          <w:b/>
          <w:sz w:val="20"/>
        </w:rPr>
      </w:pPr>
      <w:r w:rsidRPr="00286263">
        <w:rPr>
          <w:rFonts w:ascii="Times New Roman" w:hAnsi="Times New Roman" w:cs="Times New Roman"/>
          <w:b/>
          <w:sz w:val="20"/>
        </w:rPr>
        <w:t>к конкурсной документации</w:t>
      </w:r>
    </w:p>
    <w:p w:rsidR="0072337C" w:rsidRPr="0072337C" w:rsidRDefault="0072337C" w:rsidP="0072337C">
      <w:pPr>
        <w:tabs>
          <w:tab w:val="left" w:pos="1952"/>
        </w:tabs>
        <w:spacing w:after="0"/>
        <w:jc w:val="both"/>
        <w:rPr>
          <w:rFonts w:ascii="Times New Roman" w:hAnsi="Times New Roman" w:cs="Times New Roman"/>
          <w:sz w:val="24"/>
          <w:szCs w:val="24"/>
          <w:highlight w:val="lightGray"/>
        </w:rPr>
      </w:pPr>
    </w:p>
    <w:p w:rsidR="0072337C" w:rsidRPr="002A14C2" w:rsidRDefault="0072337C" w:rsidP="0072337C">
      <w:pPr>
        <w:tabs>
          <w:tab w:val="left" w:pos="1952"/>
        </w:tabs>
        <w:spacing w:after="0"/>
        <w:jc w:val="both"/>
        <w:rPr>
          <w:rFonts w:ascii="Times New Roman" w:hAnsi="Times New Roman" w:cs="Times New Roman"/>
          <w:sz w:val="24"/>
          <w:szCs w:val="24"/>
          <w:highlight w:val="lightGray"/>
        </w:rPr>
      </w:pPr>
    </w:p>
    <w:p w:rsidR="0072337C" w:rsidRPr="002A14C2" w:rsidRDefault="0072337C" w:rsidP="0072337C">
      <w:pPr>
        <w:spacing w:after="0"/>
        <w:jc w:val="center"/>
        <w:rPr>
          <w:rFonts w:ascii="Times New Roman" w:hAnsi="Times New Roman" w:cs="Times New Roman"/>
          <w:b/>
          <w:sz w:val="24"/>
          <w:szCs w:val="24"/>
        </w:rPr>
      </w:pPr>
      <w:r w:rsidRPr="002A14C2">
        <w:rPr>
          <w:rFonts w:ascii="Times New Roman" w:hAnsi="Times New Roman" w:cs="Times New Roman"/>
          <w:b/>
          <w:sz w:val="24"/>
          <w:szCs w:val="24"/>
        </w:rPr>
        <w:t>Описание предмета конкурса (лота)</w:t>
      </w:r>
    </w:p>
    <w:p w:rsidR="0072337C" w:rsidRPr="002A14C2" w:rsidRDefault="0072337C" w:rsidP="0072337C">
      <w:pPr>
        <w:spacing w:after="0"/>
        <w:jc w:val="right"/>
        <w:rPr>
          <w:rFonts w:ascii="Times New Roman" w:hAnsi="Times New Roman" w:cs="Times New Roman"/>
          <w:b/>
          <w:sz w:val="24"/>
          <w:szCs w:val="24"/>
        </w:rPr>
      </w:pPr>
    </w:p>
    <w:p w:rsidR="0072337C" w:rsidRPr="002A14C2" w:rsidRDefault="0072337C" w:rsidP="0072337C">
      <w:pPr>
        <w:spacing w:after="0"/>
        <w:jc w:val="both"/>
        <w:rPr>
          <w:rFonts w:ascii="Times New Roman" w:hAnsi="Times New Roman" w:cs="Times New Roman"/>
          <w:bCs/>
          <w:sz w:val="24"/>
          <w:szCs w:val="24"/>
        </w:rPr>
      </w:pPr>
      <w:r w:rsidRPr="002A14C2">
        <w:rPr>
          <w:rFonts w:ascii="Times New Roman" w:hAnsi="Times New Roman" w:cs="Times New Roman"/>
          <w:sz w:val="24"/>
          <w:szCs w:val="24"/>
        </w:rPr>
        <w:t xml:space="preserve">           Предметом открытого конкурса является объект водоснабжения </w:t>
      </w:r>
      <w:r w:rsidRPr="002A14C2">
        <w:rPr>
          <w:rFonts w:ascii="Times New Roman" w:hAnsi="Times New Roman" w:cs="Times New Roman"/>
          <w:bCs/>
          <w:sz w:val="24"/>
          <w:szCs w:val="24"/>
        </w:rPr>
        <w:t xml:space="preserve">с. </w:t>
      </w:r>
      <w:proofErr w:type="spellStart"/>
      <w:r w:rsidRPr="002A14C2">
        <w:rPr>
          <w:rFonts w:ascii="Times New Roman" w:hAnsi="Times New Roman" w:cs="Times New Roman"/>
          <w:sz w:val="24"/>
          <w:szCs w:val="24"/>
        </w:rPr>
        <w:t>Бикмуразово</w:t>
      </w:r>
      <w:proofErr w:type="spellEnd"/>
      <w:r w:rsidRPr="002A14C2">
        <w:rPr>
          <w:rFonts w:ascii="Times New Roman" w:hAnsi="Times New Roman" w:cs="Times New Roman"/>
          <w:bCs/>
          <w:sz w:val="24"/>
          <w:szCs w:val="24"/>
        </w:rPr>
        <w:t xml:space="preserve"> Буинского муниципального района Республики Татарстан, </w:t>
      </w:r>
      <w:r w:rsidRPr="002A14C2">
        <w:rPr>
          <w:rFonts w:ascii="Times New Roman" w:hAnsi="Times New Roman" w:cs="Times New Roman"/>
          <w:sz w:val="24"/>
          <w:szCs w:val="24"/>
        </w:rPr>
        <w:t>пос. Северо-Восточный. Наружные сети водоснабжения подведены к зданию МБДОУ «</w:t>
      </w:r>
      <w:proofErr w:type="spellStart"/>
      <w:r w:rsidRPr="002A14C2">
        <w:rPr>
          <w:rFonts w:ascii="Times New Roman" w:hAnsi="Times New Roman" w:cs="Times New Roman"/>
          <w:sz w:val="24"/>
          <w:szCs w:val="24"/>
        </w:rPr>
        <w:t>Милэшкэй</w:t>
      </w:r>
      <w:proofErr w:type="spellEnd"/>
      <w:r w:rsidRPr="002A14C2">
        <w:rPr>
          <w:rFonts w:ascii="Times New Roman" w:hAnsi="Times New Roman" w:cs="Times New Roman"/>
          <w:sz w:val="24"/>
          <w:szCs w:val="24"/>
        </w:rPr>
        <w:t xml:space="preserve">» </w:t>
      </w:r>
      <w:r w:rsidRPr="002A14C2">
        <w:rPr>
          <w:rFonts w:ascii="Times New Roman" w:hAnsi="Times New Roman" w:cs="Times New Roman"/>
          <w:bCs/>
          <w:sz w:val="24"/>
          <w:szCs w:val="24"/>
        </w:rPr>
        <w:t xml:space="preserve">с. </w:t>
      </w:r>
      <w:proofErr w:type="spellStart"/>
      <w:r w:rsidRPr="002A14C2">
        <w:rPr>
          <w:rFonts w:ascii="Times New Roman" w:hAnsi="Times New Roman" w:cs="Times New Roman"/>
          <w:sz w:val="24"/>
          <w:szCs w:val="24"/>
        </w:rPr>
        <w:t>Бикмуразово</w:t>
      </w:r>
      <w:proofErr w:type="spellEnd"/>
      <w:r w:rsidRPr="002A14C2">
        <w:rPr>
          <w:rFonts w:ascii="Times New Roman" w:hAnsi="Times New Roman" w:cs="Times New Roman"/>
          <w:bCs/>
          <w:sz w:val="24"/>
          <w:szCs w:val="24"/>
        </w:rPr>
        <w:t xml:space="preserve"> Буинского муниципального района РТ, предполагаемый (планируемый) абонент </w:t>
      </w:r>
      <w:r w:rsidRPr="002A14C2">
        <w:rPr>
          <w:rFonts w:ascii="Times New Roman" w:hAnsi="Times New Roman" w:cs="Times New Roman"/>
          <w:sz w:val="24"/>
          <w:szCs w:val="24"/>
        </w:rPr>
        <w:t>МБДОУ «</w:t>
      </w:r>
      <w:proofErr w:type="spellStart"/>
      <w:r w:rsidRPr="002A14C2">
        <w:rPr>
          <w:rFonts w:ascii="Times New Roman" w:hAnsi="Times New Roman" w:cs="Times New Roman"/>
          <w:sz w:val="24"/>
          <w:szCs w:val="24"/>
        </w:rPr>
        <w:t>Милэшкэй</w:t>
      </w:r>
      <w:proofErr w:type="spellEnd"/>
      <w:r w:rsidRPr="002A14C2">
        <w:rPr>
          <w:rFonts w:ascii="Times New Roman" w:hAnsi="Times New Roman" w:cs="Times New Roman"/>
          <w:sz w:val="24"/>
          <w:szCs w:val="24"/>
        </w:rPr>
        <w:t xml:space="preserve">» </w:t>
      </w:r>
      <w:r w:rsidRPr="002A14C2">
        <w:rPr>
          <w:rFonts w:ascii="Times New Roman" w:hAnsi="Times New Roman" w:cs="Times New Roman"/>
          <w:bCs/>
          <w:sz w:val="24"/>
          <w:szCs w:val="24"/>
        </w:rPr>
        <w:t xml:space="preserve">с. </w:t>
      </w:r>
      <w:proofErr w:type="spellStart"/>
      <w:r w:rsidRPr="002A14C2">
        <w:rPr>
          <w:rFonts w:ascii="Times New Roman" w:hAnsi="Times New Roman" w:cs="Times New Roman"/>
          <w:sz w:val="24"/>
          <w:szCs w:val="24"/>
        </w:rPr>
        <w:t>Бикмуразово</w:t>
      </w:r>
      <w:proofErr w:type="spellEnd"/>
      <w:r w:rsidRPr="002A14C2">
        <w:rPr>
          <w:rFonts w:ascii="Times New Roman" w:hAnsi="Times New Roman" w:cs="Times New Roman"/>
          <w:bCs/>
          <w:sz w:val="24"/>
          <w:szCs w:val="24"/>
        </w:rPr>
        <w:t xml:space="preserve"> Буинского муниципального района РТ с объемом потребления </w:t>
      </w:r>
      <w:r w:rsidRPr="002A14C2">
        <w:rPr>
          <w:rFonts w:ascii="Times New Roman" w:hAnsi="Times New Roman" w:cs="Times New Roman"/>
          <w:color w:val="2D2D2D"/>
          <w:spacing w:val="2"/>
          <w:sz w:val="24"/>
          <w:szCs w:val="24"/>
        </w:rPr>
        <w:t>2878куб./м в год</w:t>
      </w:r>
      <w:r w:rsidRPr="002A14C2">
        <w:rPr>
          <w:rFonts w:ascii="Times New Roman" w:hAnsi="Times New Roman" w:cs="Times New Roman"/>
          <w:bCs/>
          <w:sz w:val="24"/>
          <w:szCs w:val="24"/>
        </w:rPr>
        <w:t>.</w:t>
      </w:r>
      <w:r w:rsidR="000764AC" w:rsidRPr="000764AC">
        <w:rPr>
          <w:rFonts w:ascii="Times New Roman" w:hAnsi="Times New Roman" w:cs="Times New Roman"/>
          <w:sz w:val="24"/>
          <w:szCs w:val="24"/>
        </w:rPr>
        <w:t xml:space="preserve"> </w:t>
      </w:r>
      <w:r w:rsidR="000764AC">
        <w:rPr>
          <w:rFonts w:ascii="Times New Roman" w:hAnsi="Times New Roman" w:cs="Times New Roman"/>
          <w:sz w:val="24"/>
          <w:szCs w:val="24"/>
        </w:rPr>
        <w:t>При наличии технической возможности и соответствующей потребности, к наружным сетям водоснабжения в установленном порядке могут присоединиться любые другие абоненты.</w:t>
      </w:r>
      <w:r w:rsidR="000764AC">
        <w:rPr>
          <w:rFonts w:ascii="Times New Roman" w:hAnsi="Times New Roman" w:cs="Times New Roman"/>
          <w:bCs/>
          <w:sz w:val="24"/>
          <w:szCs w:val="24"/>
        </w:rPr>
        <w:t xml:space="preserve"> </w:t>
      </w:r>
      <w:r w:rsidR="000764AC">
        <w:rPr>
          <w:rFonts w:ascii="Times New Roman" w:hAnsi="Times New Roman" w:cs="Times New Roman"/>
          <w:sz w:val="24"/>
          <w:szCs w:val="24"/>
        </w:rPr>
        <w:t xml:space="preserve"> </w:t>
      </w:r>
    </w:p>
    <w:p w:rsidR="000371BF" w:rsidRDefault="0072337C" w:rsidP="0072337C">
      <w:pPr>
        <w:spacing w:after="0"/>
        <w:ind w:firstLine="709"/>
        <w:jc w:val="both"/>
        <w:rPr>
          <w:rFonts w:ascii="Times New Roman" w:hAnsi="Times New Roman" w:cs="Times New Roman"/>
          <w:sz w:val="24"/>
          <w:szCs w:val="24"/>
        </w:rPr>
      </w:pPr>
      <w:proofErr w:type="gramStart"/>
      <w:r w:rsidRPr="002A14C2">
        <w:rPr>
          <w:rFonts w:ascii="Times New Roman" w:hAnsi="Times New Roman" w:cs="Times New Roman"/>
          <w:sz w:val="24"/>
          <w:szCs w:val="24"/>
        </w:rPr>
        <w:t xml:space="preserve">Наружные сети водоснабжения (один лот), назначение: сооружения водозаборные, протяженность 1 407 м, кадастровый номер: </w:t>
      </w:r>
      <w:r w:rsidRPr="002A14C2">
        <w:rPr>
          <w:rFonts w:ascii="Times New Roman" w:hAnsi="Times New Roman" w:cs="Times New Roman"/>
          <w:bCs/>
          <w:sz w:val="24"/>
          <w:szCs w:val="24"/>
        </w:rPr>
        <w:t>16:14:000000:1193; описание, характеристики, состояние и свойства приведены в отчете о технического обследования наружных сетей водоснабжения, приложенного к конкурсной документации, те</w:t>
      </w:r>
      <w:r w:rsidRPr="002A14C2">
        <w:rPr>
          <w:rFonts w:ascii="Times New Roman" w:hAnsi="Times New Roman" w:cs="Times New Roman"/>
          <w:sz w:val="24"/>
          <w:szCs w:val="24"/>
        </w:rPr>
        <w:t xml:space="preserve">хническое состояние – хорошее, объект новый. </w:t>
      </w:r>
      <w:proofErr w:type="gramEnd"/>
    </w:p>
    <w:p w:rsidR="005446F8" w:rsidRPr="00B67286" w:rsidRDefault="000371BF" w:rsidP="0072337C">
      <w:pPr>
        <w:spacing w:after="0"/>
        <w:ind w:firstLine="709"/>
        <w:jc w:val="both"/>
        <w:rPr>
          <w:rFonts w:ascii="Times New Roman" w:hAnsi="Times New Roman" w:cs="Times New Roman"/>
          <w:i/>
          <w:sz w:val="24"/>
          <w:szCs w:val="24"/>
        </w:rPr>
      </w:pPr>
      <w:r w:rsidRPr="00B67286">
        <w:rPr>
          <w:rFonts w:ascii="Times New Roman" w:hAnsi="Times New Roman" w:cs="Times New Roman"/>
          <w:sz w:val="24"/>
          <w:szCs w:val="24"/>
        </w:rPr>
        <w:t xml:space="preserve">Балансовая </w:t>
      </w:r>
      <w:r w:rsidR="005446F8" w:rsidRPr="00B67286">
        <w:rPr>
          <w:rFonts w:ascii="Times New Roman" w:hAnsi="Times New Roman" w:cs="Times New Roman"/>
          <w:sz w:val="24"/>
          <w:szCs w:val="24"/>
        </w:rPr>
        <w:t xml:space="preserve">стоимость наружных сетей водоснабжения составляет 3 047,2 </w:t>
      </w:r>
      <w:proofErr w:type="spellStart"/>
      <w:r w:rsidR="005446F8" w:rsidRPr="00B67286">
        <w:rPr>
          <w:rFonts w:ascii="Times New Roman" w:hAnsi="Times New Roman" w:cs="Times New Roman"/>
          <w:sz w:val="24"/>
          <w:szCs w:val="24"/>
        </w:rPr>
        <w:t>тыс</w:t>
      </w:r>
      <w:proofErr w:type="gramStart"/>
      <w:r w:rsidR="005446F8" w:rsidRPr="00B67286">
        <w:rPr>
          <w:rFonts w:ascii="Times New Roman" w:hAnsi="Times New Roman" w:cs="Times New Roman"/>
          <w:sz w:val="24"/>
          <w:szCs w:val="24"/>
        </w:rPr>
        <w:t>.р</w:t>
      </w:r>
      <w:proofErr w:type="gramEnd"/>
      <w:r w:rsidR="005446F8" w:rsidRPr="00B67286">
        <w:rPr>
          <w:rFonts w:ascii="Times New Roman" w:hAnsi="Times New Roman" w:cs="Times New Roman"/>
          <w:sz w:val="24"/>
          <w:szCs w:val="24"/>
        </w:rPr>
        <w:t>уб</w:t>
      </w:r>
      <w:proofErr w:type="spellEnd"/>
      <w:r w:rsidR="005446F8" w:rsidRPr="00B67286">
        <w:rPr>
          <w:rFonts w:ascii="Times New Roman" w:hAnsi="Times New Roman" w:cs="Times New Roman"/>
          <w:sz w:val="24"/>
          <w:szCs w:val="24"/>
        </w:rPr>
        <w:t xml:space="preserve">., срок службы </w:t>
      </w:r>
      <w:r w:rsidRPr="00B67286">
        <w:rPr>
          <w:rFonts w:ascii="Times New Roman" w:hAnsi="Times New Roman" w:cs="Times New Roman"/>
          <w:sz w:val="24"/>
          <w:szCs w:val="24"/>
        </w:rPr>
        <w:t xml:space="preserve">объекта </w:t>
      </w:r>
      <w:r w:rsidR="005446F8" w:rsidRPr="00B67286">
        <w:rPr>
          <w:rFonts w:ascii="Times New Roman" w:hAnsi="Times New Roman" w:cs="Times New Roman"/>
          <w:sz w:val="24"/>
          <w:szCs w:val="24"/>
        </w:rPr>
        <w:t xml:space="preserve">50 лет, годовая стоимость амортизации 60,9 </w:t>
      </w:r>
      <w:proofErr w:type="spellStart"/>
      <w:r w:rsidR="005446F8" w:rsidRPr="00B67286">
        <w:rPr>
          <w:rFonts w:ascii="Times New Roman" w:hAnsi="Times New Roman" w:cs="Times New Roman"/>
          <w:sz w:val="24"/>
          <w:szCs w:val="24"/>
        </w:rPr>
        <w:t>тыс.руб</w:t>
      </w:r>
      <w:proofErr w:type="spellEnd"/>
      <w:r w:rsidR="005446F8" w:rsidRPr="00B67286">
        <w:rPr>
          <w:rFonts w:ascii="Times New Roman" w:hAnsi="Times New Roman" w:cs="Times New Roman"/>
          <w:sz w:val="24"/>
          <w:szCs w:val="24"/>
        </w:rPr>
        <w:t>.</w:t>
      </w:r>
      <w:r w:rsidRPr="00B67286">
        <w:rPr>
          <w:rFonts w:ascii="Times New Roman" w:hAnsi="Times New Roman" w:cs="Times New Roman"/>
          <w:sz w:val="24"/>
          <w:szCs w:val="24"/>
        </w:rPr>
        <w:t xml:space="preserve"> </w:t>
      </w:r>
      <w:r w:rsidR="00B67286" w:rsidRPr="00B67286">
        <w:rPr>
          <w:rFonts w:ascii="Times New Roman" w:hAnsi="Times New Roman" w:cs="Times New Roman"/>
          <w:sz w:val="24"/>
          <w:szCs w:val="24"/>
        </w:rPr>
        <w:t xml:space="preserve">Цена аренды </w:t>
      </w:r>
      <w:r w:rsidRPr="00B67286">
        <w:rPr>
          <w:rFonts w:ascii="Times New Roman" w:hAnsi="Times New Roman" w:cs="Times New Roman"/>
          <w:sz w:val="24"/>
          <w:szCs w:val="24"/>
        </w:rPr>
        <w:t>наружных сетей водоснабжения</w:t>
      </w:r>
      <w:r w:rsidR="00B67286" w:rsidRPr="00B67286">
        <w:rPr>
          <w:rFonts w:ascii="Times New Roman" w:hAnsi="Times New Roman" w:cs="Times New Roman"/>
          <w:sz w:val="24"/>
          <w:szCs w:val="24"/>
        </w:rPr>
        <w:t xml:space="preserve"> установлена </w:t>
      </w:r>
      <w:r w:rsidR="00D513FB">
        <w:rPr>
          <w:rFonts w:ascii="Times New Roman" w:hAnsi="Times New Roman" w:cs="Times New Roman"/>
          <w:sz w:val="24"/>
          <w:szCs w:val="24"/>
        </w:rPr>
        <w:t>по</w:t>
      </w:r>
      <w:r w:rsidR="00B67286" w:rsidRPr="00B67286">
        <w:rPr>
          <w:rFonts w:ascii="Times New Roman" w:hAnsi="Times New Roman" w:cs="Times New Roman"/>
          <w:sz w:val="24"/>
          <w:szCs w:val="24"/>
        </w:rPr>
        <w:t xml:space="preserve"> рыночной </w:t>
      </w:r>
      <w:bookmarkStart w:id="0" w:name="_GoBack"/>
      <w:bookmarkEnd w:id="0"/>
      <w:r w:rsidR="00B67286" w:rsidRPr="00B67286">
        <w:rPr>
          <w:rFonts w:ascii="Times New Roman" w:hAnsi="Times New Roman" w:cs="Times New Roman"/>
          <w:sz w:val="24"/>
          <w:szCs w:val="24"/>
        </w:rPr>
        <w:t>стоимости.</w:t>
      </w:r>
    </w:p>
    <w:p w:rsidR="0072337C" w:rsidRPr="000371BF" w:rsidRDefault="0072337C" w:rsidP="0072337C">
      <w:pPr>
        <w:spacing w:after="0"/>
        <w:jc w:val="right"/>
        <w:rPr>
          <w:rFonts w:ascii="Times New Roman" w:hAnsi="Times New Roman" w:cs="Times New Roman"/>
          <w:b/>
          <w:color w:val="C00000"/>
          <w:sz w:val="20"/>
        </w:rPr>
      </w:pPr>
    </w:p>
    <w:p w:rsidR="0072337C" w:rsidRPr="000371BF" w:rsidRDefault="0072337C" w:rsidP="0072337C">
      <w:pPr>
        <w:spacing w:after="0"/>
        <w:jc w:val="right"/>
        <w:rPr>
          <w:rFonts w:ascii="Times New Roman" w:hAnsi="Times New Roman" w:cs="Times New Roman"/>
          <w:b/>
          <w:color w:val="C00000"/>
          <w:sz w:val="20"/>
        </w:rPr>
      </w:pPr>
    </w:p>
    <w:p w:rsidR="0072337C" w:rsidRDefault="0072337C" w:rsidP="0072337C">
      <w:pPr>
        <w:spacing w:after="0"/>
        <w:jc w:val="right"/>
        <w:rPr>
          <w:rFonts w:ascii="Times New Roman" w:hAnsi="Times New Roman" w:cs="Times New Roman"/>
          <w:b/>
          <w:sz w:val="20"/>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9C41BB" w:rsidRDefault="009C41BB" w:rsidP="00661EE2">
      <w:pPr>
        <w:spacing w:after="0"/>
        <w:jc w:val="right"/>
        <w:rPr>
          <w:rFonts w:ascii="Times New Roman" w:hAnsi="Times New Roman" w:cs="Times New Roman"/>
          <w:b/>
          <w:sz w:val="24"/>
          <w:szCs w:val="24"/>
        </w:rPr>
      </w:pPr>
    </w:p>
    <w:p w:rsidR="00EB282B" w:rsidRDefault="00EB282B" w:rsidP="00661EE2">
      <w:pPr>
        <w:spacing w:after="0"/>
        <w:jc w:val="right"/>
        <w:rPr>
          <w:rFonts w:ascii="Times New Roman" w:hAnsi="Times New Roman" w:cs="Times New Roman"/>
          <w:b/>
          <w:sz w:val="24"/>
          <w:szCs w:val="24"/>
        </w:rPr>
      </w:pPr>
    </w:p>
    <w:p w:rsidR="00EB282B" w:rsidRDefault="00EB282B" w:rsidP="00661EE2">
      <w:pPr>
        <w:spacing w:after="0"/>
        <w:jc w:val="right"/>
        <w:rPr>
          <w:rFonts w:ascii="Times New Roman" w:hAnsi="Times New Roman" w:cs="Times New Roman"/>
          <w:b/>
          <w:sz w:val="24"/>
          <w:szCs w:val="24"/>
        </w:rPr>
      </w:pPr>
    </w:p>
    <w:p w:rsidR="00EB282B" w:rsidRDefault="00EB282B" w:rsidP="00661EE2">
      <w:pPr>
        <w:spacing w:after="0"/>
        <w:jc w:val="right"/>
        <w:rPr>
          <w:rFonts w:ascii="Times New Roman" w:hAnsi="Times New Roman" w:cs="Times New Roman"/>
          <w:b/>
          <w:sz w:val="24"/>
          <w:szCs w:val="24"/>
        </w:rPr>
      </w:pPr>
    </w:p>
    <w:p w:rsidR="00EB282B" w:rsidRDefault="00EB282B" w:rsidP="00661EE2">
      <w:pPr>
        <w:spacing w:after="0"/>
        <w:jc w:val="right"/>
        <w:rPr>
          <w:rFonts w:ascii="Times New Roman" w:hAnsi="Times New Roman" w:cs="Times New Roman"/>
          <w:b/>
          <w:sz w:val="24"/>
          <w:szCs w:val="24"/>
        </w:rPr>
      </w:pPr>
    </w:p>
    <w:p w:rsidR="0072337C" w:rsidRDefault="0072337C" w:rsidP="00661EE2">
      <w:pPr>
        <w:spacing w:after="0"/>
        <w:jc w:val="right"/>
        <w:rPr>
          <w:rFonts w:ascii="Times New Roman" w:hAnsi="Times New Roman" w:cs="Times New Roman"/>
          <w:b/>
          <w:sz w:val="24"/>
          <w:szCs w:val="24"/>
        </w:rPr>
      </w:pPr>
    </w:p>
    <w:p w:rsidR="00661EE2" w:rsidRPr="00286263" w:rsidRDefault="00661EE2" w:rsidP="00661EE2">
      <w:pPr>
        <w:spacing w:after="0"/>
        <w:jc w:val="right"/>
        <w:rPr>
          <w:rFonts w:ascii="Times New Roman" w:hAnsi="Times New Roman" w:cs="Times New Roman"/>
          <w:b/>
          <w:sz w:val="24"/>
          <w:szCs w:val="24"/>
        </w:rPr>
      </w:pPr>
      <w:r w:rsidRPr="00286263">
        <w:rPr>
          <w:rFonts w:ascii="Times New Roman" w:hAnsi="Times New Roman" w:cs="Times New Roman"/>
          <w:b/>
          <w:sz w:val="24"/>
          <w:szCs w:val="24"/>
        </w:rPr>
        <w:lastRenderedPageBreak/>
        <w:t>Приложение 2</w:t>
      </w:r>
    </w:p>
    <w:p w:rsidR="00661EE2" w:rsidRDefault="00661EE2" w:rsidP="00661EE2">
      <w:pPr>
        <w:spacing w:after="0"/>
        <w:jc w:val="right"/>
        <w:rPr>
          <w:rFonts w:ascii="Times New Roman" w:hAnsi="Times New Roman" w:cs="Times New Roman"/>
          <w:b/>
          <w:sz w:val="24"/>
          <w:szCs w:val="24"/>
        </w:rPr>
      </w:pPr>
      <w:r w:rsidRPr="00286263">
        <w:rPr>
          <w:rFonts w:ascii="Times New Roman" w:hAnsi="Times New Roman" w:cs="Times New Roman"/>
          <w:b/>
          <w:sz w:val="24"/>
          <w:szCs w:val="24"/>
        </w:rPr>
        <w:t>к конкурсной документации</w:t>
      </w:r>
    </w:p>
    <w:p w:rsidR="0072337C" w:rsidRPr="00286263" w:rsidRDefault="0072337C" w:rsidP="00661EE2">
      <w:pPr>
        <w:spacing w:after="0"/>
        <w:jc w:val="right"/>
        <w:rPr>
          <w:rFonts w:ascii="Times New Roman" w:hAnsi="Times New Roman" w:cs="Times New Roman"/>
          <w:b/>
          <w:sz w:val="24"/>
          <w:szCs w:val="24"/>
        </w:rPr>
      </w:pPr>
    </w:p>
    <w:p w:rsidR="00732923" w:rsidRPr="00286263" w:rsidRDefault="00732923" w:rsidP="00732923">
      <w:pPr>
        <w:jc w:val="center"/>
        <w:rPr>
          <w:rFonts w:ascii="Times New Roman" w:hAnsi="Times New Roman" w:cs="Times New Roman"/>
          <w:b/>
          <w:sz w:val="24"/>
          <w:szCs w:val="24"/>
        </w:rPr>
      </w:pPr>
      <w:r w:rsidRPr="00286263">
        <w:rPr>
          <w:rFonts w:ascii="Times New Roman" w:hAnsi="Times New Roman" w:cs="Times New Roman"/>
          <w:b/>
          <w:sz w:val="24"/>
          <w:szCs w:val="24"/>
        </w:rPr>
        <w:t xml:space="preserve">Цены на энергетические ресурсы в году, предшествующем первому году действия договора аренды, </w:t>
      </w:r>
      <w:r>
        <w:rPr>
          <w:rFonts w:ascii="Times New Roman" w:hAnsi="Times New Roman" w:cs="Times New Roman"/>
          <w:b/>
          <w:sz w:val="24"/>
          <w:szCs w:val="24"/>
        </w:rPr>
        <w:t>а также прогноз цен на срок действия договора аренды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4400"/>
        <w:gridCol w:w="4394"/>
      </w:tblGrid>
      <w:tr w:rsidR="00732923" w:rsidRPr="00286263" w:rsidTr="00E368F9">
        <w:trPr>
          <w:trHeight w:val="525"/>
        </w:trPr>
        <w:tc>
          <w:tcPr>
            <w:tcW w:w="1095" w:type="dxa"/>
          </w:tcPr>
          <w:p w:rsidR="00732923" w:rsidRPr="00286263" w:rsidRDefault="00732923" w:rsidP="00E368F9">
            <w:pPr>
              <w:rPr>
                <w:rFonts w:ascii="Times New Roman" w:hAnsi="Times New Roman" w:cs="Times New Roman"/>
                <w:sz w:val="24"/>
                <w:szCs w:val="24"/>
              </w:rPr>
            </w:pPr>
            <w:r w:rsidRPr="00286263">
              <w:rPr>
                <w:rFonts w:ascii="Times New Roman" w:hAnsi="Times New Roman" w:cs="Times New Roman"/>
                <w:sz w:val="24"/>
                <w:szCs w:val="24"/>
              </w:rPr>
              <w:t xml:space="preserve">Год </w:t>
            </w:r>
          </w:p>
        </w:tc>
        <w:tc>
          <w:tcPr>
            <w:tcW w:w="4400" w:type="dxa"/>
          </w:tcPr>
          <w:p w:rsidR="00732923" w:rsidRPr="00732923" w:rsidRDefault="008A55B5" w:rsidP="00E368F9">
            <w:pPr>
              <w:spacing w:after="0"/>
              <w:jc w:val="center"/>
              <w:rPr>
                <w:rFonts w:ascii="Times New Roman" w:hAnsi="Times New Roman" w:cs="Times New Roman"/>
                <w:sz w:val="24"/>
                <w:szCs w:val="24"/>
              </w:rPr>
            </w:pPr>
            <w:r>
              <w:rPr>
                <w:rFonts w:ascii="Times New Roman" w:hAnsi="Times New Roman" w:cs="Times New Roman"/>
                <w:sz w:val="24"/>
                <w:szCs w:val="24"/>
              </w:rPr>
              <w:t>*</w:t>
            </w:r>
            <w:r w:rsidR="00732923" w:rsidRPr="00732923">
              <w:rPr>
                <w:rFonts w:ascii="Times New Roman" w:hAnsi="Times New Roman" w:cs="Times New Roman"/>
                <w:sz w:val="24"/>
                <w:szCs w:val="24"/>
              </w:rPr>
              <w:t>Электроснабжение,</w:t>
            </w:r>
          </w:p>
          <w:p w:rsidR="00732923" w:rsidRPr="00732923" w:rsidRDefault="00732923" w:rsidP="00E368F9">
            <w:pPr>
              <w:spacing w:after="0"/>
              <w:jc w:val="center"/>
              <w:rPr>
                <w:rFonts w:ascii="Times New Roman" w:hAnsi="Times New Roman" w:cs="Times New Roman"/>
                <w:sz w:val="24"/>
                <w:szCs w:val="24"/>
              </w:rPr>
            </w:pPr>
            <w:proofErr w:type="spellStart"/>
            <w:r w:rsidRPr="00732923">
              <w:rPr>
                <w:rFonts w:ascii="Times New Roman" w:hAnsi="Times New Roman" w:cs="Times New Roman"/>
                <w:sz w:val="24"/>
                <w:szCs w:val="24"/>
              </w:rPr>
              <w:t>руб</w:t>
            </w:r>
            <w:proofErr w:type="spellEnd"/>
            <w:r w:rsidRPr="00732923">
              <w:rPr>
                <w:rFonts w:ascii="Times New Roman" w:hAnsi="Times New Roman" w:cs="Times New Roman"/>
                <w:sz w:val="24"/>
                <w:szCs w:val="24"/>
              </w:rPr>
              <w:t>/кВт/час</w:t>
            </w:r>
          </w:p>
        </w:tc>
        <w:tc>
          <w:tcPr>
            <w:tcW w:w="4394" w:type="dxa"/>
          </w:tcPr>
          <w:p w:rsidR="00732923" w:rsidRPr="008A55B5" w:rsidRDefault="008A55B5" w:rsidP="00E368F9">
            <w:pPr>
              <w:spacing w:after="0"/>
              <w:jc w:val="center"/>
              <w:rPr>
                <w:rFonts w:ascii="Times New Roman" w:hAnsi="Times New Roman" w:cs="Times New Roman"/>
                <w:sz w:val="24"/>
                <w:szCs w:val="24"/>
              </w:rPr>
            </w:pPr>
            <w:r w:rsidRPr="008A55B5">
              <w:rPr>
                <w:rFonts w:ascii="Times New Roman" w:hAnsi="Times New Roman" w:cs="Times New Roman"/>
                <w:sz w:val="24"/>
                <w:szCs w:val="24"/>
              </w:rPr>
              <w:t>*</w:t>
            </w:r>
            <w:r w:rsidR="00732923" w:rsidRPr="008A55B5">
              <w:rPr>
                <w:rFonts w:ascii="Times New Roman" w:hAnsi="Times New Roman" w:cs="Times New Roman"/>
                <w:sz w:val="24"/>
                <w:szCs w:val="24"/>
              </w:rPr>
              <w:t xml:space="preserve">Вода, </w:t>
            </w:r>
            <w:proofErr w:type="spellStart"/>
            <w:r w:rsidR="00732923" w:rsidRPr="008A55B5">
              <w:rPr>
                <w:rFonts w:ascii="Times New Roman" w:hAnsi="Times New Roman" w:cs="Times New Roman"/>
                <w:sz w:val="24"/>
                <w:szCs w:val="24"/>
              </w:rPr>
              <w:t>руб</w:t>
            </w:r>
            <w:proofErr w:type="spellEnd"/>
            <w:r w:rsidR="00732923" w:rsidRPr="008A55B5">
              <w:rPr>
                <w:rFonts w:ascii="Times New Roman" w:hAnsi="Times New Roman" w:cs="Times New Roman"/>
                <w:sz w:val="24"/>
                <w:szCs w:val="24"/>
              </w:rPr>
              <w:t>/м3</w:t>
            </w:r>
          </w:p>
        </w:tc>
      </w:tr>
      <w:tr w:rsidR="00732923" w:rsidRPr="00286263" w:rsidTr="00E368F9">
        <w:trPr>
          <w:trHeight w:val="447"/>
        </w:trPr>
        <w:tc>
          <w:tcPr>
            <w:tcW w:w="1095" w:type="dxa"/>
          </w:tcPr>
          <w:p w:rsidR="00732923" w:rsidRPr="00286263" w:rsidRDefault="00732923" w:rsidP="00732923">
            <w:pPr>
              <w:rPr>
                <w:rFonts w:ascii="Times New Roman" w:hAnsi="Times New Roman" w:cs="Times New Roman"/>
                <w:sz w:val="24"/>
                <w:szCs w:val="24"/>
              </w:rPr>
            </w:pPr>
            <w:r w:rsidRPr="00286263">
              <w:rPr>
                <w:rFonts w:ascii="Times New Roman" w:hAnsi="Times New Roman" w:cs="Times New Roman"/>
                <w:sz w:val="24"/>
                <w:szCs w:val="24"/>
              </w:rPr>
              <w:t>2015</w:t>
            </w:r>
          </w:p>
        </w:tc>
        <w:tc>
          <w:tcPr>
            <w:tcW w:w="4400" w:type="dxa"/>
          </w:tcPr>
          <w:p w:rsidR="00732923" w:rsidRPr="00732923" w:rsidRDefault="00C32A76" w:rsidP="00732923">
            <w:pPr>
              <w:jc w:val="center"/>
            </w:pPr>
            <w:r>
              <w:rPr>
                <w:rFonts w:ascii="Times New Roman" w:hAnsi="Times New Roman" w:cs="Times New Roman"/>
                <w:sz w:val="24"/>
                <w:szCs w:val="24"/>
              </w:rPr>
              <w:t>______</w:t>
            </w:r>
          </w:p>
        </w:tc>
        <w:tc>
          <w:tcPr>
            <w:tcW w:w="4394" w:type="dxa"/>
          </w:tcPr>
          <w:p w:rsidR="00732923" w:rsidRPr="008A55B5" w:rsidRDefault="00732923" w:rsidP="00732923">
            <w:pPr>
              <w:jc w:val="center"/>
            </w:pPr>
            <w:r w:rsidRPr="008A55B5">
              <w:rPr>
                <w:rFonts w:ascii="Times New Roman" w:hAnsi="Times New Roman" w:cs="Times New Roman"/>
                <w:sz w:val="24"/>
                <w:szCs w:val="24"/>
              </w:rPr>
              <w:t>_____</w:t>
            </w:r>
          </w:p>
        </w:tc>
      </w:tr>
      <w:tr w:rsidR="00732923" w:rsidRPr="00286263" w:rsidTr="00E368F9">
        <w:trPr>
          <w:trHeight w:val="485"/>
        </w:trPr>
        <w:tc>
          <w:tcPr>
            <w:tcW w:w="1095" w:type="dxa"/>
          </w:tcPr>
          <w:p w:rsidR="00732923" w:rsidRPr="00286263" w:rsidRDefault="00732923" w:rsidP="00732923">
            <w:pPr>
              <w:rPr>
                <w:rFonts w:ascii="Times New Roman" w:hAnsi="Times New Roman" w:cs="Times New Roman"/>
                <w:sz w:val="24"/>
                <w:szCs w:val="24"/>
              </w:rPr>
            </w:pPr>
            <w:r w:rsidRPr="00286263">
              <w:rPr>
                <w:rFonts w:ascii="Times New Roman" w:hAnsi="Times New Roman" w:cs="Times New Roman"/>
                <w:sz w:val="24"/>
                <w:szCs w:val="24"/>
              </w:rPr>
              <w:t>2016</w:t>
            </w:r>
          </w:p>
        </w:tc>
        <w:tc>
          <w:tcPr>
            <w:tcW w:w="4400" w:type="dxa"/>
          </w:tcPr>
          <w:p w:rsidR="00732923" w:rsidRPr="00732923" w:rsidRDefault="00C32A76" w:rsidP="00732923">
            <w:pPr>
              <w:jc w:val="center"/>
            </w:pPr>
            <w:r>
              <w:rPr>
                <w:rFonts w:ascii="Times New Roman" w:hAnsi="Times New Roman" w:cs="Times New Roman"/>
                <w:sz w:val="24"/>
                <w:szCs w:val="24"/>
              </w:rPr>
              <w:t>______</w:t>
            </w:r>
          </w:p>
        </w:tc>
        <w:tc>
          <w:tcPr>
            <w:tcW w:w="4394" w:type="dxa"/>
          </w:tcPr>
          <w:p w:rsidR="00732923" w:rsidRPr="008A55B5" w:rsidRDefault="00732923" w:rsidP="00732923">
            <w:pPr>
              <w:jc w:val="center"/>
            </w:pPr>
            <w:r w:rsidRPr="008A55B5">
              <w:rPr>
                <w:rFonts w:ascii="Times New Roman" w:hAnsi="Times New Roman" w:cs="Times New Roman"/>
                <w:sz w:val="24"/>
                <w:szCs w:val="24"/>
              </w:rPr>
              <w:t>_____</w:t>
            </w:r>
          </w:p>
        </w:tc>
      </w:tr>
      <w:tr w:rsidR="00732923" w:rsidRPr="00286263" w:rsidTr="00E368F9">
        <w:trPr>
          <w:trHeight w:val="462"/>
        </w:trPr>
        <w:tc>
          <w:tcPr>
            <w:tcW w:w="1095" w:type="dxa"/>
          </w:tcPr>
          <w:p w:rsidR="00732923" w:rsidRPr="00286263" w:rsidRDefault="00732923" w:rsidP="00732923">
            <w:pPr>
              <w:rPr>
                <w:rFonts w:ascii="Times New Roman" w:hAnsi="Times New Roman" w:cs="Times New Roman"/>
                <w:sz w:val="24"/>
                <w:szCs w:val="24"/>
              </w:rPr>
            </w:pPr>
            <w:r w:rsidRPr="00286263">
              <w:rPr>
                <w:rFonts w:ascii="Times New Roman" w:hAnsi="Times New Roman" w:cs="Times New Roman"/>
                <w:sz w:val="24"/>
                <w:szCs w:val="24"/>
              </w:rPr>
              <w:t>2017</w:t>
            </w:r>
          </w:p>
        </w:tc>
        <w:tc>
          <w:tcPr>
            <w:tcW w:w="4400" w:type="dxa"/>
          </w:tcPr>
          <w:p w:rsidR="00732923" w:rsidRPr="00732923" w:rsidRDefault="00C32A76" w:rsidP="00732923">
            <w:pPr>
              <w:jc w:val="center"/>
            </w:pPr>
            <w:r>
              <w:rPr>
                <w:rFonts w:ascii="Times New Roman" w:hAnsi="Times New Roman" w:cs="Times New Roman"/>
                <w:sz w:val="24"/>
                <w:szCs w:val="24"/>
              </w:rPr>
              <w:t>______</w:t>
            </w:r>
          </w:p>
        </w:tc>
        <w:tc>
          <w:tcPr>
            <w:tcW w:w="4394" w:type="dxa"/>
          </w:tcPr>
          <w:p w:rsidR="00732923" w:rsidRPr="008A55B5" w:rsidRDefault="00732923" w:rsidP="00732923">
            <w:pPr>
              <w:jc w:val="center"/>
            </w:pPr>
            <w:r w:rsidRPr="008A55B5">
              <w:rPr>
                <w:rFonts w:ascii="Times New Roman" w:hAnsi="Times New Roman" w:cs="Times New Roman"/>
                <w:sz w:val="24"/>
                <w:szCs w:val="24"/>
              </w:rPr>
              <w:t>_____</w:t>
            </w:r>
          </w:p>
        </w:tc>
      </w:tr>
      <w:tr w:rsidR="00732923" w:rsidRPr="00286263" w:rsidTr="00E368F9">
        <w:trPr>
          <w:trHeight w:val="445"/>
        </w:trPr>
        <w:tc>
          <w:tcPr>
            <w:tcW w:w="1095" w:type="dxa"/>
          </w:tcPr>
          <w:p w:rsidR="00732923" w:rsidRPr="00286263" w:rsidRDefault="00732923" w:rsidP="00732923">
            <w:pPr>
              <w:rPr>
                <w:rFonts w:ascii="Times New Roman" w:hAnsi="Times New Roman" w:cs="Times New Roman"/>
                <w:sz w:val="24"/>
                <w:szCs w:val="24"/>
              </w:rPr>
            </w:pPr>
            <w:r w:rsidRPr="00286263">
              <w:rPr>
                <w:rFonts w:ascii="Times New Roman" w:hAnsi="Times New Roman" w:cs="Times New Roman"/>
                <w:sz w:val="24"/>
                <w:szCs w:val="24"/>
              </w:rPr>
              <w:t>2018</w:t>
            </w:r>
          </w:p>
        </w:tc>
        <w:tc>
          <w:tcPr>
            <w:tcW w:w="4400" w:type="dxa"/>
          </w:tcPr>
          <w:p w:rsidR="00732923" w:rsidRPr="00732923" w:rsidRDefault="00C32A76" w:rsidP="00732923">
            <w:pPr>
              <w:jc w:val="center"/>
            </w:pPr>
            <w:r>
              <w:rPr>
                <w:rFonts w:ascii="Times New Roman" w:hAnsi="Times New Roman" w:cs="Times New Roman"/>
                <w:sz w:val="24"/>
                <w:szCs w:val="24"/>
              </w:rPr>
              <w:t>______</w:t>
            </w:r>
          </w:p>
        </w:tc>
        <w:tc>
          <w:tcPr>
            <w:tcW w:w="4394" w:type="dxa"/>
          </w:tcPr>
          <w:p w:rsidR="00732923" w:rsidRPr="008A55B5" w:rsidRDefault="00732923" w:rsidP="00732923">
            <w:pPr>
              <w:jc w:val="center"/>
            </w:pPr>
            <w:r w:rsidRPr="008A55B5">
              <w:rPr>
                <w:rFonts w:ascii="Times New Roman" w:hAnsi="Times New Roman" w:cs="Times New Roman"/>
                <w:sz w:val="24"/>
                <w:szCs w:val="24"/>
              </w:rPr>
              <w:t>_____</w:t>
            </w:r>
          </w:p>
        </w:tc>
      </w:tr>
      <w:tr w:rsidR="00732923" w:rsidRPr="00286263" w:rsidTr="00E368F9">
        <w:trPr>
          <w:trHeight w:val="53"/>
        </w:trPr>
        <w:tc>
          <w:tcPr>
            <w:tcW w:w="1095" w:type="dxa"/>
          </w:tcPr>
          <w:p w:rsidR="00732923" w:rsidRPr="00286263" w:rsidRDefault="00732923" w:rsidP="00732923">
            <w:pPr>
              <w:rPr>
                <w:rFonts w:ascii="Times New Roman" w:hAnsi="Times New Roman" w:cs="Times New Roman"/>
                <w:sz w:val="24"/>
                <w:szCs w:val="24"/>
              </w:rPr>
            </w:pPr>
            <w:r w:rsidRPr="00286263">
              <w:rPr>
                <w:rFonts w:ascii="Times New Roman" w:hAnsi="Times New Roman" w:cs="Times New Roman"/>
                <w:sz w:val="24"/>
                <w:szCs w:val="24"/>
              </w:rPr>
              <w:t>2019</w:t>
            </w:r>
          </w:p>
        </w:tc>
        <w:tc>
          <w:tcPr>
            <w:tcW w:w="4400" w:type="dxa"/>
          </w:tcPr>
          <w:p w:rsidR="00732923" w:rsidRPr="00732923" w:rsidRDefault="00C32A76" w:rsidP="00732923">
            <w:pPr>
              <w:jc w:val="center"/>
            </w:pPr>
            <w:r>
              <w:rPr>
                <w:rFonts w:ascii="Times New Roman" w:hAnsi="Times New Roman" w:cs="Times New Roman"/>
                <w:sz w:val="24"/>
                <w:szCs w:val="24"/>
              </w:rPr>
              <w:t>______</w:t>
            </w:r>
          </w:p>
        </w:tc>
        <w:tc>
          <w:tcPr>
            <w:tcW w:w="4394" w:type="dxa"/>
          </w:tcPr>
          <w:p w:rsidR="00732923" w:rsidRPr="008A55B5" w:rsidRDefault="00732923" w:rsidP="00732923">
            <w:pPr>
              <w:jc w:val="center"/>
            </w:pPr>
            <w:r w:rsidRPr="008A55B5">
              <w:rPr>
                <w:rFonts w:ascii="Times New Roman" w:hAnsi="Times New Roman" w:cs="Times New Roman"/>
                <w:sz w:val="24"/>
                <w:szCs w:val="24"/>
              </w:rPr>
              <w:t>_____</w:t>
            </w:r>
          </w:p>
        </w:tc>
      </w:tr>
      <w:tr w:rsidR="00732923" w:rsidRPr="00286263" w:rsidTr="00E368F9">
        <w:trPr>
          <w:trHeight w:val="53"/>
        </w:trPr>
        <w:tc>
          <w:tcPr>
            <w:tcW w:w="1095" w:type="dxa"/>
          </w:tcPr>
          <w:p w:rsidR="00732923" w:rsidRPr="00286263" w:rsidRDefault="00732923" w:rsidP="00732923">
            <w:pPr>
              <w:rPr>
                <w:rFonts w:ascii="Times New Roman" w:hAnsi="Times New Roman" w:cs="Times New Roman"/>
                <w:sz w:val="24"/>
                <w:szCs w:val="24"/>
              </w:rPr>
            </w:pPr>
            <w:r>
              <w:rPr>
                <w:rFonts w:ascii="Times New Roman" w:hAnsi="Times New Roman" w:cs="Times New Roman"/>
                <w:sz w:val="24"/>
                <w:szCs w:val="24"/>
              </w:rPr>
              <w:t>2020</w:t>
            </w:r>
          </w:p>
        </w:tc>
        <w:tc>
          <w:tcPr>
            <w:tcW w:w="4400" w:type="dxa"/>
          </w:tcPr>
          <w:p w:rsidR="00732923" w:rsidRPr="00732923" w:rsidRDefault="00C32A76" w:rsidP="00732923">
            <w:pPr>
              <w:jc w:val="center"/>
            </w:pPr>
            <w:r>
              <w:rPr>
                <w:rFonts w:ascii="Times New Roman" w:hAnsi="Times New Roman" w:cs="Times New Roman"/>
                <w:sz w:val="24"/>
                <w:szCs w:val="24"/>
              </w:rPr>
              <w:t>______</w:t>
            </w:r>
          </w:p>
        </w:tc>
        <w:tc>
          <w:tcPr>
            <w:tcW w:w="4394" w:type="dxa"/>
          </w:tcPr>
          <w:p w:rsidR="00732923" w:rsidRPr="008A55B5" w:rsidRDefault="00732923" w:rsidP="00732923">
            <w:pPr>
              <w:jc w:val="center"/>
            </w:pPr>
            <w:r w:rsidRPr="008A55B5">
              <w:rPr>
                <w:rFonts w:ascii="Times New Roman" w:hAnsi="Times New Roman" w:cs="Times New Roman"/>
                <w:sz w:val="24"/>
                <w:szCs w:val="24"/>
              </w:rPr>
              <w:t>_____</w:t>
            </w:r>
          </w:p>
        </w:tc>
      </w:tr>
      <w:tr w:rsidR="00732923" w:rsidRPr="00286263" w:rsidTr="00E368F9">
        <w:trPr>
          <w:trHeight w:val="53"/>
        </w:trPr>
        <w:tc>
          <w:tcPr>
            <w:tcW w:w="1095" w:type="dxa"/>
          </w:tcPr>
          <w:p w:rsidR="00732923" w:rsidRDefault="00732923" w:rsidP="00732923">
            <w:pPr>
              <w:rPr>
                <w:rFonts w:ascii="Times New Roman" w:hAnsi="Times New Roman" w:cs="Times New Roman"/>
                <w:sz w:val="24"/>
                <w:szCs w:val="24"/>
              </w:rPr>
            </w:pPr>
            <w:r>
              <w:rPr>
                <w:rFonts w:ascii="Times New Roman" w:hAnsi="Times New Roman" w:cs="Times New Roman"/>
                <w:sz w:val="24"/>
                <w:szCs w:val="24"/>
              </w:rPr>
              <w:t>2021</w:t>
            </w:r>
          </w:p>
        </w:tc>
        <w:tc>
          <w:tcPr>
            <w:tcW w:w="4400" w:type="dxa"/>
          </w:tcPr>
          <w:p w:rsidR="00732923" w:rsidRPr="00732923" w:rsidRDefault="00C32A76" w:rsidP="00732923">
            <w:pPr>
              <w:jc w:val="center"/>
            </w:pPr>
            <w:r>
              <w:rPr>
                <w:rFonts w:ascii="Times New Roman" w:hAnsi="Times New Roman" w:cs="Times New Roman"/>
                <w:sz w:val="24"/>
                <w:szCs w:val="24"/>
              </w:rPr>
              <w:t>______</w:t>
            </w:r>
          </w:p>
        </w:tc>
        <w:tc>
          <w:tcPr>
            <w:tcW w:w="4394" w:type="dxa"/>
          </w:tcPr>
          <w:p w:rsidR="00732923" w:rsidRPr="008A55B5" w:rsidRDefault="00732923" w:rsidP="00732923">
            <w:pPr>
              <w:jc w:val="center"/>
            </w:pPr>
            <w:r w:rsidRPr="008A55B5">
              <w:rPr>
                <w:rFonts w:ascii="Times New Roman" w:hAnsi="Times New Roman" w:cs="Times New Roman"/>
                <w:sz w:val="24"/>
                <w:szCs w:val="24"/>
              </w:rPr>
              <w:t>_____</w:t>
            </w:r>
          </w:p>
        </w:tc>
      </w:tr>
    </w:tbl>
    <w:p w:rsidR="00732923" w:rsidRDefault="00732923" w:rsidP="00732923">
      <w:pPr>
        <w:spacing w:after="0"/>
        <w:jc w:val="both"/>
        <w:rPr>
          <w:rFonts w:ascii="Times New Roman" w:hAnsi="Times New Roman" w:cs="Times New Roman"/>
        </w:rPr>
      </w:pPr>
      <w:r w:rsidRPr="0033121B">
        <w:rPr>
          <w:rFonts w:ascii="Times New Roman" w:hAnsi="Times New Roman" w:cs="Times New Roman"/>
        </w:rPr>
        <w:t>*Поскольку на данных участках отсутствуют насосные оборудования – отсутствует потребление электрической энергии</w:t>
      </w:r>
      <w:r w:rsidR="008A55B5">
        <w:rPr>
          <w:rFonts w:ascii="Times New Roman" w:hAnsi="Times New Roman" w:cs="Times New Roman"/>
        </w:rPr>
        <w:t>;</w:t>
      </w:r>
    </w:p>
    <w:p w:rsidR="008A55B5" w:rsidRDefault="008A55B5" w:rsidP="00732923">
      <w:pPr>
        <w:spacing w:after="0"/>
        <w:jc w:val="both"/>
        <w:rPr>
          <w:rFonts w:ascii="Times New Roman" w:hAnsi="Times New Roman" w:cs="Times New Roman"/>
        </w:rPr>
      </w:pPr>
      <w:r>
        <w:rPr>
          <w:rFonts w:ascii="Times New Roman" w:hAnsi="Times New Roman" w:cs="Times New Roman"/>
        </w:rPr>
        <w:t>*Объект ранее не эксплуатировался и цены на воду не устанавливались.</w:t>
      </w:r>
    </w:p>
    <w:p w:rsidR="00732923" w:rsidRDefault="00732923" w:rsidP="00732923">
      <w:pPr>
        <w:spacing w:after="0"/>
        <w:contextualSpacing/>
        <w:jc w:val="center"/>
        <w:rPr>
          <w:rFonts w:ascii="Times New Roman" w:hAnsi="Times New Roman" w:cs="Times New Roman"/>
          <w:b/>
          <w:sz w:val="24"/>
          <w:szCs w:val="24"/>
        </w:rPr>
      </w:pPr>
    </w:p>
    <w:p w:rsidR="00CB500A" w:rsidRDefault="00CB500A" w:rsidP="00732923">
      <w:pPr>
        <w:spacing w:after="0"/>
        <w:contextualSpacing/>
        <w:jc w:val="center"/>
        <w:rPr>
          <w:rFonts w:ascii="Times New Roman" w:hAnsi="Times New Roman" w:cs="Times New Roman"/>
          <w:b/>
          <w:sz w:val="24"/>
          <w:szCs w:val="24"/>
        </w:rPr>
      </w:pPr>
    </w:p>
    <w:p w:rsidR="00451E6D" w:rsidRDefault="00CB500A" w:rsidP="00732923">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К сведению т</w:t>
      </w:r>
      <w:r w:rsidR="00732923" w:rsidRPr="00286263">
        <w:rPr>
          <w:rFonts w:ascii="Times New Roman" w:hAnsi="Times New Roman" w:cs="Times New Roman"/>
          <w:b/>
          <w:sz w:val="24"/>
          <w:szCs w:val="24"/>
        </w:rPr>
        <w:t xml:space="preserve">арифы на холодную </w:t>
      </w:r>
      <w:r>
        <w:rPr>
          <w:rFonts w:ascii="Times New Roman" w:hAnsi="Times New Roman" w:cs="Times New Roman"/>
          <w:b/>
          <w:sz w:val="24"/>
          <w:szCs w:val="24"/>
        </w:rPr>
        <w:t xml:space="preserve">питьевую </w:t>
      </w:r>
      <w:r w:rsidR="00732923" w:rsidRPr="00286263">
        <w:rPr>
          <w:rFonts w:ascii="Times New Roman" w:hAnsi="Times New Roman" w:cs="Times New Roman"/>
          <w:b/>
          <w:sz w:val="24"/>
          <w:szCs w:val="24"/>
        </w:rPr>
        <w:t xml:space="preserve">воду </w:t>
      </w:r>
      <w:r w:rsidR="00732923">
        <w:rPr>
          <w:rFonts w:ascii="Times New Roman" w:hAnsi="Times New Roman" w:cs="Times New Roman"/>
          <w:b/>
          <w:sz w:val="24"/>
          <w:szCs w:val="24"/>
        </w:rPr>
        <w:t xml:space="preserve">и водоотведение </w:t>
      </w:r>
      <w:r w:rsidR="00732923" w:rsidRPr="00286263">
        <w:rPr>
          <w:rFonts w:ascii="Times New Roman" w:hAnsi="Times New Roman" w:cs="Times New Roman"/>
          <w:b/>
          <w:sz w:val="24"/>
          <w:szCs w:val="24"/>
        </w:rPr>
        <w:t xml:space="preserve">для коммунального предприятия </w:t>
      </w:r>
      <w:r>
        <w:rPr>
          <w:rFonts w:ascii="Times New Roman" w:hAnsi="Times New Roman" w:cs="Times New Roman"/>
          <w:b/>
          <w:sz w:val="24"/>
          <w:szCs w:val="24"/>
        </w:rPr>
        <w:t>ЗАО «Буинск-Водоканал»,</w:t>
      </w:r>
      <w:r w:rsidR="00732923" w:rsidRPr="00286263">
        <w:rPr>
          <w:rFonts w:ascii="Times New Roman" w:hAnsi="Times New Roman" w:cs="Times New Roman"/>
          <w:b/>
          <w:sz w:val="24"/>
          <w:szCs w:val="24"/>
        </w:rPr>
        <w:t xml:space="preserve"> обслужива</w:t>
      </w:r>
      <w:r>
        <w:rPr>
          <w:rFonts w:ascii="Times New Roman" w:hAnsi="Times New Roman" w:cs="Times New Roman"/>
          <w:b/>
          <w:sz w:val="24"/>
          <w:szCs w:val="24"/>
        </w:rPr>
        <w:t>ющего</w:t>
      </w:r>
      <w:r w:rsidR="00732923" w:rsidRPr="00286263">
        <w:rPr>
          <w:rFonts w:ascii="Times New Roman" w:hAnsi="Times New Roman" w:cs="Times New Roman"/>
          <w:b/>
          <w:sz w:val="24"/>
          <w:szCs w:val="24"/>
        </w:rPr>
        <w:t xml:space="preserve"> коммунальны</w:t>
      </w:r>
      <w:r>
        <w:rPr>
          <w:rFonts w:ascii="Times New Roman" w:hAnsi="Times New Roman" w:cs="Times New Roman"/>
          <w:b/>
          <w:sz w:val="24"/>
          <w:szCs w:val="24"/>
        </w:rPr>
        <w:t>е</w:t>
      </w:r>
      <w:r w:rsidR="00732923" w:rsidRPr="00286263">
        <w:rPr>
          <w:rFonts w:ascii="Times New Roman" w:hAnsi="Times New Roman" w:cs="Times New Roman"/>
          <w:b/>
          <w:sz w:val="24"/>
          <w:szCs w:val="24"/>
        </w:rPr>
        <w:t xml:space="preserve"> сет</w:t>
      </w:r>
      <w:r>
        <w:rPr>
          <w:rFonts w:ascii="Times New Roman" w:hAnsi="Times New Roman" w:cs="Times New Roman"/>
          <w:b/>
          <w:sz w:val="24"/>
          <w:szCs w:val="24"/>
        </w:rPr>
        <w:t>и</w:t>
      </w:r>
      <w:r w:rsidR="00F35AD8">
        <w:rPr>
          <w:rFonts w:ascii="Times New Roman" w:hAnsi="Times New Roman" w:cs="Times New Roman"/>
          <w:b/>
          <w:sz w:val="24"/>
          <w:szCs w:val="24"/>
        </w:rPr>
        <w:t xml:space="preserve"> </w:t>
      </w:r>
      <w:proofErr w:type="gramStart"/>
      <w:r w:rsidR="00F35AD8">
        <w:rPr>
          <w:rFonts w:ascii="Times New Roman" w:hAnsi="Times New Roman" w:cs="Times New Roman"/>
          <w:b/>
          <w:sz w:val="24"/>
          <w:szCs w:val="24"/>
        </w:rPr>
        <w:t>в</w:t>
      </w:r>
      <w:proofErr w:type="gramEnd"/>
      <w:r w:rsidR="00732923" w:rsidRPr="00286263">
        <w:rPr>
          <w:rFonts w:ascii="Times New Roman" w:hAnsi="Times New Roman" w:cs="Times New Roman"/>
          <w:b/>
          <w:sz w:val="24"/>
          <w:szCs w:val="24"/>
        </w:rPr>
        <w:t xml:space="preserve"> </w:t>
      </w:r>
      <w:proofErr w:type="gramStart"/>
      <w:r w:rsidR="00451E6D">
        <w:rPr>
          <w:rFonts w:ascii="Times New Roman" w:hAnsi="Times New Roman" w:cs="Times New Roman"/>
          <w:b/>
          <w:sz w:val="24"/>
          <w:szCs w:val="24"/>
        </w:rPr>
        <w:t>Буинско</w:t>
      </w:r>
      <w:r w:rsidR="00F35AD8">
        <w:rPr>
          <w:rFonts w:ascii="Times New Roman" w:hAnsi="Times New Roman" w:cs="Times New Roman"/>
          <w:b/>
          <w:sz w:val="24"/>
          <w:szCs w:val="24"/>
        </w:rPr>
        <w:t>м</w:t>
      </w:r>
      <w:proofErr w:type="gramEnd"/>
      <w:r w:rsidR="00732923" w:rsidRPr="00286263">
        <w:rPr>
          <w:rFonts w:ascii="Times New Roman" w:hAnsi="Times New Roman" w:cs="Times New Roman"/>
          <w:b/>
          <w:sz w:val="24"/>
          <w:szCs w:val="24"/>
        </w:rPr>
        <w:t xml:space="preserve"> муниципа</w:t>
      </w:r>
      <w:r w:rsidR="00F35AD8">
        <w:rPr>
          <w:rFonts w:ascii="Times New Roman" w:hAnsi="Times New Roman" w:cs="Times New Roman"/>
          <w:b/>
          <w:sz w:val="24"/>
          <w:szCs w:val="24"/>
        </w:rPr>
        <w:t>льном</w:t>
      </w:r>
      <w:r w:rsidR="00732923" w:rsidRPr="00286263">
        <w:rPr>
          <w:rFonts w:ascii="Times New Roman" w:hAnsi="Times New Roman" w:cs="Times New Roman"/>
          <w:b/>
          <w:sz w:val="24"/>
          <w:szCs w:val="24"/>
        </w:rPr>
        <w:t xml:space="preserve"> район</w:t>
      </w:r>
      <w:r w:rsidR="00F35AD8">
        <w:rPr>
          <w:rFonts w:ascii="Times New Roman" w:hAnsi="Times New Roman" w:cs="Times New Roman"/>
          <w:b/>
          <w:sz w:val="24"/>
          <w:szCs w:val="24"/>
        </w:rPr>
        <w:t>е</w:t>
      </w:r>
      <w:r w:rsidR="00732923" w:rsidRPr="00286263">
        <w:rPr>
          <w:rFonts w:ascii="Times New Roman" w:hAnsi="Times New Roman" w:cs="Times New Roman"/>
          <w:b/>
          <w:sz w:val="24"/>
          <w:szCs w:val="24"/>
        </w:rPr>
        <w:t xml:space="preserve"> </w:t>
      </w:r>
      <w:r>
        <w:rPr>
          <w:rFonts w:ascii="Times New Roman" w:hAnsi="Times New Roman" w:cs="Times New Roman"/>
          <w:b/>
          <w:sz w:val="24"/>
          <w:szCs w:val="24"/>
        </w:rPr>
        <w:t>РТ</w:t>
      </w:r>
    </w:p>
    <w:p w:rsidR="00732923" w:rsidRPr="00286263" w:rsidRDefault="00732923" w:rsidP="00732923">
      <w:pPr>
        <w:spacing w:after="0"/>
        <w:contextualSpacing/>
        <w:rPr>
          <w:rFonts w:ascii="Times New Roman" w:hAnsi="Times New Roman" w:cs="Times New Roman"/>
          <w:b/>
          <w:sz w:val="24"/>
          <w:szCs w:val="24"/>
        </w:rPr>
      </w:pPr>
    </w:p>
    <w:tbl>
      <w:tblPr>
        <w:tblW w:w="3632" w:type="pct"/>
        <w:tblLook w:val="04A0" w:firstRow="1" w:lastRow="0" w:firstColumn="1" w:lastColumn="0" w:noHBand="0" w:noVBand="1"/>
      </w:tblPr>
      <w:tblGrid>
        <w:gridCol w:w="3012"/>
        <w:gridCol w:w="2299"/>
        <w:gridCol w:w="2157"/>
      </w:tblGrid>
      <w:tr w:rsidR="00CB500A" w:rsidRPr="00286263" w:rsidTr="00CB500A">
        <w:trPr>
          <w:trHeight w:val="713"/>
        </w:trPr>
        <w:tc>
          <w:tcPr>
            <w:tcW w:w="2017" w:type="pct"/>
            <w:vMerge w:val="restart"/>
            <w:tcBorders>
              <w:top w:val="single" w:sz="4" w:space="0" w:color="000000"/>
              <w:left w:val="single" w:sz="4" w:space="0" w:color="000000"/>
              <w:bottom w:val="single" w:sz="4" w:space="0" w:color="000000"/>
              <w:right w:val="nil"/>
            </w:tcBorders>
            <w:vAlign w:val="center"/>
          </w:tcPr>
          <w:p w:rsidR="00CB500A" w:rsidRPr="008C5656" w:rsidRDefault="00CB500A" w:rsidP="00E368F9">
            <w:pPr>
              <w:snapToGrid w:val="0"/>
              <w:spacing w:after="0"/>
              <w:contextualSpacing/>
              <w:jc w:val="center"/>
              <w:rPr>
                <w:rFonts w:ascii="Times New Roman" w:hAnsi="Times New Roman" w:cs="Times New Roman"/>
                <w:sz w:val="24"/>
                <w:szCs w:val="24"/>
              </w:rPr>
            </w:pPr>
            <w:r w:rsidRPr="008C5656">
              <w:rPr>
                <w:rFonts w:ascii="Times New Roman" w:hAnsi="Times New Roman" w:cs="Times New Roman"/>
                <w:sz w:val="24"/>
                <w:szCs w:val="24"/>
              </w:rPr>
              <w:t>Наименование</w:t>
            </w:r>
          </w:p>
          <w:p w:rsidR="00CB500A" w:rsidRPr="008C5656" w:rsidRDefault="00CB500A" w:rsidP="00E368F9">
            <w:pPr>
              <w:spacing w:after="0"/>
              <w:contextualSpacing/>
              <w:jc w:val="center"/>
              <w:rPr>
                <w:rFonts w:ascii="Times New Roman" w:hAnsi="Times New Roman" w:cs="Times New Roman"/>
                <w:sz w:val="24"/>
                <w:szCs w:val="24"/>
              </w:rPr>
            </w:pPr>
            <w:r w:rsidRPr="008C5656">
              <w:rPr>
                <w:rFonts w:ascii="Times New Roman" w:hAnsi="Times New Roman" w:cs="Times New Roman"/>
                <w:sz w:val="24"/>
                <w:szCs w:val="24"/>
              </w:rPr>
              <w:t>услуги</w:t>
            </w:r>
          </w:p>
        </w:tc>
        <w:tc>
          <w:tcPr>
            <w:tcW w:w="2983" w:type="pct"/>
            <w:gridSpan w:val="2"/>
            <w:tcBorders>
              <w:top w:val="single" w:sz="4" w:space="0" w:color="000000"/>
              <w:left w:val="single" w:sz="4" w:space="0" w:color="000000"/>
              <w:bottom w:val="single" w:sz="4" w:space="0" w:color="000000"/>
              <w:right w:val="single" w:sz="4" w:space="0" w:color="000000"/>
            </w:tcBorders>
            <w:vAlign w:val="center"/>
          </w:tcPr>
          <w:p w:rsidR="00CB500A" w:rsidRPr="008C5656" w:rsidRDefault="00CB500A" w:rsidP="00E368F9">
            <w:pPr>
              <w:snapToGrid w:val="0"/>
              <w:spacing w:after="0"/>
              <w:contextualSpacing/>
              <w:jc w:val="center"/>
              <w:rPr>
                <w:rFonts w:ascii="Times New Roman" w:hAnsi="Times New Roman" w:cs="Times New Roman"/>
                <w:sz w:val="24"/>
                <w:szCs w:val="24"/>
              </w:rPr>
            </w:pPr>
            <w:r w:rsidRPr="008C5656">
              <w:rPr>
                <w:rFonts w:ascii="Times New Roman" w:hAnsi="Times New Roman" w:cs="Times New Roman"/>
                <w:sz w:val="24"/>
                <w:szCs w:val="24"/>
              </w:rPr>
              <w:t>Тарифы по группам потребителей</w:t>
            </w:r>
          </w:p>
          <w:p w:rsidR="00CB500A" w:rsidRPr="008C5656" w:rsidRDefault="00CB500A" w:rsidP="00E368F9">
            <w:pPr>
              <w:spacing w:after="0"/>
              <w:contextualSpacing/>
              <w:jc w:val="center"/>
              <w:rPr>
                <w:rFonts w:ascii="Times New Roman" w:hAnsi="Times New Roman" w:cs="Times New Roman"/>
                <w:sz w:val="24"/>
                <w:szCs w:val="24"/>
              </w:rPr>
            </w:pPr>
            <w:r w:rsidRPr="008C5656">
              <w:rPr>
                <w:rFonts w:ascii="Times New Roman" w:hAnsi="Times New Roman" w:cs="Times New Roman"/>
                <w:sz w:val="24"/>
                <w:szCs w:val="24"/>
              </w:rPr>
              <w:t>в руб./ куб. м</w:t>
            </w:r>
          </w:p>
        </w:tc>
      </w:tr>
      <w:tr w:rsidR="00CB500A" w:rsidRPr="00286263" w:rsidTr="00CB500A">
        <w:trPr>
          <w:trHeight w:val="257"/>
        </w:trPr>
        <w:tc>
          <w:tcPr>
            <w:tcW w:w="2017" w:type="pct"/>
            <w:vMerge/>
            <w:tcBorders>
              <w:top w:val="single" w:sz="4" w:space="0" w:color="000000"/>
              <w:left w:val="single" w:sz="4" w:space="0" w:color="000000"/>
              <w:bottom w:val="single" w:sz="4" w:space="0" w:color="000000"/>
              <w:right w:val="nil"/>
            </w:tcBorders>
            <w:vAlign w:val="center"/>
          </w:tcPr>
          <w:p w:rsidR="00CB500A" w:rsidRPr="008C5656" w:rsidRDefault="00CB500A" w:rsidP="00E368F9">
            <w:pPr>
              <w:spacing w:after="0"/>
              <w:contextualSpacing/>
              <w:jc w:val="center"/>
              <w:rPr>
                <w:rFonts w:ascii="Times New Roman" w:hAnsi="Times New Roman" w:cs="Times New Roman"/>
                <w:sz w:val="24"/>
                <w:szCs w:val="24"/>
              </w:rPr>
            </w:pPr>
          </w:p>
        </w:tc>
        <w:tc>
          <w:tcPr>
            <w:tcW w:w="1539" w:type="pct"/>
            <w:tcBorders>
              <w:top w:val="single" w:sz="4" w:space="0" w:color="000000"/>
              <w:left w:val="single" w:sz="4" w:space="0" w:color="000000"/>
              <w:bottom w:val="single" w:sz="4" w:space="0" w:color="000000"/>
              <w:right w:val="nil"/>
            </w:tcBorders>
            <w:vAlign w:val="center"/>
          </w:tcPr>
          <w:p w:rsidR="00CB500A" w:rsidRPr="008C5656" w:rsidRDefault="00CB500A" w:rsidP="00E368F9">
            <w:pPr>
              <w:snapToGrid w:val="0"/>
              <w:spacing w:after="0"/>
              <w:contextualSpacing/>
              <w:jc w:val="center"/>
              <w:rPr>
                <w:rFonts w:ascii="Times New Roman" w:hAnsi="Times New Roman" w:cs="Times New Roman"/>
                <w:sz w:val="24"/>
                <w:szCs w:val="24"/>
              </w:rPr>
            </w:pPr>
            <w:r w:rsidRPr="008C5656">
              <w:rPr>
                <w:rFonts w:ascii="Times New Roman" w:hAnsi="Times New Roman" w:cs="Times New Roman"/>
                <w:sz w:val="24"/>
                <w:szCs w:val="24"/>
              </w:rPr>
              <w:t xml:space="preserve">население </w:t>
            </w:r>
          </w:p>
        </w:tc>
        <w:tc>
          <w:tcPr>
            <w:tcW w:w="1444" w:type="pct"/>
            <w:tcBorders>
              <w:top w:val="single" w:sz="4" w:space="0" w:color="000000"/>
              <w:left w:val="single" w:sz="4" w:space="0" w:color="000000"/>
              <w:bottom w:val="single" w:sz="4" w:space="0" w:color="000000"/>
              <w:right w:val="single" w:sz="4" w:space="0" w:color="000000"/>
            </w:tcBorders>
            <w:vAlign w:val="center"/>
          </w:tcPr>
          <w:p w:rsidR="00CB500A" w:rsidRPr="008C5656" w:rsidRDefault="00CB500A" w:rsidP="00E368F9">
            <w:pPr>
              <w:snapToGrid w:val="0"/>
              <w:spacing w:after="0"/>
              <w:contextualSpacing/>
              <w:jc w:val="center"/>
              <w:rPr>
                <w:rFonts w:ascii="Times New Roman" w:hAnsi="Times New Roman" w:cs="Times New Roman"/>
                <w:sz w:val="24"/>
                <w:szCs w:val="24"/>
              </w:rPr>
            </w:pPr>
            <w:r w:rsidRPr="008C5656">
              <w:rPr>
                <w:rFonts w:ascii="Times New Roman" w:hAnsi="Times New Roman" w:cs="Times New Roman"/>
                <w:sz w:val="24"/>
                <w:szCs w:val="24"/>
              </w:rPr>
              <w:t>бюджетные и прочие</w:t>
            </w:r>
          </w:p>
        </w:tc>
      </w:tr>
      <w:tr w:rsidR="00CB500A" w:rsidRPr="00286263" w:rsidTr="00CB500A">
        <w:trPr>
          <w:trHeight w:val="342"/>
        </w:trPr>
        <w:tc>
          <w:tcPr>
            <w:tcW w:w="2017" w:type="pct"/>
            <w:tcBorders>
              <w:top w:val="single" w:sz="4" w:space="0" w:color="000000"/>
              <w:left w:val="single" w:sz="4" w:space="0" w:color="000000"/>
              <w:bottom w:val="single" w:sz="4" w:space="0" w:color="000000"/>
              <w:right w:val="nil"/>
            </w:tcBorders>
            <w:vAlign w:val="center"/>
          </w:tcPr>
          <w:p w:rsidR="00CB500A" w:rsidRPr="008C5656" w:rsidRDefault="00CB500A" w:rsidP="00E368F9">
            <w:pPr>
              <w:spacing w:after="0"/>
              <w:contextualSpacing/>
              <w:rPr>
                <w:rFonts w:ascii="Times New Roman" w:hAnsi="Times New Roman" w:cs="Times New Roman"/>
                <w:sz w:val="24"/>
                <w:szCs w:val="24"/>
              </w:rPr>
            </w:pPr>
            <w:r w:rsidRPr="008C5656">
              <w:rPr>
                <w:rFonts w:ascii="Times New Roman" w:hAnsi="Times New Roman" w:cs="Times New Roman"/>
                <w:sz w:val="24"/>
                <w:szCs w:val="24"/>
              </w:rPr>
              <w:t>Холодное водоснабжение</w:t>
            </w:r>
            <w:r>
              <w:rPr>
                <w:rFonts w:ascii="Times New Roman" w:hAnsi="Times New Roman" w:cs="Times New Roman"/>
                <w:sz w:val="24"/>
                <w:szCs w:val="24"/>
              </w:rPr>
              <w:t xml:space="preserve"> 2015 год</w:t>
            </w:r>
          </w:p>
        </w:tc>
        <w:tc>
          <w:tcPr>
            <w:tcW w:w="1539" w:type="pct"/>
            <w:tcBorders>
              <w:top w:val="single" w:sz="4" w:space="0" w:color="000000"/>
              <w:left w:val="single" w:sz="4" w:space="0" w:color="000000"/>
              <w:bottom w:val="single" w:sz="4" w:space="0" w:color="000000"/>
              <w:right w:val="nil"/>
            </w:tcBorders>
          </w:tcPr>
          <w:p w:rsidR="00CB500A" w:rsidRPr="00CB500A" w:rsidRDefault="00CB500A" w:rsidP="00E368F9">
            <w:pPr>
              <w:jc w:val="center"/>
            </w:pPr>
            <w:r>
              <w:rPr>
                <w:rFonts w:ascii="Times New Roman" w:hAnsi="Times New Roman" w:cs="Times New Roman"/>
                <w:sz w:val="24"/>
                <w:szCs w:val="24"/>
              </w:rPr>
              <w:t>29,08</w:t>
            </w:r>
          </w:p>
        </w:tc>
        <w:tc>
          <w:tcPr>
            <w:tcW w:w="1444" w:type="pct"/>
            <w:tcBorders>
              <w:top w:val="single" w:sz="4" w:space="0" w:color="000000"/>
              <w:left w:val="single" w:sz="4" w:space="0" w:color="000000"/>
              <w:bottom w:val="single" w:sz="4" w:space="0" w:color="000000"/>
              <w:right w:val="single" w:sz="4" w:space="0" w:color="000000"/>
            </w:tcBorders>
          </w:tcPr>
          <w:p w:rsidR="00CB500A" w:rsidRPr="00CB500A" w:rsidRDefault="00CB500A" w:rsidP="00E368F9">
            <w:pPr>
              <w:jc w:val="center"/>
            </w:pPr>
            <w:r>
              <w:rPr>
                <w:rFonts w:ascii="Times New Roman" w:hAnsi="Times New Roman" w:cs="Times New Roman"/>
                <w:sz w:val="24"/>
                <w:szCs w:val="24"/>
              </w:rPr>
              <w:t>29,08</w:t>
            </w:r>
          </w:p>
        </w:tc>
      </w:tr>
      <w:tr w:rsidR="00CB500A" w:rsidRPr="00286263" w:rsidTr="00CB500A">
        <w:trPr>
          <w:trHeight w:val="342"/>
        </w:trPr>
        <w:tc>
          <w:tcPr>
            <w:tcW w:w="2017" w:type="pct"/>
            <w:tcBorders>
              <w:top w:val="single" w:sz="4" w:space="0" w:color="000000"/>
              <w:left w:val="single" w:sz="4" w:space="0" w:color="000000"/>
              <w:bottom w:val="single" w:sz="4" w:space="0" w:color="000000"/>
              <w:right w:val="nil"/>
            </w:tcBorders>
            <w:vAlign w:val="center"/>
          </w:tcPr>
          <w:p w:rsidR="00CB500A" w:rsidRPr="008C5656" w:rsidRDefault="00CB500A" w:rsidP="00E368F9">
            <w:pPr>
              <w:spacing w:after="0"/>
              <w:contextualSpacing/>
              <w:rPr>
                <w:rFonts w:ascii="Times New Roman" w:hAnsi="Times New Roman" w:cs="Times New Roman"/>
                <w:sz w:val="24"/>
                <w:szCs w:val="24"/>
              </w:rPr>
            </w:pPr>
            <w:r w:rsidRPr="008C5656">
              <w:rPr>
                <w:rFonts w:ascii="Times New Roman" w:hAnsi="Times New Roman" w:cs="Times New Roman"/>
                <w:sz w:val="24"/>
                <w:szCs w:val="24"/>
              </w:rPr>
              <w:t>Водоотведение</w:t>
            </w:r>
            <w:r>
              <w:rPr>
                <w:rFonts w:ascii="Times New Roman" w:hAnsi="Times New Roman" w:cs="Times New Roman"/>
                <w:sz w:val="24"/>
                <w:szCs w:val="24"/>
              </w:rPr>
              <w:t xml:space="preserve"> 2015 год</w:t>
            </w:r>
          </w:p>
        </w:tc>
        <w:tc>
          <w:tcPr>
            <w:tcW w:w="1539" w:type="pct"/>
            <w:tcBorders>
              <w:top w:val="single" w:sz="4" w:space="0" w:color="000000"/>
              <w:left w:val="single" w:sz="4" w:space="0" w:color="000000"/>
              <w:bottom w:val="single" w:sz="4" w:space="0" w:color="000000"/>
              <w:right w:val="nil"/>
            </w:tcBorders>
          </w:tcPr>
          <w:p w:rsidR="00CB500A" w:rsidRPr="00CB500A" w:rsidRDefault="00CB500A" w:rsidP="00E368F9">
            <w:pPr>
              <w:jc w:val="center"/>
            </w:pPr>
            <w:r>
              <w:rPr>
                <w:rFonts w:ascii="Times New Roman" w:hAnsi="Times New Roman" w:cs="Times New Roman"/>
                <w:sz w:val="24"/>
                <w:szCs w:val="24"/>
              </w:rPr>
              <w:t>41,03</w:t>
            </w:r>
          </w:p>
        </w:tc>
        <w:tc>
          <w:tcPr>
            <w:tcW w:w="1444" w:type="pct"/>
            <w:tcBorders>
              <w:top w:val="single" w:sz="4" w:space="0" w:color="000000"/>
              <w:left w:val="single" w:sz="4" w:space="0" w:color="000000"/>
              <w:bottom w:val="single" w:sz="4" w:space="0" w:color="000000"/>
              <w:right w:val="single" w:sz="4" w:space="0" w:color="000000"/>
            </w:tcBorders>
          </w:tcPr>
          <w:p w:rsidR="00CB500A" w:rsidRPr="00CB500A" w:rsidRDefault="00CB500A" w:rsidP="00E368F9">
            <w:pPr>
              <w:jc w:val="center"/>
            </w:pPr>
            <w:r>
              <w:rPr>
                <w:rFonts w:ascii="Times New Roman" w:hAnsi="Times New Roman" w:cs="Times New Roman"/>
                <w:sz w:val="24"/>
                <w:szCs w:val="24"/>
              </w:rPr>
              <w:t>41,03</w:t>
            </w:r>
          </w:p>
        </w:tc>
      </w:tr>
      <w:tr w:rsidR="00CB500A" w:rsidRPr="00286263" w:rsidTr="00CB500A">
        <w:trPr>
          <w:trHeight w:val="429"/>
        </w:trPr>
        <w:tc>
          <w:tcPr>
            <w:tcW w:w="2017" w:type="pct"/>
            <w:tcBorders>
              <w:top w:val="single" w:sz="4" w:space="0" w:color="000000"/>
              <w:left w:val="single" w:sz="4" w:space="0" w:color="000000"/>
              <w:bottom w:val="single" w:sz="4" w:space="0" w:color="000000"/>
              <w:right w:val="nil"/>
            </w:tcBorders>
            <w:vAlign w:val="center"/>
          </w:tcPr>
          <w:p w:rsidR="00CB500A" w:rsidRPr="008C5656" w:rsidRDefault="00CB500A" w:rsidP="00E368F9">
            <w:pPr>
              <w:spacing w:after="0"/>
              <w:contextualSpacing/>
              <w:rPr>
                <w:rFonts w:ascii="Times New Roman" w:hAnsi="Times New Roman" w:cs="Times New Roman"/>
                <w:sz w:val="24"/>
                <w:szCs w:val="24"/>
              </w:rPr>
            </w:pPr>
            <w:r w:rsidRPr="008C5656">
              <w:rPr>
                <w:rFonts w:ascii="Times New Roman" w:hAnsi="Times New Roman" w:cs="Times New Roman"/>
                <w:sz w:val="24"/>
                <w:szCs w:val="24"/>
              </w:rPr>
              <w:t>Холодное водоснабжение</w:t>
            </w:r>
            <w:r>
              <w:rPr>
                <w:rFonts w:ascii="Times New Roman" w:hAnsi="Times New Roman" w:cs="Times New Roman"/>
                <w:sz w:val="24"/>
                <w:szCs w:val="24"/>
              </w:rPr>
              <w:t xml:space="preserve"> 2016 год</w:t>
            </w:r>
          </w:p>
        </w:tc>
        <w:tc>
          <w:tcPr>
            <w:tcW w:w="1539" w:type="pct"/>
            <w:tcBorders>
              <w:top w:val="single" w:sz="4" w:space="0" w:color="000000"/>
              <w:left w:val="single" w:sz="4" w:space="0" w:color="000000"/>
              <w:bottom w:val="single" w:sz="4" w:space="0" w:color="000000"/>
              <w:right w:val="nil"/>
            </w:tcBorders>
          </w:tcPr>
          <w:p w:rsidR="00CB500A" w:rsidRPr="00CB500A" w:rsidRDefault="00CB500A" w:rsidP="00E368F9">
            <w:pPr>
              <w:jc w:val="center"/>
            </w:pPr>
            <w:r>
              <w:rPr>
                <w:rFonts w:ascii="Times New Roman" w:hAnsi="Times New Roman" w:cs="Times New Roman"/>
                <w:sz w:val="24"/>
                <w:szCs w:val="24"/>
              </w:rPr>
              <w:t>30,41</w:t>
            </w:r>
          </w:p>
        </w:tc>
        <w:tc>
          <w:tcPr>
            <w:tcW w:w="1444" w:type="pct"/>
            <w:tcBorders>
              <w:top w:val="single" w:sz="4" w:space="0" w:color="000000"/>
              <w:left w:val="single" w:sz="4" w:space="0" w:color="000000"/>
              <w:bottom w:val="single" w:sz="4" w:space="0" w:color="000000"/>
              <w:right w:val="single" w:sz="4" w:space="0" w:color="000000"/>
            </w:tcBorders>
          </w:tcPr>
          <w:p w:rsidR="00CB500A" w:rsidRPr="00CB500A" w:rsidRDefault="00CB500A" w:rsidP="00E368F9">
            <w:pPr>
              <w:jc w:val="center"/>
            </w:pPr>
            <w:r>
              <w:rPr>
                <w:rFonts w:ascii="Times New Roman" w:hAnsi="Times New Roman" w:cs="Times New Roman"/>
                <w:sz w:val="24"/>
                <w:szCs w:val="24"/>
              </w:rPr>
              <w:t>30,41</w:t>
            </w:r>
          </w:p>
        </w:tc>
      </w:tr>
      <w:tr w:rsidR="00CB500A" w:rsidRPr="00286263" w:rsidTr="00CB500A">
        <w:trPr>
          <w:trHeight w:val="429"/>
        </w:trPr>
        <w:tc>
          <w:tcPr>
            <w:tcW w:w="2017" w:type="pct"/>
            <w:tcBorders>
              <w:top w:val="single" w:sz="4" w:space="0" w:color="000000"/>
              <w:left w:val="single" w:sz="4" w:space="0" w:color="000000"/>
              <w:bottom w:val="single" w:sz="4" w:space="0" w:color="000000"/>
              <w:right w:val="nil"/>
            </w:tcBorders>
            <w:vAlign w:val="center"/>
          </w:tcPr>
          <w:p w:rsidR="00CB500A" w:rsidRPr="008C5656" w:rsidRDefault="00CB500A" w:rsidP="00E368F9">
            <w:pPr>
              <w:spacing w:after="0"/>
              <w:contextualSpacing/>
              <w:rPr>
                <w:rFonts w:ascii="Times New Roman" w:hAnsi="Times New Roman" w:cs="Times New Roman"/>
                <w:sz w:val="24"/>
                <w:szCs w:val="24"/>
              </w:rPr>
            </w:pPr>
            <w:r w:rsidRPr="008C5656">
              <w:rPr>
                <w:rFonts w:ascii="Times New Roman" w:hAnsi="Times New Roman" w:cs="Times New Roman"/>
                <w:sz w:val="24"/>
                <w:szCs w:val="24"/>
              </w:rPr>
              <w:t>Водоотведение</w:t>
            </w:r>
            <w:r>
              <w:rPr>
                <w:rFonts w:ascii="Times New Roman" w:hAnsi="Times New Roman" w:cs="Times New Roman"/>
                <w:sz w:val="24"/>
                <w:szCs w:val="24"/>
              </w:rPr>
              <w:t xml:space="preserve"> 2015 год</w:t>
            </w:r>
          </w:p>
        </w:tc>
        <w:tc>
          <w:tcPr>
            <w:tcW w:w="1539" w:type="pct"/>
            <w:tcBorders>
              <w:top w:val="single" w:sz="4" w:space="0" w:color="000000"/>
              <w:left w:val="single" w:sz="4" w:space="0" w:color="000000"/>
              <w:bottom w:val="single" w:sz="4" w:space="0" w:color="000000"/>
              <w:right w:val="nil"/>
            </w:tcBorders>
          </w:tcPr>
          <w:p w:rsidR="00CB500A" w:rsidRPr="00CB500A" w:rsidRDefault="00CB500A" w:rsidP="00E368F9">
            <w:pPr>
              <w:jc w:val="center"/>
            </w:pPr>
            <w:r>
              <w:rPr>
                <w:rFonts w:ascii="Times New Roman" w:hAnsi="Times New Roman" w:cs="Times New Roman"/>
                <w:sz w:val="24"/>
                <w:szCs w:val="24"/>
              </w:rPr>
              <w:t>42,87</w:t>
            </w:r>
          </w:p>
        </w:tc>
        <w:tc>
          <w:tcPr>
            <w:tcW w:w="1444" w:type="pct"/>
            <w:tcBorders>
              <w:top w:val="single" w:sz="4" w:space="0" w:color="000000"/>
              <w:left w:val="single" w:sz="4" w:space="0" w:color="000000"/>
              <w:bottom w:val="single" w:sz="4" w:space="0" w:color="000000"/>
              <w:right w:val="single" w:sz="4" w:space="0" w:color="000000"/>
            </w:tcBorders>
          </w:tcPr>
          <w:p w:rsidR="00CB500A" w:rsidRPr="00CB500A" w:rsidRDefault="00CB500A" w:rsidP="00E368F9">
            <w:pPr>
              <w:jc w:val="center"/>
            </w:pPr>
            <w:r>
              <w:rPr>
                <w:rFonts w:ascii="Times New Roman" w:hAnsi="Times New Roman" w:cs="Times New Roman"/>
                <w:sz w:val="24"/>
                <w:szCs w:val="24"/>
              </w:rPr>
              <w:t>42,87</w:t>
            </w:r>
          </w:p>
        </w:tc>
      </w:tr>
    </w:tbl>
    <w:p w:rsidR="003F34A3" w:rsidRPr="00286263" w:rsidRDefault="003F34A3" w:rsidP="0026782B">
      <w:pPr>
        <w:jc w:val="center"/>
        <w:rPr>
          <w:rFonts w:ascii="Times New Roman" w:hAnsi="Times New Roman" w:cs="Times New Roman"/>
          <w:b/>
          <w:sz w:val="24"/>
        </w:rPr>
      </w:pPr>
      <w:r w:rsidRPr="00286263">
        <w:rPr>
          <w:rFonts w:ascii="Times New Roman" w:hAnsi="Times New Roman" w:cs="Times New Roman"/>
          <w:b/>
          <w:sz w:val="24"/>
        </w:rPr>
        <w:br w:type="page"/>
      </w:r>
    </w:p>
    <w:p w:rsidR="00661EE2" w:rsidRPr="00286263" w:rsidRDefault="00661EE2" w:rsidP="00661EE2">
      <w:pPr>
        <w:spacing w:after="0"/>
        <w:jc w:val="right"/>
        <w:rPr>
          <w:rFonts w:ascii="Times New Roman" w:hAnsi="Times New Roman" w:cs="Times New Roman"/>
          <w:b/>
          <w:sz w:val="24"/>
        </w:rPr>
      </w:pPr>
      <w:r w:rsidRPr="00286263">
        <w:rPr>
          <w:rFonts w:ascii="Times New Roman" w:hAnsi="Times New Roman" w:cs="Times New Roman"/>
          <w:b/>
          <w:sz w:val="24"/>
        </w:rPr>
        <w:lastRenderedPageBreak/>
        <w:t>Приложение 3</w:t>
      </w:r>
    </w:p>
    <w:p w:rsidR="00661EE2" w:rsidRDefault="00732923" w:rsidP="00661EE2">
      <w:pPr>
        <w:spacing w:after="0"/>
        <w:jc w:val="right"/>
        <w:rPr>
          <w:rFonts w:ascii="Times New Roman" w:hAnsi="Times New Roman" w:cs="Times New Roman"/>
          <w:b/>
          <w:sz w:val="20"/>
        </w:rPr>
      </w:pPr>
      <w:r>
        <w:rPr>
          <w:rFonts w:ascii="Times New Roman" w:hAnsi="Times New Roman" w:cs="Times New Roman"/>
          <w:b/>
          <w:sz w:val="20"/>
        </w:rPr>
        <w:t xml:space="preserve">к </w:t>
      </w:r>
      <w:r w:rsidR="00661EE2" w:rsidRPr="00286263">
        <w:rPr>
          <w:rFonts w:ascii="Times New Roman" w:hAnsi="Times New Roman" w:cs="Times New Roman"/>
          <w:b/>
          <w:sz w:val="20"/>
        </w:rPr>
        <w:t>конкурсной документации</w:t>
      </w:r>
    </w:p>
    <w:p w:rsidR="00732923" w:rsidRDefault="00732923" w:rsidP="00661EE2">
      <w:pPr>
        <w:spacing w:after="0"/>
        <w:jc w:val="right"/>
        <w:rPr>
          <w:rFonts w:ascii="Times New Roman" w:hAnsi="Times New Roman" w:cs="Times New Roman"/>
          <w:b/>
          <w:sz w:val="20"/>
        </w:rPr>
      </w:pPr>
    </w:p>
    <w:p w:rsidR="00732923" w:rsidRPr="00286263" w:rsidRDefault="00732923" w:rsidP="00661EE2">
      <w:pPr>
        <w:spacing w:after="0"/>
        <w:jc w:val="right"/>
        <w:rPr>
          <w:rFonts w:ascii="Times New Roman" w:hAnsi="Times New Roman" w:cs="Times New Roman"/>
          <w:b/>
          <w:sz w:val="20"/>
        </w:rPr>
      </w:pPr>
    </w:p>
    <w:p w:rsidR="00732923" w:rsidRDefault="00732923" w:rsidP="00732923">
      <w:pPr>
        <w:jc w:val="center"/>
        <w:rPr>
          <w:rFonts w:ascii="Times New Roman" w:hAnsi="Times New Roman" w:cs="Times New Roman"/>
          <w:b/>
          <w:sz w:val="24"/>
        </w:rPr>
      </w:pPr>
      <w:r>
        <w:rPr>
          <w:rFonts w:ascii="Times New Roman" w:hAnsi="Times New Roman" w:cs="Times New Roman"/>
          <w:b/>
          <w:sz w:val="24"/>
        </w:rPr>
        <w:t>Объём отпуска воды в году, предшествующем первому году действия договора аренды, а также прогноз объема отпуска воды на срок действия договора аренды</w:t>
      </w:r>
    </w:p>
    <w:tbl>
      <w:tblPr>
        <w:tblStyle w:val="a3"/>
        <w:tblW w:w="9179" w:type="dxa"/>
        <w:tblLook w:val="04A0" w:firstRow="1" w:lastRow="0" w:firstColumn="1" w:lastColumn="0" w:noHBand="0" w:noVBand="1"/>
      </w:tblPr>
      <w:tblGrid>
        <w:gridCol w:w="1911"/>
        <w:gridCol w:w="1108"/>
        <w:gridCol w:w="1027"/>
        <w:gridCol w:w="976"/>
        <w:gridCol w:w="1265"/>
        <w:gridCol w:w="922"/>
        <w:gridCol w:w="943"/>
        <w:gridCol w:w="1027"/>
      </w:tblGrid>
      <w:tr w:rsidR="002B5F62" w:rsidRPr="00065FD4" w:rsidTr="002B5F62">
        <w:tc>
          <w:tcPr>
            <w:tcW w:w="1927" w:type="dxa"/>
          </w:tcPr>
          <w:p w:rsidR="002B5F62" w:rsidRPr="00065FD4" w:rsidRDefault="002B5F62" w:rsidP="006062E1">
            <w:pPr>
              <w:jc w:val="both"/>
              <w:rPr>
                <w:rFonts w:ascii="Times New Roman" w:hAnsi="Times New Roman" w:cs="Times New Roman"/>
                <w:sz w:val="24"/>
                <w:szCs w:val="24"/>
              </w:rPr>
            </w:pPr>
            <w:r w:rsidRPr="00065FD4">
              <w:rPr>
                <w:rFonts w:ascii="Times New Roman" w:hAnsi="Times New Roman" w:cs="Times New Roman"/>
                <w:sz w:val="24"/>
                <w:szCs w:val="24"/>
              </w:rPr>
              <w:t>Наименование</w:t>
            </w:r>
          </w:p>
        </w:tc>
        <w:tc>
          <w:tcPr>
            <w:tcW w:w="1143" w:type="dxa"/>
          </w:tcPr>
          <w:p w:rsidR="002B5F62" w:rsidRPr="00065FD4" w:rsidRDefault="002B5F62" w:rsidP="006062E1">
            <w:pPr>
              <w:jc w:val="center"/>
              <w:rPr>
                <w:rFonts w:ascii="Times New Roman" w:hAnsi="Times New Roman" w:cs="Times New Roman"/>
                <w:sz w:val="24"/>
                <w:szCs w:val="24"/>
              </w:rPr>
            </w:pPr>
            <w:r w:rsidRPr="00065FD4">
              <w:rPr>
                <w:rFonts w:ascii="Times New Roman" w:hAnsi="Times New Roman" w:cs="Times New Roman"/>
                <w:sz w:val="24"/>
                <w:szCs w:val="24"/>
              </w:rPr>
              <w:t>2015г.</w:t>
            </w:r>
          </w:p>
        </w:tc>
        <w:tc>
          <w:tcPr>
            <w:tcW w:w="1008" w:type="dxa"/>
          </w:tcPr>
          <w:p w:rsidR="002B5F62" w:rsidRPr="00065FD4" w:rsidRDefault="002B5F62" w:rsidP="006062E1">
            <w:pPr>
              <w:jc w:val="center"/>
              <w:rPr>
                <w:rFonts w:ascii="Times New Roman" w:hAnsi="Times New Roman" w:cs="Times New Roman"/>
                <w:sz w:val="24"/>
                <w:szCs w:val="24"/>
              </w:rPr>
            </w:pPr>
            <w:r w:rsidRPr="00065FD4">
              <w:rPr>
                <w:rFonts w:ascii="Times New Roman" w:hAnsi="Times New Roman" w:cs="Times New Roman"/>
                <w:sz w:val="24"/>
                <w:szCs w:val="24"/>
              </w:rPr>
              <w:t>2016г.</w:t>
            </w:r>
          </w:p>
        </w:tc>
        <w:tc>
          <w:tcPr>
            <w:tcW w:w="992" w:type="dxa"/>
          </w:tcPr>
          <w:p w:rsidR="002B5F62" w:rsidRPr="00065FD4" w:rsidRDefault="002B5F62" w:rsidP="006062E1">
            <w:pPr>
              <w:jc w:val="center"/>
              <w:rPr>
                <w:rFonts w:ascii="Times New Roman" w:hAnsi="Times New Roman" w:cs="Times New Roman"/>
                <w:sz w:val="24"/>
                <w:szCs w:val="24"/>
              </w:rPr>
            </w:pPr>
            <w:r w:rsidRPr="00065FD4">
              <w:rPr>
                <w:rFonts w:ascii="Times New Roman" w:hAnsi="Times New Roman" w:cs="Times New Roman"/>
                <w:sz w:val="24"/>
                <w:szCs w:val="24"/>
              </w:rPr>
              <w:t>2017г.</w:t>
            </w:r>
          </w:p>
        </w:tc>
        <w:tc>
          <w:tcPr>
            <w:tcW w:w="1321" w:type="dxa"/>
          </w:tcPr>
          <w:p w:rsidR="002B5F62" w:rsidRPr="00065FD4" w:rsidRDefault="002B5F62" w:rsidP="006062E1">
            <w:pPr>
              <w:jc w:val="center"/>
              <w:rPr>
                <w:rFonts w:ascii="Times New Roman" w:hAnsi="Times New Roman" w:cs="Times New Roman"/>
                <w:sz w:val="24"/>
                <w:szCs w:val="24"/>
              </w:rPr>
            </w:pPr>
            <w:r w:rsidRPr="00065FD4">
              <w:rPr>
                <w:rFonts w:ascii="Times New Roman" w:hAnsi="Times New Roman" w:cs="Times New Roman"/>
                <w:sz w:val="24"/>
                <w:szCs w:val="24"/>
              </w:rPr>
              <w:t>2018г.</w:t>
            </w:r>
          </w:p>
        </w:tc>
        <w:tc>
          <w:tcPr>
            <w:tcW w:w="941" w:type="dxa"/>
            <w:tcBorders>
              <w:right w:val="single" w:sz="4" w:space="0" w:color="auto"/>
            </w:tcBorders>
          </w:tcPr>
          <w:p w:rsidR="002B5F62" w:rsidRPr="00065FD4" w:rsidRDefault="002B5F62" w:rsidP="006062E1">
            <w:pPr>
              <w:jc w:val="center"/>
              <w:rPr>
                <w:rFonts w:ascii="Times New Roman" w:hAnsi="Times New Roman" w:cs="Times New Roman"/>
                <w:sz w:val="24"/>
                <w:szCs w:val="24"/>
              </w:rPr>
            </w:pPr>
            <w:r w:rsidRPr="00065FD4">
              <w:rPr>
                <w:rFonts w:ascii="Times New Roman" w:hAnsi="Times New Roman" w:cs="Times New Roman"/>
                <w:sz w:val="24"/>
                <w:szCs w:val="24"/>
              </w:rPr>
              <w:t>2019 г.</w:t>
            </w:r>
          </w:p>
        </w:tc>
        <w:tc>
          <w:tcPr>
            <w:tcW w:w="964" w:type="dxa"/>
            <w:tcBorders>
              <w:left w:val="single" w:sz="4" w:space="0" w:color="auto"/>
            </w:tcBorders>
          </w:tcPr>
          <w:p w:rsidR="002B5F62" w:rsidRPr="00065FD4" w:rsidRDefault="002B5F62" w:rsidP="006062E1">
            <w:pPr>
              <w:jc w:val="center"/>
              <w:rPr>
                <w:rFonts w:ascii="Times New Roman" w:hAnsi="Times New Roman" w:cs="Times New Roman"/>
                <w:sz w:val="24"/>
                <w:szCs w:val="24"/>
              </w:rPr>
            </w:pPr>
            <w:r w:rsidRPr="00065FD4">
              <w:rPr>
                <w:rFonts w:ascii="Times New Roman" w:hAnsi="Times New Roman" w:cs="Times New Roman"/>
                <w:sz w:val="24"/>
                <w:szCs w:val="24"/>
              </w:rPr>
              <w:t>2020 г.</w:t>
            </w:r>
          </w:p>
        </w:tc>
        <w:tc>
          <w:tcPr>
            <w:tcW w:w="883" w:type="dxa"/>
            <w:tcBorders>
              <w:left w:val="single" w:sz="4" w:space="0" w:color="auto"/>
            </w:tcBorders>
          </w:tcPr>
          <w:p w:rsidR="002B5F62" w:rsidRPr="00065FD4" w:rsidRDefault="002B5F62" w:rsidP="006062E1">
            <w:pPr>
              <w:jc w:val="center"/>
              <w:rPr>
                <w:rFonts w:ascii="Times New Roman" w:hAnsi="Times New Roman" w:cs="Times New Roman"/>
                <w:sz w:val="24"/>
                <w:szCs w:val="24"/>
              </w:rPr>
            </w:pPr>
            <w:r w:rsidRPr="00065FD4">
              <w:rPr>
                <w:rFonts w:ascii="Times New Roman" w:hAnsi="Times New Roman" w:cs="Times New Roman"/>
                <w:sz w:val="24"/>
                <w:szCs w:val="24"/>
              </w:rPr>
              <w:t>2021г.</w:t>
            </w:r>
          </w:p>
        </w:tc>
      </w:tr>
      <w:tr w:rsidR="002B5F62" w:rsidRPr="00D401A2" w:rsidTr="002B5F62">
        <w:tc>
          <w:tcPr>
            <w:tcW w:w="9179" w:type="dxa"/>
            <w:gridSpan w:val="8"/>
          </w:tcPr>
          <w:p w:rsidR="002B5F62" w:rsidRPr="00D401A2" w:rsidRDefault="002B5F62" w:rsidP="006062E1">
            <w:pPr>
              <w:jc w:val="center"/>
              <w:rPr>
                <w:rFonts w:ascii="Times New Roman" w:hAnsi="Times New Roman" w:cs="Times New Roman"/>
                <w:sz w:val="24"/>
                <w:szCs w:val="24"/>
                <w:highlight w:val="yellow"/>
              </w:rPr>
            </w:pPr>
            <w:r w:rsidRPr="002B5F62">
              <w:rPr>
                <w:rFonts w:ascii="Times New Roman" w:hAnsi="Times New Roman" w:cs="Times New Roman"/>
                <w:sz w:val="24"/>
                <w:szCs w:val="24"/>
              </w:rPr>
              <w:t>в год</w:t>
            </w:r>
          </w:p>
        </w:tc>
      </w:tr>
      <w:tr w:rsidR="002B5F62" w:rsidRPr="005F271D" w:rsidTr="002B5F62">
        <w:trPr>
          <w:trHeight w:val="543"/>
        </w:trPr>
        <w:tc>
          <w:tcPr>
            <w:tcW w:w="1927" w:type="dxa"/>
          </w:tcPr>
          <w:p w:rsidR="002B5F62" w:rsidRPr="005F271D" w:rsidRDefault="002B5F62" w:rsidP="006062E1">
            <w:pPr>
              <w:jc w:val="both"/>
              <w:rPr>
                <w:rFonts w:ascii="Times New Roman" w:hAnsi="Times New Roman" w:cs="Times New Roman"/>
                <w:sz w:val="24"/>
                <w:szCs w:val="24"/>
              </w:rPr>
            </w:pPr>
            <w:r>
              <w:rPr>
                <w:rFonts w:ascii="Times New Roman" w:hAnsi="Times New Roman" w:cs="Times New Roman"/>
                <w:sz w:val="24"/>
                <w:szCs w:val="24"/>
              </w:rPr>
              <w:t>Наружные сети водоснабжения</w:t>
            </w:r>
          </w:p>
        </w:tc>
        <w:tc>
          <w:tcPr>
            <w:tcW w:w="1143" w:type="dxa"/>
          </w:tcPr>
          <w:p w:rsidR="002B5F62" w:rsidRPr="005F271D" w:rsidRDefault="002B5F62" w:rsidP="006062E1">
            <w:pPr>
              <w:jc w:val="cente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2B5F62" w:rsidRPr="005F271D" w:rsidRDefault="002B5F62" w:rsidP="006062E1">
            <w:pPr>
              <w:jc w:val="center"/>
              <w:rPr>
                <w:rFonts w:ascii="Times New Roman" w:hAnsi="Times New Roman" w:cs="Times New Roman"/>
                <w:sz w:val="24"/>
                <w:szCs w:val="24"/>
              </w:rPr>
            </w:pPr>
            <w:r>
              <w:rPr>
                <w:rFonts w:ascii="Times New Roman" w:hAnsi="Times New Roman" w:cs="Times New Roman"/>
                <w:sz w:val="24"/>
                <w:szCs w:val="24"/>
              </w:rPr>
              <w:t>2 878</w:t>
            </w:r>
            <w:r w:rsidRPr="005F271D">
              <w:rPr>
                <w:rFonts w:ascii="Times New Roman" w:hAnsi="Times New Roman" w:cs="Times New Roman"/>
                <w:sz w:val="24"/>
                <w:szCs w:val="24"/>
              </w:rPr>
              <w:t xml:space="preserve"> </w:t>
            </w:r>
            <w:proofErr w:type="spellStart"/>
            <w:r w:rsidRPr="005F271D">
              <w:rPr>
                <w:rFonts w:ascii="Times New Roman" w:hAnsi="Times New Roman" w:cs="Times New Roman"/>
                <w:sz w:val="24"/>
                <w:szCs w:val="24"/>
              </w:rPr>
              <w:t>куб</w:t>
            </w:r>
            <w:proofErr w:type="gramStart"/>
            <w:r w:rsidRPr="005F271D">
              <w:rPr>
                <w:rFonts w:ascii="Times New Roman" w:hAnsi="Times New Roman" w:cs="Times New Roman"/>
                <w:sz w:val="24"/>
                <w:szCs w:val="24"/>
              </w:rPr>
              <w:t>.м</w:t>
            </w:r>
            <w:proofErr w:type="spellEnd"/>
            <w:proofErr w:type="gramEnd"/>
            <w:r w:rsidR="00E45BCC">
              <w:rPr>
                <w:rFonts w:ascii="Times New Roman" w:hAnsi="Times New Roman" w:cs="Times New Roman"/>
                <w:sz w:val="24"/>
                <w:szCs w:val="24"/>
              </w:rPr>
              <w:t>*</w:t>
            </w:r>
            <w:r w:rsidR="00E12AED">
              <w:rPr>
                <w:rFonts w:ascii="Times New Roman" w:hAnsi="Times New Roman" w:cs="Times New Roman"/>
                <w:sz w:val="24"/>
                <w:szCs w:val="24"/>
              </w:rPr>
              <w:t>*</w:t>
            </w:r>
          </w:p>
        </w:tc>
        <w:tc>
          <w:tcPr>
            <w:tcW w:w="992" w:type="dxa"/>
          </w:tcPr>
          <w:p w:rsidR="002B5F62" w:rsidRPr="005F271D" w:rsidRDefault="002B5F62" w:rsidP="006062E1">
            <w:pPr>
              <w:jc w:val="center"/>
              <w:rPr>
                <w:rFonts w:ascii="Times New Roman" w:hAnsi="Times New Roman" w:cs="Times New Roman"/>
                <w:sz w:val="24"/>
                <w:szCs w:val="24"/>
              </w:rPr>
            </w:pPr>
            <w:r>
              <w:rPr>
                <w:rFonts w:ascii="Times New Roman" w:hAnsi="Times New Roman" w:cs="Times New Roman"/>
                <w:sz w:val="24"/>
                <w:szCs w:val="24"/>
              </w:rPr>
              <w:t>2 878</w:t>
            </w:r>
            <w:r w:rsidRPr="005F271D">
              <w:rPr>
                <w:rFonts w:ascii="Times New Roman" w:hAnsi="Times New Roman" w:cs="Times New Roman"/>
                <w:sz w:val="24"/>
                <w:szCs w:val="24"/>
              </w:rPr>
              <w:t xml:space="preserve"> </w:t>
            </w:r>
            <w:proofErr w:type="spellStart"/>
            <w:r w:rsidRPr="005F271D">
              <w:rPr>
                <w:rFonts w:ascii="Times New Roman" w:hAnsi="Times New Roman" w:cs="Times New Roman"/>
                <w:sz w:val="24"/>
                <w:szCs w:val="24"/>
              </w:rPr>
              <w:t>куб</w:t>
            </w:r>
            <w:proofErr w:type="gramStart"/>
            <w:r w:rsidRPr="005F271D">
              <w:rPr>
                <w:rFonts w:ascii="Times New Roman" w:hAnsi="Times New Roman" w:cs="Times New Roman"/>
                <w:sz w:val="24"/>
                <w:szCs w:val="24"/>
              </w:rPr>
              <w:t>.м</w:t>
            </w:r>
            <w:proofErr w:type="spellEnd"/>
            <w:proofErr w:type="gramEnd"/>
          </w:p>
        </w:tc>
        <w:tc>
          <w:tcPr>
            <w:tcW w:w="1321" w:type="dxa"/>
          </w:tcPr>
          <w:p w:rsidR="002B5F62" w:rsidRPr="005F271D" w:rsidRDefault="002B5F62" w:rsidP="006062E1">
            <w:pPr>
              <w:jc w:val="center"/>
              <w:rPr>
                <w:rFonts w:ascii="Times New Roman" w:hAnsi="Times New Roman" w:cs="Times New Roman"/>
                <w:sz w:val="24"/>
                <w:szCs w:val="24"/>
              </w:rPr>
            </w:pPr>
            <w:r>
              <w:rPr>
                <w:rFonts w:ascii="Times New Roman" w:hAnsi="Times New Roman" w:cs="Times New Roman"/>
                <w:sz w:val="24"/>
                <w:szCs w:val="24"/>
              </w:rPr>
              <w:t>2 878</w:t>
            </w:r>
            <w:r w:rsidRPr="005F271D">
              <w:rPr>
                <w:rFonts w:ascii="Times New Roman" w:hAnsi="Times New Roman" w:cs="Times New Roman"/>
                <w:sz w:val="24"/>
                <w:szCs w:val="24"/>
              </w:rPr>
              <w:t xml:space="preserve"> </w:t>
            </w:r>
            <w:proofErr w:type="spellStart"/>
            <w:r w:rsidRPr="005F271D">
              <w:rPr>
                <w:rFonts w:ascii="Times New Roman" w:hAnsi="Times New Roman" w:cs="Times New Roman"/>
                <w:sz w:val="24"/>
                <w:szCs w:val="24"/>
              </w:rPr>
              <w:t>куб</w:t>
            </w:r>
            <w:proofErr w:type="gramStart"/>
            <w:r w:rsidRPr="005F271D">
              <w:rPr>
                <w:rFonts w:ascii="Times New Roman" w:hAnsi="Times New Roman" w:cs="Times New Roman"/>
                <w:sz w:val="24"/>
                <w:szCs w:val="24"/>
              </w:rPr>
              <w:t>.м</w:t>
            </w:r>
            <w:proofErr w:type="spellEnd"/>
            <w:proofErr w:type="gramEnd"/>
          </w:p>
        </w:tc>
        <w:tc>
          <w:tcPr>
            <w:tcW w:w="941" w:type="dxa"/>
            <w:tcBorders>
              <w:right w:val="single" w:sz="4" w:space="0" w:color="auto"/>
            </w:tcBorders>
          </w:tcPr>
          <w:p w:rsidR="002B5F62" w:rsidRPr="005F271D" w:rsidRDefault="002B5F62" w:rsidP="006062E1">
            <w:pPr>
              <w:jc w:val="center"/>
              <w:rPr>
                <w:rFonts w:ascii="Times New Roman" w:hAnsi="Times New Roman" w:cs="Times New Roman"/>
                <w:sz w:val="24"/>
                <w:szCs w:val="24"/>
              </w:rPr>
            </w:pPr>
            <w:r>
              <w:rPr>
                <w:rFonts w:ascii="Times New Roman" w:hAnsi="Times New Roman" w:cs="Times New Roman"/>
                <w:sz w:val="24"/>
                <w:szCs w:val="24"/>
              </w:rPr>
              <w:t>2 878</w:t>
            </w:r>
            <w:r w:rsidRPr="005F271D">
              <w:rPr>
                <w:rFonts w:ascii="Times New Roman" w:hAnsi="Times New Roman" w:cs="Times New Roman"/>
                <w:sz w:val="24"/>
                <w:szCs w:val="24"/>
              </w:rPr>
              <w:t xml:space="preserve"> </w:t>
            </w:r>
            <w:proofErr w:type="spellStart"/>
            <w:r w:rsidRPr="005F271D">
              <w:rPr>
                <w:rFonts w:ascii="Times New Roman" w:hAnsi="Times New Roman" w:cs="Times New Roman"/>
                <w:sz w:val="24"/>
                <w:szCs w:val="24"/>
              </w:rPr>
              <w:t>куб</w:t>
            </w:r>
            <w:proofErr w:type="gramStart"/>
            <w:r w:rsidRPr="005F271D">
              <w:rPr>
                <w:rFonts w:ascii="Times New Roman" w:hAnsi="Times New Roman" w:cs="Times New Roman"/>
                <w:sz w:val="24"/>
                <w:szCs w:val="24"/>
              </w:rPr>
              <w:t>.м</w:t>
            </w:r>
            <w:proofErr w:type="spellEnd"/>
            <w:proofErr w:type="gramEnd"/>
          </w:p>
        </w:tc>
        <w:tc>
          <w:tcPr>
            <w:tcW w:w="964" w:type="dxa"/>
            <w:tcBorders>
              <w:left w:val="single" w:sz="4" w:space="0" w:color="auto"/>
            </w:tcBorders>
          </w:tcPr>
          <w:p w:rsidR="002B5F62" w:rsidRPr="005F271D" w:rsidRDefault="002B5F62" w:rsidP="006062E1">
            <w:pPr>
              <w:jc w:val="center"/>
              <w:rPr>
                <w:rFonts w:ascii="Times New Roman" w:hAnsi="Times New Roman" w:cs="Times New Roman"/>
                <w:sz w:val="24"/>
                <w:szCs w:val="24"/>
              </w:rPr>
            </w:pPr>
            <w:r>
              <w:rPr>
                <w:rFonts w:ascii="Times New Roman" w:hAnsi="Times New Roman" w:cs="Times New Roman"/>
                <w:sz w:val="24"/>
                <w:szCs w:val="24"/>
              </w:rPr>
              <w:t>2 878</w:t>
            </w:r>
            <w:r w:rsidRPr="005F271D">
              <w:rPr>
                <w:rFonts w:ascii="Times New Roman" w:hAnsi="Times New Roman" w:cs="Times New Roman"/>
                <w:sz w:val="24"/>
                <w:szCs w:val="24"/>
              </w:rPr>
              <w:t xml:space="preserve"> </w:t>
            </w:r>
            <w:proofErr w:type="spellStart"/>
            <w:r w:rsidRPr="005F271D">
              <w:rPr>
                <w:rFonts w:ascii="Times New Roman" w:hAnsi="Times New Roman" w:cs="Times New Roman"/>
                <w:sz w:val="24"/>
                <w:szCs w:val="24"/>
              </w:rPr>
              <w:t>куб</w:t>
            </w:r>
            <w:proofErr w:type="gramStart"/>
            <w:r w:rsidRPr="005F271D">
              <w:rPr>
                <w:rFonts w:ascii="Times New Roman" w:hAnsi="Times New Roman" w:cs="Times New Roman"/>
                <w:sz w:val="24"/>
                <w:szCs w:val="24"/>
              </w:rPr>
              <w:t>.м</w:t>
            </w:r>
            <w:proofErr w:type="spellEnd"/>
            <w:proofErr w:type="gramEnd"/>
          </w:p>
        </w:tc>
        <w:tc>
          <w:tcPr>
            <w:tcW w:w="883" w:type="dxa"/>
            <w:tcBorders>
              <w:left w:val="single" w:sz="4" w:space="0" w:color="auto"/>
            </w:tcBorders>
          </w:tcPr>
          <w:p w:rsidR="002B5F62" w:rsidRPr="005F271D" w:rsidRDefault="002B5F62" w:rsidP="006062E1">
            <w:pPr>
              <w:jc w:val="center"/>
              <w:rPr>
                <w:rFonts w:ascii="Times New Roman" w:hAnsi="Times New Roman" w:cs="Times New Roman"/>
                <w:sz w:val="24"/>
                <w:szCs w:val="24"/>
              </w:rPr>
            </w:pPr>
            <w:r>
              <w:rPr>
                <w:rFonts w:ascii="Times New Roman" w:hAnsi="Times New Roman" w:cs="Times New Roman"/>
                <w:sz w:val="24"/>
                <w:szCs w:val="24"/>
              </w:rPr>
              <w:t>2 878</w:t>
            </w:r>
            <w:r w:rsidRPr="005F271D">
              <w:rPr>
                <w:rFonts w:ascii="Times New Roman" w:hAnsi="Times New Roman" w:cs="Times New Roman"/>
                <w:sz w:val="24"/>
                <w:szCs w:val="24"/>
              </w:rPr>
              <w:t xml:space="preserve"> </w:t>
            </w:r>
            <w:proofErr w:type="spellStart"/>
            <w:r w:rsidRPr="005F271D">
              <w:rPr>
                <w:rFonts w:ascii="Times New Roman" w:hAnsi="Times New Roman" w:cs="Times New Roman"/>
                <w:sz w:val="24"/>
                <w:szCs w:val="24"/>
              </w:rPr>
              <w:t>куб</w:t>
            </w:r>
            <w:proofErr w:type="gramStart"/>
            <w:r w:rsidRPr="005F271D">
              <w:rPr>
                <w:rFonts w:ascii="Times New Roman" w:hAnsi="Times New Roman" w:cs="Times New Roman"/>
                <w:sz w:val="24"/>
                <w:szCs w:val="24"/>
              </w:rPr>
              <w:t>.м</w:t>
            </w:r>
            <w:proofErr w:type="spellEnd"/>
            <w:proofErr w:type="gramEnd"/>
            <w:r w:rsidR="003A080A">
              <w:rPr>
                <w:rFonts w:ascii="Times New Roman" w:hAnsi="Times New Roman" w:cs="Times New Roman"/>
                <w:sz w:val="24"/>
                <w:szCs w:val="24"/>
              </w:rPr>
              <w:t>**</w:t>
            </w:r>
          </w:p>
        </w:tc>
      </w:tr>
    </w:tbl>
    <w:p w:rsidR="00E32198" w:rsidRDefault="00E32198" w:rsidP="00500F5D">
      <w:pPr>
        <w:rPr>
          <w:rFonts w:ascii="Times New Roman" w:hAnsi="Times New Roman" w:cs="Times New Roman"/>
          <w:b/>
          <w:sz w:val="24"/>
          <w:szCs w:val="24"/>
        </w:rPr>
      </w:pPr>
    </w:p>
    <w:p w:rsidR="002B5F62" w:rsidRDefault="002B5F62" w:rsidP="00A37B09">
      <w:pPr>
        <w:spacing w:after="0"/>
        <w:jc w:val="both"/>
        <w:rPr>
          <w:rFonts w:ascii="Times New Roman" w:hAnsi="Times New Roman" w:cs="Times New Roman"/>
          <w:sz w:val="24"/>
          <w:szCs w:val="24"/>
        </w:rPr>
      </w:pPr>
      <w:r w:rsidRPr="002B5F62">
        <w:rPr>
          <w:rFonts w:ascii="Times New Roman" w:hAnsi="Times New Roman" w:cs="Times New Roman"/>
          <w:sz w:val="24"/>
          <w:szCs w:val="24"/>
        </w:rPr>
        <w:t>*В 2015 году водоснабжение не осуществлялось, объект не эксплуатировался</w:t>
      </w:r>
      <w:r w:rsidR="00E45BCC">
        <w:rPr>
          <w:rFonts w:ascii="Times New Roman" w:hAnsi="Times New Roman" w:cs="Times New Roman"/>
          <w:sz w:val="24"/>
          <w:szCs w:val="24"/>
        </w:rPr>
        <w:t>;</w:t>
      </w:r>
    </w:p>
    <w:p w:rsidR="00E45BCC" w:rsidRPr="002B5F62" w:rsidRDefault="00E45BCC" w:rsidP="00A37B09">
      <w:pPr>
        <w:spacing w:after="0"/>
        <w:jc w:val="both"/>
        <w:rPr>
          <w:rFonts w:ascii="Times New Roman" w:hAnsi="Times New Roman" w:cs="Times New Roman"/>
          <w:sz w:val="24"/>
          <w:szCs w:val="24"/>
        </w:rPr>
      </w:pPr>
      <w:r>
        <w:rPr>
          <w:rFonts w:ascii="Times New Roman" w:hAnsi="Times New Roman" w:cs="Times New Roman"/>
          <w:sz w:val="24"/>
          <w:szCs w:val="24"/>
        </w:rPr>
        <w:t>*</w:t>
      </w:r>
      <w:r w:rsidR="00E12AED">
        <w:rPr>
          <w:rFonts w:ascii="Times New Roman" w:hAnsi="Times New Roman" w:cs="Times New Roman"/>
          <w:sz w:val="24"/>
          <w:szCs w:val="24"/>
        </w:rPr>
        <w:t>*</w:t>
      </w:r>
      <w:r>
        <w:rPr>
          <w:rFonts w:ascii="Times New Roman" w:hAnsi="Times New Roman" w:cs="Times New Roman"/>
          <w:sz w:val="24"/>
          <w:szCs w:val="24"/>
        </w:rPr>
        <w:t>Значени</w:t>
      </w:r>
      <w:r w:rsidR="003A080A">
        <w:rPr>
          <w:rFonts w:ascii="Times New Roman" w:hAnsi="Times New Roman" w:cs="Times New Roman"/>
          <w:sz w:val="24"/>
          <w:szCs w:val="24"/>
        </w:rPr>
        <w:t>я</w:t>
      </w:r>
      <w:r w:rsidR="00E12AED">
        <w:rPr>
          <w:rFonts w:ascii="Times New Roman" w:hAnsi="Times New Roman" w:cs="Times New Roman"/>
          <w:sz w:val="24"/>
          <w:szCs w:val="24"/>
        </w:rPr>
        <w:t xml:space="preserve"> </w:t>
      </w:r>
      <w:r>
        <w:rPr>
          <w:rFonts w:ascii="Times New Roman" w:hAnsi="Times New Roman" w:cs="Times New Roman"/>
          <w:sz w:val="24"/>
          <w:szCs w:val="24"/>
        </w:rPr>
        <w:t>приведен</w:t>
      </w:r>
      <w:r w:rsidR="003A080A">
        <w:rPr>
          <w:rFonts w:ascii="Times New Roman" w:hAnsi="Times New Roman" w:cs="Times New Roman"/>
          <w:sz w:val="24"/>
          <w:szCs w:val="24"/>
        </w:rPr>
        <w:t>ы</w:t>
      </w:r>
      <w:r>
        <w:rPr>
          <w:rFonts w:ascii="Times New Roman" w:hAnsi="Times New Roman" w:cs="Times New Roman"/>
          <w:sz w:val="24"/>
          <w:szCs w:val="24"/>
        </w:rPr>
        <w:t xml:space="preserve"> общ</w:t>
      </w:r>
      <w:r w:rsidR="003A080A">
        <w:rPr>
          <w:rFonts w:ascii="Times New Roman" w:hAnsi="Times New Roman" w:cs="Times New Roman"/>
          <w:sz w:val="24"/>
          <w:szCs w:val="24"/>
        </w:rPr>
        <w:t>и</w:t>
      </w:r>
      <w:r>
        <w:rPr>
          <w:rFonts w:ascii="Times New Roman" w:hAnsi="Times New Roman" w:cs="Times New Roman"/>
          <w:sz w:val="24"/>
          <w:szCs w:val="24"/>
        </w:rPr>
        <w:t>е годов</w:t>
      </w:r>
      <w:r w:rsidR="003A080A">
        <w:rPr>
          <w:rFonts w:ascii="Times New Roman" w:hAnsi="Times New Roman" w:cs="Times New Roman"/>
          <w:sz w:val="24"/>
          <w:szCs w:val="24"/>
        </w:rPr>
        <w:t>ы</w:t>
      </w:r>
      <w:r>
        <w:rPr>
          <w:rFonts w:ascii="Times New Roman" w:hAnsi="Times New Roman" w:cs="Times New Roman"/>
          <w:sz w:val="24"/>
          <w:szCs w:val="24"/>
        </w:rPr>
        <w:t>е. При расчете прогноза на период аренды в 2016</w:t>
      </w:r>
      <w:r w:rsidR="003A080A">
        <w:rPr>
          <w:rFonts w:ascii="Times New Roman" w:hAnsi="Times New Roman" w:cs="Times New Roman"/>
          <w:sz w:val="24"/>
          <w:szCs w:val="24"/>
        </w:rPr>
        <w:t xml:space="preserve"> и в 2021</w:t>
      </w:r>
      <w:r>
        <w:rPr>
          <w:rFonts w:ascii="Times New Roman" w:hAnsi="Times New Roman" w:cs="Times New Roman"/>
          <w:sz w:val="24"/>
          <w:szCs w:val="24"/>
        </w:rPr>
        <w:t xml:space="preserve"> год</w:t>
      </w:r>
      <w:r w:rsidR="003A080A">
        <w:rPr>
          <w:rFonts w:ascii="Times New Roman" w:hAnsi="Times New Roman" w:cs="Times New Roman"/>
          <w:sz w:val="24"/>
          <w:szCs w:val="24"/>
        </w:rPr>
        <w:t>ах</w:t>
      </w:r>
      <w:r>
        <w:rPr>
          <w:rFonts w:ascii="Times New Roman" w:hAnsi="Times New Roman" w:cs="Times New Roman"/>
          <w:sz w:val="24"/>
          <w:szCs w:val="24"/>
        </w:rPr>
        <w:t xml:space="preserve"> следует исходить из равности объема отпуска вод</w:t>
      </w:r>
      <w:r w:rsidR="000D2D5A">
        <w:rPr>
          <w:rFonts w:ascii="Times New Roman" w:hAnsi="Times New Roman" w:cs="Times New Roman"/>
          <w:sz w:val="24"/>
          <w:szCs w:val="24"/>
        </w:rPr>
        <w:t>ы</w:t>
      </w:r>
      <w:r>
        <w:rPr>
          <w:rFonts w:ascii="Times New Roman" w:hAnsi="Times New Roman" w:cs="Times New Roman"/>
          <w:sz w:val="24"/>
          <w:szCs w:val="24"/>
        </w:rPr>
        <w:t xml:space="preserve"> в каждом месяце</w:t>
      </w:r>
      <w:r w:rsidR="003A080A">
        <w:rPr>
          <w:rFonts w:ascii="Times New Roman" w:hAnsi="Times New Roman" w:cs="Times New Roman"/>
          <w:sz w:val="24"/>
          <w:szCs w:val="24"/>
        </w:rPr>
        <w:t xml:space="preserve"> года</w:t>
      </w:r>
      <w:r w:rsidR="000D2D5A">
        <w:rPr>
          <w:rFonts w:ascii="Times New Roman" w:hAnsi="Times New Roman" w:cs="Times New Roman"/>
          <w:sz w:val="24"/>
          <w:szCs w:val="24"/>
        </w:rPr>
        <w:t>.</w:t>
      </w:r>
      <w:r>
        <w:rPr>
          <w:rFonts w:ascii="Times New Roman" w:hAnsi="Times New Roman" w:cs="Times New Roman"/>
          <w:sz w:val="24"/>
          <w:szCs w:val="24"/>
        </w:rPr>
        <w:t xml:space="preserve"> </w:t>
      </w:r>
    </w:p>
    <w:p w:rsidR="003F34A3" w:rsidRPr="00286263" w:rsidRDefault="003F34A3" w:rsidP="00B10473">
      <w:pPr>
        <w:jc w:val="both"/>
        <w:rPr>
          <w:rFonts w:ascii="Times New Roman" w:hAnsi="Times New Roman" w:cs="Times New Roman"/>
          <w:sz w:val="24"/>
          <w:szCs w:val="24"/>
        </w:rPr>
      </w:pPr>
      <w:r w:rsidRPr="00286263">
        <w:rPr>
          <w:rFonts w:ascii="Times New Roman" w:hAnsi="Times New Roman" w:cs="Times New Roman"/>
          <w:sz w:val="24"/>
          <w:szCs w:val="24"/>
        </w:rPr>
        <w:br w:type="page"/>
      </w:r>
    </w:p>
    <w:p w:rsidR="00661EE2" w:rsidRPr="00286263" w:rsidRDefault="00661EE2" w:rsidP="00661EE2">
      <w:pPr>
        <w:spacing w:after="0"/>
        <w:jc w:val="right"/>
        <w:rPr>
          <w:rFonts w:ascii="Times New Roman" w:hAnsi="Times New Roman" w:cs="Times New Roman"/>
          <w:b/>
          <w:sz w:val="24"/>
        </w:rPr>
      </w:pPr>
      <w:r w:rsidRPr="00286263">
        <w:rPr>
          <w:rFonts w:ascii="Times New Roman" w:hAnsi="Times New Roman" w:cs="Times New Roman"/>
          <w:b/>
          <w:sz w:val="24"/>
        </w:rPr>
        <w:lastRenderedPageBreak/>
        <w:t>Приложение 4</w:t>
      </w:r>
    </w:p>
    <w:p w:rsidR="00661EE2" w:rsidRPr="00286263" w:rsidRDefault="00661EE2" w:rsidP="00661EE2">
      <w:pPr>
        <w:spacing w:after="0"/>
        <w:jc w:val="right"/>
        <w:rPr>
          <w:rFonts w:ascii="Times New Roman" w:hAnsi="Times New Roman" w:cs="Times New Roman"/>
          <w:b/>
          <w:sz w:val="20"/>
        </w:rPr>
      </w:pPr>
      <w:r w:rsidRPr="00286263">
        <w:rPr>
          <w:rFonts w:ascii="Times New Roman" w:hAnsi="Times New Roman" w:cs="Times New Roman"/>
          <w:b/>
          <w:sz w:val="20"/>
        </w:rPr>
        <w:t>к  конкурсной документации</w:t>
      </w:r>
    </w:p>
    <w:p w:rsidR="00732923" w:rsidRPr="00286263" w:rsidRDefault="00732923" w:rsidP="00E368F9">
      <w:pPr>
        <w:spacing w:after="0"/>
        <w:jc w:val="right"/>
        <w:rPr>
          <w:rFonts w:ascii="Times New Roman" w:hAnsi="Times New Roman" w:cs="Times New Roman"/>
          <w:b/>
          <w:sz w:val="20"/>
        </w:rPr>
      </w:pPr>
    </w:p>
    <w:p w:rsidR="00732923" w:rsidRPr="00286263" w:rsidRDefault="00732923" w:rsidP="00732923">
      <w:pPr>
        <w:jc w:val="center"/>
        <w:rPr>
          <w:rFonts w:ascii="Times New Roman" w:hAnsi="Times New Roman" w:cs="Times New Roman"/>
          <w:b/>
          <w:sz w:val="24"/>
          <w:szCs w:val="24"/>
        </w:rPr>
      </w:pPr>
      <w:r w:rsidRPr="00286263">
        <w:rPr>
          <w:rFonts w:ascii="Times New Roman" w:hAnsi="Times New Roman" w:cs="Times New Roman"/>
          <w:b/>
          <w:sz w:val="24"/>
          <w:szCs w:val="24"/>
        </w:rPr>
        <w:t xml:space="preserve">Потери и удельное потребление энергетических ресурсов на единицу объема полезного отпуска воды </w:t>
      </w:r>
      <w:r>
        <w:rPr>
          <w:rFonts w:ascii="Times New Roman" w:hAnsi="Times New Roman" w:cs="Times New Roman"/>
          <w:b/>
          <w:sz w:val="24"/>
          <w:szCs w:val="24"/>
        </w:rPr>
        <w:t xml:space="preserve">в год, предшествующий первому году действия договора аренды </w:t>
      </w:r>
    </w:p>
    <w:tbl>
      <w:tblPr>
        <w:tblStyle w:val="a3"/>
        <w:tblW w:w="7514" w:type="dxa"/>
        <w:tblInd w:w="-318" w:type="dxa"/>
        <w:tblLook w:val="04A0" w:firstRow="1" w:lastRow="0" w:firstColumn="1" w:lastColumn="0" w:noHBand="0" w:noVBand="1"/>
      </w:tblPr>
      <w:tblGrid>
        <w:gridCol w:w="5104"/>
        <w:gridCol w:w="2410"/>
      </w:tblGrid>
      <w:tr w:rsidR="007B6E37" w:rsidRPr="00065FD4" w:rsidTr="00AC3690">
        <w:trPr>
          <w:gridAfter w:val="1"/>
          <w:wAfter w:w="2410" w:type="dxa"/>
          <w:trHeight w:val="293"/>
        </w:trPr>
        <w:tc>
          <w:tcPr>
            <w:tcW w:w="51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6E37" w:rsidRPr="00065FD4" w:rsidRDefault="007B6E37" w:rsidP="00C64C7F">
            <w:pPr>
              <w:jc w:val="center"/>
              <w:rPr>
                <w:sz w:val="24"/>
                <w:szCs w:val="24"/>
              </w:rPr>
            </w:pPr>
            <w:r w:rsidRPr="00065FD4">
              <w:rPr>
                <w:rFonts w:ascii="Times New Roman" w:hAnsi="Times New Roman" w:cs="Times New Roman"/>
                <w:sz w:val="24"/>
                <w:szCs w:val="24"/>
              </w:rPr>
              <w:t>Наименование показател</w:t>
            </w:r>
            <w:r w:rsidR="00C64C7F">
              <w:rPr>
                <w:rFonts w:ascii="Times New Roman" w:hAnsi="Times New Roman" w:cs="Times New Roman"/>
                <w:sz w:val="24"/>
                <w:szCs w:val="24"/>
              </w:rPr>
              <w:t>ей</w:t>
            </w:r>
            <w:r>
              <w:rPr>
                <w:rFonts w:ascii="Times New Roman" w:hAnsi="Times New Roman" w:cs="Times New Roman"/>
                <w:sz w:val="24"/>
                <w:szCs w:val="24"/>
              </w:rPr>
              <w:t xml:space="preserve"> по наружным сетям водоснабжения</w:t>
            </w:r>
          </w:p>
        </w:tc>
      </w:tr>
      <w:tr w:rsidR="007B6E37" w:rsidRPr="00065FD4" w:rsidTr="00AC3690">
        <w:trPr>
          <w:trHeight w:val="265"/>
        </w:trPr>
        <w:tc>
          <w:tcPr>
            <w:tcW w:w="51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6E37" w:rsidRPr="00065FD4" w:rsidRDefault="007B6E37" w:rsidP="00732923">
            <w:pPr>
              <w:rPr>
                <w:sz w:val="24"/>
                <w:szCs w:val="24"/>
              </w:rPr>
            </w:pPr>
          </w:p>
        </w:tc>
        <w:tc>
          <w:tcPr>
            <w:tcW w:w="2410" w:type="dxa"/>
            <w:tcBorders>
              <w:top w:val="single" w:sz="4" w:space="0" w:color="auto"/>
              <w:left w:val="single" w:sz="4" w:space="0" w:color="000000" w:themeColor="text1"/>
              <w:bottom w:val="single" w:sz="4" w:space="0" w:color="000000" w:themeColor="text1"/>
              <w:right w:val="single" w:sz="4" w:space="0" w:color="auto"/>
            </w:tcBorders>
          </w:tcPr>
          <w:p w:rsidR="007B6E37" w:rsidRPr="00C64C7F" w:rsidRDefault="007B6E37" w:rsidP="00C64C7F">
            <w:pPr>
              <w:jc w:val="center"/>
              <w:rPr>
                <w:rFonts w:ascii="Times New Roman" w:hAnsi="Times New Roman" w:cs="Times New Roman"/>
              </w:rPr>
            </w:pPr>
            <w:r w:rsidRPr="00C64C7F">
              <w:rPr>
                <w:rFonts w:ascii="Times New Roman" w:hAnsi="Times New Roman" w:cs="Times New Roman"/>
              </w:rPr>
              <w:t>201</w:t>
            </w:r>
            <w:r w:rsidR="00C64C7F">
              <w:rPr>
                <w:rFonts w:ascii="Times New Roman" w:hAnsi="Times New Roman" w:cs="Times New Roman"/>
              </w:rPr>
              <w:t>5</w:t>
            </w:r>
            <w:r w:rsidRPr="00C64C7F">
              <w:rPr>
                <w:rFonts w:ascii="Times New Roman" w:hAnsi="Times New Roman" w:cs="Times New Roman"/>
              </w:rPr>
              <w:t xml:space="preserve"> г</w:t>
            </w:r>
            <w:r w:rsidR="00C64C7F">
              <w:rPr>
                <w:rFonts w:ascii="Times New Roman" w:hAnsi="Times New Roman" w:cs="Times New Roman"/>
              </w:rPr>
              <w:t>од</w:t>
            </w:r>
          </w:p>
        </w:tc>
      </w:tr>
      <w:tr w:rsidR="007B6E37" w:rsidRPr="00065FD4" w:rsidTr="00AC3690">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6E37" w:rsidRPr="00065FD4" w:rsidRDefault="007B6E37" w:rsidP="00A37B09">
            <w:pPr>
              <w:jc w:val="both"/>
              <w:rPr>
                <w:sz w:val="24"/>
                <w:szCs w:val="24"/>
              </w:rPr>
            </w:pPr>
            <w:r w:rsidRPr="00065FD4">
              <w:rPr>
                <w:rFonts w:ascii="Times New Roman" w:hAnsi="Times New Roman" w:cs="Times New Roman"/>
                <w:sz w:val="24"/>
                <w:szCs w:val="24"/>
              </w:rPr>
              <w:t xml:space="preserve">Потери природного газа на единицу объема отпуска воды в год, </w:t>
            </w:r>
            <w:proofErr w:type="spellStart"/>
            <w:r w:rsidRPr="00065FD4">
              <w:rPr>
                <w:rFonts w:ascii="Times New Roman" w:hAnsi="Times New Roman" w:cs="Times New Roman"/>
                <w:sz w:val="24"/>
                <w:szCs w:val="24"/>
              </w:rPr>
              <w:t>куб</w:t>
            </w:r>
            <w:proofErr w:type="gramStart"/>
            <w:r w:rsidRPr="00065FD4">
              <w:rPr>
                <w:rFonts w:ascii="Times New Roman" w:hAnsi="Times New Roman" w:cs="Times New Roman"/>
                <w:sz w:val="24"/>
                <w:szCs w:val="24"/>
              </w:rPr>
              <w:t>.м</w:t>
            </w:r>
            <w:proofErr w:type="spellEnd"/>
            <w:proofErr w:type="gramEnd"/>
            <w:r w:rsidRPr="00065FD4">
              <w:rPr>
                <w:rFonts w:ascii="Times New Roman" w:hAnsi="Times New Roman" w:cs="Times New Roman"/>
                <w:sz w:val="24"/>
                <w:szCs w:val="24"/>
              </w:rPr>
              <w:t xml:space="preserve"> на1 </w:t>
            </w:r>
            <w:proofErr w:type="spellStart"/>
            <w:r w:rsidRPr="00065FD4">
              <w:rPr>
                <w:rFonts w:ascii="Times New Roman" w:hAnsi="Times New Roman" w:cs="Times New Roman"/>
                <w:sz w:val="24"/>
                <w:szCs w:val="24"/>
              </w:rPr>
              <w:t>куб.м</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6E37" w:rsidRPr="00C64C7F" w:rsidRDefault="007B6E37" w:rsidP="006062E1">
            <w:pPr>
              <w:jc w:val="center"/>
              <w:rPr>
                <w:rFonts w:ascii="Times New Roman" w:hAnsi="Times New Roman" w:cs="Times New Roman"/>
              </w:rPr>
            </w:pPr>
            <w:r w:rsidRPr="00C64C7F">
              <w:rPr>
                <w:rFonts w:ascii="Times New Roman" w:hAnsi="Times New Roman" w:cs="Times New Roman"/>
              </w:rPr>
              <w:t>__*</w:t>
            </w:r>
          </w:p>
        </w:tc>
      </w:tr>
      <w:tr w:rsidR="007B6E37" w:rsidRPr="00065FD4" w:rsidTr="00AC3690">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6E37" w:rsidRPr="00065FD4" w:rsidRDefault="007B6E37" w:rsidP="00A37B09">
            <w:pPr>
              <w:jc w:val="both"/>
              <w:rPr>
                <w:sz w:val="24"/>
                <w:szCs w:val="24"/>
              </w:rPr>
            </w:pPr>
            <w:r w:rsidRPr="00065FD4">
              <w:rPr>
                <w:rFonts w:ascii="Times New Roman" w:hAnsi="Times New Roman" w:cs="Times New Roman"/>
                <w:sz w:val="24"/>
                <w:szCs w:val="24"/>
              </w:rPr>
              <w:t xml:space="preserve">Потери электроэнергии на единицу объема отпуска воды в год, кВт на1 </w:t>
            </w:r>
            <w:proofErr w:type="spellStart"/>
            <w:r w:rsidRPr="00065FD4">
              <w:rPr>
                <w:rFonts w:ascii="Times New Roman" w:hAnsi="Times New Roman" w:cs="Times New Roman"/>
                <w:sz w:val="24"/>
                <w:szCs w:val="24"/>
              </w:rPr>
              <w:t>куб</w:t>
            </w:r>
            <w:proofErr w:type="gramStart"/>
            <w:r w:rsidRPr="00065FD4">
              <w:rPr>
                <w:rFonts w:ascii="Times New Roman" w:hAnsi="Times New Roman" w:cs="Times New Roman"/>
                <w:sz w:val="24"/>
                <w:szCs w:val="24"/>
              </w:rPr>
              <w:t>.м</w:t>
            </w:r>
            <w:proofErr w:type="spellEnd"/>
            <w:proofErr w:type="gram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6E37" w:rsidRPr="00C64C7F" w:rsidRDefault="007B6E37" w:rsidP="006062E1">
            <w:pPr>
              <w:jc w:val="center"/>
              <w:rPr>
                <w:rFonts w:ascii="Times New Roman" w:hAnsi="Times New Roman" w:cs="Times New Roman"/>
              </w:rPr>
            </w:pPr>
            <w:r w:rsidRPr="00C64C7F">
              <w:rPr>
                <w:rFonts w:ascii="Times New Roman" w:hAnsi="Times New Roman" w:cs="Times New Roman"/>
              </w:rPr>
              <w:t>__*</w:t>
            </w:r>
          </w:p>
        </w:tc>
      </w:tr>
      <w:tr w:rsidR="007B6E37" w:rsidRPr="00065FD4" w:rsidTr="00AC3690">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6E37" w:rsidRPr="00065FD4" w:rsidRDefault="007B6E37" w:rsidP="006062E1">
            <w:pPr>
              <w:jc w:val="both"/>
              <w:rPr>
                <w:rFonts w:ascii="Times New Roman" w:hAnsi="Times New Roman" w:cs="Times New Roman"/>
                <w:sz w:val="24"/>
                <w:szCs w:val="24"/>
              </w:rPr>
            </w:pPr>
            <w:r w:rsidRPr="00065FD4">
              <w:rPr>
                <w:rFonts w:ascii="Times New Roman" w:hAnsi="Times New Roman" w:cs="Times New Roman"/>
                <w:sz w:val="24"/>
                <w:szCs w:val="24"/>
              </w:rPr>
              <w:t xml:space="preserve">Потери холодной воды в год, </w:t>
            </w:r>
            <w:proofErr w:type="spellStart"/>
            <w:r w:rsidRPr="00065FD4">
              <w:rPr>
                <w:rFonts w:ascii="Times New Roman" w:hAnsi="Times New Roman" w:cs="Times New Roman"/>
                <w:sz w:val="24"/>
                <w:szCs w:val="24"/>
              </w:rPr>
              <w:t>куб</w:t>
            </w:r>
            <w:proofErr w:type="gramStart"/>
            <w:r w:rsidRPr="00065FD4">
              <w:rPr>
                <w:rFonts w:ascii="Times New Roman" w:hAnsi="Times New Roman" w:cs="Times New Roman"/>
                <w:sz w:val="24"/>
                <w:szCs w:val="24"/>
              </w:rPr>
              <w:t>.м</w:t>
            </w:r>
            <w:proofErr w:type="spellEnd"/>
            <w:proofErr w:type="gram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6E37" w:rsidRPr="00C64C7F" w:rsidRDefault="007B6E37" w:rsidP="00A37B09">
            <w:pPr>
              <w:jc w:val="center"/>
              <w:rPr>
                <w:rFonts w:ascii="Times New Roman" w:hAnsi="Times New Roman" w:cs="Times New Roman"/>
              </w:rPr>
            </w:pPr>
            <w:r w:rsidRPr="00C64C7F">
              <w:rPr>
                <w:rFonts w:ascii="Times New Roman" w:hAnsi="Times New Roman" w:cs="Times New Roman"/>
              </w:rPr>
              <w:t>__*</w:t>
            </w:r>
            <w:r w:rsidR="00A37B09">
              <w:rPr>
                <w:rFonts w:ascii="Times New Roman" w:hAnsi="Times New Roman" w:cs="Times New Roman"/>
              </w:rPr>
              <w:t>*</w:t>
            </w:r>
          </w:p>
        </w:tc>
      </w:tr>
      <w:tr w:rsidR="007B6E37" w:rsidRPr="00065FD4" w:rsidTr="00AC3690">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6E37" w:rsidRPr="00065FD4" w:rsidRDefault="007B6E37" w:rsidP="006062E1">
            <w:pPr>
              <w:jc w:val="both"/>
              <w:rPr>
                <w:sz w:val="24"/>
                <w:szCs w:val="24"/>
              </w:rPr>
            </w:pPr>
            <w:r w:rsidRPr="00065FD4">
              <w:rPr>
                <w:rFonts w:ascii="Times New Roman" w:hAnsi="Times New Roman" w:cs="Times New Roman"/>
                <w:sz w:val="24"/>
                <w:szCs w:val="24"/>
              </w:rPr>
              <w:t xml:space="preserve">Удельное потребление природного газа на единицу объема отпуска воды в год, </w:t>
            </w:r>
            <w:proofErr w:type="spellStart"/>
            <w:r w:rsidRPr="00065FD4">
              <w:rPr>
                <w:rFonts w:ascii="Times New Roman" w:hAnsi="Times New Roman" w:cs="Times New Roman"/>
                <w:sz w:val="24"/>
                <w:szCs w:val="24"/>
              </w:rPr>
              <w:t>куб</w:t>
            </w:r>
            <w:proofErr w:type="gramStart"/>
            <w:r w:rsidRPr="00065FD4">
              <w:rPr>
                <w:rFonts w:ascii="Times New Roman" w:hAnsi="Times New Roman" w:cs="Times New Roman"/>
                <w:sz w:val="24"/>
                <w:szCs w:val="24"/>
              </w:rPr>
              <w:t>.м</w:t>
            </w:r>
            <w:proofErr w:type="spellEnd"/>
            <w:proofErr w:type="gramEnd"/>
            <w:r w:rsidRPr="00065FD4">
              <w:rPr>
                <w:rFonts w:ascii="Times New Roman" w:hAnsi="Times New Roman" w:cs="Times New Roman"/>
                <w:sz w:val="24"/>
                <w:szCs w:val="24"/>
              </w:rPr>
              <w:t xml:space="preserve"> на1 </w:t>
            </w:r>
            <w:proofErr w:type="spellStart"/>
            <w:r w:rsidRPr="00065FD4">
              <w:rPr>
                <w:rFonts w:ascii="Times New Roman" w:hAnsi="Times New Roman" w:cs="Times New Roman"/>
                <w:sz w:val="24"/>
                <w:szCs w:val="24"/>
              </w:rPr>
              <w:t>куб.м</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6E37" w:rsidRPr="00C64C7F" w:rsidRDefault="007B6E37" w:rsidP="006062E1">
            <w:pPr>
              <w:jc w:val="center"/>
              <w:rPr>
                <w:rFonts w:ascii="Times New Roman" w:hAnsi="Times New Roman" w:cs="Times New Roman"/>
              </w:rPr>
            </w:pPr>
            <w:r w:rsidRPr="00C64C7F">
              <w:rPr>
                <w:rFonts w:ascii="Times New Roman" w:hAnsi="Times New Roman" w:cs="Times New Roman"/>
              </w:rPr>
              <w:t>__*</w:t>
            </w:r>
          </w:p>
        </w:tc>
      </w:tr>
      <w:tr w:rsidR="007B6E37" w:rsidRPr="00065FD4" w:rsidTr="00AC3690">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6E37" w:rsidRPr="00065FD4" w:rsidRDefault="007B6E37" w:rsidP="006062E1">
            <w:pPr>
              <w:jc w:val="both"/>
              <w:rPr>
                <w:sz w:val="24"/>
                <w:szCs w:val="24"/>
              </w:rPr>
            </w:pPr>
            <w:r w:rsidRPr="00065FD4">
              <w:rPr>
                <w:rFonts w:ascii="Times New Roman" w:hAnsi="Times New Roman" w:cs="Times New Roman"/>
                <w:sz w:val="24"/>
                <w:szCs w:val="24"/>
              </w:rPr>
              <w:t xml:space="preserve">Удельное потребление электроэнергии на единицу объема отпуска воды в год, кВт на1 </w:t>
            </w:r>
            <w:proofErr w:type="spellStart"/>
            <w:r w:rsidRPr="00065FD4">
              <w:rPr>
                <w:rFonts w:ascii="Times New Roman" w:hAnsi="Times New Roman" w:cs="Times New Roman"/>
                <w:sz w:val="24"/>
                <w:szCs w:val="24"/>
              </w:rPr>
              <w:t>куб</w:t>
            </w:r>
            <w:proofErr w:type="gramStart"/>
            <w:r w:rsidRPr="00065FD4">
              <w:rPr>
                <w:rFonts w:ascii="Times New Roman" w:hAnsi="Times New Roman" w:cs="Times New Roman"/>
                <w:sz w:val="24"/>
                <w:szCs w:val="24"/>
              </w:rPr>
              <w:t>.м</w:t>
            </w:r>
            <w:proofErr w:type="spellEnd"/>
            <w:proofErr w:type="gram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6E37" w:rsidRPr="00C64C7F" w:rsidRDefault="007B6E37" w:rsidP="006062E1">
            <w:pPr>
              <w:jc w:val="center"/>
              <w:rPr>
                <w:rFonts w:ascii="Times New Roman" w:hAnsi="Times New Roman" w:cs="Times New Roman"/>
              </w:rPr>
            </w:pPr>
            <w:r w:rsidRPr="00C64C7F">
              <w:rPr>
                <w:rFonts w:ascii="Times New Roman" w:hAnsi="Times New Roman" w:cs="Times New Roman"/>
              </w:rPr>
              <w:t>__*</w:t>
            </w:r>
          </w:p>
        </w:tc>
      </w:tr>
    </w:tbl>
    <w:p w:rsidR="00A37B09" w:rsidRDefault="00A37B09" w:rsidP="00F56C3C">
      <w:pPr>
        <w:spacing w:after="0"/>
        <w:ind w:left="-993"/>
        <w:jc w:val="both"/>
        <w:rPr>
          <w:rFonts w:ascii="Times New Roman" w:hAnsi="Times New Roman" w:cs="Times New Roman"/>
        </w:rPr>
      </w:pPr>
    </w:p>
    <w:p w:rsidR="00F56C3C" w:rsidRDefault="00F56C3C" w:rsidP="00DC6F8E">
      <w:pPr>
        <w:spacing w:after="0"/>
        <w:ind w:left="-426"/>
        <w:jc w:val="both"/>
        <w:rPr>
          <w:rFonts w:ascii="Times New Roman" w:hAnsi="Times New Roman" w:cs="Times New Roman"/>
        </w:rPr>
      </w:pPr>
      <w:r w:rsidRPr="0033121B">
        <w:rPr>
          <w:rFonts w:ascii="Times New Roman" w:hAnsi="Times New Roman" w:cs="Times New Roman"/>
        </w:rPr>
        <w:t>*Поскольку на данных участках отсутствуют насосные оборудования – отсутствует потребление электрической энергии</w:t>
      </w:r>
      <w:r w:rsidR="00C64C7F">
        <w:rPr>
          <w:rFonts w:ascii="Times New Roman" w:hAnsi="Times New Roman" w:cs="Times New Roman"/>
        </w:rPr>
        <w:t xml:space="preserve"> и природного газа</w:t>
      </w:r>
      <w:r>
        <w:rPr>
          <w:rFonts w:ascii="Times New Roman" w:hAnsi="Times New Roman" w:cs="Times New Roman"/>
        </w:rPr>
        <w:t>.</w:t>
      </w:r>
    </w:p>
    <w:p w:rsidR="00F56C3C" w:rsidRDefault="00F56C3C" w:rsidP="00DC6F8E">
      <w:pPr>
        <w:spacing w:after="0"/>
        <w:ind w:left="-426"/>
        <w:jc w:val="both"/>
        <w:rPr>
          <w:rFonts w:ascii="Times New Roman" w:hAnsi="Times New Roman" w:cs="Times New Roman"/>
        </w:rPr>
      </w:pPr>
      <w:r>
        <w:rPr>
          <w:rFonts w:ascii="Times New Roman" w:hAnsi="Times New Roman" w:cs="Times New Roman"/>
        </w:rPr>
        <w:t>*</w:t>
      </w:r>
      <w:r w:rsidR="00A37B09">
        <w:rPr>
          <w:rFonts w:ascii="Times New Roman" w:hAnsi="Times New Roman" w:cs="Times New Roman"/>
        </w:rPr>
        <w:t>*</w:t>
      </w:r>
      <w:r w:rsidR="00C64C7F">
        <w:rPr>
          <w:rFonts w:ascii="Times New Roman" w:hAnsi="Times New Roman" w:cs="Times New Roman"/>
        </w:rPr>
        <w:t xml:space="preserve"> В 2015 году объект не эксплуатировался</w:t>
      </w:r>
      <w:r>
        <w:rPr>
          <w:rFonts w:ascii="Times New Roman" w:hAnsi="Times New Roman" w:cs="Times New Roman"/>
        </w:rPr>
        <w:t>.</w:t>
      </w:r>
    </w:p>
    <w:p w:rsidR="00AC3690" w:rsidRDefault="00AC3690" w:rsidP="00F56C3C">
      <w:pPr>
        <w:spacing w:after="0"/>
        <w:ind w:left="-993"/>
        <w:jc w:val="both"/>
        <w:rPr>
          <w:rFonts w:ascii="Times New Roman" w:hAnsi="Times New Roman" w:cs="Times New Roman"/>
        </w:rPr>
      </w:pPr>
    </w:p>
    <w:p w:rsidR="00AC3690" w:rsidRPr="00AC3690" w:rsidRDefault="00AC3690" w:rsidP="00AC3690">
      <w:pPr>
        <w:spacing w:after="0"/>
        <w:ind w:left="-993"/>
        <w:jc w:val="center"/>
        <w:rPr>
          <w:rFonts w:ascii="Times New Roman" w:hAnsi="Times New Roman" w:cs="Times New Roman"/>
          <w:b/>
        </w:rPr>
      </w:pPr>
      <w:r w:rsidRPr="00AC3690">
        <w:rPr>
          <w:rFonts w:ascii="Times New Roman" w:hAnsi="Times New Roman" w:cs="Times New Roman"/>
          <w:b/>
        </w:rPr>
        <w:t>Показатели расчета потерь воды на водопроводе</w:t>
      </w:r>
      <w:r>
        <w:rPr>
          <w:rFonts w:ascii="Times New Roman" w:hAnsi="Times New Roman" w:cs="Times New Roman"/>
          <w:b/>
        </w:rPr>
        <w:t xml:space="preserve"> в год, в </w:t>
      </w:r>
      <w:proofErr w:type="spellStart"/>
      <w:r>
        <w:rPr>
          <w:rFonts w:ascii="Times New Roman" w:hAnsi="Times New Roman" w:cs="Times New Roman"/>
          <w:b/>
        </w:rPr>
        <w:t>куб.м</w:t>
      </w:r>
      <w:proofErr w:type="spellEnd"/>
      <w:r>
        <w:rPr>
          <w:rFonts w:ascii="Times New Roman" w:hAnsi="Times New Roman" w:cs="Times New Roman"/>
          <w:b/>
        </w:rPr>
        <w:t>.</w:t>
      </w:r>
    </w:p>
    <w:p w:rsidR="00AC3690" w:rsidRDefault="00AC3690" w:rsidP="00F56C3C">
      <w:pPr>
        <w:spacing w:after="0"/>
        <w:ind w:left="-993"/>
        <w:jc w:val="both"/>
        <w:rPr>
          <w:rFonts w:ascii="Times New Roman" w:hAnsi="Times New Roman" w:cs="Times New Roman"/>
        </w:rPr>
      </w:pPr>
    </w:p>
    <w:tbl>
      <w:tblPr>
        <w:tblStyle w:val="a3"/>
        <w:tblW w:w="8036" w:type="dxa"/>
        <w:tblLook w:val="04A0" w:firstRow="1" w:lastRow="0" w:firstColumn="1" w:lastColumn="0" w:noHBand="0" w:noVBand="1"/>
      </w:tblPr>
      <w:tblGrid>
        <w:gridCol w:w="1927"/>
        <w:gridCol w:w="1008"/>
        <w:gridCol w:w="992"/>
        <w:gridCol w:w="1321"/>
        <w:gridCol w:w="941"/>
        <w:gridCol w:w="964"/>
        <w:gridCol w:w="883"/>
      </w:tblGrid>
      <w:tr w:rsidR="00AC3690" w:rsidRPr="00065FD4" w:rsidTr="00AC3690">
        <w:tc>
          <w:tcPr>
            <w:tcW w:w="1927" w:type="dxa"/>
          </w:tcPr>
          <w:p w:rsidR="00AC3690" w:rsidRPr="00065FD4" w:rsidRDefault="00AC3690" w:rsidP="00146E10">
            <w:pPr>
              <w:jc w:val="both"/>
              <w:rPr>
                <w:rFonts w:ascii="Times New Roman" w:hAnsi="Times New Roman" w:cs="Times New Roman"/>
                <w:sz w:val="24"/>
                <w:szCs w:val="24"/>
              </w:rPr>
            </w:pPr>
            <w:r w:rsidRPr="00065FD4">
              <w:rPr>
                <w:rFonts w:ascii="Times New Roman" w:hAnsi="Times New Roman" w:cs="Times New Roman"/>
                <w:sz w:val="24"/>
                <w:szCs w:val="24"/>
              </w:rPr>
              <w:t>Наименование</w:t>
            </w:r>
          </w:p>
        </w:tc>
        <w:tc>
          <w:tcPr>
            <w:tcW w:w="1008" w:type="dxa"/>
          </w:tcPr>
          <w:p w:rsidR="00AC3690" w:rsidRPr="00065FD4" w:rsidRDefault="00DC6F8E" w:rsidP="00146E10">
            <w:pPr>
              <w:jc w:val="center"/>
              <w:rPr>
                <w:rFonts w:ascii="Times New Roman" w:hAnsi="Times New Roman" w:cs="Times New Roman"/>
                <w:sz w:val="24"/>
                <w:szCs w:val="24"/>
              </w:rPr>
            </w:pPr>
            <w:r>
              <w:rPr>
                <w:rFonts w:ascii="Times New Roman" w:hAnsi="Times New Roman" w:cs="Times New Roman"/>
                <w:sz w:val="24"/>
                <w:szCs w:val="24"/>
              </w:rPr>
              <w:t xml:space="preserve"> </w:t>
            </w:r>
            <w:r w:rsidR="00AC3690" w:rsidRPr="00065FD4">
              <w:rPr>
                <w:rFonts w:ascii="Times New Roman" w:hAnsi="Times New Roman" w:cs="Times New Roman"/>
                <w:sz w:val="24"/>
                <w:szCs w:val="24"/>
              </w:rPr>
              <w:t>2016г.</w:t>
            </w:r>
          </w:p>
        </w:tc>
        <w:tc>
          <w:tcPr>
            <w:tcW w:w="992" w:type="dxa"/>
          </w:tcPr>
          <w:p w:rsidR="00AC3690" w:rsidRPr="00065FD4" w:rsidRDefault="00AC3690" w:rsidP="00146E10">
            <w:pPr>
              <w:jc w:val="center"/>
              <w:rPr>
                <w:rFonts w:ascii="Times New Roman" w:hAnsi="Times New Roman" w:cs="Times New Roman"/>
                <w:sz w:val="24"/>
                <w:szCs w:val="24"/>
              </w:rPr>
            </w:pPr>
            <w:r w:rsidRPr="00065FD4">
              <w:rPr>
                <w:rFonts w:ascii="Times New Roman" w:hAnsi="Times New Roman" w:cs="Times New Roman"/>
                <w:sz w:val="24"/>
                <w:szCs w:val="24"/>
              </w:rPr>
              <w:t>2017г.</w:t>
            </w:r>
          </w:p>
        </w:tc>
        <w:tc>
          <w:tcPr>
            <w:tcW w:w="1321" w:type="dxa"/>
          </w:tcPr>
          <w:p w:rsidR="00AC3690" w:rsidRPr="00065FD4" w:rsidRDefault="00AC3690" w:rsidP="00146E10">
            <w:pPr>
              <w:jc w:val="center"/>
              <w:rPr>
                <w:rFonts w:ascii="Times New Roman" w:hAnsi="Times New Roman" w:cs="Times New Roman"/>
                <w:sz w:val="24"/>
                <w:szCs w:val="24"/>
              </w:rPr>
            </w:pPr>
            <w:r w:rsidRPr="00065FD4">
              <w:rPr>
                <w:rFonts w:ascii="Times New Roman" w:hAnsi="Times New Roman" w:cs="Times New Roman"/>
                <w:sz w:val="24"/>
                <w:szCs w:val="24"/>
              </w:rPr>
              <w:t>2018г.</w:t>
            </w:r>
          </w:p>
        </w:tc>
        <w:tc>
          <w:tcPr>
            <w:tcW w:w="941" w:type="dxa"/>
            <w:tcBorders>
              <w:right w:val="single" w:sz="4" w:space="0" w:color="auto"/>
            </w:tcBorders>
          </w:tcPr>
          <w:p w:rsidR="00AC3690" w:rsidRPr="00065FD4" w:rsidRDefault="00AC3690" w:rsidP="00146E10">
            <w:pPr>
              <w:jc w:val="center"/>
              <w:rPr>
                <w:rFonts w:ascii="Times New Roman" w:hAnsi="Times New Roman" w:cs="Times New Roman"/>
                <w:sz w:val="24"/>
                <w:szCs w:val="24"/>
              </w:rPr>
            </w:pPr>
            <w:r w:rsidRPr="00065FD4">
              <w:rPr>
                <w:rFonts w:ascii="Times New Roman" w:hAnsi="Times New Roman" w:cs="Times New Roman"/>
                <w:sz w:val="24"/>
                <w:szCs w:val="24"/>
              </w:rPr>
              <w:t>2019 г.</w:t>
            </w:r>
          </w:p>
        </w:tc>
        <w:tc>
          <w:tcPr>
            <w:tcW w:w="964" w:type="dxa"/>
            <w:tcBorders>
              <w:left w:val="single" w:sz="4" w:space="0" w:color="auto"/>
            </w:tcBorders>
          </w:tcPr>
          <w:p w:rsidR="00AC3690" w:rsidRPr="00065FD4" w:rsidRDefault="00AC3690" w:rsidP="00146E10">
            <w:pPr>
              <w:jc w:val="center"/>
              <w:rPr>
                <w:rFonts w:ascii="Times New Roman" w:hAnsi="Times New Roman" w:cs="Times New Roman"/>
                <w:sz w:val="24"/>
                <w:szCs w:val="24"/>
              </w:rPr>
            </w:pPr>
            <w:r w:rsidRPr="00065FD4">
              <w:rPr>
                <w:rFonts w:ascii="Times New Roman" w:hAnsi="Times New Roman" w:cs="Times New Roman"/>
                <w:sz w:val="24"/>
                <w:szCs w:val="24"/>
              </w:rPr>
              <w:t>2020 г.</w:t>
            </w:r>
          </w:p>
        </w:tc>
        <w:tc>
          <w:tcPr>
            <w:tcW w:w="883" w:type="dxa"/>
            <w:tcBorders>
              <w:left w:val="single" w:sz="4" w:space="0" w:color="auto"/>
            </w:tcBorders>
          </w:tcPr>
          <w:p w:rsidR="00AC3690" w:rsidRPr="00065FD4" w:rsidRDefault="00AC3690" w:rsidP="00146E10">
            <w:pPr>
              <w:jc w:val="center"/>
              <w:rPr>
                <w:rFonts w:ascii="Times New Roman" w:hAnsi="Times New Roman" w:cs="Times New Roman"/>
                <w:sz w:val="24"/>
                <w:szCs w:val="24"/>
              </w:rPr>
            </w:pPr>
            <w:r w:rsidRPr="00065FD4">
              <w:rPr>
                <w:rFonts w:ascii="Times New Roman" w:hAnsi="Times New Roman" w:cs="Times New Roman"/>
                <w:sz w:val="24"/>
                <w:szCs w:val="24"/>
              </w:rPr>
              <w:t>2021г.</w:t>
            </w:r>
          </w:p>
        </w:tc>
      </w:tr>
      <w:tr w:rsidR="00AC3690" w:rsidRPr="005F271D" w:rsidTr="00AC3690">
        <w:trPr>
          <w:trHeight w:val="543"/>
        </w:trPr>
        <w:tc>
          <w:tcPr>
            <w:tcW w:w="1927" w:type="dxa"/>
          </w:tcPr>
          <w:p w:rsidR="00AC3690" w:rsidRPr="005F271D" w:rsidRDefault="00AC3690" w:rsidP="00146E10">
            <w:pPr>
              <w:jc w:val="both"/>
              <w:rPr>
                <w:rFonts w:ascii="Times New Roman" w:hAnsi="Times New Roman" w:cs="Times New Roman"/>
                <w:sz w:val="24"/>
                <w:szCs w:val="24"/>
              </w:rPr>
            </w:pPr>
            <w:r>
              <w:rPr>
                <w:rFonts w:ascii="Times New Roman" w:hAnsi="Times New Roman" w:cs="Times New Roman"/>
                <w:sz w:val="24"/>
                <w:szCs w:val="24"/>
              </w:rPr>
              <w:t>Наружные сети водоснабжения</w:t>
            </w:r>
          </w:p>
        </w:tc>
        <w:tc>
          <w:tcPr>
            <w:tcW w:w="1008" w:type="dxa"/>
          </w:tcPr>
          <w:p w:rsidR="00AC3690" w:rsidRPr="005F271D" w:rsidRDefault="00AC3690" w:rsidP="00146E10">
            <w:pPr>
              <w:jc w:val="center"/>
              <w:rPr>
                <w:rFonts w:ascii="Times New Roman" w:hAnsi="Times New Roman" w:cs="Times New Roman"/>
                <w:sz w:val="24"/>
                <w:szCs w:val="24"/>
              </w:rPr>
            </w:pPr>
            <w:r>
              <w:rPr>
                <w:rFonts w:ascii="Times New Roman" w:hAnsi="Times New Roman" w:cs="Times New Roman"/>
                <w:sz w:val="24"/>
                <w:szCs w:val="24"/>
              </w:rPr>
              <w:t>207,1</w:t>
            </w:r>
            <w:r w:rsidR="00DC6F8E">
              <w:rPr>
                <w:rFonts w:ascii="Times New Roman" w:hAnsi="Times New Roman" w:cs="Times New Roman"/>
                <w:sz w:val="24"/>
                <w:szCs w:val="24"/>
              </w:rPr>
              <w:t>*</w:t>
            </w:r>
          </w:p>
        </w:tc>
        <w:tc>
          <w:tcPr>
            <w:tcW w:w="992" w:type="dxa"/>
          </w:tcPr>
          <w:p w:rsidR="00AC3690" w:rsidRPr="005F271D" w:rsidRDefault="00AC3690" w:rsidP="00146E10">
            <w:pPr>
              <w:jc w:val="center"/>
              <w:rPr>
                <w:rFonts w:ascii="Times New Roman" w:hAnsi="Times New Roman" w:cs="Times New Roman"/>
                <w:sz w:val="24"/>
                <w:szCs w:val="24"/>
              </w:rPr>
            </w:pPr>
            <w:r>
              <w:rPr>
                <w:rFonts w:ascii="Times New Roman" w:hAnsi="Times New Roman" w:cs="Times New Roman"/>
                <w:sz w:val="24"/>
                <w:szCs w:val="24"/>
              </w:rPr>
              <w:t>207,1</w:t>
            </w:r>
          </w:p>
        </w:tc>
        <w:tc>
          <w:tcPr>
            <w:tcW w:w="1321" w:type="dxa"/>
          </w:tcPr>
          <w:p w:rsidR="00AC3690" w:rsidRPr="005F271D" w:rsidRDefault="00AC3690" w:rsidP="00146E10">
            <w:pPr>
              <w:jc w:val="center"/>
              <w:rPr>
                <w:rFonts w:ascii="Times New Roman" w:hAnsi="Times New Roman" w:cs="Times New Roman"/>
                <w:sz w:val="24"/>
                <w:szCs w:val="24"/>
              </w:rPr>
            </w:pPr>
            <w:r>
              <w:rPr>
                <w:rFonts w:ascii="Times New Roman" w:hAnsi="Times New Roman" w:cs="Times New Roman"/>
                <w:sz w:val="24"/>
                <w:szCs w:val="24"/>
              </w:rPr>
              <w:t>207,1</w:t>
            </w:r>
          </w:p>
        </w:tc>
        <w:tc>
          <w:tcPr>
            <w:tcW w:w="941" w:type="dxa"/>
            <w:tcBorders>
              <w:right w:val="single" w:sz="4" w:space="0" w:color="auto"/>
            </w:tcBorders>
          </w:tcPr>
          <w:p w:rsidR="00AC3690" w:rsidRPr="005F271D" w:rsidRDefault="00AC3690" w:rsidP="00146E10">
            <w:pPr>
              <w:jc w:val="center"/>
              <w:rPr>
                <w:rFonts w:ascii="Times New Roman" w:hAnsi="Times New Roman" w:cs="Times New Roman"/>
                <w:sz w:val="24"/>
                <w:szCs w:val="24"/>
              </w:rPr>
            </w:pPr>
            <w:r>
              <w:rPr>
                <w:rFonts w:ascii="Times New Roman" w:hAnsi="Times New Roman" w:cs="Times New Roman"/>
                <w:sz w:val="24"/>
                <w:szCs w:val="24"/>
              </w:rPr>
              <w:t>207,1</w:t>
            </w:r>
          </w:p>
        </w:tc>
        <w:tc>
          <w:tcPr>
            <w:tcW w:w="964" w:type="dxa"/>
            <w:tcBorders>
              <w:left w:val="single" w:sz="4" w:space="0" w:color="auto"/>
            </w:tcBorders>
          </w:tcPr>
          <w:p w:rsidR="00AC3690" w:rsidRPr="005F271D" w:rsidRDefault="00AC3690" w:rsidP="00146E10">
            <w:pPr>
              <w:jc w:val="center"/>
              <w:rPr>
                <w:rFonts w:ascii="Times New Roman" w:hAnsi="Times New Roman" w:cs="Times New Roman"/>
                <w:sz w:val="24"/>
                <w:szCs w:val="24"/>
              </w:rPr>
            </w:pPr>
            <w:r>
              <w:rPr>
                <w:rFonts w:ascii="Times New Roman" w:hAnsi="Times New Roman" w:cs="Times New Roman"/>
                <w:sz w:val="24"/>
                <w:szCs w:val="24"/>
              </w:rPr>
              <w:t>207,1</w:t>
            </w:r>
          </w:p>
        </w:tc>
        <w:tc>
          <w:tcPr>
            <w:tcW w:w="883" w:type="dxa"/>
            <w:tcBorders>
              <w:left w:val="single" w:sz="4" w:space="0" w:color="auto"/>
            </w:tcBorders>
          </w:tcPr>
          <w:p w:rsidR="00AC3690" w:rsidRPr="005F271D" w:rsidRDefault="00AC3690" w:rsidP="00146E10">
            <w:pPr>
              <w:jc w:val="center"/>
              <w:rPr>
                <w:rFonts w:ascii="Times New Roman" w:hAnsi="Times New Roman" w:cs="Times New Roman"/>
                <w:sz w:val="24"/>
                <w:szCs w:val="24"/>
              </w:rPr>
            </w:pPr>
            <w:r>
              <w:rPr>
                <w:rFonts w:ascii="Times New Roman" w:hAnsi="Times New Roman" w:cs="Times New Roman"/>
                <w:sz w:val="24"/>
                <w:szCs w:val="24"/>
              </w:rPr>
              <w:t>207,1</w:t>
            </w:r>
            <w:r w:rsidR="00FE493A">
              <w:rPr>
                <w:rFonts w:ascii="Times New Roman" w:hAnsi="Times New Roman" w:cs="Times New Roman"/>
                <w:sz w:val="24"/>
                <w:szCs w:val="24"/>
              </w:rPr>
              <w:t>*</w:t>
            </w:r>
          </w:p>
        </w:tc>
      </w:tr>
    </w:tbl>
    <w:p w:rsidR="00DC6F8E" w:rsidRDefault="00DC6F8E" w:rsidP="00DC6F8E">
      <w:pPr>
        <w:spacing w:after="0"/>
        <w:jc w:val="both"/>
        <w:rPr>
          <w:rFonts w:ascii="Times New Roman" w:hAnsi="Times New Roman" w:cs="Times New Roman"/>
        </w:rPr>
      </w:pPr>
    </w:p>
    <w:p w:rsidR="00DC6F8E" w:rsidRPr="002B5F62" w:rsidRDefault="00DC6F8E" w:rsidP="00DC6F8E">
      <w:pPr>
        <w:spacing w:after="0"/>
        <w:jc w:val="both"/>
        <w:rPr>
          <w:rFonts w:ascii="Times New Roman" w:hAnsi="Times New Roman" w:cs="Times New Roman"/>
          <w:sz w:val="24"/>
          <w:szCs w:val="24"/>
        </w:rPr>
      </w:pPr>
      <w:r>
        <w:rPr>
          <w:rFonts w:ascii="Times New Roman" w:hAnsi="Times New Roman" w:cs="Times New Roman"/>
          <w:sz w:val="24"/>
          <w:szCs w:val="24"/>
        </w:rPr>
        <w:t>*Значени</w:t>
      </w:r>
      <w:r w:rsidR="00FE493A">
        <w:rPr>
          <w:rFonts w:ascii="Times New Roman" w:hAnsi="Times New Roman" w:cs="Times New Roman"/>
          <w:sz w:val="24"/>
          <w:szCs w:val="24"/>
        </w:rPr>
        <w:t>я</w:t>
      </w:r>
      <w:r>
        <w:rPr>
          <w:rFonts w:ascii="Times New Roman" w:hAnsi="Times New Roman" w:cs="Times New Roman"/>
          <w:sz w:val="24"/>
          <w:szCs w:val="24"/>
        </w:rPr>
        <w:t xml:space="preserve"> приведен</w:t>
      </w:r>
      <w:r w:rsidR="00FE493A">
        <w:rPr>
          <w:rFonts w:ascii="Times New Roman" w:hAnsi="Times New Roman" w:cs="Times New Roman"/>
          <w:sz w:val="24"/>
          <w:szCs w:val="24"/>
        </w:rPr>
        <w:t>ы</w:t>
      </w:r>
      <w:r>
        <w:rPr>
          <w:rFonts w:ascii="Times New Roman" w:hAnsi="Times New Roman" w:cs="Times New Roman"/>
          <w:sz w:val="24"/>
          <w:szCs w:val="24"/>
        </w:rPr>
        <w:t xml:space="preserve"> общ</w:t>
      </w:r>
      <w:r w:rsidR="00FE493A">
        <w:rPr>
          <w:rFonts w:ascii="Times New Roman" w:hAnsi="Times New Roman" w:cs="Times New Roman"/>
          <w:sz w:val="24"/>
          <w:szCs w:val="24"/>
        </w:rPr>
        <w:t>и</w:t>
      </w:r>
      <w:r>
        <w:rPr>
          <w:rFonts w:ascii="Times New Roman" w:hAnsi="Times New Roman" w:cs="Times New Roman"/>
          <w:sz w:val="24"/>
          <w:szCs w:val="24"/>
        </w:rPr>
        <w:t>е годов</w:t>
      </w:r>
      <w:r w:rsidR="00FE493A">
        <w:rPr>
          <w:rFonts w:ascii="Times New Roman" w:hAnsi="Times New Roman" w:cs="Times New Roman"/>
          <w:sz w:val="24"/>
          <w:szCs w:val="24"/>
        </w:rPr>
        <w:t>ы</w:t>
      </w:r>
      <w:r>
        <w:rPr>
          <w:rFonts w:ascii="Times New Roman" w:hAnsi="Times New Roman" w:cs="Times New Roman"/>
          <w:sz w:val="24"/>
          <w:szCs w:val="24"/>
        </w:rPr>
        <w:t>е. При расчете потерь воды на период аренды в 2016</w:t>
      </w:r>
      <w:r w:rsidR="00FE493A">
        <w:rPr>
          <w:rFonts w:ascii="Times New Roman" w:hAnsi="Times New Roman" w:cs="Times New Roman"/>
          <w:sz w:val="24"/>
          <w:szCs w:val="24"/>
        </w:rPr>
        <w:t xml:space="preserve"> и 2021</w:t>
      </w:r>
      <w:r>
        <w:rPr>
          <w:rFonts w:ascii="Times New Roman" w:hAnsi="Times New Roman" w:cs="Times New Roman"/>
          <w:sz w:val="24"/>
          <w:szCs w:val="24"/>
        </w:rPr>
        <w:t xml:space="preserve"> год</w:t>
      </w:r>
      <w:r w:rsidR="00FE493A">
        <w:rPr>
          <w:rFonts w:ascii="Times New Roman" w:hAnsi="Times New Roman" w:cs="Times New Roman"/>
          <w:sz w:val="24"/>
          <w:szCs w:val="24"/>
        </w:rPr>
        <w:t>ах</w:t>
      </w:r>
      <w:r>
        <w:rPr>
          <w:rFonts w:ascii="Times New Roman" w:hAnsi="Times New Roman" w:cs="Times New Roman"/>
          <w:sz w:val="24"/>
          <w:szCs w:val="24"/>
        </w:rPr>
        <w:t xml:space="preserve"> следует исходить из равности объема</w:t>
      </w:r>
      <w:r w:rsidR="004A6D66">
        <w:rPr>
          <w:rFonts w:ascii="Times New Roman" w:hAnsi="Times New Roman" w:cs="Times New Roman"/>
          <w:sz w:val="24"/>
          <w:szCs w:val="24"/>
        </w:rPr>
        <w:t xml:space="preserve"> потерь на водопроводе</w:t>
      </w:r>
      <w:r>
        <w:rPr>
          <w:rFonts w:ascii="Times New Roman" w:hAnsi="Times New Roman" w:cs="Times New Roman"/>
          <w:sz w:val="24"/>
          <w:szCs w:val="24"/>
        </w:rPr>
        <w:t xml:space="preserve"> в каждом месяце</w:t>
      </w:r>
      <w:r w:rsidR="00FE493A">
        <w:rPr>
          <w:rFonts w:ascii="Times New Roman" w:hAnsi="Times New Roman" w:cs="Times New Roman"/>
          <w:sz w:val="24"/>
          <w:szCs w:val="24"/>
        </w:rPr>
        <w:t xml:space="preserve"> года</w:t>
      </w:r>
      <w:r>
        <w:rPr>
          <w:rFonts w:ascii="Times New Roman" w:hAnsi="Times New Roman" w:cs="Times New Roman"/>
          <w:sz w:val="24"/>
          <w:szCs w:val="24"/>
        </w:rPr>
        <w:t xml:space="preserve">. </w:t>
      </w: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Default="009638BE" w:rsidP="009638BE">
      <w:pPr>
        <w:spacing w:after="0"/>
        <w:jc w:val="both"/>
        <w:rPr>
          <w:rFonts w:ascii="Times New Roman" w:hAnsi="Times New Roman" w:cs="Times New Roman"/>
          <w:i/>
          <w:sz w:val="20"/>
          <w:szCs w:val="20"/>
        </w:rPr>
      </w:pPr>
    </w:p>
    <w:p w:rsidR="009638BE" w:rsidRPr="00C01C96" w:rsidRDefault="009638BE" w:rsidP="009638BE">
      <w:pPr>
        <w:spacing w:after="0"/>
        <w:jc w:val="both"/>
        <w:rPr>
          <w:rFonts w:ascii="Times New Roman" w:hAnsi="Times New Roman" w:cs="Times New Roman"/>
          <w:i/>
          <w:sz w:val="20"/>
          <w:szCs w:val="20"/>
        </w:rPr>
      </w:pPr>
      <w:r>
        <w:rPr>
          <w:rFonts w:ascii="Times New Roman" w:hAnsi="Times New Roman" w:cs="Times New Roman"/>
          <w:i/>
          <w:sz w:val="20"/>
          <w:szCs w:val="20"/>
        </w:rPr>
        <w:t>Показатели расчета потерь воды согласованы с</w:t>
      </w:r>
      <w:r w:rsidRPr="00C01C96">
        <w:rPr>
          <w:rFonts w:ascii="Times New Roman" w:hAnsi="Times New Roman" w:cs="Times New Roman"/>
          <w:i/>
          <w:sz w:val="20"/>
          <w:szCs w:val="20"/>
        </w:rPr>
        <w:t xml:space="preserve"> Государственным комитетом Р</w:t>
      </w:r>
      <w:r>
        <w:rPr>
          <w:rFonts w:ascii="Times New Roman" w:hAnsi="Times New Roman" w:cs="Times New Roman"/>
          <w:i/>
          <w:sz w:val="20"/>
          <w:szCs w:val="20"/>
        </w:rPr>
        <w:t xml:space="preserve">еспублики </w:t>
      </w:r>
      <w:r w:rsidRPr="00C01C96">
        <w:rPr>
          <w:rFonts w:ascii="Times New Roman" w:hAnsi="Times New Roman" w:cs="Times New Roman"/>
          <w:i/>
          <w:sz w:val="20"/>
          <w:szCs w:val="20"/>
        </w:rPr>
        <w:t>Т</w:t>
      </w:r>
      <w:r>
        <w:rPr>
          <w:rFonts w:ascii="Times New Roman" w:hAnsi="Times New Roman" w:cs="Times New Roman"/>
          <w:i/>
          <w:sz w:val="20"/>
          <w:szCs w:val="20"/>
        </w:rPr>
        <w:t>атарстан</w:t>
      </w:r>
      <w:r w:rsidRPr="00C01C96">
        <w:rPr>
          <w:rFonts w:ascii="Times New Roman" w:hAnsi="Times New Roman" w:cs="Times New Roman"/>
          <w:i/>
          <w:sz w:val="20"/>
          <w:szCs w:val="20"/>
        </w:rPr>
        <w:t xml:space="preserve"> по тарифам.</w:t>
      </w:r>
    </w:p>
    <w:p w:rsidR="00D06BFC" w:rsidRPr="00286263" w:rsidRDefault="00DC6F8E" w:rsidP="00DC6F8E">
      <w:pPr>
        <w:tabs>
          <w:tab w:val="left" w:pos="2229"/>
          <w:tab w:val="right" w:pos="9779"/>
        </w:tabs>
        <w:spacing w:after="0"/>
        <w:rPr>
          <w:rFonts w:ascii="Times New Roman" w:hAnsi="Times New Roman" w:cs="Times New Roman"/>
          <w:b/>
          <w:sz w:val="24"/>
        </w:rPr>
      </w:pPr>
      <w:r>
        <w:rPr>
          <w:rFonts w:ascii="Times New Roman" w:hAnsi="Times New Roman" w:cs="Times New Roman"/>
          <w:b/>
          <w:sz w:val="24"/>
        </w:rPr>
        <w:tab/>
      </w:r>
      <w:r w:rsidR="00D06BFC" w:rsidRPr="00286263">
        <w:rPr>
          <w:rFonts w:ascii="Times New Roman" w:hAnsi="Times New Roman" w:cs="Times New Roman"/>
          <w:b/>
          <w:sz w:val="24"/>
        </w:rPr>
        <w:br w:type="page"/>
      </w:r>
    </w:p>
    <w:p w:rsidR="00661EE2" w:rsidRPr="00286263" w:rsidRDefault="00661EE2" w:rsidP="00661EE2">
      <w:pPr>
        <w:spacing w:after="0"/>
        <w:jc w:val="right"/>
        <w:rPr>
          <w:rFonts w:ascii="Times New Roman" w:hAnsi="Times New Roman" w:cs="Times New Roman"/>
          <w:b/>
          <w:sz w:val="24"/>
        </w:rPr>
      </w:pPr>
      <w:r w:rsidRPr="00286263">
        <w:rPr>
          <w:rFonts w:ascii="Times New Roman" w:hAnsi="Times New Roman" w:cs="Times New Roman"/>
          <w:b/>
          <w:sz w:val="24"/>
        </w:rPr>
        <w:lastRenderedPageBreak/>
        <w:t>Приложение 5</w:t>
      </w:r>
    </w:p>
    <w:p w:rsidR="00661EE2" w:rsidRPr="00286263" w:rsidRDefault="00F56C3C" w:rsidP="00661EE2">
      <w:pPr>
        <w:spacing w:after="0"/>
        <w:jc w:val="right"/>
        <w:rPr>
          <w:rFonts w:ascii="Times New Roman" w:hAnsi="Times New Roman" w:cs="Times New Roman"/>
          <w:b/>
          <w:sz w:val="20"/>
        </w:rPr>
      </w:pPr>
      <w:r>
        <w:rPr>
          <w:rFonts w:ascii="Times New Roman" w:hAnsi="Times New Roman" w:cs="Times New Roman"/>
          <w:b/>
          <w:sz w:val="20"/>
        </w:rPr>
        <w:t xml:space="preserve">к </w:t>
      </w:r>
      <w:r w:rsidR="00661EE2" w:rsidRPr="00286263">
        <w:rPr>
          <w:rFonts w:ascii="Times New Roman" w:hAnsi="Times New Roman" w:cs="Times New Roman"/>
          <w:b/>
          <w:sz w:val="20"/>
        </w:rPr>
        <w:t>конкурсной документации</w:t>
      </w:r>
    </w:p>
    <w:p w:rsidR="00661EE2" w:rsidRPr="00286263" w:rsidRDefault="00661EE2" w:rsidP="00661EE2">
      <w:pPr>
        <w:jc w:val="right"/>
        <w:rPr>
          <w:rFonts w:ascii="Times New Roman" w:hAnsi="Times New Roman" w:cs="Times New Roman"/>
          <w:b/>
          <w:sz w:val="24"/>
        </w:rPr>
      </w:pPr>
    </w:p>
    <w:p w:rsidR="00732923" w:rsidRDefault="00732923" w:rsidP="00732923">
      <w:pPr>
        <w:jc w:val="center"/>
        <w:rPr>
          <w:rFonts w:ascii="Times New Roman" w:hAnsi="Times New Roman" w:cs="Times New Roman"/>
          <w:b/>
          <w:sz w:val="24"/>
          <w:szCs w:val="24"/>
        </w:rPr>
      </w:pPr>
      <w:r w:rsidRPr="00286263">
        <w:rPr>
          <w:rFonts w:ascii="Times New Roman" w:hAnsi="Times New Roman" w:cs="Times New Roman"/>
          <w:b/>
          <w:sz w:val="24"/>
          <w:szCs w:val="24"/>
        </w:rPr>
        <w:t>Величина неподконтрольных расходов, определенн</w:t>
      </w:r>
      <w:r>
        <w:rPr>
          <w:rFonts w:ascii="Times New Roman" w:hAnsi="Times New Roman" w:cs="Times New Roman"/>
          <w:b/>
          <w:sz w:val="24"/>
          <w:szCs w:val="24"/>
        </w:rPr>
        <w:t>ая</w:t>
      </w:r>
      <w:r w:rsidRPr="00286263">
        <w:rPr>
          <w:rFonts w:ascii="Times New Roman" w:hAnsi="Times New Roman" w:cs="Times New Roman"/>
          <w:b/>
          <w:sz w:val="24"/>
          <w:szCs w:val="24"/>
        </w:rPr>
        <w:t xml:space="preserve"> в соответствии с </w:t>
      </w:r>
      <w:r w:rsidRPr="00286263">
        <w:rPr>
          <w:rStyle w:val="r"/>
          <w:rFonts w:ascii="Times New Roman" w:hAnsi="Times New Roman" w:cs="Times New Roman"/>
          <w:b/>
          <w:sz w:val="24"/>
          <w:szCs w:val="24"/>
        </w:rPr>
        <w:t>основами</w:t>
      </w:r>
      <w:r w:rsidRPr="00286263">
        <w:rPr>
          <w:rFonts w:ascii="Times New Roman" w:hAnsi="Times New Roman" w:cs="Times New Roman"/>
          <w:b/>
          <w:sz w:val="24"/>
          <w:szCs w:val="24"/>
        </w:rPr>
        <w:t xml:space="preserve"> ценообразования в сфере водоснабжения</w:t>
      </w:r>
      <w:r>
        <w:rPr>
          <w:rFonts w:ascii="Times New Roman" w:hAnsi="Times New Roman" w:cs="Times New Roman"/>
          <w:b/>
          <w:sz w:val="24"/>
          <w:szCs w:val="24"/>
        </w:rPr>
        <w:t xml:space="preserve"> и водоотведения</w:t>
      </w:r>
      <w:r w:rsidRPr="00286263">
        <w:rPr>
          <w:rFonts w:ascii="Times New Roman" w:hAnsi="Times New Roman" w:cs="Times New Roman"/>
          <w:b/>
          <w:sz w:val="24"/>
          <w:szCs w:val="24"/>
        </w:rPr>
        <w:t>, утвержденн</w:t>
      </w:r>
      <w:r>
        <w:rPr>
          <w:rFonts w:ascii="Times New Roman" w:hAnsi="Times New Roman" w:cs="Times New Roman"/>
          <w:b/>
          <w:sz w:val="24"/>
          <w:szCs w:val="24"/>
        </w:rPr>
        <w:t>ая</w:t>
      </w:r>
      <w:r w:rsidRPr="00286263">
        <w:rPr>
          <w:rFonts w:ascii="Times New Roman" w:hAnsi="Times New Roman" w:cs="Times New Roman"/>
          <w:b/>
          <w:sz w:val="24"/>
          <w:szCs w:val="24"/>
        </w:rPr>
        <w:t xml:space="preserve"> Правительством Российской Федерации, за исключением расходов на энергетические ресурсы, арендной платы и налога на прибыль организаций</w:t>
      </w:r>
      <w:r w:rsidR="00693537">
        <w:rPr>
          <w:rFonts w:ascii="Times New Roman" w:hAnsi="Times New Roman" w:cs="Times New Roman"/>
          <w:b/>
          <w:sz w:val="24"/>
          <w:szCs w:val="24"/>
        </w:rPr>
        <w:t>,</w:t>
      </w:r>
      <w:r w:rsidR="00EF09AA">
        <w:rPr>
          <w:rFonts w:ascii="Times New Roman" w:hAnsi="Times New Roman" w:cs="Times New Roman"/>
          <w:b/>
          <w:sz w:val="24"/>
          <w:szCs w:val="24"/>
        </w:rPr>
        <w:t xml:space="preserve"> и величина расходов собственника имущества,</w:t>
      </w:r>
      <w:r w:rsidR="00693537">
        <w:rPr>
          <w:rFonts w:ascii="Times New Roman" w:hAnsi="Times New Roman" w:cs="Times New Roman"/>
          <w:b/>
          <w:sz w:val="24"/>
          <w:szCs w:val="24"/>
        </w:rPr>
        <w:t xml:space="preserve"> </w:t>
      </w:r>
      <w:r w:rsidR="00027141">
        <w:rPr>
          <w:rFonts w:ascii="Times New Roman" w:hAnsi="Times New Roman" w:cs="Times New Roman"/>
          <w:b/>
          <w:sz w:val="24"/>
          <w:szCs w:val="24"/>
        </w:rPr>
        <w:t xml:space="preserve">в </w:t>
      </w:r>
      <w:r w:rsidR="00693537">
        <w:rPr>
          <w:rFonts w:ascii="Times New Roman" w:hAnsi="Times New Roman" w:cs="Times New Roman"/>
          <w:b/>
          <w:sz w:val="24"/>
          <w:szCs w:val="24"/>
        </w:rPr>
        <w:t xml:space="preserve">тыс. руб. </w:t>
      </w:r>
    </w:p>
    <w:p w:rsidR="000E7368" w:rsidRDefault="000E7368" w:rsidP="00732923">
      <w:pPr>
        <w:jc w:val="center"/>
        <w:rPr>
          <w:rFonts w:ascii="Times New Roman" w:hAnsi="Times New Roman" w:cs="Times New Roman"/>
          <w:b/>
          <w:sz w:val="24"/>
          <w:szCs w:val="24"/>
        </w:rPr>
      </w:pPr>
    </w:p>
    <w:tbl>
      <w:tblPr>
        <w:tblStyle w:val="a3"/>
        <w:tblW w:w="8642" w:type="dxa"/>
        <w:tblLayout w:type="fixed"/>
        <w:tblLook w:val="04A0" w:firstRow="1" w:lastRow="0" w:firstColumn="1" w:lastColumn="0" w:noHBand="0" w:noVBand="1"/>
      </w:tblPr>
      <w:tblGrid>
        <w:gridCol w:w="1838"/>
        <w:gridCol w:w="992"/>
        <w:gridCol w:w="1134"/>
        <w:gridCol w:w="992"/>
        <w:gridCol w:w="1134"/>
        <w:gridCol w:w="1276"/>
        <w:gridCol w:w="1276"/>
      </w:tblGrid>
      <w:tr w:rsidR="000E7368" w:rsidRPr="00065FD4" w:rsidTr="000E7368">
        <w:trPr>
          <w:trHeight w:val="553"/>
        </w:trPr>
        <w:tc>
          <w:tcPr>
            <w:tcW w:w="1838" w:type="dxa"/>
            <w:tcBorders>
              <w:bottom w:val="single" w:sz="4" w:space="0" w:color="auto"/>
            </w:tcBorders>
          </w:tcPr>
          <w:p w:rsidR="000E7368" w:rsidRPr="000E7368" w:rsidRDefault="000E7368" w:rsidP="006062E1">
            <w:pPr>
              <w:jc w:val="both"/>
              <w:rPr>
                <w:rFonts w:ascii="Times New Roman" w:hAnsi="Times New Roman" w:cs="Times New Roman"/>
                <w:b/>
                <w:sz w:val="24"/>
                <w:szCs w:val="24"/>
              </w:rPr>
            </w:pPr>
            <w:r w:rsidRPr="000E7368">
              <w:rPr>
                <w:rFonts w:ascii="Times New Roman" w:hAnsi="Times New Roman" w:cs="Times New Roman"/>
                <w:b/>
                <w:sz w:val="24"/>
                <w:szCs w:val="24"/>
              </w:rPr>
              <w:t>Наименование</w:t>
            </w:r>
          </w:p>
        </w:tc>
        <w:tc>
          <w:tcPr>
            <w:tcW w:w="992" w:type="dxa"/>
            <w:tcBorders>
              <w:bottom w:val="single" w:sz="4" w:space="0" w:color="auto"/>
            </w:tcBorders>
          </w:tcPr>
          <w:p w:rsidR="000E7368" w:rsidRPr="00065FD4" w:rsidRDefault="000E7368" w:rsidP="00BC4B4D">
            <w:pPr>
              <w:jc w:val="center"/>
              <w:rPr>
                <w:rFonts w:ascii="Times New Roman" w:hAnsi="Times New Roman" w:cs="Times New Roman"/>
                <w:b/>
                <w:sz w:val="24"/>
                <w:szCs w:val="24"/>
              </w:rPr>
            </w:pPr>
            <w:r w:rsidRPr="00065FD4">
              <w:rPr>
                <w:rFonts w:ascii="Times New Roman" w:hAnsi="Times New Roman" w:cs="Times New Roman"/>
                <w:b/>
                <w:sz w:val="24"/>
                <w:szCs w:val="24"/>
              </w:rPr>
              <w:t>2016г.</w:t>
            </w:r>
          </w:p>
        </w:tc>
        <w:tc>
          <w:tcPr>
            <w:tcW w:w="1134" w:type="dxa"/>
            <w:tcBorders>
              <w:bottom w:val="single" w:sz="4" w:space="0" w:color="auto"/>
            </w:tcBorders>
          </w:tcPr>
          <w:p w:rsidR="000E7368" w:rsidRPr="00065FD4" w:rsidRDefault="000E7368" w:rsidP="00BC4B4D">
            <w:pPr>
              <w:jc w:val="center"/>
              <w:rPr>
                <w:rFonts w:ascii="Times New Roman" w:hAnsi="Times New Roman" w:cs="Times New Roman"/>
                <w:b/>
                <w:sz w:val="24"/>
                <w:szCs w:val="24"/>
              </w:rPr>
            </w:pPr>
            <w:r w:rsidRPr="00065FD4">
              <w:rPr>
                <w:rFonts w:ascii="Times New Roman" w:hAnsi="Times New Roman" w:cs="Times New Roman"/>
                <w:b/>
                <w:sz w:val="24"/>
                <w:szCs w:val="24"/>
              </w:rPr>
              <w:t>2017г.</w:t>
            </w:r>
          </w:p>
        </w:tc>
        <w:tc>
          <w:tcPr>
            <w:tcW w:w="992" w:type="dxa"/>
            <w:tcBorders>
              <w:bottom w:val="single" w:sz="4" w:space="0" w:color="auto"/>
            </w:tcBorders>
          </w:tcPr>
          <w:p w:rsidR="000E7368" w:rsidRPr="00065FD4" w:rsidRDefault="000E7368" w:rsidP="00BC4B4D">
            <w:pPr>
              <w:jc w:val="center"/>
              <w:rPr>
                <w:rFonts w:ascii="Times New Roman" w:hAnsi="Times New Roman" w:cs="Times New Roman"/>
                <w:b/>
                <w:sz w:val="24"/>
                <w:szCs w:val="24"/>
              </w:rPr>
            </w:pPr>
            <w:r w:rsidRPr="00065FD4">
              <w:rPr>
                <w:rFonts w:ascii="Times New Roman" w:hAnsi="Times New Roman" w:cs="Times New Roman"/>
                <w:b/>
                <w:sz w:val="24"/>
                <w:szCs w:val="24"/>
              </w:rPr>
              <w:t>2018г.</w:t>
            </w:r>
          </w:p>
        </w:tc>
        <w:tc>
          <w:tcPr>
            <w:tcW w:w="1134" w:type="dxa"/>
            <w:tcBorders>
              <w:bottom w:val="single" w:sz="4" w:space="0" w:color="auto"/>
              <w:right w:val="single" w:sz="4" w:space="0" w:color="auto"/>
            </w:tcBorders>
          </w:tcPr>
          <w:p w:rsidR="000E7368" w:rsidRPr="00065FD4" w:rsidRDefault="000E7368" w:rsidP="00BC4B4D">
            <w:pPr>
              <w:jc w:val="center"/>
              <w:rPr>
                <w:rFonts w:ascii="Times New Roman" w:hAnsi="Times New Roman" w:cs="Times New Roman"/>
                <w:b/>
                <w:sz w:val="24"/>
                <w:szCs w:val="24"/>
              </w:rPr>
            </w:pPr>
            <w:r w:rsidRPr="00065FD4">
              <w:rPr>
                <w:rFonts w:ascii="Times New Roman" w:hAnsi="Times New Roman" w:cs="Times New Roman"/>
                <w:b/>
                <w:sz w:val="24"/>
                <w:szCs w:val="24"/>
              </w:rPr>
              <w:t>2019 г.</w:t>
            </w:r>
          </w:p>
        </w:tc>
        <w:tc>
          <w:tcPr>
            <w:tcW w:w="1276" w:type="dxa"/>
            <w:tcBorders>
              <w:left w:val="single" w:sz="4" w:space="0" w:color="auto"/>
              <w:bottom w:val="single" w:sz="4" w:space="0" w:color="auto"/>
            </w:tcBorders>
          </w:tcPr>
          <w:p w:rsidR="000E7368" w:rsidRPr="00065FD4" w:rsidRDefault="000E7368" w:rsidP="00BC4B4D">
            <w:pPr>
              <w:jc w:val="center"/>
              <w:rPr>
                <w:rFonts w:ascii="Times New Roman" w:hAnsi="Times New Roman" w:cs="Times New Roman"/>
                <w:b/>
                <w:sz w:val="24"/>
                <w:szCs w:val="24"/>
              </w:rPr>
            </w:pPr>
            <w:r w:rsidRPr="00065FD4">
              <w:rPr>
                <w:rFonts w:ascii="Times New Roman" w:hAnsi="Times New Roman" w:cs="Times New Roman"/>
                <w:b/>
                <w:sz w:val="24"/>
                <w:szCs w:val="24"/>
              </w:rPr>
              <w:t>2020 г.</w:t>
            </w:r>
          </w:p>
        </w:tc>
        <w:tc>
          <w:tcPr>
            <w:tcW w:w="1276" w:type="dxa"/>
            <w:tcBorders>
              <w:left w:val="single" w:sz="4" w:space="0" w:color="auto"/>
              <w:bottom w:val="single" w:sz="4" w:space="0" w:color="auto"/>
            </w:tcBorders>
          </w:tcPr>
          <w:p w:rsidR="000E7368" w:rsidRPr="00065FD4" w:rsidRDefault="000E7368" w:rsidP="00BC4B4D">
            <w:pPr>
              <w:jc w:val="center"/>
              <w:rPr>
                <w:rFonts w:ascii="Times New Roman" w:hAnsi="Times New Roman" w:cs="Times New Roman"/>
                <w:b/>
                <w:sz w:val="24"/>
                <w:szCs w:val="24"/>
              </w:rPr>
            </w:pPr>
            <w:r w:rsidRPr="00065FD4">
              <w:rPr>
                <w:rFonts w:ascii="Times New Roman" w:hAnsi="Times New Roman" w:cs="Times New Roman"/>
                <w:b/>
                <w:sz w:val="24"/>
                <w:szCs w:val="24"/>
              </w:rPr>
              <w:t>2021 г.</w:t>
            </w:r>
          </w:p>
        </w:tc>
      </w:tr>
      <w:tr w:rsidR="000E7368" w:rsidRPr="00D401A2" w:rsidTr="000E7368">
        <w:trPr>
          <w:trHeight w:val="548"/>
        </w:trPr>
        <w:tc>
          <w:tcPr>
            <w:tcW w:w="1838" w:type="dxa"/>
            <w:vAlign w:val="center"/>
          </w:tcPr>
          <w:p w:rsidR="000E7368" w:rsidRPr="005F271D" w:rsidRDefault="000E7368" w:rsidP="006062E1">
            <w:pPr>
              <w:jc w:val="both"/>
              <w:rPr>
                <w:rFonts w:ascii="Times New Roman" w:hAnsi="Times New Roman" w:cs="Times New Roman"/>
                <w:sz w:val="24"/>
                <w:szCs w:val="24"/>
              </w:rPr>
            </w:pPr>
            <w:r>
              <w:rPr>
                <w:rFonts w:ascii="Times New Roman" w:hAnsi="Times New Roman" w:cs="Times New Roman"/>
                <w:sz w:val="24"/>
                <w:szCs w:val="24"/>
              </w:rPr>
              <w:t>Наружные сети водоснабжения</w:t>
            </w:r>
          </w:p>
        </w:tc>
        <w:tc>
          <w:tcPr>
            <w:tcW w:w="992" w:type="dxa"/>
          </w:tcPr>
          <w:p w:rsidR="000E7368" w:rsidRPr="000E7368" w:rsidRDefault="0092786A" w:rsidP="006062E1">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0E7368" w:rsidRPr="000E7368" w:rsidRDefault="0092786A" w:rsidP="006062E1">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0E7368" w:rsidRPr="000E7368" w:rsidRDefault="0092786A" w:rsidP="006062E1">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right w:val="single" w:sz="4" w:space="0" w:color="auto"/>
            </w:tcBorders>
          </w:tcPr>
          <w:p w:rsidR="000E7368" w:rsidRPr="000E7368" w:rsidRDefault="0092786A" w:rsidP="006062E1">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left w:val="single" w:sz="4" w:space="0" w:color="auto"/>
            </w:tcBorders>
          </w:tcPr>
          <w:p w:rsidR="000E7368" w:rsidRPr="000E7368" w:rsidRDefault="0092786A" w:rsidP="006062E1">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left w:val="single" w:sz="4" w:space="0" w:color="auto"/>
            </w:tcBorders>
          </w:tcPr>
          <w:p w:rsidR="000E7368" w:rsidRPr="000E7368" w:rsidRDefault="0092786A" w:rsidP="006062E1">
            <w:pPr>
              <w:jc w:val="center"/>
              <w:rPr>
                <w:rFonts w:ascii="Times New Roman" w:hAnsi="Times New Roman" w:cs="Times New Roman"/>
                <w:sz w:val="24"/>
                <w:szCs w:val="24"/>
              </w:rPr>
            </w:pPr>
            <w:r>
              <w:rPr>
                <w:rFonts w:ascii="Times New Roman" w:hAnsi="Times New Roman" w:cs="Times New Roman"/>
                <w:sz w:val="24"/>
                <w:szCs w:val="24"/>
              </w:rPr>
              <w:t>0</w:t>
            </w:r>
          </w:p>
        </w:tc>
      </w:tr>
    </w:tbl>
    <w:p w:rsidR="00A01330" w:rsidRPr="00286263" w:rsidRDefault="00A01330" w:rsidP="00B10473">
      <w:pPr>
        <w:jc w:val="center"/>
        <w:rPr>
          <w:rFonts w:ascii="Times New Roman" w:hAnsi="Times New Roman" w:cs="Times New Roman"/>
          <w:b/>
          <w:sz w:val="24"/>
          <w:szCs w:val="24"/>
        </w:rPr>
      </w:pPr>
    </w:p>
    <w:p w:rsidR="000E326D" w:rsidRDefault="000E326D" w:rsidP="000E326D">
      <w:pPr>
        <w:jc w:val="center"/>
        <w:rPr>
          <w:rFonts w:ascii="Times New Roman" w:hAnsi="Times New Roman" w:cs="Times New Roman"/>
          <w:b/>
          <w:sz w:val="24"/>
          <w:szCs w:val="24"/>
        </w:rPr>
      </w:pPr>
    </w:p>
    <w:tbl>
      <w:tblPr>
        <w:tblStyle w:val="a3"/>
        <w:tblW w:w="10031" w:type="dxa"/>
        <w:tblLayout w:type="fixed"/>
        <w:tblLook w:val="04A0" w:firstRow="1" w:lastRow="0" w:firstColumn="1" w:lastColumn="0" w:noHBand="0" w:noVBand="1"/>
      </w:tblPr>
      <w:tblGrid>
        <w:gridCol w:w="4077"/>
        <w:gridCol w:w="993"/>
        <w:gridCol w:w="992"/>
        <w:gridCol w:w="992"/>
        <w:gridCol w:w="992"/>
        <w:gridCol w:w="993"/>
        <w:gridCol w:w="992"/>
      </w:tblGrid>
      <w:tr w:rsidR="003A1161" w:rsidRPr="00065FD4" w:rsidTr="003A1161">
        <w:trPr>
          <w:trHeight w:val="553"/>
        </w:trPr>
        <w:tc>
          <w:tcPr>
            <w:tcW w:w="4077" w:type="dxa"/>
            <w:tcBorders>
              <w:bottom w:val="single" w:sz="4" w:space="0" w:color="auto"/>
            </w:tcBorders>
          </w:tcPr>
          <w:p w:rsidR="000E326D" w:rsidRPr="000E7368" w:rsidRDefault="0092786A" w:rsidP="00BC4B4D">
            <w:pPr>
              <w:jc w:val="both"/>
              <w:rPr>
                <w:rFonts w:ascii="Times New Roman" w:hAnsi="Times New Roman" w:cs="Times New Roman"/>
                <w:b/>
                <w:sz w:val="24"/>
                <w:szCs w:val="24"/>
              </w:rPr>
            </w:pPr>
            <w:r>
              <w:rPr>
                <w:rFonts w:ascii="Times New Roman" w:hAnsi="Times New Roman" w:cs="Times New Roman"/>
                <w:b/>
                <w:sz w:val="24"/>
                <w:szCs w:val="24"/>
              </w:rPr>
              <w:t>Величина расходов собственника наружных сетей водоснабжения</w:t>
            </w:r>
            <w:r w:rsidR="003A1161">
              <w:rPr>
                <w:rFonts w:ascii="Times New Roman" w:hAnsi="Times New Roman" w:cs="Times New Roman"/>
                <w:b/>
                <w:sz w:val="24"/>
                <w:szCs w:val="24"/>
              </w:rPr>
              <w:t xml:space="preserve">, в </w:t>
            </w:r>
            <w:proofErr w:type="spellStart"/>
            <w:r w:rsidR="003A1161">
              <w:rPr>
                <w:rFonts w:ascii="Times New Roman" w:hAnsi="Times New Roman" w:cs="Times New Roman"/>
                <w:b/>
                <w:sz w:val="24"/>
                <w:szCs w:val="24"/>
              </w:rPr>
              <w:t>тыс</w:t>
            </w:r>
            <w:proofErr w:type="gramStart"/>
            <w:r w:rsidR="003A1161">
              <w:rPr>
                <w:rFonts w:ascii="Times New Roman" w:hAnsi="Times New Roman" w:cs="Times New Roman"/>
                <w:b/>
                <w:sz w:val="24"/>
                <w:szCs w:val="24"/>
              </w:rPr>
              <w:t>.р</w:t>
            </w:r>
            <w:proofErr w:type="gramEnd"/>
            <w:r w:rsidR="003A1161">
              <w:rPr>
                <w:rFonts w:ascii="Times New Roman" w:hAnsi="Times New Roman" w:cs="Times New Roman"/>
                <w:b/>
                <w:sz w:val="24"/>
                <w:szCs w:val="24"/>
              </w:rPr>
              <w:t>уб</w:t>
            </w:r>
            <w:proofErr w:type="spellEnd"/>
            <w:r w:rsidR="003A1161">
              <w:rPr>
                <w:rFonts w:ascii="Times New Roman" w:hAnsi="Times New Roman" w:cs="Times New Roman"/>
                <w:b/>
                <w:sz w:val="24"/>
                <w:szCs w:val="24"/>
              </w:rPr>
              <w:t>.</w:t>
            </w:r>
          </w:p>
        </w:tc>
        <w:tc>
          <w:tcPr>
            <w:tcW w:w="993" w:type="dxa"/>
            <w:tcBorders>
              <w:bottom w:val="single" w:sz="4" w:space="0" w:color="auto"/>
            </w:tcBorders>
          </w:tcPr>
          <w:p w:rsidR="000E326D" w:rsidRPr="00065FD4" w:rsidRDefault="000E326D" w:rsidP="003A1161">
            <w:pPr>
              <w:jc w:val="center"/>
              <w:rPr>
                <w:rFonts w:ascii="Times New Roman" w:hAnsi="Times New Roman" w:cs="Times New Roman"/>
                <w:b/>
                <w:sz w:val="24"/>
                <w:szCs w:val="24"/>
              </w:rPr>
            </w:pPr>
            <w:r w:rsidRPr="00065FD4">
              <w:rPr>
                <w:rFonts w:ascii="Times New Roman" w:hAnsi="Times New Roman" w:cs="Times New Roman"/>
                <w:b/>
                <w:sz w:val="24"/>
                <w:szCs w:val="24"/>
              </w:rPr>
              <w:t>2016г.</w:t>
            </w:r>
          </w:p>
        </w:tc>
        <w:tc>
          <w:tcPr>
            <w:tcW w:w="992" w:type="dxa"/>
            <w:tcBorders>
              <w:bottom w:val="single" w:sz="4" w:space="0" w:color="auto"/>
            </w:tcBorders>
          </w:tcPr>
          <w:p w:rsidR="000E326D" w:rsidRPr="00065FD4" w:rsidRDefault="000E326D" w:rsidP="003A1161">
            <w:pPr>
              <w:jc w:val="center"/>
              <w:rPr>
                <w:rFonts w:ascii="Times New Roman" w:hAnsi="Times New Roman" w:cs="Times New Roman"/>
                <w:b/>
                <w:sz w:val="24"/>
                <w:szCs w:val="24"/>
              </w:rPr>
            </w:pPr>
            <w:r w:rsidRPr="00065FD4">
              <w:rPr>
                <w:rFonts w:ascii="Times New Roman" w:hAnsi="Times New Roman" w:cs="Times New Roman"/>
                <w:b/>
                <w:sz w:val="24"/>
                <w:szCs w:val="24"/>
              </w:rPr>
              <w:t>2017г.</w:t>
            </w:r>
          </w:p>
        </w:tc>
        <w:tc>
          <w:tcPr>
            <w:tcW w:w="992" w:type="dxa"/>
            <w:tcBorders>
              <w:bottom w:val="single" w:sz="4" w:space="0" w:color="auto"/>
            </w:tcBorders>
          </w:tcPr>
          <w:p w:rsidR="000E326D" w:rsidRPr="00065FD4" w:rsidRDefault="000E326D" w:rsidP="003A1161">
            <w:pPr>
              <w:jc w:val="center"/>
              <w:rPr>
                <w:rFonts w:ascii="Times New Roman" w:hAnsi="Times New Roman" w:cs="Times New Roman"/>
                <w:b/>
                <w:sz w:val="24"/>
                <w:szCs w:val="24"/>
              </w:rPr>
            </w:pPr>
            <w:r w:rsidRPr="00065FD4">
              <w:rPr>
                <w:rFonts w:ascii="Times New Roman" w:hAnsi="Times New Roman" w:cs="Times New Roman"/>
                <w:b/>
                <w:sz w:val="24"/>
                <w:szCs w:val="24"/>
              </w:rPr>
              <w:t>2018г.</w:t>
            </w:r>
          </w:p>
        </w:tc>
        <w:tc>
          <w:tcPr>
            <w:tcW w:w="992" w:type="dxa"/>
            <w:tcBorders>
              <w:bottom w:val="single" w:sz="4" w:space="0" w:color="auto"/>
              <w:right w:val="single" w:sz="4" w:space="0" w:color="auto"/>
            </w:tcBorders>
          </w:tcPr>
          <w:p w:rsidR="000E326D" w:rsidRPr="00065FD4" w:rsidRDefault="000E326D" w:rsidP="003A1161">
            <w:pPr>
              <w:jc w:val="center"/>
              <w:rPr>
                <w:rFonts w:ascii="Times New Roman" w:hAnsi="Times New Roman" w:cs="Times New Roman"/>
                <w:b/>
                <w:sz w:val="24"/>
                <w:szCs w:val="24"/>
              </w:rPr>
            </w:pPr>
            <w:r w:rsidRPr="00065FD4">
              <w:rPr>
                <w:rFonts w:ascii="Times New Roman" w:hAnsi="Times New Roman" w:cs="Times New Roman"/>
                <w:b/>
                <w:sz w:val="24"/>
                <w:szCs w:val="24"/>
              </w:rPr>
              <w:t>2019 г.</w:t>
            </w:r>
          </w:p>
        </w:tc>
        <w:tc>
          <w:tcPr>
            <w:tcW w:w="993" w:type="dxa"/>
            <w:tcBorders>
              <w:left w:val="single" w:sz="4" w:space="0" w:color="auto"/>
              <w:bottom w:val="single" w:sz="4" w:space="0" w:color="auto"/>
            </w:tcBorders>
          </w:tcPr>
          <w:p w:rsidR="000E326D" w:rsidRPr="00065FD4" w:rsidRDefault="000E326D" w:rsidP="003A1161">
            <w:pPr>
              <w:jc w:val="center"/>
              <w:rPr>
                <w:rFonts w:ascii="Times New Roman" w:hAnsi="Times New Roman" w:cs="Times New Roman"/>
                <w:b/>
                <w:sz w:val="24"/>
                <w:szCs w:val="24"/>
              </w:rPr>
            </w:pPr>
            <w:r w:rsidRPr="00065FD4">
              <w:rPr>
                <w:rFonts w:ascii="Times New Roman" w:hAnsi="Times New Roman" w:cs="Times New Roman"/>
                <w:b/>
                <w:sz w:val="24"/>
                <w:szCs w:val="24"/>
              </w:rPr>
              <w:t>2020 г.</w:t>
            </w:r>
          </w:p>
        </w:tc>
        <w:tc>
          <w:tcPr>
            <w:tcW w:w="992" w:type="dxa"/>
            <w:tcBorders>
              <w:left w:val="single" w:sz="4" w:space="0" w:color="auto"/>
              <w:bottom w:val="single" w:sz="4" w:space="0" w:color="auto"/>
            </w:tcBorders>
          </w:tcPr>
          <w:p w:rsidR="000E326D" w:rsidRPr="00065FD4" w:rsidRDefault="000E326D" w:rsidP="003A1161">
            <w:pPr>
              <w:jc w:val="center"/>
              <w:rPr>
                <w:rFonts w:ascii="Times New Roman" w:hAnsi="Times New Roman" w:cs="Times New Roman"/>
                <w:b/>
                <w:sz w:val="24"/>
                <w:szCs w:val="24"/>
              </w:rPr>
            </w:pPr>
            <w:r w:rsidRPr="00065FD4">
              <w:rPr>
                <w:rFonts w:ascii="Times New Roman" w:hAnsi="Times New Roman" w:cs="Times New Roman"/>
                <w:b/>
                <w:sz w:val="24"/>
                <w:szCs w:val="24"/>
              </w:rPr>
              <w:t>2021 г.</w:t>
            </w:r>
          </w:p>
        </w:tc>
      </w:tr>
      <w:tr w:rsidR="003A1161" w:rsidRPr="00D401A2" w:rsidTr="003A1161">
        <w:trPr>
          <w:trHeight w:val="548"/>
        </w:trPr>
        <w:tc>
          <w:tcPr>
            <w:tcW w:w="4077" w:type="dxa"/>
            <w:vAlign w:val="center"/>
          </w:tcPr>
          <w:p w:rsidR="000E326D" w:rsidRPr="003727BC" w:rsidRDefault="003A1161" w:rsidP="003A1161">
            <w:pPr>
              <w:rPr>
                <w:rFonts w:ascii="Times New Roman" w:hAnsi="Times New Roman" w:cs="Times New Roman"/>
                <w:sz w:val="24"/>
                <w:szCs w:val="24"/>
              </w:rPr>
            </w:pPr>
            <w:r w:rsidRPr="003727BC">
              <w:rPr>
                <w:rFonts w:ascii="Times New Roman" w:hAnsi="Times New Roman" w:cs="Times New Roman"/>
                <w:sz w:val="24"/>
                <w:szCs w:val="24"/>
              </w:rPr>
              <w:t>Налог на имущество организации</w:t>
            </w:r>
          </w:p>
        </w:tc>
        <w:tc>
          <w:tcPr>
            <w:tcW w:w="993" w:type="dxa"/>
          </w:tcPr>
          <w:p w:rsidR="000E326D" w:rsidRPr="003727BC" w:rsidRDefault="003A1161" w:rsidP="00BC4B4D">
            <w:pPr>
              <w:jc w:val="center"/>
              <w:rPr>
                <w:rFonts w:ascii="Times New Roman" w:hAnsi="Times New Roman" w:cs="Times New Roman"/>
                <w:sz w:val="24"/>
                <w:szCs w:val="24"/>
              </w:rPr>
            </w:pPr>
            <w:r w:rsidRPr="003727BC">
              <w:rPr>
                <w:rFonts w:ascii="Times New Roman" w:hAnsi="Times New Roman" w:cs="Times New Roman"/>
                <w:sz w:val="24"/>
                <w:szCs w:val="24"/>
              </w:rPr>
              <w:t>67,0</w:t>
            </w:r>
            <w:r w:rsidR="005111A3" w:rsidRPr="003727BC">
              <w:rPr>
                <w:rFonts w:ascii="Times New Roman" w:hAnsi="Times New Roman" w:cs="Times New Roman"/>
                <w:sz w:val="24"/>
                <w:szCs w:val="24"/>
              </w:rPr>
              <w:t>*</w:t>
            </w:r>
          </w:p>
        </w:tc>
        <w:tc>
          <w:tcPr>
            <w:tcW w:w="992" w:type="dxa"/>
          </w:tcPr>
          <w:p w:rsidR="000E326D" w:rsidRPr="003727BC" w:rsidRDefault="000E326D" w:rsidP="00BC4B4D">
            <w:pPr>
              <w:jc w:val="center"/>
              <w:rPr>
                <w:rFonts w:ascii="Times New Roman" w:hAnsi="Times New Roman" w:cs="Times New Roman"/>
                <w:sz w:val="24"/>
                <w:szCs w:val="24"/>
              </w:rPr>
            </w:pPr>
            <w:r w:rsidRPr="003727BC">
              <w:rPr>
                <w:rFonts w:ascii="Times New Roman" w:hAnsi="Times New Roman" w:cs="Times New Roman"/>
                <w:sz w:val="24"/>
                <w:szCs w:val="24"/>
              </w:rPr>
              <w:t>65,7</w:t>
            </w:r>
          </w:p>
        </w:tc>
        <w:tc>
          <w:tcPr>
            <w:tcW w:w="992" w:type="dxa"/>
          </w:tcPr>
          <w:p w:rsidR="000E326D" w:rsidRPr="003727BC" w:rsidRDefault="000E326D" w:rsidP="00BC4B4D">
            <w:pPr>
              <w:jc w:val="center"/>
              <w:rPr>
                <w:rFonts w:ascii="Times New Roman" w:hAnsi="Times New Roman" w:cs="Times New Roman"/>
                <w:sz w:val="24"/>
                <w:szCs w:val="24"/>
              </w:rPr>
            </w:pPr>
            <w:r w:rsidRPr="003727BC">
              <w:rPr>
                <w:rFonts w:ascii="Times New Roman" w:hAnsi="Times New Roman" w:cs="Times New Roman"/>
                <w:sz w:val="24"/>
                <w:szCs w:val="24"/>
              </w:rPr>
              <w:t>64,4</w:t>
            </w:r>
          </w:p>
        </w:tc>
        <w:tc>
          <w:tcPr>
            <w:tcW w:w="992" w:type="dxa"/>
            <w:tcBorders>
              <w:right w:val="single" w:sz="4" w:space="0" w:color="auto"/>
            </w:tcBorders>
          </w:tcPr>
          <w:p w:rsidR="000E326D" w:rsidRPr="003727BC" w:rsidRDefault="000E326D" w:rsidP="00AC10D8">
            <w:pPr>
              <w:jc w:val="center"/>
              <w:rPr>
                <w:rFonts w:ascii="Times New Roman" w:hAnsi="Times New Roman" w:cs="Times New Roman"/>
                <w:sz w:val="24"/>
                <w:szCs w:val="24"/>
              </w:rPr>
            </w:pPr>
            <w:r w:rsidRPr="003727BC">
              <w:rPr>
                <w:rFonts w:ascii="Times New Roman" w:hAnsi="Times New Roman" w:cs="Times New Roman"/>
                <w:sz w:val="24"/>
                <w:szCs w:val="24"/>
              </w:rPr>
              <w:t>63,</w:t>
            </w:r>
            <w:r w:rsidR="00AC10D8">
              <w:rPr>
                <w:rFonts w:ascii="Times New Roman" w:hAnsi="Times New Roman" w:cs="Times New Roman"/>
                <w:sz w:val="24"/>
                <w:szCs w:val="24"/>
              </w:rPr>
              <w:t>1</w:t>
            </w:r>
          </w:p>
        </w:tc>
        <w:tc>
          <w:tcPr>
            <w:tcW w:w="993" w:type="dxa"/>
            <w:tcBorders>
              <w:left w:val="single" w:sz="4" w:space="0" w:color="auto"/>
            </w:tcBorders>
          </w:tcPr>
          <w:p w:rsidR="000E326D" w:rsidRPr="003727BC" w:rsidRDefault="000E326D" w:rsidP="00AC10D8">
            <w:pPr>
              <w:jc w:val="center"/>
              <w:rPr>
                <w:rFonts w:ascii="Times New Roman" w:hAnsi="Times New Roman" w:cs="Times New Roman"/>
                <w:sz w:val="24"/>
                <w:szCs w:val="24"/>
              </w:rPr>
            </w:pPr>
            <w:r w:rsidRPr="003727BC">
              <w:rPr>
                <w:rFonts w:ascii="Times New Roman" w:hAnsi="Times New Roman" w:cs="Times New Roman"/>
                <w:sz w:val="24"/>
                <w:szCs w:val="24"/>
              </w:rPr>
              <w:t>61,</w:t>
            </w:r>
            <w:r w:rsidR="00AC10D8">
              <w:rPr>
                <w:rFonts w:ascii="Times New Roman" w:hAnsi="Times New Roman" w:cs="Times New Roman"/>
                <w:sz w:val="24"/>
                <w:szCs w:val="24"/>
              </w:rPr>
              <w:t>8</w:t>
            </w:r>
          </w:p>
        </w:tc>
        <w:tc>
          <w:tcPr>
            <w:tcW w:w="992" w:type="dxa"/>
            <w:tcBorders>
              <w:left w:val="single" w:sz="4" w:space="0" w:color="auto"/>
            </w:tcBorders>
          </w:tcPr>
          <w:p w:rsidR="000E326D" w:rsidRPr="003727BC" w:rsidRDefault="000E326D" w:rsidP="00AC10D8">
            <w:pPr>
              <w:jc w:val="center"/>
              <w:rPr>
                <w:rFonts w:ascii="Times New Roman" w:hAnsi="Times New Roman" w:cs="Times New Roman"/>
                <w:sz w:val="24"/>
                <w:szCs w:val="24"/>
              </w:rPr>
            </w:pPr>
            <w:r w:rsidRPr="003727BC">
              <w:rPr>
                <w:rFonts w:ascii="Times New Roman" w:hAnsi="Times New Roman" w:cs="Times New Roman"/>
                <w:sz w:val="24"/>
                <w:szCs w:val="24"/>
              </w:rPr>
              <w:t>60,</w:t>
            </w:r>
            <w:r w:rsidR="00AC10D8">
              <w:rPr>
                <w:rFonts w:ascii="Times New Roman" w:hAnsi="Times New Roman" w:cs="Times New Roman"/>
                <w:sz w:val="24"/>
                <w:szCs w:val="24"/>
              </w:rPr>
              <w:t>6</w:t>
            </w:r>
            <w:r w:rsidR="005111A3" w:rsidRPr="003727BC">
              <w:rPr>
                <w:rFonts w:ascii="Times New Roman" w:hAnsi="Times New Roman" w:cs="Times New Roman"/>
                <w:sz w:val="24"/>
                <w:szCs w:val="24"/>
              </w:rPr>
              <w:t>*</w:t>
            </w:r>
          </w:p>
        </w:tc>
      </w:tr>
      <w:tr w:rsidR="003A1161" w:rsidRPr="00D401A2" w:rsidTr="003A1161">
        <w:trPr>
          <w:trHeight w:val="548"/>
        </w:trPr>
        <w:tc>
          <w:tcPr>
            <w:tcW w:w="4077" w:type="dxa"/>
            <w:vAlign w:val="center"/>
          </w:tcPr>
          <w:p w:rsidR="003A1161" w:rsidRDefault="003A1161" w:rsidP="003A1161">
            <w:pPr>
              <w:rPr>
                <w:rFonts w:ascii="Times New Roman" w:hAnsi="Times New Roman" w:cs="Times New Roman"/>
                <w:sz w:val="24"/>
                <w:szCs w:val="24"/>
              </w:rPr>
            </w:pPr>
            <w:r>
              <w:rPr>
                <w:rFonts w:ascii="Times New Roman" w:hAnsi="Times New Roman" w:cs="Times New Roman"/>
                <w:sz w:val="24"/>
                <w:szCs w:val="24"/>
              </w:rPr>
              <w:t>Стоимость амортизации</w:t>
            </w:r>
          </w:p>
        </w:tc>
        <w:tc>
          <w:tcPr>
            <w:tcW w:w="993" w:type="dxa"/>
          </w:tcPr>
          <w:p w:rsidR="003A1161" w:rsidRDefault="003A1161" w:rsidP="00BC4B4D">
            <w:pPr>
              <w:jc w:val="center"/>
              <w:rPr>
                <w:rFonts w:ascii="Times New Roman" w:hAnsi="Times New Roman" w:cs="Times New Roman"/>
                <w:sz w:val="24"/>
                <w:szCs w:val="24"/>
              </w:rPr>
            </w:pPr>
            <w:r>
              <w:rPr>
                <w:rFonts w:ascii="Times New Roman" w:hAnsi="Times New Roman" w:cs="Times New Roman"/>
                <w:sz w:val="24"/>
                <w:szCs w:val="24"/>
              </w:rPr>
              <w:t>60,9</w:t>
            </w:r>
            <w:r w:rsidR="005111A3">
              <w:rPr>
                <w:rFonts w:ascii="Times New Roman" w:hAnsi="Times New Roman" w:cs="Times New Roman"/>
                <w:sz w:val="24"/>
                <w:szCs w:val="24"/>
              </w:rPr>
              <w:t>*</w:t>
            </w:r>
          </w:p>
        </w:tc>
        <w:tc>
          <w:tcPr>
            <w:tcW w:w="992" w:type="dxa"/>
          </w:tcPr>
          <w:p w:rsidR="003A1161" w:rsidRDefault="003A1161" w:rsidP="00BC4B4D">
            <w:pPr>
              <w:jc w:val="center"/>
              <w:rPr>
                <w:rFonts w:ascii="Times New Roman" w:hAnsi="Times New Roman" w:cs="Times New Roman"/>
                <w:sz w:val="24"/>
                <w:szCs w:val="24"/>
              </w:rPr>
            </w:pPr>
            <w:r>
              <w:rPr>
                <w:rFonts w:ascii="Times New Roman" w:hAnsi="Times New Roman" w:cs="Times New Roman"/>
                <w:sz w:val="24"/>
                <w:szCs w:val="24"/>
              </w:rPr>
              <w:t>60,9</w:t>
            </w:r>
          </w:p>
        </w:tc>
        <w:tc>
          <w:tcPr>
            <w:tcW w:w="992" w:type="dxa"/>
          </w:tcPr>
          <w:p w:rsidR="003A1161" w:rsidRDefault="003A1161" w:rsidP="00BC4B4D">
            <w:pPr>
              <w:jc w:val="center"/>
              <w:rPr>
                <w:rFonts w:ascii="Times New Roman" w:hAnsi="Times New Roman" w:cs="Times New Roman"/>
                <w:sz w:val="24"/>
                <w:szCs w:val="24"/>
              </w:rPr>
            </w:pPr>
            <w:r>
              <w:rPr>
                <w:rFonts w:ascii="Times New Roman" w:hAnsi="Times New Roman" w:cs="Times New Roman"/>
                <w:sz w:val="24"/>
                <w:szCs w:val="24"/>
              </w:rPr>
              <w:t>60,9</w:t>
            </w:r>
          </w:p>
        </w:tc>
        <w:tc>
          <w:tcPr>
            <w:tcW w:w="992" w:type="dxa"/>
            <w:tcBorders>
              <w:right w:val="single" w:sz="4" w:space="0" w:color="auto"/>
            </w:tcBorders>
          </w:tcPr>
          <w:p w:rsidR="003A1161" w:rsidRDefault="003A1161" w:rsidP="00BC4B4D">
            <w:pPr>
              <w:jc w:val="center"/>
              <w:rPr>
                <w:rFonts w:ascii="Times New Roman" w:hAnsi="Times New Roman" w:cs="Times New Roman"/>
                <w:sz w:val="24"/>
                <w:szCs w:val="24"/>
              </w:rPr>
            </w:pPr>
            <w:r>
              <w:rPr>
                <w:rFonts w:ascii="Times New Roman" w:hAnsi="Times New Roman" w:cs="Times New Roman"/>
                <w:sz w:val="24"/>
                <w:szCs w:val="24"/>
              </w:rPr>
              <w:t>60,9</w:t>
            </w:r>
          </w:p>
        </w:tc>
        <w:tc>
          <w:tcPr>
            <w:tcW w:w="993" w:type="dxa"/>
            <w:tcBorders>
              <w:left w:val="single" w:sz="4" w:space="0" w:color="auto"/>
            </w:tcBorders>
          </w:tcPr>
          <w:p w:rsidR="003A1161" w:rsidRDefault="003A1161" w:rsidP="00BC4B4D">
            <w:pPr>
              <w:jc w:val="center"/>
              <w:rPr>
                <w:rFonts w:ascii="Times New Roman" w:hAnsi="Times New Roman" w:cs="Times New Roman"/>
                <w:sz w:val="24"/>
                <w:szCs w:val="24"/>
              </w:rPr>
            </w:pPr>
            <w:r>
              <w:rPr>
                <w:rFonts w:ascii="Times New Roman" w:hAnsi="Times New Roman" w:cs="Times New Roman"/>
                <w:sz w:val="24"/>
                <w:szCs w:val="24"/>
              </w:rPr>
              <w:t>60,9</w:t>
            </w:r>
          </w:p>
        </w:tc>
        <w:tc>
          <w:tcPr>
            <w:tcW w:w="992" w:type="dxa"/>
            <w:tcBorders>
              <w:left w:val="single" w:sz="4" w:space="0" w:color="auto"/>
            </w:tcBorders>
          </w:tcPr>
          <w:p w:rsidR="003A1161" w:rsidRDefault="003A1161" w:rsidP="00BC4B4D">
            <w:pPr>
              <w:jc w:val="center"/>
              <w:rPr>
                <w:rFonts w:ascii="Times New Roman" w:hAnsi="Times New Roman" w:cs="Times New Roman"/>
                <w:sz w:val="24"/>
                <w:szCs w:val="24"/>
              </w:rPr>
            </w:pPr>
            <w:r>
              <w:rPr>
                <w:rFonts w:ascii="Times New Roman" w:hAnsi="Times New Roman" w:cs="Times New Roman"/>
                <w:sz w:val="24"/>
                <w:szCs w:val="24"/>
              </w:rPr>
              <w:t>60,9</w:t>
            </w:r>
            <w:r w:rsidR="005111A3">
              <w:rPr>
                <w:rFonts w:ascii="Times New Roman" w:hAnsi="Times New Roman" w:cs="Times New Roman"/>
                <w:sz w:val="24"/>
                <w:szCs w:val="24"/>
              </w:rPr>
              <w:t>*</w:t>
            </w:r>
          </w:p>
        </w:tc>
      </w:tr>
      <w:tr w:rsidR="003A1161" w:rsidRPr="00D401A2" w:rsidTr="003A1161">
        <w:trPr>
          <w:trHeight w:val="548"/>
        </w:trPr>
        <w:tc>
          <w:tcPr>
            <w:tcW w:w="4077" w:type="dxa"/>
            <w:vAlign w:val="center"/>
          </w:tcPr>
          <w:p w:rsidR="003A1161" w:rsidRPr="003727BC" w:rsidRDefault="003A1161" w:rsidP="003A1161">
            <w:pPr>
              <w:rPr>
                <w:rFonts w:ascii="Times New Roman" w:hAnsi="Times New Roman" w:cs="Times New Roman"/>
                <w:sz w:val="24"/>
                <w:szCs w:val="24"/>
              </w:rPr>
            </w:pPr>
            <w:r w:rsidRPr="003727BC">
              <w:rPr>
                <w:rFonts w:ascii="Times New Roman" w:hAnsi="Times New Roman" w:cs="Times New Roman"/>
                <w:sz w:val="24"/>
                <w:szCs w:val="24"/>
              </w:rPr>
              <w:t xml:space="preserve">Всего: </w:t>
            </w:r>
          </w:p>
        </w:tc>
        <w:tc>
          <w:tcPr>
            <w:tcW w:w="993" w:type="dxa"/>
          </w:tcPr>
          <w:p w:rsidR="003A1161" w:rsidRPr="003727BC" w:rsidRDefault="003A1161" w:rsidP="00BC4B4D">
            <w:pPr>
              <w:jc w:val="center"/>
              <w:rPr>
                <w:rFonts w:ascii="Times New Roman" w:hAnsi="Times New Roman" w:cs="Times New Roman"/>
                <w:sz w:val="24"/>
                <w:szCs w:val="24"/>
              </w:rPr>
            </w:pPr>
            <w:r w:rsidRPr="003727BC">
              <w:rPr>
                <w:rFonts w:ascii="Times New Roman" w:hAnsi="Times New Roman" w:cs="Times New Roman"/>
                <w:sz w:val="24"/>
                <w:szCs w:val="24"/>
              </w:rPr>
              <w:t>127,9</w:t>
            </w:r>
            <w:r w:rsidR="005111A3" w:rsidRPr="003727BC">
              <w:rPr>
                <w:rFonts w:ascii="Times New Roman" w:hAnsi="Times New Roman" w:cs="Times New Roman"/>
                <w:sz w:val="24"/>
                <w:szCs w:val="24"/>
              </w:rPr>
              <w:t>*</w:t>
            </w:r>
          </w:p>
        </w:tc>
        <w:tc>
          <w:tcPr>
            <w:tcW w:w="992" w:type="dxa"/>
          </w:tcPr>
          <w:p w:rsidR="003A1161" w:rsidRPr="003727BC" w:rsidRDefault="003A1161" w:rsidP="00BC4B4D">
            <w:pPr>
              <w:jc w:val="center"/>
              <w:rPr>
                <w:rFonts w:ascii="Times New Roman" w:hAnsi="Times New Roman" w:cs="Times New Roman"/>
                <w:sz w:val="24"/>
                <w:szCs w:val="24"/>
              </w:rPr>
            </w:pPr>
            <w:r w:rsidRPr="003727BC">
              <w:rPr>
                <w:rFonts w:ascii="Times New Roman" w:hAnsi="Times New Roman" w:cs="Times New Roman"/>
                <w:sz w:val="24"/>
                <w:szCs w:val="24"/>
              </w:rPr>
              <w:t>126,6</w:t>
            </w:r>
          </w:p>
        </w:tc>
        <w:tc>
          <w:tcPr>
            <w:tcW w:w="992" w:type="dxa"/>
          </w:tcPr>
          <w:p w:rsidR="003A1161" w:rsidRPr="003727BC" w:rsidRDefault="003A1161" w:rsidP="00BC4B4D">
            <w:pPr>
              <w:jc w:val="center"/>
              <w:rPr>
                <w:rFonts w:ascii="Times New Roman" w:hAnsi="Times New Roman" w:cs="Times New Roman"/>
                <w:sz w:val="24"/>
                <w:szCs w:val="24"/>
              </w:rPr>
            </w:pPr>
            <w:r w:rsidRPr="003727BC">
              <w:rPr>
                <w:rFonts w:ascii="Times New Roman" w:hAnsi="Times New Roman" w:cs="Times New Roman"/>
                <w:sz w:val="24"/>
                <w:szCs w:val="24"/>
              </w:rPr>
              <w:t>125,3</w:t>
            </w:r>
          </w:p>
        </w:tc>
        <w:tc>
          <w:tcPr>
            <w:tcW w:w="992" w:type="dxa"/>
            <w:tcBorders>
              <w:right w:val="single" w:sz="4" w:space="0" w:color="auto"/>
            </w:tcBorders>
          </w:tcPr>
          <w:p w:rsidR="003A1161" w:rsidRPr="003727BC" w:rsidRDefault="003A1161" w:rsidP="00AC10D8">
            <w:pPr>
              <w:jc w:val="center"/>
              <w:rPr>
                <w:rFonts w:ascii="Times New Roman" w:hAnsi="Times New Roman" w:cs="Times New Roman"/>
                <w:sz w:val="24"/>
                <w:szCs w:val="24"/>
              </w:rPr>
            </w:pPr>
            <w:r w:rsidRPr="003727BC">
              <w:rPr>
                <w:rFonts w:ascii="Times New Roman" w:hAnsi="Times New Roman" w:cs="Times New Roman"/>
                <w:sz w:val="24"/>
                <w:szCs w:val="24"/>
              </w:rPr>
              <w:t>12</w:t>
            </w:r>
            <w:r w:rsidR="00AC10D8">
              <w:rPr>
                <w:rFonts w:ascii="Times New Roman" w:hAnsi="Times New Roman" w:cs="Times New Roman"/>
                <w:sz w:val="24"/>
                <w:szCs w:val="24"/>
              </w:rPr>
              <w:t>4</w:t>
            </w:r>
          </w:p>
        </w:tc>
        <w:tc>
          <w:tcPr>
            <w:tcW w:w="993" w:type="dxa"/>
            <w:tcBorders>
              <w:left w:val="single" w:sz="4" w:space="0" w:color="auto"/>
            </w:tcBorders>
          </w:tcPr>
          <w:p w:rsidR="003A1161" w:rsidRPr="003727BC" w:rsidRDefault="003A1161" w:rsidP="00AC10D8">
            <w:pPr>
              <w:jc w:val="center"/>
              <w:rPr>
                <w:rFonts w:ascii="Times New Roman" w:hAnsi="Times New Roman" w:cs="Times New Roman"/>
                <w:sz w:val="24"/>
                <w:szCs w:val="24"/>
              </w:rPr>
            </w:pPr>
            <w:r w:rsidRPr="003727BC">
              <w:rPr>
                <w:rFonts w:ascii="Times New Roman" w:hAnsi="Times New Roman" w:cs="Times New Roman"/>
                <w:sz w:val="24"/>
                <w:szCs w:val="24"/>
              </w:rPr>
              <w:t>122,</w:t>
            </w:r>
            <w:r w:rsidR="00AC10D8">
              <w:rPr>
                <w:rFonts w:ascii="Times New Roman" w:hAnsi="Times New Roman" w:cs="Times New Roman"/>
                <w:sz w:val="24"/>
                <w:szCs w:val="24"/>
              </w:rPr>
              <w:t>7</w:t>
            </w:r>
          </w:p>
        </w:tc>
        <w:tc>
          <w:tcPr>
            <w:tcW w:w="992" w:type="dxa"/>
            <w:tcBorders>
              <w:left w:val="single" w:sz="4" w:space="0" w:color="auto"/>
            </w:tcBorders>
          </w:tcPr>
          <w:p w:rsidR="003A1161" w:rsidRPr="003727BC" w:rsidRDefault="003A1161" w:rsidP="00AC10D8">
            <w:pPr>
              <w:jc w:val="center"/>
              <w:rPr>
                <w:rFonts w:ascii="Times New Roman" w:hAnsi="Times New Roman" w:cs="Times New Roman"/>
                <w:sz w:val="24"/>
                <w:szCs w:val="24"/>
              </w:rPr>
            </w:pPr>
            <w:r w:rsidRPr="003727BC">
              <w:rPr>
                <w:rFonts w:ascii="Times New Roman" w:hAnsi="Times New Roman" w:cs="Times New Roman"/>
                <w:sz w:val="24"/>
                <w:szCs w:val="24"/>
              </w:rPr>
              <w:t>121,</w:t>
            </w:r>
            <w:r w:rsidR="00AC10D8">
              <w:rPr>
                <w:rFonts w:ascii="Times New Roman" w:hAnsi="Times New Roman" w:cs="Times New Roman"/>
                <w:sz w:val="24"/>
                <w:szCs w:val="24"/>
              </w:rPr>
              <w:t>5</w:t>
            </w:r>
            <w:r w:rsidR="005111A3" w:rsidRPr="003727BC">
              <w:rPr>
                <w:rFonts w:ascii="Times New Roman" w:hAnsi="Times New Roman" w:cs="Times New Roman"/>
                <w:sz w:val="24"/>
                <w:szCs w:val="24"/>
              </w:rPr>
              <w:t>*</w:t>
            </w:r>
          </w:p>
        </w:tc>
      </w:tr>
    </w:tbl>
    <w:p w:rsidR="005111A3" w:rsidRDefault="005111A3" w:rsidP="005111A3">
      <w:pPr>
        <w:spacing w:after="0"/>
        <w:jc w:val="both"/>
        <w:rPr>
          <w:rFonts w:ascii="Times New Roman" w:hAnsi="Times New Roman" w:cs="Times New Roman"/>
          <w:sz w:val="24"/>
          <w:szCs w:val="24"/>
        </w:rPr>
      </w:pPr>
    </w:p>
    <w:p w:rsidR="005111A3" w:rsidRPr="002B5F62" w:rsidRDefault="005111A3" w:rsidP="005111A3">
      <w:pPr>
        <w:spacing w:after="0"/>
        <w:jc w:val="both"/>
        <w:rPr>
          <w:rFonts w:ascii="Times New Roman" w:hAnsi="Times New Roman" w:cs="Times New Roman"/>
          <w:sz w:val="24"/>
          <w:szCs w:val="24"/>
        </w:rPr>
      </w:pPr>
      <w:r>
        <w:rPr>
          <w:rFonts w:ascii="Times New Roman" w:hAnsi="Times New Roman" w:cs="Times New Roman"/>
          <w:sz w:val="24"/>
          <w:szCs w:val="24"/>
        </w:rPr>
        <w:t xml:space="preserve">*Значения приведены общие годовые. При расчете величины расходов собственника на период аренды в 2016 и 2021 годах следует исходить из равности таких расходов в каждом месяце года. </w:t>
      </w:r>
    </w:p>
    <w:p w:rsidR="000E326D" w:rsidRPr="00286263" w:rsidRDefault="000E326D" w:rsidP="000E326D">
      <w:pPr>
        <w:jc w:val="center"/>
        <w:rPr>
          <w:rFonts w:ascii="Times New Roman" w:hAnsi="Times New Roman" w:cs="Times New Roman"/>
          <w:b/>
          <w:sz w:val="24"/>
          <w:szCs w:val="24"/>
        </w:rPr>
      </w:pPr>
    </w:p>
    <w:p w:rsidR="00D42BAF" w:rsidRDefault="00D42BAF" w:rsidP="00B10473">
      <w:pPr>
        <w:jc w:val="both"/>
        <w:rPr>
          <w:rFonts w:ascii="Times New Roman" w:hAnsi="Times New Roman" w:cs="Times New Roman"/>
          <w:sz w:val="24"/>
          <w:szCs w:val="24"/>
        </w:rPr>
      </w:pPr>
    </w:p>
    <w:p w:rsidR="000E326D" w:rsidRDefault="000E326D" w:rsidP="00B10473">
      <w:pPr>
        <w:jc w:val="both"/>
        <w:rPr>
          <w:rFonts w:ascii="Times New Roman" w:hAnsi="Times New Roman" w:cs="Times New Roman"/>
          <w:sz w:val="24"/>
          <w:szCs w:val="24"/>
        </w:rPr>
      </w:pPr>
    </w:p>
    <w:p w:rsidR="000E326D" w:rsidRDefault="000E326D" w:rsidP="00B10473">
      <w:pPr>
        <w:jc w:val="both"/>
        <w:rPr>
          <w:rFonts w:ascii="Times New Roman" w:hAnsi="Times New Roman" w:cs="Times New Roman"/>
          <w:sz w:val="24"/>
          <w:szCs w:val="24"/>
        </w:rPr>
      </w:pPr>
    </w:p>
    <w:p w:rsidR="000E326D" w:rsidRDefault="000E326D" w:rsidP="00B10473">
      <w:pPr>
        <w:jc w:val="both"/>
        <w:rPr>
          <w:rFonts w:ascii="Times New Roman" w:hAnsi="Times New Roman" w:cs="Times New Roman"/>
          <w:sz w:val="24"/>
          <w:szCs w:val="24"/>
        </w:rPr>
      </w:pPr>
    </w:p>
    <w:p w:rsidR="000E326D" w:rsidRDefault="000E326D" w:rsidP="00B10473">
      <w:pPr>
        <w:jc w:val="both"/>
        <w:rPr>
          <w:rFonts w:ascii="Times New Roman" w:hAnsi="Times New Roman" w:cs="Times New Roman"/>
          <w:sz w:val="24"/>
          <w:szCs w:val="24"/>
        </w:rPr>
      </w:pPr>
    </w:p>
    <w:p w:rsidR="000E326D" w:rsidRDefault="000E326D" w:rsidP="00B10473">
      <w:pPr>
        <w:jc w:val="both"/>
        <w:rPr>
          <w:rFonts w:ascii="Times New Roman" w:hAnsi="Times New Roman" w:cs="Times New Roman"/>
          <w:sz w:val="24"/>
          <w:szCs w:val="24"/>
        </w:rPr>
      </w:pPr>
    </w:p>
    <w:p w:rsidR="000E326D" w:rsidRDefault="000E326D" w:rsidP="00B10473">
      <w:pPr>
        <w:jc w:val="both"/>
        <w:rPr>
          <w:rFonts w:ascii="Times New Roman" w:hAnsi="Times New Roman" w:cs="Times New Roman"/>
          <w:sz w:val="24"/>
          <w:szCs w:val="24"/>
        </w:rPr>
      </w:pPr>
    </w:p>
    <w:p w:rsidR="000E326D" w:rsidRDefault="000E326D" w:rsidP="00B10473">
      <w:pPr>
        <w:jc w:val="both"/>
        <w:rPr>
          <w:rFonts w:ascii="Times New Roman" w:hAnsi="Times New Roman" w:cs="Times New Roman"/>
          <w:sz w:val="24"/>
          <w:szCs w:val="24"/>
        </w:rPr>
      </w:pPr>
    </w:p>
    <w:p w:rsidR="000E326D" w:rsidRDefault="000E326D" w:rsidP="00B10473">
      <w:pPr>
        <w:jc w:val="both"/>
        <w:rPr>
          <w:rFonts w:ascii="Times New Roman" w:hAnsi="Times New Roman" w:cs="Times New Roman"/>
          <w:sz w:val="24"/>
          <w:szCs w:val="24"/>
        </w:rPr>
      </w:pPr>
    </w:p>
    <w:p w:rsidR="000E326D" w:rsidRDefault="000E326D" w:rsidP="00B10473">
      <w:pPr>
        <w:jc w:val="both"/>
        <w:rPr>
          <w:rFonts w:ascii="Times New Roman" w:hAnsi="Times New Roman" w:cs="Times New Roman"/>
          <w:sz w:val="24"/>
          <w:szCs w:val="24"/>
        </w:rPr>
      </w:pPr>
    </w:p>
    <w:p w:rsidR="000E326D" w:rsidRDefault="000E326D" w:rsidP="00B10473">
      <w:pPr>
        <w:jc w:val="both"/>
        <w:rPr>
          <w:rFonts w:ascii="Times New Roman" w:hAnsi="Times New Roman" w:cs="Times New Roman"/>
          <w:sz w:val="24"/>
          <w:szCs w:val="24"/>
        </w:rPr>
      </w:pPr>
    </w:p>
    <w:p w:rsidR="000E326D" w:rsidRDefault="000E326D" w:rsidP="00B10473">
      <w:pPr>
        <w:jc w:val="both"/>
        <w:rPr>
          <w:rFonts w:ascii="Times New Roman" w:hAnsi="Times New Roman" w:cs="Times New Roman"/>
          <w:sz w:val="24"/>
          <w:szCs w:val="24"/>
        </w:rPr>
      </w:pPr>
    </w:p>
    <w:p w:rsidR="009638BE" w:rsidRDefault="009638BE" w:rsidP="00B10473">
      <w:pPr>
        <w:jc w:val="both"/>
        <w:rPr>
          <w:rFonts w:ascii="Times New Roman" w:hAnsi="Times New Roman" w:cs="Times New Roman"/>
          <w:sz w:val="24"/>
          <w:szCs w:val="24"/>
        </w:rPr>
      </w:pPr>
    </w:p>
    <w:p w:rsidR="000E326D" w:rsidRDefault="000E326D" w:rsidP="00B10473">
      <w:pPr>
        <w:jc w:val="both"/>
        <w:rPr>
          <w:rFonts w:ascii="Times New Roman" w:hAnsi="Times New Roman" w:cs="Times New Roman"/>
          <w:sz w:val="24"/>
          <w:szCs w:val="24"/>
        </w:rPr>
      </w:pPr>
    </w:p>
    <w:p w:rsidR="000E326D" w:rsidRDefault="000E326D" w:rsidP="00B10473">
      <w:pPr>
        <w:jc w:val="both"/>
        <w:rPr>
          <w:rFonts w:ascii="Times New Roman" w:hAnsi="Times New Roman" w:cs="Times New Roman"/>
          <w:sz w:val="24"/>
          <w:szCs w:val="24"/>
        </w:rPr>
      </w:pPr>
    </w:p>
    <w:p w:rsidR="0039489F" w:rsidRPr="00286263" w:rsidRDefault="0039489F" w:rsidP="00432C3D">
      <w:pPr>
        <w:spacing w:after="0"/>
        <w:jc w:val="right"/>
        <w:rPr>
          <w:rFonts w:ascii="Times New Roman" w:hAnsi="Times New Roman" w:cs="Times New Roman"/>
          <w:b/>
          <w:sz w:val="24"/>
        </w:rPr>
      </w:pPr>
      <w:r w:rsidRPr="00286263">
        <w:rPr>
          <w:rFonts w:ascii="Times New Roman" w:hAnsi="Times New Roman" w:cs="Times New Roman"/>
          <w:b/>
          <w:sz w:val="24"/>
        </w:rPr>
        <w:lastRenderedPageBreak/>
        <w:t xml:space="preserve">Приложение </w:t>
      </w:r>
      <w:r w:rsidR="00E90F3F" w:rsidRPr="00286263">
        <w:rPr>
          <w:rFonts w:ascii="Times New Roman" w:hAnsi="Times New Roman" w:cs="Times New Roman"/>
          <w:b/>
          <w:sz w:val="24"/>
        </w:rPr>
        <w:t>6</w:t>
      </w:r>
    </w:p>
    <w:p w:rsidR="00432C3D" w:rsidRDefault="00D42BAF" w:rsidP="00432C3D">
      <w:pPr>
        <w:spacing w:after="0"/>
        <w:jc w:val="right"/>
        <w:rPr>
          <w:rFonts w:ascii="Times New Roman" w:hAnsi="Times New Roman" w:cs="Times New Roman"/>
          <w:b/>
          <w:sz w:val="20"/>
        </w:rPr>
      </w:pPr>
      <w:r w:rsidRPr="00286263">
        <w:rPr>
          <w:rFonts w:ascii="Times New Roman" w:hAnsi="Times New Roman" w:cs="Times New Roman"/>
          <w:b/>
          <w:sz w:val="20"/>
        </w:rPr>
        <w:t>к</w:t>
      </w:r>
      <w:r w:rsidR="00432C3D" w:rsidRPr="00286263">
        <w:rPr>
          <w:rFonts w:ascii="Times New Roman" w:hAnsi="Times New Roman" w:cs="Times New Roman"/>
          <w:b/>
          <w:sz w:val="20"/>
        </w:rPr>
        <w:t xml:space="preserve"> конкурсной документации</w:t>
      </w:r>
    </w:p>
    <w:p w:rsidR="000A3D2F" w:rsidRDefault="000A3D2F" w:rsidP="00432C3D">
      <w:pPr>
        <w:spacing w:after="0"/>
        <w:jc w:val="right"/>
        <w:rPr>
          <w:rFonts w:ascii="Times New Roman" w:hAnsi="Times New Roman" w:cs="Times New Roman"/>
          <w:b/>
          <w:sz w:val="20"/>
        </w:rPr>
      </w:pPr>
    </w:p>
    <w:p w:rsidR="000A3D2F" w:rsidRDefault="000A3D2F" w:rsidP="00432C3D">
      <w:pPr>
        <w:spacing w:after="0"/>
        <w:jc w:val="right"/>
        <w:rPr>
          <w:rFonts w:ascii="Times New Roman" w:hAnsi="Times New Roman" w:cs="Times New Roman"/>
          <w:b/>
          <w:sz w:val="20"/>
        </w:rPr>
      </w:pPr>
    </w:p>
    <w:p w:rsidR="000A3D2F" w:rsidRDefault="00544729" w:rsidP="000A3D2F">
      <w:pPr>
        <w:jc w:val="center"/>
        <w:rPr>
          <w:rFonts w:ascii="Times New Roman" w:hAnsi="Times New Roman" w:cs="Times New Roman"/>
          <w:b/>
          <w:sz w:val="24"/>
          <w:szCs w:val="24"/>
        </w:rPr>
      </w:pPr>
      <w:r w:rsidRPr="00544729">
        <w:rPr>
          <w:rFonts w:ascii="Times New Roman" w:hAnsi="Times New Roman" w:cs="Times New Roman"/>
          <w:b/>
          <w:sz w:val="24"/>
          <w:szCs w:val="24"/>
        </w:rPr>
        <w:t>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r w:rsidR="006A1F48">
        <w:rPr>
          <w:rFonts w:ascii="Times New Roman" w:hAnsi="Times New Roman" w:cs="Times New Roman"/>
          <w:b/>
          <w:sz w:val="24"/>
          <w:szCs w:val="24"/>
        </w:rPr>
        <w:t xml:space="preserve"> (НВВ)</w:t>
      </w:r>
      <w:r w:rsidR="000A3D2F">
        <w:rPr>
          <w:rFonts w:ascii="Times New Roman" w:hAnsi="Times New Roman" w:cs="Times New Roman"/>
          <w:b/>
          <w:sz w:val="24"/>
          <w:szCs w:val="24"/>
        </w:rPr>
        <w:t xml:space="preserve">, в тыс. руб. </w:t>
      </w:r>
    </w:p>
    <w:p w:rsidR="000A3D2F" w:rsidRDefault="000A3D2F" w:rsidP="000A3D2F">
      <w:pPr>
        <w:jc w:val="center"/>
        <w:rPr>
          <w:rFonts w:ascii="Times New Roman" w:hAnsi="Times New Roman" w:cs="Times New Roman"/>
          <w:b/>
          <w:sz w:val="24"/>
          <w:szCs w:val="24"/>
        </w:rPr>
      </w:pPr>
    </w:p>
    <w:tbl>
      <w:tblPr>
        <w:tblStyle w:val="a3"/>
        <w:tblW w:w="8642" w:type="dxa"/>
        <w:tblLayout w:type="fixed"/>
        <w:tblLook w:val="04A0" w:firstRow="1" w:lastRow="0" w:firstColumn="1" w:lastColumn="0" w:noHBand="0" w:noVBand="1"/>
      </w:tblPr>
      <w:tblGrid>
        <w:gridCol w:w="1838"/>
        <w:gridCol w:w="992"/>
        <w:gridCol w:w="1134"/>
        <w:gridCol w:w="992"/>
        <w:gridCol w:w="1134"/>
        <w:gridCol w:w="1276"/>
        <w:gridCol w:w="1276"/>
      </w:tblGrid>
      <w:tr w:rsidR="000A3D2F" w:rsidRPr="00065FD4" w:rsidTr="00146E10">
        <w:trPr>
          <w:trHeight w:val="553"/>
        </w:trPr>
        <w:tc>
          <w:tcPr>
            <w:tcW w:w="1838" w:type="dxa"/>
            <w:tcBorders>
              <w:bottom w:val="single" w:sz="4" w:space="0" w:color="auto"/>
            </w:tcBorders>
          </w:tcPr>
          <w:p w:rsidR="000A3D2F" w:rsidRPr="000E7368" w:rsidRDefault="006A1F48" w:rsidP="006A1F48">
            <w:pPr>
              <w:jc w:val="center"/>
              <w:rPr>
                <w:rFonts w:ascii="Times New Roman" w:hAnsi="Times New Roman" w:cs="Times New Roman"/>
                <w:b/>
                <w:sz w:val="24"/>
                <w:szCs w:val="24"/>
              </w:rPr>
            </w:pPr>
            <w:r>
              <w:rPr>
                <w:rFonts w:ascii="Times New Roman" w:hAnsi="Times New Roman" w:cs="Times New Roman"/>
                <w:b/>
                <w:sz w:val="24"/>
                <w:szCs w:val="24"/>
              </w:rPr>
              <w:t>НВВ</w:t>
            </w:r>
          </w:p>
        </w:tc>
        <w:tc>
          <w:tcPr>
            <w:tcW w:w="992" w:type="dxa"/>
            <w:tcBorders>
              <w:bottom w:val="single" w:sz="4" w:space="0" w:color="auto"/>
            </w:tcBorders>
          </w:tcPr>
          <w:p w:rsidR="000A3D2F" w:rsidRPr="00065FD4" w:rsidRDefault="000A3D2F" w:rsidP="00544729">
            <w:pPr>
              <w:jc w:val="center"/>
              <w:rPr>
                <w:rFonts w:ascii="Times New Roman" w:hAnsi="Times New Roman" w:cs="Times New Roman"/>
                <w:b/>
                <w:sz w:val="24"/>
                <w:szCs w:val="24"/>
              </w:rPr>
            </w:pPr>
            <w:r w:rsidRPr="00065FD4">
              <w:rPr>
                <w:rFonts w:ascii="Times New Roman" w:hAnsi="Times New Roman" w:cs="Times New Roman"/>
                <w:b/>
                <w:sz w:val="24"/>
                <w:szCs w:val="24"/>
              </w:rPr>
              <w:t>2016г.</w:t>
            </w:r>
          </w:p>
        </w:tc>
        <w:tc>
          <w:tcPr>
            <w:tcW w:w="1134" w:type="dxa"/>
            <w:tcBorders>
              <w:bottom w:val="single" w:sz="4" w:space="0" w:color="auto"/>
            </w:tcBorders>
          </w:tcPr>
          <w:p w:rsidR="000A3D2F" w:rsidRPr="00065FD4" w:rsidRDefault="000A3D2F" w:rsidP="00544729">
            <w:pPr>
              <w:jc w:val="center"/>
              <w:rPr>
                <w:rFonts w:ascii="Times New Roman" w:hAnsi="Times New Roman" w:cs="Times New Roman"/>
                <w:b/>
                <w:sz w:val="24"/>
                <w:szCs w:val="24"/>
              </w:rPr>
            </w:pPr>
            <w:r w:rsidRPr="00065FD4">
              <w:rPr>
                <w:rFonts w:ascii="Times New Roman" w:hAnsi="Times New Roman" w:cs="Times New Roman"/>
                <w:b/>
                <w:sz w:val="24"/>
                <w:szCs w:val="24"/>
              </w:rPr>
              <w:t>2017г.</w:t>
            </w:r>
          </w:p>
        </w:tc>
        <w:tc>
          <w:tcPr>
            <w:tcW w:w="992" w:type="dxa"/>
            <w:tcBorders>
              <w:bottom w:val="single" w:sz="4" w:space="0" w:color="auto"/>
            </w:tcBorders>
          </w:tcPr>
          <w:p w:rsidR="000A3D2F" w:rsidRPr="00065FD4" w:rsidRDefault="000A3D2F" w:rsidP="00544729">
            <w:pPr>
              <w:jc w:val="center"/>
              <w:rPr>
                <w:rFonts w:ascii="Times New Roman" w:hAnsi="Times New Roman" w:cs="Times New Roman"/>
                <w:b/>
                <w:sz w:val="24"/>
                <w:szCs w:val="24"/>
              </w:rPr>
            </w:pPr>
            <w:r w:rsidRPr="00065FD4">
              <w:rPr>
                <w:rFonts w:ascii="Times New Roman" w:hAnsi="Times New Roman" w:cs="Times New Roman"/>
                <w:b/>
                <w:sz w:val="24"/>
                <w:szCs w:val="24"/>
              </w:rPr>
              <w:t>2018г.</w:t>
            </w:r>
          </w:p>
        </w:tc>
        <w:tc>
          <w:tcPr>
            <w:tcW w:w="1134" w:type="dxa"/>
            <w:tcBorders>
              <w:bottom w:val="single" w:sz="4" w:space="0" w:color="auto"/>
              <w:right w:val="single" w:sz="4" w:space="0" w:color="auto"/>
            </w:tcBorders>
          </w:tcPr>
          <w:p w:rsidR="000A3D2F" w:rsidRPr="00065FD4" w:rsidRDefault="000A3D2F" w:rsidP="00544729">
            <w:pPr>
              <w:jc w:val="center"/>
              <w:rPr>
                <w:rFonts w:ascii="Times New Roman" w:hAnsi="Times New Roman" w:cs="Times New Roman"/>
                <w:b/>
                <w:sz w:val="24"/>
                <w:szCs w:val="24"/>
              </w:rPr>
            </w:pPr>
            <w:r w:rsidRPr="00065FD4">
              <w:rPr>
                <w:rFonts w:ascii="Times New Roman" w:hAnsi="Times New Roman" w:cs="Times New Roman"/>
                <w:b/>
                <w:sz w:val="24"/>
                <w:szCs w:val="24"/>
              </w:rPr>
              <w:t>2019 г.</w:t>
            </w:r>
          </w:p>
        </w:tc>
        <w:tc>
          <w:tcPr>
            <w:tcW w:w="1276" w:type="dxa"/>
            <w:tcBorders>
              <w:left w:val="single" w:sz="4" w:space="0" w:color="auto"/>
              <w:bottom w:val="single" w:sz="4" w:space="0" w:color="auto"/>
            </w:tcBorders>
          </w:tcPr>
          <w:p w:rsidR="000A3D2F" w:rsidRPr="00065FD4" w:rsidRDefault="000A3D2F" w:rsidP="00544729">
            <w:pPr>
              <w:jc w:val="center"/>
              <w:rPr>
                <w:rFonts w:ascii="Times New Roman" w:hAnsi="Times New Roman" w:cs="Times New Roman"/>
                <w:b/>
                <w:sz w:val="24"/>
                <w:szCs w:val="24"/>
              </w:rPr>
            </w:pPr>
            <w:r w:rsidRPr="00065FD4">
              <w:rPr>
                <w:rFonts w:ascii="Times New Roman" w:hAnsi="Times New Roman" w:cs="Times New Roman"/>
                <w:b/>
                <w:sz w:val="24"/>
                <w:szCs w:val="24"/>
              </w:rPr>
              <w:t>2020 г.</w:t>
            </w:r>
          </w:p>
        </w:tc>
        <w:tc>
          <w:tcPr>
            <w:tcW w:w="1276" w:type="dxa"/>
            <w:tcBorders>
              <w:left w:val="single" w:sz="4" w:space="0" w:color="auto"/>
              <w:bottom w:val="single" w:sz="4" w:space="0" w:color="auto"/>
            </w:tcBorders>
          </w:tcPr>
          <w:p w:rsidR="000A3D2F" w:rsidRPr="00065FD4" w:rsidRDefault="000A3D2F" w:rsidP="00544729">
            <w:pPr>
              <w:jc w:val="center"/>
              <w:rPr>
                <w:rFonts w:ascii="Times New Roman" w:hAnsi="Times New Roman" w:cs="Times New Roman"/>
                <w:b/>
                <w:sz w:val="24"/>
                <w:szCs w:val="24"/>
              </w:rPr>
            </w:pPr>
            <w:r w:rsidRPr="00065FD4">
              <w:rPr>
                <w:rFonts w:ascii="Times New Roman" w:hAnsi="Times New Roman" w:cs="Times New Roman"/>
                <w:b/>
                <w:sz w:val="24"/>
                <w:szCs w:val="24"/>
              </w:rPr>
              <w:t>2021 г.</w:t>
            </w:r>
          </w:p>
        </w:tc>
      </w:tr>
      <w:tr w:rsidR="000A3D2F" w:rsidRPr="00D401A2" w:rsidTr="00146E10">
        <w:trPr>
          <w:trHeight w:val="548"/>
        </w:trPr>
        <w:tc>
          <w:tcPr>
            <w:tcW w:w="1838" w:type="dxa"/>
            <w:vAlign w:val="center"/>
          </w:tcPr>
          <w:p w:rsidR="000A3D2F" w:rsidRPr="005F271D" w:rsidRDefault="00001771" w:rsidP="00001771">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992" w:type="dxa"/>
          </w:tcPr>
          <w:p w:rsidR="000A3D2F" w:rsidRPr="000E7368" w:rsidRDefault="00001771" w:rsidP="00544729">
            <w:pPr>
              <w:jc w:val="center"/>
              <w:rPr>
                <w:rFonts w:ascii="Times New Roman" w:hAnsi="Times New Roman" w:cs="Times New Roman"/>
                <w:sz w:val="24"/>
                <w:szCs w:val="24"/>
              </w:rPr>
            </w:pPr>
            <w:r>
              <w:rPr>
                <w:rFonts w:ascii="Times New Roman" w:hAnsi="Times New Roman" w:cs="Times New Roman"/>
                <w:sz w:val="24"/>
                <w:szCs w:val="24"/>
              </w:rPr>
              <w:t>72,54</w:t>
            </w:r>
            <w:r w:rsidR="007B058D">
              <w:rPr>
                <w:rFonts w:ascii="Times New Roman" w:hAnsi="Times New Roman" w:cs="Times New Roman"/>
                <w:sz w:val="24"/>
                <w:szCs w:val="24"/>
              </w:rPr>
              <w:t>*</w:t>
            </w:r>
          </w:p>
        </w:tc>
        <w:tc>
          <w:tcPr>
            <w:tcW w:w="1134" w:type="dxa"/>
          </w:tcPr>
          <w:p w:rsidR="000A3D2F" w:rsidRPr="000E7368" w:rsidRDefault="00001771" w:rsidP="00146E10">
            <w:pPr>
              <w:jc w:val="center"/>
              <w:rPr>
                <w:rFonts w:ascii="Times New Roman" w:hAnsi="Times New Roman" w:cs="Times New Roman"/>
                <w:sz w:val="24"/>
                <w:szCs w:val="24"/>
              </w:rPr>
            </w:pPr>
            <w:r>
              <w:rPr>
                <w:rFonts w:ascii="Times New Roman" w:hAnsi="Times New Roman" w:cs="Times New Roman"/>
                <w:sz w:val="24"/>
                <w:szCs w:val="24"/>
              </w:rPr>
              <w:t>75,81</w:t>
            </w:r>
          </w:p>
        </w:tc>
        <w:tc>
          <w:tcPr>
            <w:tcW w:w="992" w:type="dxa"/>
          </w:tcPr>
          <w:p w:rsidR="000A3D2F" w:rsidRPr="000E7368" w:rsidRDefault="00001771" w:rsidP="00146E10">
            <w:pPr>
              <w:jc w:val="center"/>
              <w:rPr>
                <w:rFonts w:ascii="Times New Roman" w:hAnsi="Times New Roman" w:cs="Times New Roman"/>
                <w:sz w:val="24"/>
                <w:szCs w:val="24"/>
              </w:rPr>
            </w:pPr>
            <w:r>
              <w:rPr>
                <w:rFonts w:ascii="Times New Roman" w:hAnsi="Times New Roman" w:cs="Times New Roman"/>
                <w:sz w:val="24"/>
                <w:szCs w:val="24"/>
              </w:rPr>
              <w:t>79,03</w:t>
            </w:r>
          </w:p>
        </w:tc>
        <w:tc>
          <w:tcPr>
            <w:tcW w:w="1134" w:type="dxa"/>
            <w:tcBorders>
              <w:right w:val="single" w:sz="4" w:space="0" w:color="auto"/>
            </w:tcBorders>
          </w:tcPr>
          <w:p w:rsidR="000A3D2F" w:rsidRPr="000E7368" w:rsidRDefault="00001771" w:rsidP="00146E10">
            <w:pPr>
              <w:jc w:val="center"/>
              <w:rPr>
                <w:rFonts w:ascii="Times New Roman" w:hAnsi="Times New Roman" w:cs="Times New Roman"/>
                <w:sz w:val="24"/>
                <w:szCs w:val="24"/>
              </w:rPr>
            </w:pPr>
            <w:r>
              <w:rPr>
                <w:rFonts w:ascii="Times New Roman" w:hAnsi="Times New Roman" w:cs="Times New Roman"/>
                <w:sz w:val="24"/>
                <w:szCs w:val="24"/>
              </w:rPr>
              <w:t>82,23</w:t>
            </w:r>
          </w:p>
        </w:tc>
        <w:tc>
          <w:tcPr>
            <w:tcW w:w="1276" w:type="dxa"/>
            <w:tcBorders>
              <w:left w:val="single" w:sz="4" w:space="0" w:color="auto"/>
            </w:tcBorders>
          </w:tcPr>
          <w:p w:rsidR="000A3D2F" w:rsidRPr="000E7368" w:rsidRDefault="00001771" w:rsidP="00146E10">
            <w:pPr>
              <w:jc w:val="center"/>
              <w:rPr>
                <w:rFonts w:ascii="Times New Roman" w:hAnsi="Times New Roman" w:cs="Times New Roman"/>
                <w:sz w:val="24"/>
                <w:szCs w:val="24"/>
              </w:rPr>
            </w:pPr>
            <w:r>
              <w:rPr>
                <w:rFonts w:ascii="Times New Roman" w:hAnsi="Times New Roman" w:cs="Times New Roman"/>
                <w:sz w:val="24"/>
                <w:szCs w:val="24"/>
              </w:rPr>
              <w:t>85,51</w:t>
            </w:r>
          </w:p>
        </w:tc>
        <w:tc>
          <w:tcPr>
            <w:tcW w:w="1276" w:type="dxa"/>
            <w:tcBorders>
              <w:left w:val="single" w:sz="4" w:space="0" w:color="auto"/>
            </w:tcBorders>
          </w:tcPr>
          <w:p w:rsidR="000A3D2F" w:rsidRPr="000E7368" w:rsidRDefault="00001771" w:rsidP="00146E10">
            <w:pPr>
              <w:jc w:val="center"/>
              <w:rPr>
                <w:rFonts w:ascii="Times New Roman" w:hAnsi="Times New Roman" w:cs="Times New Roman"/>
                <w:sz w:val="24"/>
                <w:szCs w:val="24"/>
              </w:rPr>
            </w:pPr>
            <w:r>
              <w:rPr>
                <w:rFonts w:ascii="Times New Roman" w:hAnsi="Times New Roman" w:cs="Times New Roman"/>
                <w:sz w:val="24"/>
                <w:szCs w:val="24"/>
              </w:rPr>
              <w:t>88,93</w:t>
            </w:r>
            <w:r w:rsidR="007B058D">
              <w:rPr>
                <w:rFonts w:ascii="Times New Roman" w:hAnsi="Times New Roman" w:cs="Times New Roman"/>
                <w:sz w:val="24"/>
                <w:szCs w:val="24"/>
              </w:rPr>
              <w:t>*</w:t>
            </w:r>
          </w:p>
        </w:tc>
      </w:tr>
      <w:tr w:rsidR="00001771" w:rsidRPr="00D401A2" w:rsidTr="00146E10">
        <w:trPr>
          <w:trHeight w:val="548"/>
        </w:trPr>
        <w:tc>
          <w:tcPr>
            <w:tcW w:w="1838" w:type="dxa"/>
            <w:vAlign w:val="center"/>
          </w:tcPr>
          <w:p w:rsidR="00001771" w:rsidRDefault="00001771" w:rsidP="00001771">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001771" w:rsidRDefault="00001771" w:rsidP="00544729">
            <w:pPr>
              <w:jc w:val="center"/>
              <w:rPr>
                <w:rFonts w:ascii="Times New Roman" w:hAnsi="Times New Roman" w:cs="Times New Roman"/>
                <w:sz w:val="24"/>
                <w:szCs w:val="24"/>
              </w:rPr>
            </w:pPr>
            <w:r>
              <w:rPr>
                <w:rFonts w:ascii="Times New Roman" w:hAnsi="Times New Roman" w:cs="Times New Roman"/>
                <w:sz w:val="24"/>
                <w:szCs w:val="24"/>
              </w:rPr>
              <w:t>104,5</w:t>
            </w:r>
          </w:p>
        </w:tc>
        <w:tc>
          <w:tcPr>
            <w:tcW w:w="1134" w:type="dxa"/>
          </w:tcPr>
          <w:p w:rsidR="00001771" w:rsidRDefault="00001771" w:rsidP="00146E10">
            <w:pPr>
              <w:jc w:val="center"/>
              <w:rPr>
                <w:rFonts w:ascii="Times New Roman" w:hAnsi="Times New Roman" w:cs="Times New Roman"/>
                <w:sz w:val="24"/>
                <w:szCs w:val="24"/>
              </w:rPr>
            </w:pPr>
            <w:r>
              <w:rPr>
                <w:rFonts w:ascii="Times New Roman" w:hAnsi="Times New Roman" w:cs="Times New Roman"/>
                <w:sz w:val="24"/>
                <w:szCs w:val="24"/>
              </w:rPr>
              <w:t>104,3</w:t>
            </w:r>
          </w:p>
        </w:tc>
        <w:tc>
          <w:tcPr>
            <w:tcW w:w="992" w:type="dxa"/>
          </w:tcPr>
          <w:p w:rsidR="00001771" w:rsidRDefault="00001771" w:rsidP="00146E10">
            <w:pPr>
              <w:jc w:val="center"/>
              <w:rPr>
                <w:rFonts w:ascii="Times New Roman" w:hAnsi="Times New Roman" w:cs="Times New Roman"/>
                <w:sz w:val="24"/>
                <w:szCs w:val="24"/>
              </w:rPr>
            </w:pPr>
            <w:r>
              <w:rPr>
                <w:rFonts w:ascii="Times New Roman" w:hAnsi="Times New Roman" w:cs="Times New Roman"/>
                <w:sz w:val="24"/>
                <w:szCs w:val="24"/>
              </w:rPr>
              <w:t>104,0</w:t>
            </w:r>
          </w:p>
        </w:tc>
        <w:tc>
          <w:tcPr>
            <w:tcW w:w="1134" w:type="dxa"/>
            <w:tcBorders>
              <w:right w:val="single" w:sz="4" w:space="0" w:color="auto"/>
            </w:tcBorders>
          </w:tcPr>
          <w:p w:rsidR="00001771" w:rsidRDefault="00001771" w:rsidP="00146E10">
            <w:pPr>
              <w:jc w:val="center"/>
              <w:rPr>
                <w:rFonts w:ascii="Times New Roman" w:hAnsi="Times New Roman" w:cs="Times New Roman"/>
                <w:sz w:val="24"/>
                <w:szCs w:val="24"/>
              </w:rPr>
            </w:pPr>
            <w:r>
              <w:rPr>
                <w:rFonts w:ascii="Times New Roman" w:hAnsi="Times New Roman" w:cs="Times New Roman"/>
                <w:sz w:val="24"/>
                <w:szCs w:val="24"/>
              </w:rPr>
              <w:t>104,0</w:t>
            </w:r>
          </w:p>
        </w:tc>
        <w:tc>
          <w:tcPr>
            <w:tcW w:w="1276" w:type="dxa"/>
            <w:tcBorders>
              <w:left w:val="single" w:sz="4" w:space="0" w:color="auto"/>
            </w:tcBorders>
          </w:tcPr>
          <w:p w:rsidR="00001771" w:rsidRDefault="00001771" w:rsidP="00146E10">
            <w:pPr>
              <w:jc w:val="center"/>
              <w:rPr>
                <w:rFonts w:ascii="Times New Roman" w:hAnsi="Times New Roman" w:cs="Times New Roman"/>
                <w:sz w:val="24"/>
                <w:szCs w:val="24"/>
              </w:rPr>
            </w:pPr>
            <w:r>
              <w:rPr>
                <w:rFonts w:ascii="Times New Roman" w:hAnsi="Times New Roman" w:cs="Times New Roman"/>
                <w:sz w:val="24"/>
                <w:szCs w:val="24"/>
              </w:rPr>
              <w:t>104,0</w:t>
            </w:r>
          </w:p>
        </w:tc>
        <w:tc>
          <w:tcPr>
            <w:tcW w:w="1276" w:type="dxa"/>
            <w:tcBorders>
              <w:left w:val="single" w:sz="4" w:space="0" w:color="auto"/>
            </w:tcBorders>
          </w:tcPr>
          <w:p w:rsidR="00001771" w:rsidRDefault="00001771" w:rsidP="00146E10">
            <w:pPr>
              <w:jc w:val="center"/>
              <w:rPr>
                <w:rFonts w:ascii="Times New Roman" w:hAnsi="Times New Roman" w:cs="Times New Roman"/>
                <w:sz w:val="24"/>
                <w:szCs w:val="24"/>
              </w:rPr>
            </w:pPr>
            <w:r>
              <w:rPr>
                <w:rFonts w:ascii="Times New Roman" w:hAnsi="Times New Roman" w:cs="Times New Roman"/>
                <w:sz w:val="24"/>
                <w:szCs w:val="24"/>
              </w:rPr>
              <w:t>104,0</w:t>
            </w:r>
          </w:p>
        </w:tc>
      </w:tr>
    </w:tbl>
    <w:p w:rsidR="007B058D" w:rsidRDefault="00BA13B5" w:rsidP="007B058D">
      <w:pPr>
        <w:spacing w:after="0"/>
        <w:jc w:val="both"/>
        <w:rPr>
          <w:rFonts w:ascii="Times New Roman" w:hAnsi="Times New Roman" w:cs="Times New Roman"/>
          <w:b/>
          <w:sz w:val="24"/>
          <w:szCs w:val="24"/>
        </w:rPr>
      </w:pPr>
      <w:r>
        <w:rPr>
          <w:rFonts w:ascii="Times New Roman" w:hAnsi="Times New Roman" w:cs="Times New Roman"/>
          <w:b/>
          <w:sz w:val="24"/>
          <w:szCs w:val="24"/>
        </w:rPr>
        <w:tab/>
      </w:r>
    </w:p>
    <w:p w:rsidR="007B058D" w:rsidRPr="002B5F62" w:rsidRDefault="007B058D" w:rsidP="007B058D">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*Значения приведены общие годовые. При расчете НВВ на период аренды в 2016 и 2021 годах следует исходить из равности показателей в каждом месяце года. </w:t>
      </w:r>
    </w:p>
    <w:p w:rsidR="000A3D2F" w:rsidRDefault="000A3D2F" w:rsidP="00BA13B5">
      <w:pPr>
        <w:tabs>
          <w:tab w:val="left" w:pos="468"/>
        </w:tabs>
        <w:rPr>
          <w:rFonts w:ascii="Times New Roman" w:hAnsi="Times New Roman" w:cs="Times New Roman"/>
          <w:b/>
          <w:sz w:val="24"/>
          <w:szCs w:val="24"/>
        </w:rPr>
      </w:pPr>
    </w:p>
    <w:p w:rsidR="00BA13B5" w:rsidRDefault="007B058D" w:rsidP="00BA13B5">
      <w:pPr>
        <w:tabs>
          <w:tab w:val="left" w:pos="468"/>
        </w:tabs>
        <w:rPr>
          <w:rFonts w:ascii="Times New Roman" w:hAnsi="Times New Roman" w:cs="Times New Roman"/>
          <w:sz w:val="24"/>
          <w:szCs w:val="24"/>
        </w:rPr>
      </w:pPr>
      <w:r>
        <w:rPr>
          <w:rFonts w:ascii="Times New Roman" w:hAnsi="Times New Roman" w:cs="Times New Roman"/>
          <w:sz w:val="24"/>
          <w:szCs w:val="24"/>
        </w:rPr>
        <w:t xml:space="preserve">        </w:t>
      </w:r>
      <w:r w:rsidR="00BF130B" w:rsidRPr="00BF130B">
        <w:rPr>
          <w:rFonts w:ascii="Times New Roman" w:hAnsi="Times New Roman" w:cs="Times New Roman"/>
          <w:sz w:val="24"/>
          <w:szCs w:val="24"/>
        </w:rPr>
        <w:t>Метод регулирования тарифов: метод индексации</w:t>
      </w:r>
    </w:p>
    <w:p w:rsidR="00D01DD1" w:rsidRPr="00D01DD1" w:rsidRDefault="00D01DD1" w:rsidP="00D01DD1">
      <w:pPr>
        <w:tabs>
          <w:tab w:val="left" w:pos="468"/>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w:t>
      </w:r>
      <w:r w:rsidRPr="00D01DD1">
        <w:rPr>
          <w:rFonts w:ascii="Times New Roman" w:hAnsi="Times New Roman" w:cs="Times New Roman"/>
          <w:sz w:val="24"/>
          <w:szCs w:val="24"/>
        </w:rPr>
        <w:t xml:space="preserve">ост НВВ приведен исходя из полезного отпуска воды потребителям без изменений, ежегодно 2,878 </w:t>
      </w:r>
      <w:proofErr w:type="spellStart"/>
      <w:r w:rsidRPr="00D01DD1">
        <w:rPr>
          <w:rFonts w:ascii="Times New Roman" w:hAnsi="Times New Roman" w:cs="Times New Roman"/>
          <w:sz w:val="24"/>
          <w:szCs w:val="24"/>
        </w:rPr>
        <w:t>тыс</w:t>
      </w:r>
      <w:proofErr w:type="gramStart"/>
      <w:r w:rsidRPr="00D01DD1">
        <w:rPr>
          <w:rFonts w:ascii="Times New Roman" w:hAnsi="Times New Roman" w:cs="Times New Roman"/>
          <w:sz w:val="24"/>
          <w:szCs w:val="24"/>
        </w:rPr>
        <w:t>.к</w:t>
      </w:r>
      <w:proofErr w:type="gramEnd"/>
      <w:r w:rsidRPr="00D01DD1">
        <w:rPr>
          <w:rFonts w:ascii="Times New Roman" w:hAnsi="Times New Roman" w:cs="Times New Roman"/>
          <w:sz w:val="24"/>
          <w:szCs w:val="24"/>
        </w:rPr>
        <w:t>уб.м</w:t>
      </w:r>
      <w:proofErr w:type="spellEnd"/>
      <w:r w:rsidRPr="00D01DD1">
        <w:rPr>
          <w:rFonts w:ascii="Times New Roman" w:hAnsi="Times New Roman" w:cs="Times New Roman"/>
          <w:sz w:val="24"/>
          <w:szCs w:val="24"/>
        </w:rPr>
        <w:t>.</w:t>
      </w:r>
      <w:r>
        <w:rPr>
          <w:rFonts w:ascii="Times New Roman" w:hAnsi="Times New Roman" w:cs="Times New Roman"/>
          <w:sz w:val="24"/>
          <w:szCs w:val="24"/>
        </w:rPr>
        <w:t xml:space="preserve"> умноженного на тариф, с учетом прогноза изменения тарифа.</w:t>
      </w:r>
      <w:r w:rsidRPr="00D01DD1">
        <w:rPr>
          <w:rFonts w:ascii="Times New Roman" w:hAnsi="Times New Roman" w:cs="Times New Roman"/>
          <w:sz w:val="24"/>
          <w:szCs w:val="24"/>
        </w:rPr>
        <w:t xml:space="preserve"> </w:t>
      </w:r>
    </w:p>
    <w:p w:rsidR="00534FEF" w:rsidRDefault="00534FEF" w:rsidP="00D01DD1">
      <w:pPr>
        <w:tabs>
          <w:tab w:val="left" w:pos="468"/>
        </w:tabs>
        <w:ind w:firstLine="708"/>
        <w:rPr>
          <w:rFonts w:ascii="Times New Roman" w:hAnsi="Times New Roman" w:cs="Times New Roman"/>
          <w:sz w:val="24"/>
          <w:szCs w:val="24"/>
        </w:rPr>
      </w:pPr>
    </w:p>
    <w:p w:rsidR="00534FEF" w:rsidRDefault="00534FEF" w:rsidP="00BA13B5">
      <w:pPr>
        <w:tabs>
          <w:tab w:val="left" w:pos="468"/>
        </w:tabs>
        <w:rPr>
          <w:rFonts w:ascii="Times New Roman" w:hAnsi="Times New Roman" w:cs="Times New Roman"/>
          <w:sz w:val="24"/>
          <w:szCs w:val="24"/>
        </w:rPr>
      </w:pPr>
    </w:p>
    <w:p w:rsidR="00534FEF" w:rsidRDefault="00534FEF" w:rsidP="00BA13B5">
      <w:pPr>
        <w:tabs>
          <w:tab w:val="left" w:pos="468"/>
        </w:tabs>
        <w:rPr>
          <w:rFonts w:ascii="Times New Roman" w:hAnsi="Times New Roman" w:cs="Times New Roman"/>
          <w:sz w:val="24"/>
          <w:szCs w:val="24"/>
        </w:rPr>
      </w:pPr>
    </w:p>
    <w:p w:rsidR="00534FEF" w:rsidRDefault="00534FEF" w:rsidP="00BA13B5">
      <w:pPr>
        <w:tabs>
          <w:tab w:val="left" w:pos="468"/>
        </w:tabs>
        <w:rPr>
          <w:rFonts w:ascii="Times New Roman" w:hAnsi="Times New Roman" w:cs="Times New Roman"/>
          <w:sz w:val="24"/>
          <w:szCs w:val="24"/>
        </w:rPr>
      </w:pPr>
    </w:p>
    <w:p w:rsidR="00534FEF" w:rsidRDefault="00534FEF" w:rsidP="00BA13B5">
      <w:pPr>
        <w:tabs>
          <w:tab w:val="left" w:pos="468"/>
        </w:tabs>
        <w:rPr>
          <w:rFonts w:ascii="Times New Roman" w:hAnsi="Times New Roman" w:cs="Times New Roman"/>
          <w:sz w:val="24"/>
          <w:szCs w:val="24"/>
        </w:rPr>
      </w:pPr>
    </w:p>
    <w:p w:rsidR="00534FEF" w:rsidRDefault="00534FEF" w:rsidP="00BA13B5">
      <w:pPr>
        <w:tabs>
          <w:tab w:val="left" w:pos="468"/>
        </w:tabs>
        <w:rPr>
          <w:rFonts w:ascii="Times New Roman" w:hAnsi="Times New Roman" w:cs="Times New Roman"/>
          <w:sz w:val="24"/>
          <w:szCs w:val="24"/>
        </w:rPr>
      </w:pPr>
    </w:p>
    <w:p w:rsidR="00534FEF" w:rsidRDefault="00534FEF" w:rsidP="00BA13B5">
      <w:pPr>
        <w:tabs>
          <w:tab w:val="left" w:pos="468"/>
        </w:tabs>
        <w:rPr>
          <w:rFonts w:ascii="Times New Roman" w:hAnsi="Times New Roman" w:cs="Times New Roman"/>
          <w:sz w:val="24"/>
          <w:szCs w:val="24"/>
        </w:rPr>
      </w:pPr>
    </w:p>
    <w:p w:rsidR="00534FEF" w:rsidRDefault="00534FEF" w:rsidP="00BA13B5">
      <w:pPr>
        <w:tabs>
          <w:tab w:val="left" w:pos="468"/>
        </w:tabs>
        <w:rPr>
          <w:rFonts w:ascii="Times New Roman" w:hAnsi="Times New Roman" w:cs="Times New Roman"/>
          <w:sz w:val="24"/>
          <w:szCs w:val="24"/>
        </w:rPr>
      </w:pPr>
    </w:p>
    <w:p w:rsidR="00534FEF" w:rsidRDefault="00534FEF" w:rsidP="00BA13B5">
      <w:pPr>
        <w:tabs>
          <w:tab w:val="left" w:pos="468"/>
        </w:tabs>
        <w:rPr>
          <w:rFonts w:ascii="Times New Roman" w:hAnsi="Times New Roman" w:cs="Times New Roman"/>
          <w:sz w:val="24"/>
          <w:szCs w:val="24"/>
        </w:rPr>
      </w:pPr>
    </w:p>
    <w:p w:rsidR="00534FEF" w:rsidRDefault="00534FEF" w:rsidP="00BA13B5">
      <w:pPr>
        <w:tabs>
          <w:tab w:val="left" w:pos="468"/>
        </w:tabs>
        <w:rPr>
          <w:rFonts w:ascii="Times New Roman" w:hAnsi="Times New Roman" w:cs="Times New Roman"/>
          <w:sz w:val="24"/>
          <w:szCs w:val="24"/>
        </w:rPr>
      </w:pPr>
    </w:p>
    <w:p w:rsidR="00534FEF" w:rsidRDefault="00534FEF" w:rsidP="00BA13B5">
      <w:pPr>
        <w:tabs>
          <w:tab w:val="left" w:pos="468"/>
        </w:tabs>
        <w:rPr>
          <w:rFonts w:ascii="Times New Roman" w:hAnsi="Times New Roman" w:cs="Times New Roman"/>
          <w:sz w:val="24"/>
          <w:szCs w:val="24"/>
        </w:rPr>
      </w:pPr>
    </w:p>
    <w:p w:rsidR="00534FEF" w:rsidRDefault="00534FEF" w:rsidP="00BA13B5">
      <w:pPr>
        <w:tabs>
          <w:tab w:val="left" w:pos="468"/>
        </w:tabs>
        <w:rPr>
          <w:rFonts w:ascii="Times New Roman" w:hAnsi="Times New Roman" w:cs="Times New Roman"/>
          <w:sz w:val="24"/>
          <w:szCs w:val="24"/>
        </w:rPr>
      </w:pPr>
    </w:p>
    <w:p w:rsidR="00534FEF" w:rsidRDefault="00534FEF" w:rsidP="00BA13B5">
      <w:pPr>
        <w:tabs>
          <w:tab w:val="left" w:pos="468"/>
        </w:tabs>
        <w:rPr>
          <w:rFonts w:ascii="Times New Roman" w:hAnsi="Times New Roman" w:cs="Times New Roman"/>
          <w:sz w:val="24"/>
          <w:szCs w:val="24"/>
        </w:rPr>
      </w:pPr>
    </w:p>
    <w:p w:rsidR="00534FEF" w:rsidRDefault="00534FEF" w:rsidP="00BA13B5">
      <w:pPr>
        <w:tabs>
          <w:tab w:val="left" w:pos="468"/>
        </w:tabs>
        <w:rPr>
          <w:rFonts w:ascii="Times New Roman" w:hAnsi="Times New Roman" w:cs="Times New Roman"/>
          <w:sz w:val="24"/>
          <w:szCs w:val="24"/>
        </w:rPr>
      </w:pPr>
    </w:p>
    <w:p w:rsidR="00534FEF" w:rsidRDefault="00534FEF" w:rsidP="00BA13B5">
      <w:pPr>
        <w:tabs>
          <w:tab w:val="left" w:pos="468"/>
        </w:tabs>
        <w:rPr>
          <w:rFonts w:ascii="Times New Roman" w:hAnsi="Times New Roman" w:cs="Times New Roman"/>
          <w:sz w:val="24"/>
          <w:szCs w:val="24"/>
        </w:rPr>
      </w:pPr>
    </w:p>
    <w:p w:rsidR="00534FEF" w:rsidRDefault="00534FEF" w:rsidP="00BA13B5">
      <w:pPr>
        <w:tabs>
          <w:tab w:val="left" w:pos="468"/>
        </w:tabs>
        <w:rPr>
          <w:rFonts w:ascii="Times New Roman" w:hAnsi="Times New Roman" w:cs="Times New Roman"/>
          <w:sz w:val="24"/>
          <w:szCs w:val="24"/>
        </w:rPr>
      </w:pPr>
    </w:p>
    <w:p w:rsidR="00534FEF" w:rsidRDefault="00534FEF" w:rsidP="00BA13B5">
      <w:pPr>
        <w:tabs>
          <w:tab w:val="left" w:pos="468"/>
        </w:tabs>
        <w:rPr>
          <w:rFonts w:ascii="Times New Roman" w:hAnsi="Times New Roman" w:cs="Times New Roman"/>
          <w:sz w:val="24"/>
          <w:szCs w:val="24"/>
        </w:rPr>
      </w:pPr>
    </w:p>
    <w:p w:rsidR="000A3D2F" w:rsidRPr="00C01C96" w:rsidRDefault="00C01C96" w:rsidP="00534FEF">
      <w:pPr>
        <w:spacing w:after="0"/>
        <w:jc w:val="both"/>
        <w:rPr>
          <w:rFonts w:ascii="Times New Roman" w:hAnsi="Times New Roman" w:cs="Times New Roman"/>
          <w:i/>
          <w:sz w:val="20"/>
          <w:szCs w:val="20"/>
        </w:rPr>
      </w:pPr>
      <w:r w:rsidRPr="00C01C96">
        <w:rPr>
          <w:rFonts w:ascii="Times New Roman" w:hAnsi="Times New Roman" w:cs="Times New Roman"/>
          <w:i/>
          <w:sz w:val="20"/>
          <w:szCs w:val="20"/>
        </w:rPr>
        <w:t>Расчет предельного (максимального) роста необходимой валовой выручки арендатора произведен и представлен Государственным комитетом Р</w:t>
      </w:r>
      <w:r w:rsidR="001A3EE1">
        <w:rPr>
          <w:rFonts w:ascii="Times New Roman" w:hAnsi="Times New Roman" w:cs="Times New Roman"/>
          <w:i/>
          <w:sz w:val="20"/>
          <w:szCs w:val="20"/>
        </w:rPr>
        <w:t xml:space="preserve">еспублики </w:t>
      </w:r>
      <w:r w:rsidRPr="00C01C96">
        <w:rPr>
          <w:rFonts w:ascii="Times New Roman" w:hAnsi="Times New Roman" w:cs="Times New Roman"/>
          <w:i/>
          <w:sz w:val="20"/>
          <w:szCs w:val="20"/>
        </w:rPr>
        <w:t>Т</w:t>
      </w:r>
      <w:r w:rsidR="001A3EE1">
        <w:rPr>
          <w:rFonts w:ascii="Times New Roman" w:hAnsi="Times New Roman" w:cs="Times New Roman"/>
          <w:i/>
          <w:sz w:val="20"/>
          <w:szCs w:val="20"/>
        </w:rPr>
        <w:t>атарстан</w:t>
      </w:r>
      <w:r w:rsidRPr="00C01C96">
        <w:rPr>
          <w:rFonts w:ascii="Times New Roman" w:hAnsi="Times New Roman" w:cs="Times New Roman"/>
          <w:i/>
          <w:sz w:val="20"/>
          <w:szCs w:val="20"/>
        </w:rPr>
        <w:t xml:space="preserve"> по тарифам.</w:t>
      </w:r>
    </w:p>
    <w:p w:rsidR="000A3D2F" w:rsidRDefault="000A3D2F" w:rsidP="00432C3D">
      <w:pPr>
        <w:spacing w:after="0"/>
        <w:jc w:val="right"/>
        <w:rPr>
          <w:rFonts w:ascii="Times New Roman" w:hAnsi="Times New Roman" w:cs="Times New Roman"/>
          <w:b/>
          <w:sz w:val="20"/>
        </w:rPr>
      </w:pPr>
    </w:p>
    <w:p w:rsidR="000A3D2F" w:rsidRDefault="000A3D2F" w:rsidP="00432C3D">
      <w:pPr>
        <w:spacing w:after="0"/>
        <w:jc w:val="right"/>
        <w:rPr>
          <w:rFonts w:ascii="Times New Roman" w:hAnsi="Times New Roman" w:cs="Times New Roman"/>
          <w:b/>
          <w:sz w:val="20"/>
        </w:rPr>
      </w:pPr>
    </w:p>
    <w:p w:rsidR="008D38CA" w:rsidRDefault="008D38CA" w:rsidP="00432C3D">
      <w:pPr>
        <w:spacing w:after="0"/>
        <w:jc w:val="right"/>
        <w:rPr>
          <w:rFonts w:ascii="Times New Roman" w:hAnsi="Times New Roman" w:cs="Times New Roman"/>
          <w:b/>
          <w:sz w:val="20"/>
        </w:rPr>
      </w:pPr>
    </w:p>
    <w:p w:rsidR="006301E5" w:rsidRPr="00286263" w:rsidRDefault="006301E5" w:rsidP="006301E5">
      <w:pPr>
        <w:spacing w:after="0"/>
        <w:jc w:val="right"/>
        <w:rPr>
          <w:rFonts w:ascii="Times New Roman" w:hAnsi="Times New Roman" w:cs="Times New Roman"/>
          <w:b/>
          <w:sz w:val="24"/>
        </w:rPr>
      </w:pPr>
      <w:r w:rsidRPr="00286263">
        <w:rPr>
          <w:rFonts w:ascii="Times New Roman" w:hAnsi="Times New Roman" w:cs="Times New Roman"/>
          <w:b/>
          <w:sz w:val="24"/>
        </w:rPr>
        <w:lastRenderedPageBreak/>
        <w:t xml:space="preserve">Приложение </w:t>
      </w:r>
      <w:r>
        <w:rPr>
          <w:rFonts w:ascii="Times New Roman" w:hAnsi="Times New Roman" w:cs="Times New Roman"/>
          <w:b/>
          <w:sz w:val="24"/>
        </w:rPr>
        <w:t>7</w:t>
      </w:r>
    </w:p>
    <w:p w:rsidR="006301E5" w:rsidRDefault="006301E5" w:rsidP="006301E5">
      <w:pPr>
        <w:spacing w:after="0"/>
        <w:jc w:val="right"/>
        <w:rPr>
          <w:rFonts w:ascii="Times New Roman" w:hAnsi="Times New Roman" w:cs="Times New Roman"/>
          <w:b/>
          <w:sz w:val="20"/>
        </w:rPr>
      </w:pPr>
      <w:r w:rsidRPr="00286263">
        <w:rPr>
          <w:rFonts w:ascii="Times New Roman" w:hAnsi="Times New Roman" w:cs="Times New Roman"/>
          <w:b/>
          <w:sz w:val="20"/>
        </w:rPr>
        <w:t>к конкурсной документации</w:t>
      </w:r>
    </w:p>
    <w:p w:rsidR="006301E5" w:rsidRDefault="006301E5" w:rsidP="006301E5">
      <w:pPr>
        <w:spacing w:after="0"/>
        <w:jc w:val="right"/>
        <w:rPr>
          <w:rFonts w:ascii="Times New Roman" w:hAnsi="Times New Roman" w:cs="Times New Roman"/>
          <w:b/>
          <w:sz w:val="20"/>
        </w:rPr>
      </w:pPr>
    </w:p>
    <w:p w:rsidR="006301E5" w:rsidRDefault="006301E5" w:rsidP="006301E5">
      <w:pPr>
        <w:spacing w:after="0"/>
        <w:jc w:val="right"/>
        <w:rPr>
          <w:rFonts w:ascii="Times New Roman" w:hAnsi="Times New Roman" w:cs="Times New Roman"/>
          <w:b/>
          <w:sz w:val="20"/>
        </w:rPr>
      </w:pPr>
    </w:p>
    <w:p w:rsidR="006301E5" w:rsidRDefault="006301E5" w:rsidP="006301E5">
      <w:pPr>
        <w:jc w:val="center"/>
        <w:rPr>
          <w:rFonts w:ascii="Times New Roman" w:hAnsi="Times New Roman" w:cs="Times New Roman"/>
          <w:b/>
          <w:sz w:val="24"/>
          <w:szCs w:val="24"/>
        </w:rPr>
      </w:pPr>
      <w:r>
        <w:rPr>
          <w:rFonts w:ascii="Times New Roman" w:hAnsi="Times New Roman" w:cs="Times New Roman"/>
          <w:b/>
          <w:sz w:val="24"/>
          <w:szCs w:val="24"/>
        </w:rPr>
        <w:t>Плановые значения показателей надежности, качества, энергетической эффективности в отношении наружных сетей водоснабжения</w:t>
      </w:r>
    </w:p>
    <w:p w:rsidR="00831618" w:rsidRDefault="00831618" w:rsidP="00831618">
      <w:pPr>
        <w:spacing w:after="0"/>
        <w:jc w:val="center"/>
        <w:rPr>
          <w:rFonts w:ascii="Times New Roman" w:hAnsi="Times New Roman" w:cs="Times New Roman"/>
          <w:b/>
          <w:sz w:val="20"/>
        </w:rPr>
      </w:pPr>
    </w:p>
    <w:tbl>
      <w:tblPr>
        <w:tblStyle w:val="a3"/>
        <w:tblW w:w="0" w:type="auto"/>
        <w:tblLook w:val="04A0" w:firstRow="1" w:lastRow="0" w:firstColumn="1" w:lastColumn="0" w:noHBand="0" w:noVBand="1"/>
      </w:tblPr>
      <w:tblGrid>
        <w:gridCol w:w="2376"/>
        <w:gridCol w:w="1276"/>
        <w:gridCol w:w="1276"/>
        <w:gridCol w:w="1134"/>
        <w:gridCol w:w="1134"/>
        <w:gridCol w:w="1134"/>
        <w:gridCol w:w="1276"/>
      </w:tblGrid>
      <w:tr w:rsidR="00831618" w:rsidTr="00A458AA">
        <w:tc>
          <w:tcPr>
            <w:tcW w:w="2376" w:type="dxa"/>
          </w:tcPr>
          <w:p w:rsidR="00831618" w:rsidRDefault="00831618" w:rsidP="00831618">
            <w:pPr>
              <w:jc w:val="center"/>
              <w:rPr>
                <w:rFonts w:ascii="Times New Roman" w:hAnsi="Times New Roman" w:cs="Times New Roman"/>
                <w:b/>
                <w:sz w:val="20"/>
              </w:rPr>
            </w:pPr>
            <w:r>
              <w:rPr>
                <w:rFonts w:ascii="Times New Roman" w:hAnsi="Times New Roman" w:cs="Times New Roman"/>
                <w:b/>
                <w:sz w:val="20"/>
              </w:rPr>
              <w:t>Наименование</w:t>
            </w:r>
          </w:p>
          <w:p w:rsidR="00831618" w:rsidRDefault="00831618" w:rsidP="00831618">
            <w:pPr>
              <w:jc w:val="center"/>
              <w:rPr>
                <w:rFonts w:ascii="Times New Roman" w:hAnsi="Times New Roman" w:cs="Times New Roman"/>
                <w:b/>
                <w:sz w:val="20"/>
              </w:rPr>
            </w:pPr>
            <w:r>
              <w:rPr>
                <w:rFonts w:ascii="Times New Roman" w:hAnsi="Times New Roman" w:cs="Times New Roman"/>
                <w:b/>
                <w:sz w:val="20"/>
              </w:rPr>
              <w:t xml:space="preserve">показателей </w:t>
            </w:r>
          </w:p>
        </w:tc>
        <w:tc>
          <w:tcPr>
            <w:tcW w:w="1276" w:type="dxa"/>
          </w:tcPr>
          <w:p w:rsidR="00831618" w:rsidRDefault="00831618" w:rsidP="00831618">
            <w:pPr>
              <w:jc w:val="center"/>
              <w:rPr>
                <w:rFonts w:ascii="Times New Roman" w:hAnsi="Times New Roman" w:cs="Times New Roman"/>
                <w:b/>
                <w:sz w:val="20"/>
              </w:rPr>
            </w:pPr>
            <w:r>
              <w:rPr>
                <w:rFonts w:ascii="Times New Roman" w:hAnsi="Times New Roman" w:cs="Times New Roman"/>
                <w:b/>
                <w:sz w:val="20"/>
              </w:rPr>
              <w:t>2016г.</w:t>
            </w:r>
          </w:p>
        </w:tc>
        <w:tc>
          <w:tcPr>
            <w:tcW w:w="1276" w:type="dxa"/>
          </w:tcPr>
          <w:p w:rsidR="00831618" w:rsidRDefault="00831618" w:rsidP="00831618">
            <w:pPr>
              <w:jc w:val="center"/>
              <w:rPr>
                <w:rFonts w:ascii="Times New Roman" w:hAnsi="Times New Roman" w:cs="Times New Roman"/>
                <w:b/>
                <w:sz w:val="20"/>
              </w:rPr>
            </w:pPr>
            <w:r>
              <w:rPr>
                <w:rFonts w:ascii="Times New Roman" w:hAnsi="Times New Roman" w:cs="Times New Roman"/>
                <w:b/>
                <w:sz w:val="20"/>
              </w:rPr>
              <w:t>2017г.</w:t>
            </w:r>
          </w:p>
        </w:tc>
        <w:tc>
          <w:tcPr>
            <w:tcW w:w="1134" w:type="dxa"/>
          </w:tcPr>
          <w:p w:rsidR="00831618" w:rsidRDefault="00831618" w:rsidP="00831618">
            <w:pPr>
              <w:jc w:val="center"/>
              <w:rPr>
                <w:rFonts w:ascii="Times New Roman" w:hAnsi="Times New Roman" w:cs="Times New Roman"/>
                <w:b/>
                <w:sz w:val="20"/>
              </w:rPr>
            </w:pPr>
            <w:r>
              <w:rPr>
                <w:rFonts w:ascii="Times New Roman" w:hAnsi="Times New Roman" w:cs="Times New Roman"/>
                <w:b/>
                <w:sz w:val="20"/>
              </w:rPr>
              <w:t>2018г.</w:t>
            </w:r>
          </w:p>
        </w:tc>
        <w:tc>
          <w:tcPr>
            <w:tcW w:w="1134" w:type="dxa"/>
          </w:tcPr>
          <w:p w:rsidR="00831618" w:rsidRDefault="00831618" w:rsidP="00831618">
            <w:pPr>
              <w:jc w:val="center"/>
              <w:rPr>
                <w:rFonts w:ascii="Times New Roman" w:hAnsi="Times New Roman" w:cs="Times New Roman"/>
                <w:b/>
                <w:sz w:val="20"/>
              </w:rPr>
            </w:pPr>
            <w:r>
              <w:rPr>
                <w:rFonts w:ascii="Times New Roman" w:hAnsi="Times New Roman" w:cs="Times New Roman"/>
                <w:b/>
                <w:sz w:val="20"/>
              </w:rPr>
              <w:t>2019г.</w:t>
            </w:r>
          </w:p>
        </w:tc>
        <w:tc>
          <w:tcPr>
            <w:tcW w:w="1134" w:type="dxa"/>
          </w:tcPr>
          <w:p w:rsidR="00831618" w:rsidRDefault="00831618" w:rsidP="00831618">
            <w:pPr>
              <w:jc w:val="center"/>
              <w:rPr>
                <w:rFonts w:ascii="Times New Roman" w:hAnsi="Times New Roman" w:cs="Times New Roman"/>
                <w:b/>
                <w:sz w:val="20"/>
              </w:rPr>
            </w:pPr>
            <w:r>
              <w:rPr>
                <w:rFonts w:ascii="Times New Roman" w:hAnsi="Times New Roman" w:cs="Times New Roman"/>
                <w:b/>
                <w:sz w:val="20"/>
              </w:rPr>
              <w:t>2020г.</w:t>
            </w:r>
          </w:p>
        </w:tc>
        <w:tc>
          <w:tcPr>
            <w:tcW w:w="1276" w:type="dxa"/>
          </w:tcPr>
          <w:p w:rsidR="00831618" w:rsidRDefault="00831618" w:rsidP="00831618">
            <w:pPr>
              <w:jc w:val="center"/>
              <w:rPr>
                <w:rFonts w:ascii="Times New Roman" w:hAnsi="Times New Roman" w:cs="Times New Roman"/>
                <w:b/>
                <w:sz w:val="20"/>
              </w:rPr>
            </w:pPr>
            <w:r>
              <w:rPr>
                <w:rFonts w:ascii="Times New Roman" w:hAnsi="Times New Roman" w:cs="Times New Roman"/>
                <w:b/>
                <w:sz w:val="20"/>
              </w:rPr>
              <w:t>2021г.</w:t>
            </w:r>
          </w:p>
        </w:tc>
      </w:tr>
      <w:tr w:rsidR="00831618" w:rsidTr="00A458AA">
        <w:tc>
          <w:tcPr>
            <w:tcW w:w="2376" w:type="dxa"/>
          </w:tcPr>
          <w:p w:rsidR="00831618" w:rsidRPr="00A458AA" w:rsidRDefault="00831618" w:rsidP="00831618">
            <w:pPr>
              <w:jc w:val="center"/>
              <w:rPr>
                <w:rFonts w:ascii="Times New Roman" w:hAnsi="Times New Roman" w:cs="Times New Roman"/>
                <w:sz w:val="20"/>
              </w:rPr>
            </w:pPr>
            <w:r w:rsidRPr="00A458AA">
              <w:rPr>
                <w:rFonts w:ascii="Times New Roman" w:hAnsi="Times New Roman" w:cs="Times New Roman"/>
                <w:sz w:val="20"/>
              </w:rPr>
              <w:t>Максимальный уровень потерь воды</w:t>
            </w:r>
            <w:r w:rsidR="00A458AA" w:rsidRPr="00A458AA">
              <w:rPr>
                <w:rFonts w:ascii="Times New Roman" w:hAnsi="Times New Roman" w:cs="Times New Roman"/>
                <w:sz w:val="20"/>
              </w:rPr>
              <w:t>, %</w:t>
            </w:r>
          </w:p>
        </w:tc>
        <w:tc>
          <w:tcPr>
            <w:tcW w:w="1276"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6,71</w:t>
            </w:r>
          </w:p>
        </w:tc>
        <w:tc>
          <w:tcPr>
            <w:tcW w:w="1276"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6,71</w:t>
            </w:r>
          </w:p>
        </w:tc>
        <w:tc>
          <w:tcPr>
            <w:tcW w:w="1134"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6,71</w:t>
            </w:r>
          </w:p>
        </w:tc>
        <w:tc>
          <w:tcPr>
            <w:tcW w:w="1134"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6,71</w:t>
            </w:r>
          </w:p>
        </w:tc>
        <w:tc>
          <w:tcPr>
            <w:tcW w:w="1134"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6,71</w:t>
            </w:r>
          </w:p>
        </w:tc>
        <w:tc>
          <w:tcPr>
            <w:tcW w:w="1276"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6,71</w:t>
            </w:r>
          </w:p>
        </w:tc>
      </w:tr>
      <w:tr w:rsidR="00831618" w:rsidTr="00A458AA">
        <w:tc>
          <w:tcPr>
            <w:tcW w:w="2376"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Минимальный уровень потерь воды, %</w:t>
            </w:r>
          </w:p>
        </w:tc>
        <w:tc>
          <w:tcPr>
            <w:tcW w:w="1276"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4,88</w:t>
            </w:r>
          </w:p>
        </w:tc>
        <w:tc>
          <w:tcPr>
            <w:tcW w:w="1276"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4,88</w:t>
            </w:r>
          </w:p>
        </w:tc>
        <w:tc>
          <w:tcPr>
            <w:tcW w:w="1134"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4,88</w:t>
            </w:r>
          </w:p>
        </w:tc>
        <w:tc>
          <w:tcPr>
            <w:tcW w:w="1134"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4,88</w:t>
            </w:r>
          </w:p>
        </w:tc>
        <w:tc>
          <w:tcPr>
            <w:tcW w:w="1134"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4,88</w:t>
            </w:r>
          </w:p>
        </w:tc>
        <w:tc>
          <w:tcPr>
            <w:tcW w:w="1276"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4,88</w:t>
            </w:r>
          </w:p>
        </w:tc>
      </w:tr>
      <w:tr w:rsidR="00831618" w:rsidTr="00A458AA">
        <w:tc>
          <w:tcPr>
            <w:tcW w:w="2376"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w:t>
            </w:r>
            <w:proofErr w:type="gramStart"/>
            <w:r w:rsidRPr="00A458AA">
              <w:rPr>
                <w:rFonts w:ascii="Times New Roman" w:hAnsi="Times New Roman" w:cs="Times New Roman"/>
                <w:sz w:val="20"/>
              </w:rPr>
              <w:t>ч</w:t>
            </w:r>
            <w:proofErr w:type="gramEnd"/>
            <w:r w:rsidRPr="00A458AA">
              <w:rPr>
                <w:rFonts w:ascii="Times New Roman" w:hAnsi="Times New Roman" w:cs="Times New Roman"/>
                <w:sz w:val="20"/>
              </w:rPr>
              <w:t>/</w:t>
            </w:r>
            <w:proofErr w:type="spellStart"/>
            <w:r w:rsidRPr="00A458AA">
              <w:rPr>
                <w:rFonts w:ascii="Times New Roman" w:hAnsi="Times New Roman" w:cs="Times New Roman"/>
                <w:sz w:val="20"/>
              </w:rPr>
              <w:t>куб.м</w:t>
            </w:r>
            <w:proofErr w:type="spellEnd"/>
            <w:r w:rsidRPr="00A458AA">
              <w:rPr>
                <w:rFonts w:ascii="Times New Roman" w:hAnsi="Times New Roman" w:cs="Times New Roman"/>
                <w:sz w:val="20"/>
              </w:rPr>
              <w:t>.</w:t>
            </w:r>
          </w:p>
        </w:tc>
        <w:tc>
          <w:tcPr>
            <w:tcW w:w="1276"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0,0</w:t>
            </w:r>
          </w:p>
        </w:tc>
        <w:tc>
          <w:tcPr>
            <w:tcW w:w="1276"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0,0</w:t>
            </w:r>
          </w:p>
        </w:tc>
        <w:tc>
          <w:tcPr>
            <w:tcW w:w="1134"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0,0</w:t>
            </w:r>
          </w:p>
        </w:tc>
        <w:tc>
          <w:tcPr>
            <w:tcW w:w="1134"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0,0</w:t>
            </w:r>
          </w:p>
        </w:tc>
        <w:tc>
          <w:tcPr>
            <w:tcW w:w="1134"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0,0</w:t>
            </w:r>
          </w:p>
        </w:tc>
        <w:tc>
          <w:tcPr>
            <w:tcW w:w="1276"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0,0</w:t>
            </w:r>
          </w:p>
        </w:tc>
      </w:tr>
      <w:tr w:rsidR="00831618" w:rsidTr="00A458AA">
        <w:tc>
          <w:tcPr>
            <w:tcW w:w="2376"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Аварийности систем коммунальной инфраструктуры (сетей водоснабжения)</w:t>
            </w:r>
            <w:r>
              <w:rPr>
                <w:rFonts w:ascii="Times New Roman" w:hAnsi="Times New Roman" w:cs="Times New Roman"/>
                <w:sz w:val="20"/>
              </w:rPr>
              <w:t>, ед./</w:t>
            </w:r>
            <w:proofErr w:type="gramStart"/>
            <w:r>
              <w:rPr>
                <w:rFonts w:ascii="Times New Roman" w:hAnsi="Times New Roman" w:cs="Times New Roman"/>
                <w:sz w:val="20"/>
              </w:rPr>
              <w:t>км</w:t>
            </w:r>
            <w:proofErr w:type="gramEnd"/>
          </w:p>
        </w:tc>
        <w:tc>
          <w:tcPr>
            <w:tcW w:w="1276"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0</w:t>
            </w:r>
          </w:p>
        </w:tc>
        <w:tc>
          <w:tcPr>
            <w:tcW w:w="1276"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0</w:t>
            </w:r>
          </w:p>
        </w:tc>
        <w:tc>
          <w:tcPr>
            <w:tcW w:w="1134"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0</w:t>
            </w:r>
          </w:p>
        </w:tc>
        <w:tc>
          <w:tcPr>
            <w:tcW w:w="1134"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0</w:t>
            </w:r>
          </w:p>
        </w:tc>
        <w:tc>
          <w:tcPr>
            <w:tcW w:w="1134"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0</w:t>
            </w:r>
          </w:p>
        </w:tc>
        <w:tc>
          <w:tcPr>
            <w:tcW w:w="1276" w:type="dxa"/>
          </w:tcPr>
          <w:p w:rsidR="00831618" w:rsidRPr="00A458AA" w:rsidRDefault="00A458AA" w:rsidP="00831618">
            <w:pPr>
              <w:jc w:val="center"/>
              <w:rPr>
                <w:rFonts w:ascii="Times New Roman" w:hAnsi="Times New Roman" w:cs="Times New Roman"/>
                <w:sz w:val="20"/>
              </w:rPr>
            </w:pPr>
            <w:r w:rsidRPr="00A458AA">
              <w:rPr>
                <w:rFonts w:ascii="Times New Roman" w:hAnsi="Times New Roman" w:cs="Times New Roman"/>
                <w:sz w:val="20"/>
              </w:rPr>
              <w:t>0</w:t>
            </w:r>
          </w:p>
        </w:tc>
      </w:tr>
    </w:tbl>
    <w:p w:rsidR="00831618" w:rsidRDefault="00831618" w:rsidP="00831618">
      <w:pPr>
        <w:spacing w:after="0"/>
        <w:jc w:val="center"/>
        <w:rPr>
          <w:rFonts w:ascii="Times New Roman" w:hAnsi="Times New Roman" w:cs="Times New Roman"/>
          <w:b/>
          <w:sz w:val="20"/>
        </w:rPr>
      </w:pPr>
    </w:p>
    <w:p w:rsidR="00831618" w:rsidRDefault="00831618" w:rsidP="00831618">
      <w:pPr>
        <w:spacing w:after="0"/>
        <w:jc w:val="center"/>
        <w:rPr>
          <w:rFonts w:ascii="Times New Roman" w:hAnsi="Times New Roman" w:cs="Times New Roman"/>
          <w:b/>
          <w:sz w:val="20"/>
        </w:rPr>
      </w:pPr>
    </w:p>
    <w:p w:rsidR="00831618" w:rsidRDefault="00831618" w:rsidP="00831618">
      <w:pPr>
        <w:spacing w:after="0"/>
        <w:jc w:val="center"/>
        <w:rPr>
          <w:rFonts w:ascii="Times New Roman" w:hAnsi="Times New Roman" w:cs="Times New Roman"/>
          <w:b/>
          <w:sz w:val="20"/>
        </w:rPr>
      </w:pPr>
    </w:p>
    <w:p w:rsidR="00831618" w:rsidRDefault="00831618" w:rsidP="00831618">
      <w:pPr>
        <w:spacing w:after="0"/>
        <w:jc w:val="center"/>
        <w:rPr>
          <w:rFonts w:ascii="Times New Roman" w:hAnsi="Times New Roman" w:cs="Times New Roman"/>
          <w:b/>
          <w:sz w:val="20"/>
        </w:rPr>
      </w:pPr>
    </w:p>
    <w:p w:rsidR="00831618" w:rsidRDefault="00831618" w:rsidP="00831618">
      <w:pPr>
        <w:spacing w:after="0"/>
        <w:jc w:val="center"/>
        <w:rPr>
          <w:rFonts w:ascii="Times New Roman" w:hAnsi="Times New Roman" w:cs="Times New Roman"/>
          <w:b/>
          <w:sz w:val="20"/>
        </w:rPr>
      </w:pPr>
    </w:p>
    <w:p w:rsidR="00831618" w:rsidRDefault="00831618" w:rsidP="00831618">
      <w:pPr>
        <w:spacing w:after="0"/>
        <w:jc w:val="center"/>
        <w:rPr>
          <w:rFonts w:ascii="Times New Roman" w:hAnsi="Times New Roman" w:cs="Times New Roman"/>
          <w:b/>
          <w:sz w:val="20"/>
        </w:rPr>
      </w:pPr>
    </w:p>
    <w:p w:rsidR="00831618" w:rsidRDefault="00831618" w:rsidP="00831618">
      <w:pPr>
        <w:spacing w:after="0"/>
        <w:jc w:val="center"/>
        <w:rPr>
          <w:rFonts w:ascii="Times New Roman" w:hAnsi="Times New Roman" w:cs="Times New Roman"/>
          <w:b/>
          <w:sz w:val="20"/>
        </w:rPr>
      </w:pPr>
    </w:p>
    <w:p w:rsidR="00831618" w:rsidRDefault="00831618" w:rsidP="00831618">
      <w:pPr>
        <w:spacing w:after="0"/>
        <w:jc w:val="center"/>
        <w:rPr>
          <w:rFonts w:ascii="Times New Roman" w:hAnsi="Times New Roman" w:cs="Times New Roman"/>
          <w:b/>
          <w:sz w:val="20"/>
        </w:rPr>
      </w:pPr>
    </w:p>
    <w:p w:rsidR="000A3D2F" w:rsidRDefault="000A3D2F" w:rsidP="00432C3D">
      <w:pPr>
        <w:spacing w:after="0"/>
        <w:jc w:val="right"/>
        <w:rPr>
          <w:rFonts w:ascii="Times New Roman" w:hAnsi="Times New Roman" w:cs="Times New Roman"/>
          <w:b/>
          <w:sz w:val="20"/>
        </w:rPr>
      </w:pPr>
    </w:p>
    <w:p w:rsidR="000A3D2F" w:rsidRDefault="000A3D2F" w:rsidP="00432C3D">
      <w:pPr>
        <w:spacing w:after="0"/>
        <w:jc w:val="right"/>
        <w:rPr>
          <w:rFonts w:ascii="Times New Roman" w:hAnsi="Times New Roman" w:cs="Times New Roman"/>
          <w:b/>
          <w:sz w:val="20"/>
        </w:rPr>
      </w:pPr>
    </w:p>
    <w:p w:rsidR="000A3D2F" w:rsidRDefault="000A3D2F" w:rsidP="00432C3D">
      <w:pPr>
        <w:spacing w:after="0"/>
        <w:jc w:val="right"/>
        <w:rPr>
          <w:rFonts w:ascii="Times New Roman" w:hAnsi="Times New Roman" w:cs="Times New Roman"/>
          <w:b/>
          <w:sz w:val="20"/>
        </w:rPr>
      </w:pPr>
    </w:p>
    <w:p w:rsidR="000A3D2F" w:rsidRDefault="000A3D2F" w:rsidP="00432C3D">
      <w:pPr>
        <w:spacing w:after="0"/>
        <w:jc w:val="right"/>
        <w:rPr>
          <w:rFonts w:ascii="Times New Roman" w:hAnsi="Times New Roman" w:cs="Times New Roman"/>
          <w:b/>
          <w:sz w:val="20"/>
        </w:rPr>
      </w:pPr>
    </w:p>
    <w:p w:rsidR="000A3D2F" w:rsidRDefault="000A3D2F" w:rsidP="00432C3D">
      <w:pPr>
        <w:spacing w:after="0"/>
        <w:jc w:val="right"/>
        <w:rPr>
          <w:rFonts w:ascii="Times New Roman" w:hAnsi="Times New Roman" w:cs="Times New Roman"/>
          <w:b/>
          <w:sz w:val="20"/>
        </w:rPr>
      </w:pPr>
    </w:p>
    <w:p w:rsidR="000A3D2F" w:rsidRDefault="000A3D2F" w:rsidP="00432C3D">
      <w:pPr>
        <w:spacing w:after="0"/>
        <w:jc w:val="right"/>
        <w:rPr>
          <w:rFonts w:ascii="Times New Roman" w:hAnsi="Times New Roman" w:cs="Times New Roman"/>
          <w:b/>
          <w:sz w:val="20"/>
        </w:rPr>
      </w:pPr>
    </w:p>
    <w:p w:rsidR="000A3D2F" w:rsidRDefault="000A3D2F" w:rsidP="00432C3D">
      <w:pPr>
        <w:spacing w:after="0"/>
        <w:jc w:val="right"/>
        <w:rPr>
          <w:rFonts w:ascii="Times New Roman" w:hAnsi="Times New Roman" w:cs="Times New Roman"/>
          <w:b/>
          <w:sz w:val="20"/>
        </w:rPr>
      </w:pPr>
    </w:p>
    <w:p w:rsidR="000A3D2F" w:rsidRDefault="000A3D2F" w:rsidP="00432C3D">
      <w:pPr>
        <w:spacing w:after="0"/>
        <w:jc w:val="right"/>
        <w:rPr>
          <w:rFonts w:ascii="Times New Roman" w:hAnsi="Times New Roman" w:cs="Times New Roman"/>
          <w:b/>
          <w:sz w:val="20"/>
        </w:rPr>
      </w:pPr>
    </w:p>
    <w:p w:rsidR="000A3D2F" w:rsidRDefault="000A3D2F" w:rsidP="00432C3D">
      <w:pPr>
        <w:spacing w:after="0"/>
        <w:jc w:val="right"/>
        <w:rPr>
          <w:rFonts w:ascii="Times New Roman" w:hAnsi="Times New Roman" w:cs="Times New Roman"/>
          <w:b/>
          <w:sz w:val="20"/>
        </w:rPr>
      </w:pPr>
    </w:p>
    <w:p w:rsidR="000A3D2F" w:rsidRDefault="000A3D2F" w:rsidP="00432C3D">
      <w:pPr>
        <w:spacing w:after="0"/>
        <w:jc w:val="right"/>
        <w:rPr>
          <w:rFonts w:ascii="Times New Roman" w:hAnsi="Times New Roman" w:cs="Times New Roman"/>
          <w:b/>
          <w:sz w:val="20"/>
        </w:rPr>
      </w:pPr>
    </w:p>
    <w:p w:rsidR="000A3D2F" w:rsidRDefault="000A3D2F" w:rsidP="00432C3D">
      <w:pPr>
        <w:spacing w:after="0"/>
        <w:jc w:val="right"/>
        <w:rPr>
          <w:rFonts w:ascii="Times New Roman" w:hAnsi="Times New Roman" w:cs="Times New Roman"/>
          <w:b/>
          <w:sz w:val="20"/>
        </w:rPr>
      </w:pPr>
    </w:p>
    <w:p w:rsidR="000A3D2F" w:rsidRDefault="000A3D2F" w:rsidP="00432C3D">
      <w:pPr>
        <w:spacing w:after="0"/>
        <w:jc w:val="right"/>
        <w:rPr>
          <w:rFonts w:ascii="Times New Roman" w:hAnsi="Times New Roman" w:cs="Times New Roman"/>
          <w:b/>
          <w:sz w:val="20"/>
        </w:rPr>
      </w:pPr>
    </w:p>
    <w:p w:rsidR="000A3D2F" w:rsidRDefault="000A3D2F" w:rsidP="00432C3D">
      <w:pPr>
        <w:spacing w:after="0"/>
        <w:jc w:val="right"/>
        <w:rPr>
          <w:rFonts w:ascii="Times New Roman" w:hAnsi="Times New Roman" w:cs="Times New Roman"/>
          <w:b/>
          <w:sz w:val="20"/>
        </w:rPr>
      </w:pPr>
    </w:p>
    <w:p w:rsidR="000A3D2F" w:rsidRDefault="000A3D2F"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E024E" w:rsidRDefault="00AE024E" w:rsidP="00432C3D">
      <w:pPr>
        <w:spacing w:after="0"/>
        <w:jc w:val="right"/>
        <w:rPr>
          <w:rFonts w:ascii="Times New Roman" w:hAnsi="Times New Roman" w:cs="Times New Roman"/>
          <w:b/>
          <w:sz w:val="20"/>
        </w:rPr>
      </w:pPr>
    </w:p>
    <w:p w:rsidR="00AE024E" w:rsidRDefault="00AE024E"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534FEF" w:rsidRDefault="00534FEF" w:rsidP="00432C3D">
      <w:pPr>
        <w:spacing w:after="0"/>
        <w:jc w:val="right"/>
        <w:rPr>
          <w:rFonts w:ascii="Times New Roman" w:hAnsi="Times New Roman" w:cs="Times New Roman"/>
          <w:b/>
          <w:sz w:val="20"/>
        </w:rPr>
      </w:pPr>
    </w:p>
    <w:p w:rsidR="0062706C" w:rsidRDefault="0062706C"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534FEF" w:rsidRPr="00C01C96" w:rsidRDefault="00534FEF" w:rsidP="00534FEF">
      <w:pPr>
        <w:spacing w:after="0"/>
        <w:jc w:val="both"/>
        <w:rPr>
          <w:rFonts w:ascii="Times New Roman" w:hAnsi="Times New Roman" w:cs="Times New Roman"/>
          <w:i/>
          <w:sz w:val="20"/>
          <w:szCs w:val="20"/>
        </w:rPr>
      </w:pPr>
      <w:r>
        <w:rPr>
          <w:rFonts w:ascii="Times New Roman" w:hAnsi="Times New Roman" w:cs="Times New Roman"/>
          <w:i/>
          <w:sz w:val="20"/>
          <w:szCs w:val="20"/>
        </w:rPr>
        <w:t>Плановые значения показателей</w:t>
      </w:r>
      <w:r w:rsidRPr="00C01C96">
        <w:rPr>
          <w:rFonts w:ascii="Times New Roman" w:hAnsi="Times New Roman" w:cs="Times New Roman"/>
          <w:i/>
          <w:sz w:val="20"/>
          <w:szCs w:val="20"/>
        </w:rPr>
        <w:t xml:space="preserve"> </w:t>
      </w:r>
      <w:r>
        <w:rPr>
          <w:rFonts w:ascii="Times New Roman" w:hAnsi="Times New Roman" w:cs="Times New Roman"/>
          <w:i/>
          <w:sz w:val="20"/>
          <w:szCs w:val="20"/>
        </w:rPr>
        <w:t>приведены</w:t>
      </w:r>
      <w:r w:rsidRPr="00C01C96">
        <w:rPr>
          <w:rFonts w:ascii="Times New Roman" w:hAnsi="Times New Roman" w:cs="Times New Roman"/>
          <w:i/>
          <w:sz w:val="20"/>
          <w:szCs w:val="20"/>
        </w:rPr>
        <w:t xml:space="preserve"> Государственным комитетом Р</w:t>
      </w:r>
      <w:r>
        <w:rPr>
          <w:rFonts w:ascii="Times New Roman" w:hAnsi="Times New Roman" w:cs="Times New Roman"/>
          <w:i/>
          <w:sz w:val="20"/>
          <w:szCs w:val="20"/>
        </w:rPr>
        <w:t xml:space="preserve">еспублики </w:t>
      </w:r>
      <w:r w:rsidRPr="00C01C96">
        <w:rPr>
          <w:rFonts w:ascii="Times New Roman" w:hAnsi="Times New Roman" w:cs="Times New Roman"/>
          <w:i/>
          <w:sz w:val="20"/>
          <w:szCs w:val="20"/>
        </w:rPr>
        <w:t>Т</w:t>
      </w:r>
      <w:r>
        <w:rPr>
          <w:rFonts w:ascii="Times New Roman" w:hAnsi="Times New Roman" w:cs="Times New Roman"/>
          <w:i/>
          <w:sz w:val="20"/>
          <w:szCs w:val="20"/>
        </w:rPr>
        <w:t>атарстан</w:t>
      </w:r>
      <w:r w:rsidRPr="00C01C96">
        <w:rPr>
          <w:rFonts w:ascii="Times New Roman" w:hAnsi="Times New Roman" w:cs="Times New Roman"/>
          <w:i/>
          <w:sz w:val="20"/>
          <w:szCs w:val="20"/>
        </w:rPr>
        <w:t xml:space="preserve"> по тарифам.</w:t>
      </w: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Pr="00286263" w:rsidRDefault="00A458AA" w:rsidP="00A458AA">
      <w:pPr>
        <w:spacing w:after="0"/>
        <w:jc w:val="right"/>
        <w:rPr>
          <w:rFonts w:ascii="Times New Roman" w:hAnsi="Times New Roman" w:cs="Times New Roman"/>
          <w:b/>
          <w:sz w:val="24"/>
        </w:rPr>
      </w:pPr>
      <w:r w:rsidRPr="00286263">
        <w:rPr>
          <w:rFonts w:ascii="Times New Roman" w:hAnsi="Times New Roman" w:cs="Times New Roman"/>
          <w:b/>
          <w:sz w:val="24"/>
        </w:rPr>
        <w:lastRenderedPageBreak/>
        <w:t xml:space="preserve">Приложение </w:t>
      </w:r>
      <w:r>
        <w:rPr>
          <w:rFonts w:ascii="Times New Roman" w:hAnsi="Times New Roman" w:cs="Times New Roman"/>
          <w:b/>
          <w:sz w:val="24"/>
        </w:rPr>
        <w:t>8</w:t>
      </w:r>
    </w:p>
    <w:p w:rsidR="00A458AA" w:rsidRDefault="00A458AA" w:rsidP="00A458AA">
      <w:pPr>
        <w:spacing w:after="0"/>
        <w:jc w:val="right"/>
        <w:rPr>
          <w:rFonts w:ascii="Times New Roman" w:hAnsi="Times New Roman" w:cs="Times New Roman"/>
          <w:b/>
          <w:sz w:val="20"/>
        </w:rPr>
      </w:pPr>
      <w:r w:rsidRPr="00286263">
        <w:rPr>
          <w:rFonts w:ascii="Times New Roman" w:hAnsi="Times New Roman" w:cs="Times New Roman"/>
          <w:b/>
          <w:sz w:val="20"/>
        </w:rPr>
        <w:t>к конкурсной документации</w:t>
      </w:r>
    </w:p>
    <w:p w:rsidR="00A458AA" w:rsidRDefault="00A458AA" w:rsidP="00432C3D">
      <w:pPr>
        <w:spacing w:after="0"/>
        <w:jc w:val="right"/>
        <w:rPr>
          <w:rFonts w:ascii="Times New Roman" w:hAnsi="Times New Roman" w:cs="Times New Roman"/>
          <w:b/>
          <w:sz w:val="20"/>
        </w:rPr>
      </w:pPr>
    </w:p>
    <w:p w:rsidR="00A458AA" w:rsidRDefault="00A458AA" w:rsidP="00A458AA">
      <w:pPr>
        <w:spacing w:after="0"/>
        <w:jc w:val="center"/>
        <w:rPr>
          <w:rFonts w:ascii="Times New Roman" w:hAnsi="Times New Roman" w:cs="Times New Roman"/>
          <w:b/>
          <w:sz w:val="24"/>
        </w:rPr>
      </w:pPr>
      <w:r w:rsidRPr="00A458AA">
        <w:rPr>
          <w:rFonts w:ascii="Times New Roman" w:hAnsi="Times New Roman" w:cs="Times New Roman"/>
          <w:b/>
          <w:sz w:val="24"/>
        </w:rPr>
        <w:t>Значения долгосрочных параметров регулирования тарифов</w:t>
      </w:r>
      <w:r w:rsidR="001B6904">
        <w:rPr>
          <w:rFonts w:ascii="Times New Roman" w:hAnsi="Times New Roman" w:cs="Times New Roman"/>
          <w:b/>
          <w:sz w:val="24"/>
        </w:rPr>
        <w:t xml:space="preserve"> (цены, величины, значения, параметры, использование которых для расчета тарифов предусмотрено </w:t>
      </w:r>
      <w:r w:rsidR="00155A97">
        <w:rPr>
          <w:rFonts w:ascii="Times New Roman" w:hAnsi="Times New Roman" w:cs="Times New Roman"/>
          <w:b/>
          <w:sz w:val="24"/>
        </w:rPr>
        <w:t>основами ценообразования в сфере водоснабжения и водоотведения)</w:t>
      </w:r>
    </w:p>
    <w:p w:rsidR="002D0666" w:rsidRDefault="002D0666" w:rsidP="00A458AA">
      <w:pPr>
        <w:spacing w:after="0"/>
        <w:jc w:val="center"/>
        <w:rPr>
          <w:rFonts w:ascii="Times New Roman" w:hAnsi="Times New Roman" w:cs="Times New Roman"/>
          <w:b/>
          <w:sz w:val="24"/>
        </w:rPr>
      </w:pPr>
    </w:p>
    <w:p w:rsidR="00A458AA" w:rsidRPr="00FC1250" w:rsidRDefault="00D01DD1" w:rsidP="00676A3A">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676A3A" w:rsidRPr="00FC1250">
        <w:rPr>
          <w:rFonts w:ascii="Times New Roman" w:hAnsi="Times New Roman" w:cs="Times New Roman"/>
          <w:b/>
          <w:sz w:val="24"/>
          <w:szCs w:val="24"/>
        </w:rPr>
        <w:t xml:space="preserve">1. Базовый уровень операционных расходов </w:t>
      </w:r>
    </w:p>
    <w:tbl>
      <w:tblPr>
        <w:tblW w:w="10072" w:type="dxa"/>
        <w:tblInd w:w="-142" w:type="dxa"/>
        <w:tblLayout w:type="fixed"/>
        <w:tblCellMar>
          <w:left w:w="0" w:type="dxa"/>
          <w:right w:w="0" w:type="dxa"/>
        </w:tblCellMar>
        <w:tblLook w:val="04A0" w:firstRow="1" w:lastRow="0" w:firstColumn="1" w:lastColumn="0" w:noHBand="0" w:noVBand="1"/>
      </w:tblPr>
      <w:tblGrid>
        <w:gridCol w:w="717"/>
        <w:gridCol w:w="2835"/>
        <w:gridCol w:w="1275"/>
        <w:gridCol w:w="993"/>
        <w:gridCol w:w="850"/>
        <w:gridCol w:w="851"/>
        <w:gridCol w:w="850"/>
        <w:gridCol w:w="709"/>
        <w:gridCol w:w="992"/>
      </w:tblGrid>
      <w:tr w:rsidR="002D0666" w:rsidRPr="00FC1250" w:rsidTr="001506E6">
        <w:tc>
          <w:tcPr>
            <w:tcW w:w="7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hAnsi="Times New Roman" w:cs="Times New Roman"/>
                <w:b/>
                <w:sz w:val="24"/>
                <w:szCs w:val="24"/>
              </w:rPr>
              <w:tab/>
            </w:r>
            <w:r w:rsidRPr="00FC1250">
              <w:rPr>
                <w:rFonts w:ascii="Times New Roman" w:eastAsia="Times New Roman" w:hAnsi="Times New Roman" w:cs="Times New Roman"/>
                <w:color w:val="2D2D2D"/>
                <w:sz w:val="20"/>
                <w:szCs w:val="20"/>
              </w:rPr>
              <w:t xml:space="preserve">N </w:t>
            </w:r>
            <w:proofErr w:type="gramStart"/>
            <w:r w:rsidRPr="00FC1250">
              <w:rPr>
                <w:rFonts w:ascii="Times New Roman" w:eastAsia="Times New Roman" w:hAnsi="Times New Roman" w:cs="Times New Roman"/>
                <w:color w:val="2D2D2D"/>
                <w:sz w:val="20"/>
                <w:szCs w:val="20"/>
              </w:rPr>
              <w:t>п</w:t>
            </w:r>
            <w:proofErr w:type="gramEnd"/>
            <w:r w:rsidRPr="00FC1250">
              <w:rPr>
                <w:rFonts w:ascii="Times New Roman" w:eastAsia="Times New Roman" w:hAnsi="Times New Roman" w:cs="Times New Roman"/>
                <w:color w:val="2D2D2D"/>
                <w:sz w:val="20"/>
                <w:szCs w:val="20"/>
              </w:rPr>
              <w:t>/п</w:t>
            </w:r>
          </w:p>
        </w:tc>
        <w:tc>
          <w:tcPr>
            <w:tcW w:w="28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Наименование</w:t>
            </w:r>
          </w:p>
        </w:tc>
        <w:tc>
          <w:tcPr>
            <w:tcW w:w="12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Единица измерений</w:t>
            </w:r>
          </w:p>
        </w:tc>
        <w:tc>
          <w:tcPr>
            <w:tcW w:w="993" w:type="dxa"/>
            <w:vMerge w:val="restart"/>
            <w:tcBorders>
              <w:top w:val="single" w:sz="6" w:space="0" w:color="000000"/>
              <w:left w:val="single" w:sz="6" w:space="0" w:color="000000"/>
              <w:right w:val="single" w:sz="6" w:space="0" w:color="000000"/>
            </w:tcBorders>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2016</w:t>
            </w:r>
          </w:p>
        </w:tc>
        <w:tc>
          <w:tcPr>
            <w:tcW w:w="8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2017</w:t>
            </w:r>
          </w:p>
        </w:tc>
        <w:tc>
          <w:tcPr>
            <w:tcW w:w="851" w:type="dxa"/>
            <w:vMerge w:val="restart"/>
            <w:tcBorders>
              <w:top w:val="single" w:sz="6" w:space="0" w:color="000000"/>
              <w:left w:val="single" w:sz="6" w:space="0" w:color="000000"/>
              <w:right w:val="single" w:sz="6" w:space="0" w:color="000000"/>
            </w:tcBorders>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2018</w:t>
            </w: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2019</w:t>
            </w:r>
          </w:p>
        </w:tc>
        <w:tc>
          <w:tcPr>
            <w:tcW w:w="709" w:type="dxa"/>
            <w:tcBorders>
              <w:top w:val="single" w:sz="6" w:space="0" w:color="000000"/>
              <w:left w:val="single" w:sz="6" w:space="0" w:color="000000"/>
              <w:bottom w:val="nil"/>
              <w:right w:val="single" w:sz="6" w:space="0" w:color="000000"/>
            </w:tcBorders>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2020</w:t>
            </w:r>
          </w:p>
        </w:tc>
        <w:tc>
          <w:tcPr>
            <w:tcW w:w="992" w:type="dxa"/>
            <w:tcBorders>
              <w:top w:val="single" w:sz="6" w:space="0" w:color="000000"/>
              <w:left w:val="single" w:sz="6" w:space="0" w:color="000000"/>
              <w:bottom w:val="nil"/>
              <w:right w:val="single" w:sz="6" w:space="0" w:color="000000"/>
            </w:tcBorders>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2021</w:t>
            </w:r>
          </w:p>
        </w:tc>
      </w:tr>
      <w:tr w:rsidR="002D0666" w:rsidRPr="00FC1250" w:rsidTr="001506E6">
        <w:tc>
          <w:tcPr>
            <w:tcW w:w="71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rPr>
                <w:rFonts w:ascii="Times New Roman" w:eastAsia="Times New Roman" w:hAnsi="Times New Roman" w:cs="Times New Roman"/>
                <w:sz w:val="20"/>
                <w:szCs w:val="20"/>
              </w:rPr>
            </w:pPr>
          </w:p>
        </w:tc>
        <w:tc>
          <w:tcPr>
            <w:tcW w:w="28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rPr>
                <w:rFonts w:ascii="Times New Roman" w:eastAsia="Times New Roman" w:hAnsi="Times New Roman" w:cs="Times New Roman"/>
                <w:sz w:val="24"/>
                <w:szCs w:val="24"/>
              </w:rPr>
            </w:pPr>
          </w:p>
        </w:tc>
        <w:tc>
          <w:tcPr>
            <w:tcW w:w="127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rPr>
                <w:rFonts w:ascii="Times New Roman" w:eastAsia="Times New Roman" w:hAnsi="Times New Roman" w:cs="Times New Roman"/>
                <w:sz w:val="24"/>
                <w:szCs w:val="24"/>
              </w:rPr>
            </w:pPr>
          </w:p>
        </w:tc>
        <w:tc>
          <w:tcPr>
            <w:tcW w:w="993"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p>
        </w:tc>
        <w:tc>
          <w:tcPr>
            <w:tcW w:w="850"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p>
        </w:tc>
        <w:tc>
          <w:tcPr>
            <w:tcW w:w="851"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p>
        </w:tc>
        <w:tc>
          <w:tcPr>
            <w:tcW w:w="8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rPr>
                <w:rFonts w:ascii="Times New Roman" w:eastAsia="Times New Roman" w:hAnsi="Times New Roman" w:cs="Times New Roman"/>
                <w:sz w:val="24"/>
                <w:szCs w:val="24"/>
              </w:rPr>
            </w:pPr>
          </w:p>
        </w:tc>
        <w:tc>
          <w:tcPr>
            <w:tcW w:w="709" w:type="dxa"/>
            <w:tcBorders>
              <w:top w:val="nil"/>
              <w:left w:val="single" w:sz="6" w:space="0" w:color="000000"/>
              <w:bottom w:val="single" w:sz="6" w:space="0" w:color="000000"/>
              <w:right w:val="single" w:sz="6" w:space="0" w:color="000000"/>
            </w:tcBorders>
          </w:tcPr>
          <w:p w:rsidR="002D0666" w:rsidRPr="00FC1250" w:rsidRDefault="002D0666" w:rsidP="00146E10">
            <w:pPr>
              <w:spacing w:after="0"/>
              <w:rPr>
                <w:rFonts w:ascii="Times New Roman" w:eastAsia="Times New Roman" w:hAnsi="Times New Roman" w:cs="Times New Roman"/>
                <w:sz w:val="24"/>
                <w:szCs w:val="24"/>
              </w:rPr>
            </w:pPr>
          </w:p>
        </w:tc>
        <w:tc>
          <w:tcPr>
            <w:tcW w:w="992" w:type="dxa"/>
            <w:tcBorders>
              <w:top w:val="nil"/>
              <w:left w:val="single" w:sz="6" w:space="0" w:color="000000"/>
              <w:bottom w:val="single" w:sz="6" w:space="0" w:color="000000"/>
              <w:right w:val="single" w:sz="6" w:space="0" w:color="000000"/>
            </w:tcBorders>
          </w:tcPr>
          <w:p w:rsidR="002D0666" w:rsidRPr="00FC1250" w:rsidRDefault="002D0666" w:rsidP="00146E10">
            <w:pPr>
              <w:spacing w:after="0"/>
              <w:rPr>
                <w:rFonts w:ascii="Times New Roman" w:eastAsia="Times New Roman" w:hAnsi="Times New Roman" w:cs="Times New Roman"/>
                <w:sz w:val="24"/>
                <w:szCs w:val="24"/>
              </w:rPr>
            </w:pPr>
          </w:p>
        </w:tc>
      </w:tr>
      <w:tr w:rsidR="002D0666" w:rsidRPr="00FC1250" w:rsidTr="001506E6">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2</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4</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6</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7</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8</w:t>
            </w:r>
          </w:p>
        </w:tc>
        <w:tc>
          <w:tcPr>
            <w:tcW w:w="709"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9</w:t>
            </w:r>
          </w:p>
        </w:tc>
        <w:tc>
          <w:tcPr>
            <w:tcW w:w="992"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10</w:t>
            </w:r>
          </w:p>
        </w:tc>
      </w:tr>
      <w:tr w:rsidR="002D0666" w:rsidRPr="00FC1250" w:rsidTr="001506E6">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b/>
                <w:bCs/>
                <w:color w:val="2D2D2D"/>
                <w:sz w:val="20"/>
                <w:szCs w:val="20"/>
              </w:rPr>
              <w:t>1</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b/>
                <w:bCs/>
                <w:color w:val="2D2D2D"/>
                <w:sz w:val="24"/>
                <w:szCs w:val="24"/>
              </w:rPr>
              <w:t>Операционные расходы*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666" w:rsidRPr="00FC1250" w:rsidRDefault="002D0666" w:rsidP="00146E10">
            <w:pPr>
              <w:spacing w:after="0"/>
              <w:jc w:val="center"/>
              <w:rPr>
                <w:rFonts w:ascii="Times New Roman" w:eastAsia="Times New Roman" w:hAnsi="Times New Roman" w:cs="Times New Roman"/>
                <w:b/>
                <w:sz w:val="24"/>
                <w:szCs w:val="24"/>
              </w:rPr>
            </w:pPr>
            <w:r w:rsidRPr="00FC1250">
              <w:rPr>
                <w:rFonts w:ascii="Times New Roman" w:eastAsia="Times New Roman" w:hAnsi="Times New Roman" w:cs="Times New Roman"/>
                <w:b/>
                <w:sz w:val="24"/>
                <w:szCs w:val="24"/>
              </w:rPr>
              <w:t>90,1</w:t>
            </w:r>
            <w:r w:rsidR="001506E6">
              <w:rPr>
                <w:rFonts w:ascii="Times New Roman" w:eastAsia="Times New Roman" w:hAnsi="Times New Roman" w:cs="Times New Roman"/>
                <w:b/>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666" w:rsidRPr="00FC1250" w:rsidRDefault="002D0666" w:rsidP="00146E10">
            <w:pPr>
              <w:spacing w:after="0"/>
              <w:jc w:val="center"/>
              <w:rPr>
                <w:rFonts w:ascii="Times New Roman" w:eastAsia="Times New Roman" w:hAnsi="Times New Roman" w:cs="Times New Roman"/>
                <w:b/>
                <w:sz w:val="24"/>
                <w:szCs w:val="24"/>
              </w:rPr>
            </w:pPr>
            <w:r w:rsidRPr="00FC1250">
              <w:rPr>
                <w:rFonts w:ascii="Times New Roman" w:eastAsia="Times New Roman" w:hAnsi="Times New Roman" w:cs="Times New Roman"/>
                <w:b/>
                <w:sz w:val="24"/>
                <w:szCs w:val="24"/>
              </w:rPr>
              <w:t>95,0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666" w:rsidRPr="00FC1250" w:rsidRDefault="002D0666" w:rsidP="00146E10">
            <w:pPr>
              <w:spacing w:after="0"/>
              <w:jc w:val="center"/>
              <w:rPr>
                <w:rFonts w:ascii="Times New Roman" w:eastAsia="Times New Roman" w:hAnsi="Times New Roman" w:cs="Times New Roman"/>
                <w:b/>
                <w:sz w:val="24"/>
                <w:szCs w:val="24"/>
              </w:rPr>
            </w:pPr>
            <w:r w:rsidRPr="00FC1250">
              <w:rPr>
                <w:rFonts w:ascii="Times New Roman" w:eastAsia="Times New Roman" w:hAnsi="Times New Roman" w:cs="Times New Roman"/>
                <w:b/>
                <w:sz w:val="24"/>
                <w:szCs w:val="24"/>
              </w:rPr>
              <w:t>99,4</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666" w:rsidRPr="00FC1250" w:rsidRDefault="002D0666" w:rsidP="00146E10">
            <w:pPr>
              <w:spacing w:after="0"/>
              <w:jc w:val="center"/>
              <w:rPr>
                <w:rFonts w:ascii="Times New Roman" w:eastAsia="Times New Roman" w:hAnsi="Times New Roman" w:cs="Times New Roman"/>
                <w:b/>
                <w:sz w:val="24"/>
                <w:szCs w:val="24"/>
              </w:rPr>
            </w:pPr>
            <w:r w:rsidRPr="00FC1250">
              <w:rPr>
                <w:rFonts w:ascii="Times New Roman" w:eastAsia="Times New Roman" w:hAnsi="Times New Roman" w:cs="Times New Roman"/>
                <w:b/>
                <w:sz w:val="24"/>
                <w:szCs w:val="24"/>
              </w:rPr>
              <w:t>104,0</w:t>
            </w:r>
          </w:p>
        </w:tc>
        <w:tc>
          <w:tcPr>
            <w:tcW w:w="709"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b/>
                <w:sz w:val="24"/>
                <w:szCs w:val="24"/>
              </w:rPr>
            </w:pPr>
            <w:r w:rsidRPr="00FC1250">
              <w:rPr>
                <w:rFonts w:ascii="Times New Roman" w:eastAsia="Times New Roman" w:hAnsi="Times New Roman" w:cs="Times New Roman"/>
                <w:b/>
                <w:sz w:val="24"/>
                <w:szCs w:val="24"/>
              </w:rPr>
              <w:t>108,6</w:t>
            </w:r>
          </w:p>
        </w:tc>
        <w:tc>
          <w:tcPr>
            <w:tcW w:w="992"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b/>
                <w:sz w:val="24"/>
                <w:szCs w:val="24"/>
              </w:rPr>
            </w:pPr>
            <w:r w:rsidRPr="00FC1250">
              <w:rPr>
                <w:rFonts w:ascii="Times New Roman" w:eastAsia="Times New Roman" w:hAnsi="Times New Roman" w:cs="Times New Roman"/>
                <w:b/>
                <w:sz w:val="24"/>
                <w:szCs w:val="24"/>
              </w:rPr>
              <w:t>113,6</w:t>
            </w:r>
            <w:r w:rsidR="001506E6">
              <w:rPr>
                <w:rFonts w:ascii="Times New Roman" w:eastAsia="Times New Roman" w:hAnsi="Times New Roman" w:cs="Times New Roman"/>
                <w:b/>
                <w:sz w:val="24"/>
                <w:szCs w:val="24"/>
              </w:rPr>
              <w:t>**</w:t>
            </w:r>
          </w:p>
        </w:tc>
      </w:tr>
      <w:tr w:rsidR="002D0666" w:rsidRPr="00FC1250" w:rsidTr="001506E6">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1.1</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Производственные расходы:*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proofErr w:type="spellStart"/>
            <w:r w:rsidRPr="00FC1250">
              <w:rPr>
                <w:rFonts w:ascii="Times New Roman" w:eastAsia="Times New Roman" w:hAnsi="Times New Roman" w:cs="Times New Roman"/>
                <w:color w:val="2D2D2D"/>
                <w:sz w:val="24"/>
                <w:szCs w:val="24"/>
              </w:rPr>
              <w:t>тыс</w:t>
            </w:r>
            <w:proofErr w:type="gramStart"/>
            <w:r w:rsidRPr="00FC1250">
              <w:rPr>
                <w:rFonts w:ascii="Times New Roman" w:eastAsia="Times New Roman" w:hAnsi="Times New Roman" w:cs="Times New Roman"/>
                <w:color w:val="2D2D2D"/>
                <w:sz w:val="24"/>
                <w:szCs w:val="24"/>
              </w:rPr>
              <w:t>.р</w:t>
            </w:r>
            <w:proofErr w:type="gramEnd"/>
            <w:r w:rsidRPr="00FC1250">
              <w:rPr>
                <w:rFonts w:ascii="Times New Roman" w:eastAsia="Times New Roman" w:hAnsi="Times New Roman" w:cs="Times New Roman"/>
                <w:color w:val="2D2D2D"/>
                <w:sz w:val="24"/>
                <w:szCs w:val="24"/>
              </w:rPr>
              <w:t>уб</w:t>
            </w:r>
            <w:proofErr w:type="spellEnd"/>
            <w:r w:rsidRPr="00FC1250">
              <w:rPr>
                <w:rFonts w:ascii="Times New Roman" w:eastAsia="Times New Roman" w:hAnsi="Times New Roman" w:cs="Times New Roman"/>
                <w:color w:val="2D2D2D"/>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62,8</w:t>
            </w:r>
            <w:r w:rsidR="001506E6">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66,2</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69,3</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72,5</w:t>
            </w:r>
          </w:p>
        </w:tc>
        <w:tc>
          <w:tcPr>
            <w:tcW w:w="709"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75,6</w:t>
            </w:r>
          </w:p>
        </w:tc>
        <w:tc>
          <w:tcPr>
            <w:tcW w:w="992"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79,1</w:t>
            </w:r>
            <w:r w:rsidR="001506E6">
              <w:rPr>
                <w:rFonts w:ascii="Times New Roman" w:eastAsia="Times New Roman" w:hAnsi="Times New Roman" w:cs="Times New Roman"/>
                <w:sz w:val="24"/>
                <w:szCs w:val="24"/>
              </w:rPr>
              <w:t>**</w:t>
            </w:r>
          </w:p>
        </w:tc>
      </w:tr>
      <w:tr w:rsidR="002D0666" w:rsidRPr="00FC1250" w:rsidTr="001506E6">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1.1.1</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расходы на приобретение сырья и материалов и их хранение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proofErr w:type="spellStart"/>
            <w:r w:rsidRPr="00FC1250">
              <w:rPr>
                <w:rFonts w:ascii="Times New Roman" w:eastAsia="Times New Roman" w:hAnsi="Times New Roman" w:cs="Times New Roman"/>
                <w:color w:val="2D2D2D"/>
                <w:sz w:val="24"/>
                <w:szCs w:val="24"/>
              </w:rPr>
              <w:t>тыс</w:t>
            </w:r>
            <w:proofErr w:type="gramStart"/>
            <w:r w:rsidRPr="00FC1250">
              <w:rPr>
                <w:rFonts w:ascii="Times New Roman" w:eastAsia="Times New Roman" w:hAnsi="Times New Roman" w:cs="Times New Roman"/>
                <w:color w:val="2D2D2D"/>
                <w:sz w:val="24"/>
                <w:szCs w:val="24"/>
              </w:rPr>
              <w:t>.р</w:t>
            </w:r>
            <w:proofErr w:type="gramEnd"/>
            <w:r w:rsidRPr="00FC1250">
              <w:rPr>
                <w:rFonts w:ascii="Times New Roman" w:eastAsia="Times New Roman" w:hAnsi="Times New Roman" w:cs="Times New Roman"/>
                <w:color w:val="2D2D2D"/>
                <w:sz w:val="24"/>
                <w:szCs w:val="24"/>
              </w:rPr>
              <w:t>уб</w:t>
            </w:r>
            <w:proofErr w:type="spellEnd"/>
            <w:r w:rsidRPr="00FC1250">
              <w:rPr>
                <w:rFonts w:ascii="Times New Roman" w:eastAsia="Times New Roman" w:hAnsi="Times New Roman" w:cs="Times New Roman"/>
                <w:color w:val="2D2D2D"/>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r>
      <w:tr w:rsidR="002D0666" w:rsidRPr="00FC1250" w:rsidTr="001506E6">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1.1.2</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расходы на оплату регулируемыми организациями выполняемых сторонними организациями работ и (или) услуг</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proofErr w:type="spellStart"/>
            <w:r w:rsidRPr="00FC1250">
              <w:rPr>
                <w:rFonts w:ascii="Times New Roman" w:eastAsia="Times New Roman" w:hAnsi="Times New Roman" w:cs="Times New Roman"/>
                <w:color w:val="2D2D2D"/>
                <w:sz w:val="24"/>
                <w:szCs w:val="24"/>
              </w:rPr>
              <w:t>тыс</w:t>
            </w:r>
            <w:proofErr w:type="gramStart"/>
            <w:r w:rsidRPr="00FC1250">
              <w:rPr>
                <w:rFonts w:ascii="Times New Roman" w:eastAsia="Times New Roman" w:hAnsi="Times New Roman" w:cs="Times New Roman"/>
                <w:color w:val="2D2D2D"/>
                <w:sz w:val="24"/>
                <w:szCs w:val="24"/>
              </w:rPr>
              <w:t>.р</w:t>
            </w:r>
            <w:proofErr w:type="gramEnd"/>
            <w:r w:rsidRPr="00FC1250">
              <w:rPr>
                <w:rFonts w:ascii="Times New Roman" w:eastAsia="Times New Roman" w:hAnsi="Times New Roman" w:cs="Times New Roman"/>
                <w:color w:val="2D2D2D"/>
                <w:sz w:val="24"/>
                <w:szCs w:val="24"/>
              </w:rPr>
              <w:t>уб</w:t>
            </w:r>
            <w:proofErr w:type="spellEnd"/>
            <w:r w:rsidRPr="00FC1250">
              <w:rPr>
                <w:rFonts w:ascii="Times New Roman" w:eastAsia="Times New Roman" w:hAnsi="Times New Roman" w:cs="Times New Roman"/>
                <w:color w:val="2D2D2D"/>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r>
      <w:tr w:rsidR="002D0666" w:rsidRPr="00FC1250" w:rsidTr="001506E6">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1.1.3</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расходы на оплату труда и отчисления на социальные нужды основного производственного персонала, в том числе:*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proofErr w:type="spellStart"/>
            <w:r w:rsidRPr="00FC1250">
              <w:rPr>
                <w:rFonts w:ascii="Times New Roman" w:eastAsia="Times New Roman" w:hAnsi="Times New Roman" w:cs="Times New Roman"/>
                <w:color w:val="2D2D2D"/>
                <w:sz w:val="24"/>
                <w:szCs w:val="24"/>
              </w:rPr>
              <w:t>тыс</w:t>
            </w:r>
            <w:proofErr w:type="gramStart"/>
            <w:r w:rsidRPr="00FC1250">
              <w:rPr>
                <w:rFonts w:ascii="Times New Roman" w:eastAsia="Times New Roman" w:hAnsi="Times New Roman" w:cs="Times New Roman"/>
                <w:color w:val="2D2D2D"/>
                <w:sz w:val="24"/>
                <w:szCs w:val="24"/>
              </w:rPr>
              <w:t>.р</w:t>
            </w:r>
            <w:proofErr w:type="gramEnd"/>
            <w:r w:rsidRPr="00FC1250">
              <w:rPr>
                <w:rFonts w:ascii="Times New Roman" w:eastAsia="Times New Roman" w:hAnsi="Times New Roman" w:cs="Times New Roman"/>
                <w:color w:val="2D2D2D"/>
                <w:sz w:val="24"/>
                <w:szCs w:val="24"/>
              </w:rPr>
              <w:t>уб</w:t>
            </w:r>
            <w:proofErr w:type="spellEnd"/>
            <w:r w:rsidRPr="00FC1250">
              <w:rPr>
                <w:rFonts w:ascii="Times New Roman" w:eastAsia="Times New Roman" w:hAnsi="Times New Roman" w:cs="Times New Roman"/>
                <w:color w:val="2D2D2D"/>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33,2</w:t>
            </w:r>
            <w:r w:rsidR="001506E6">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35,0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36,7</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38,3</w:t>
            </w:r>
          </w:p>
        </w:tc>
        <w:tc>
          <w:tcPr>
            <w:tcW w:w="709"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39,9</w:t>
            </w:r>
          </w:p>
        </w:tc>
        <w:tc>
          <w:tcPr>
            <w:tcW w:w="992"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41,6</w:t>
            </w:r>
            <w:r w:rsidR="001506E6">
              <w:rPr>
                <w:rFonts w:ascii="Times New Roman" w:eastAsia="Times New Roman" w:hAnsi="Times New Roman" w:cs="Times New Roman"/>
                <w:sz w:val="24"/>
                <w:szCs w:val="24"/>
              </w:rPr>
              <w:t>**</w:t>
            </w:r>
          </w:p>
        </w:tc>
      </w:tr>
      <w:tr w:rsidR="002D0666" w:rsidRPr="00FC1250" w:rsidTr="001506E6">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1.1.3.1</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налоги и сборы с фонда оплаты труда*</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7,7</w:t>
            </w:r>
            <w:r w:rsidR="001506E6">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8,1</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8,5</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8,9</w:t>
            </w:r>
          </w:p>
        </w:tc>
        <w:tc>
          <w:tcPr>
            <w:tcW w:w="709"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9,3</w:t>
            </w:r>
          </w:p>
        </w:tc>
        <w:tc>
          <w:tcPr>
            <w:tcW w:w="992"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9,7</w:t>
            </w:r>
            <w:r w:rsidR="001506E6">
              <w:rPr>
                <w:rFonts w:ascii="Times New Roman" w:eastAsia="Times New Roman" w:hAnsi="Times New Roman" w:cs="Times New Roman"/>
                <w:sz w:val="24"/>
                <w:szCs w:val="24"/>
              </w:rPr>
              <w:t>**</w:t>
            </w:r>
          </w:p>
        </w:tc>
      </w:tr>
      <w:tr w:rsidR="002D0666" w:rsidRPr="00FC1250" w:rsidTr="001506E6">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1.1.4</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расходы на уплату процентов по займам и кредитам</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proofErr w:type="spellStart"/>
            <w:r w:rsidRPr="00FC1250">
              <w:rPr>
                <w:rFonts w:ascii="Times New Roman" w:eastAsia="Times New Roman" w:hAnsi="Times New Roman" w:cs="Times New Roman"/>
                <w:color w:val="2D2D2D"/>
                <w:sz w:val="24"/>
                <w:szCs w:val="24"/>
              </w:rPr>
              <w:t>тыс</w:t>
            </w:r>
            <w:proofErr w:type="gramStart"/>
            <w:r w:rsidRPr="00FC1250">
              <w:rPr>
                <w:rFonts w:ascii="Times New Roman" w:eastAsia="Times New Roman" w:hAnsi="Times New Roman" w:cs="Times New Roman"/>
                <w:color w:val="2D2D2D"/>
                <w:sz w:val="24"/>
                <w:szCs w:val="24"/>
              </w:rPr>
              <w:t>.р</w:t>
            </w:r>
            <w:proofErr w:type="gramEnd"/>
            <w:r w:rsidRPr="00FC1250">
              <w:rPr>
                <w:rFonts w:ascii="Times New Roman" w:eastAsia="Times New Roman" w:hAnsi="Times New Roman" w:cs="Times New Roman"/>
                <w:color w:val="2D2D2D"/>
                <w:sz w:val="24"/>
                <w:szCs w:val="24"/>
              </w:rPr>
              <w:t>уб</w:t>
            </w:r>
            <w:proofErr w:type="spellEnd"/>
            <w:r w:rsidRPr="00FC1250">
              <w:rPr>
                <w:rFonts w:ascii="Times New Roman" w:eastAsia="Times New Roman" w:hAnsi="Times New Roman" w:cs="Times New Roman"/>
                <w:color w:val="2D2D2D"/>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r>
      <w:tr w:rsidR="002D0666" w:rsidRPr="00FC1250" w:rsidTr="001506E6">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1.1.5</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общехозяйственные расходы*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proofErr w:type="spellStart"/>
            <w:r w:rsidRPr="00FC1250">
              <w:rPr>
                <w:rFonts w:ascii="Times New Roman" w:eastAsia="Times New Roman" w:hAnsi="Times New Roman" w:cs="Times New Roman"/>
                <w:color w:val="2D2D2D"/>
                <w:sz w:val="24"/>
                <w:szCs w:val="24"/>
              </w:rPr>
              <w:t>тыс</w:t>
            </w:r>
            <w:proofErr w:type="gramStart"/>
            <w:r w:rsidRPr="00FC1250">
              <w:rPr>
                <w:rFonts w:ascii="Times New Roman" w:eastAsia="Times New Roman" w:hAnsi="Times New Roman" w:cs="Times New Roman"/>
                <w:color w:val="2D2D2D"/>
                <w:sz w:val="24"/>
                <w:szCs w:val="24"/>
              </w:rPr>
              <w:t>.р</w:t>
            </w:r>
            <w:proofErr w:type="gramEnd"/>
            <w:r w:rsidRPr="00FC1250">
              <w:rPr>
                <w:rFonts w:ascii="Times New Roman" w:eastAsia="Times New Roman" w:hAnsi="Times New Roman" w:cs="Times New Roman"/>
                <w:color w:val="2D2D2D"/>
                <w:sz w:val="24"/>
                <w:szCs w:val="24"/>
              </w:rPr>
              <w:t>уб</w:t>
            </w:r>
            <w:proofErr w:type="spellEnd"/>
            <w:r w:rsidRPr="00FC1250">
              <w:rPr>
                <w:rFonts w:ascii="Times New Roman" w:eastAsia="Times New Roman" w:hAnsi="Times New Roman" w:cs="Times New Roman"/>
                <w:color w:val="2D2D2D"/>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28,5</w:t>
            </w:r>
            <w:r w:rsidR="001506E6">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30,0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31,4</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32,9</w:t>
            </w:r>
          </w:p>
        </w:tc>
        <w:tc>
          <w:tcPr>
            <w:tcW w:w="709"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34,4</w:t>
            </w:r>
          </w:p>
        </w:tc>
        <w:tc>
          <w:tcPr>
            <w:tcW w:w="992"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36,1</w:t>
            </w:r>
            <w:r w:rsidR="001506E6">
              <w:rPr>
                <w:rFonts w:ascii="Times New Roman" w:eastAsia="Times New Roman" w:hAnsi="Times New Roman" w:cs="Times New Roman"/>
                <w:sz w:val="24"/>
                <w:szCs w:val="24"/>
              </w:rPr>
              <w:t>**</w:t>
            </w:r>
          </w:p>
        </w:tc>
      </w:tr>
      <w:tr w:rsidR="002D0666" w:rsidRPr="00FC1250" w:rsidTr="001506E6">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1.1.6</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прочие производственные расходы:*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proofErr w:type="spellStart"/>
            <w:r w:rsidRPr="00FC1250">
              <w:rPr>
                <w:rFonts w:ascii="Times New Roman" w:eastAsia="Times New Roman" w:hAnsi="Times New Roman" w:cs="Times New Roman"/>
                <w:color w:val="2D2D2D"/>
                <w:sz w:val="24"/>
                <w:szCs w:val="24"/>
              </w:rPr>
              <w:t>тыс</w:t>
            </w:r>
            <w:proofErr w:type="gramStart"/>
            <w:r w:rsidRPr="00FC1250">
              <w:rPr>
                <w:rFonts w:ascii="Times New Roman" w:eastAsia="Times New Roman" w:hAnsi="Times New Roman" w:cs="Times New Roman"/>
                <w:color w:val="2D2D2D"/>
                <w:sz w:val="24"/>
                <w:szCs w:val="24"/>
              </w:rPr>
              <w:t>.р</w:t>
            </w:r>
            <w:proofErr w:type="gramEnd"/>
            <w:r w:rsidRPr="00FC1250">
              <w:rPr>
                <w:rFonts w:ascii="Times New Roman" w:eastAsia="Times New Roman" w:hAnsi="Times New Roman" w:cs="Times New Roman"/>
                <w:color w:val="2D2D2D"/>
                <w:sz w:val="24"/>
                <w:szCs w:val="24"/>
              </w:rPr>
              <w:t>уб</w:t>
            </w:r>
            <w:proofErr w:type="spellEnd"/>
            <w:r w:rsidRPr="00FC1250">
              <w:rPr>
                <w:rFonts w:ascii="Times New Roman" w:eastAsia="Times New Roman" w:hAnsi="Times New Roman" w:cs="Times New Roman"/>
                <w:color w:val="2D2D2D"/>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1,1</w:t>
            </w:r>
            <w:r w:rsidR="001506E6">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1,2</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1,2</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1,3</w:t>
            </w:r>
          </w:p>
        </w:tc>
        <w:tc>
          <w:tcPr>
            <w:tcW w:w="709"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1,3</w:t>
            </w:r>
          </w:p>
        </w:tc>
        <w:tc>
          <w:tcPr>
            <w:tcW w:w="992"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1,4</w:t>
            </w:r>
            <w:r w:rsidR="001506E6">
              <w:rPr>
                <w:rFonts w:ascii="Times New Roman" w:eastAsia="Times New Roman" w:hAnsi="Times New Roman" w:cs="Times New Roman"/>
                <w:sz w:val="24"/>
                <w:szCs w:val="24"/>
              </w:rPr>
              <w:t>**</w:t>
            </w:r>
          </w:p>
        </w:tc>
      </w:tr>
      <w:tr w:rsidR="002D0666" w:rsidRPr="00FC1250" w:rsidTr="001506E6">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1.2</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Ремонтные расходы*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proofErr w:type="spellStart"/>
            <w:r w:rsidRPr="00FC1250">
              <w:rPr>
                <w:rFonts w:ascii="Times New Roman" w:eastAsia="Times New Roman" w:hAnsi="Times New Roman" w:cs="Times New Roman"/>
                <w:color w:val="2D2D2D"/>
                <w:sz w:val="24"/>
                <w:szCs w:val="24"/>
              </w:rPr>
              <w:t>тыс</w:t>
            </w:r>
            <w:proofErr w:type="gramStart"/>
            <w:r w:rsidRPr="00FC1250">
              <w:rPr>
                <w:rFonts w:ascii="Times New Roman" w:eastAsia="Times New Roman" w:hAnsi="Times New Roman" w:cs="Times New Roman"/>
                <w:color w:val="2D2D2D"/>
                <w:sz w:val="24"/>
                <w:szCs w:val="24"/>
              </w:rPr>
              <w:t>.р</w:t>
            </w:r>
            <w:proofErr w:type="gramEnd"/>
            <w:r w:rsidRPr="00FC1250">
              <w:rPr>
                <w:rFonts w:ascii="Times New Roman" w:eastAsia="Times New Roman" w:hAnsi="Times New Roman" w:cs="Times New Roman"/>
                <w:color w:val="2D2D2D"/>
                <w:sz w:val="24"/>
                <w:szCs w:val="24"/>
              </w:rPr>
              <w:t>уб</w:t>
            </w:r>
            <w:proofErr w:type="spellEnd"/>
            <w:r w:rsidRPr="00FC1250">
              <w:rPr>
                <w:rFonts w:ascii="Times New Roman" w:eastAsia="Times New Roman" w:hAnsi="Times New Roman" w:cs="Times New Roman"/>
                <w:color w:val="2D2D2D"/>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12,6</w:t>
            </w:r>
            <w:r w:rsidR="001506E6">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13,3</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13,9</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14,5</w:t>
            </w:r>
          </w:p>
        </w:tc>
        <w:tc>
          <w:tcPr>
            <w:tcW w:w="709"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15,2</w:t>
            </w:r>
          </w:p>
        </w:tc>
        <w:tc>
          <w:tcPr>
            <w:tcW w:w="992"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15,9</w:t>
            </w:r>
            <w:r w:rsidR="001506E6">
              <w:rPr>
                <w:rFonts w:ascii="Times New Roman" w:eastAsia="Times New Roman" w:hAnsi="Times New Roman" w:cs="Times New Roman"/>
                <w:sz w:val="24"/>
                <w:szCs w:val="24"/>
              </w:rPr>
              <w:t>**</w:t>
            </w:r>
          </w:p>
        </w:tc>
      </w:tr>
      <w:tr w:rsidR="002D0666" w:rsidRPr="00FC1250" w:rsidTr="001506E6">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1.3</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Административные расходы*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proofErr w:type="spellStart"/>
            <w:r w:rsidRPr="00FC1250">
              <w:rPr>
                <w:rFonts w:ascii="Times New Roman" w:eastAsia="Times New Roman" w:hAnsi="Times New Roman" w:cs="Times New Roman"/>
                <w:color w:val="2D2D2D"/>
                <w:sz w:val="24"/>
                <w:szCs w:val="24"/>
              </w:rPr>
              <w:t>тыс</w:t>
            </w:r>
            <w:proofErr w:type="gramStart"/>
            <w:r w:rsidRPr="00FC1250">
              <w:rPr>
                <w:rFonts w:ascii="Times New Roman" w:eastAsia="Times New Roman" w:hAnsi="Times New Roman" w:cs="Times New Roman"/>
                <w:color w:val="2D2D2D"/>
                <w:sz w:val="24"/>
                <w:szCs w:val="24"/>
              </w:rPr>
              <w:t>.р</w:t>
            </w:r>
            <w:proofErr w:type="gramEnd"/>
            <w:r w:rsidRPr="00FC1250">
              <w:rPr>
                <w:rFonts w:ascii="Times New Roman" w:eastAsia="Times New Roman" w:hAnsi="Times New Roman" w:cs="Times New Roman"/>
                <w:color w:val="2D2D2D"/>
                <w:sz w:val="24"/>
                <w:szCs w:val="24"/>
              </w:rPr>
              <w:t>уб</w:t>
            </w:r>
            <w:proofErr w:type="spellEnd"/>
            <w:r w:rsidRPr="00FC1250">
              <w:rPr>
                <w:rFonts w:ascii="Times New Roman" w:eastAsia="Times New Roman" w:hAnsi="Times New Roman" w:cs="Times New Roman"/>
                <w:color w:val="2D2D2D"/>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14,7</w:t>
            </w:r>
            <w:r w:rsidR="001506E6">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15,5</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16,2</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17,0</w:t>
            </w:r>
          </w:p>
        </w:tc>
        <w:tc>
          <w:tcPr>
            <w:tcW w:w="709"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17,8</w:t>
            </w:r>
          </w:p>
        </w:tc>
        <w:tc>
          <w:tcPr>
            <w:tcW w:w="992"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18,6</w:t>
            </w:r>
            <w:r w:rsidR="001506E6">
              <w:rPr>
                <w:rFonts w:ascii="Times New Roman" w:eastAsia="Times New Roman" w:hAnsi="Times New Roman" w:cs="Times New Roman"/>
                <w:sz w:val="24"/>
                <w:szCs w:val="24"/>
              </w:rPr>
              <w:t>**</w:t>
            </w:r>
          </w:p>
        </w:tc>
      </w:tr>
      <w:tr w:rsidR="002D0666" w:rsidRPr="00FC1250" w:rsidTr="001506E6">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1.4</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Сбытовые расходы гарантирующей организации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z w:val="24"/>
                <w:szCs w:val="24"/>
              </w:rPr>
            </w:pPr>
            <w:proofErr w:type="spellStart"/>
            <w:r w:rsidRPr="00FC1250">
              <w:rPr>
                <w:rFonts w:ascii="Times New Roman" w:eastAsia="Times New Roman" w:hAnsi="Times New Roman" w:cs="Times New Roman"/>
                <w:color w:val="2D2D2D"/>
                <w:sz w:val="24"/>
                <w:szCs w:val="24"/>
              </w:rPr>
              <w:t>тыс</w:t>
            </w:r>
            <w:proofErr w:type="gramStart"/>
            <w:r w:rsidRPr="00FC1250">
              <w:rPr>
                <w:rFonts w:ascii="Times New Roman" w:eastAsia="Times New Roman" w:hAnsi="Times New Roman" w:cs="Times New Roman"/>
                <w:color w:val="2D2D2D"/>
                <w:sz w:val="24"/>
                <w:szCs w:val="24"/>
              </w:rPr>
              <w:t>.р</w:t>
            </w:r>
            <w:proofErr w:type="gramEnd"/>
            <w:r w:rsidRPr="00FC1250">
              <w:rPr>
                <w:rFonts w:ascii="Times New Roman" w:eastAsia="Times New Roman" w:hAnsi="Times New Roman" w:cs="Times New Roman"/>
                <w:color w:val="2D2D2D"/>
                <w:sz w:val="24"/>
                <w:szCs w:val="24"/>
              </w:rPr>
              <w:t>уб</w:t>
            </w:r>
            <w:proofErr w:type="spellEnd"/>
            <w:r w:rsidRPr="00FC1250">
              <w:rPr>
                <w:rFonts w:ascii="Times New Roman" w:eastAsia="Times New Roman" w:hAnsi="Times New Roman" w:cs="Times New Roman"/>
                <w:color w:val="2D2D2D"/>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rsidR="002D0666" w:rsidRPr="00FC1250" w:rsidRDefault="002D0666" w:rsidP="00146E10">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r>
      <w:tr w:rsidR="002D0666" w:rsidRPr="00FC1250" w:rsidTr="001506E6">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666" w:rsidRPr="002D0666" w:rsidRDefault="002D0666" w:rsidP="00146E10">
            <w:pPr>
              <w:spacing w:after="0" w:line="315" w:lineRule="atLeast"/>
              <w:jc w:val="center"/>
              <w:textAlignment w:val="baseline"/>
              <w:rPr>
                <w:rFonts w:ascii="Times New Roman" w:eastAsia="Times New Roman" w:hAnsi="Times New Roman" w:cs="Times New Roman"/>
                <w:color w:val="2D2D2D"/>
                <w:spacing w:val="2"/>
                <w:sz w:val="20"/>
                <w:szCs w:val="20"/>
              </w:rPr>
            </w:pPr>
            <w:r w:rsidRPr="002D0666">
              <w:rPr>
                <w:rFonts w:ascii="Times New Roman" w:eastAsia="Times New Roman" w:hAnsi="Times New Roman" w:cs="Times New Roman"/>
                <w:color w:val="2D2D2D"/>
                <w:spacing w:val="2"/>
                <w:sz w:val="20"/>
                <w:szCs w:val="20"/>
              </w:rPr>
              <w:lastRenderedPageBreak/>
              <w:t>1.4.1</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666" w:rsidRPr="00FC1250" w:rsidRDefault="002D0666" w:rsidP="00146E10">
            <w:pPr>
              <w:spacing w:after="0" w:line="315" w:lineRule="atLeast"/>
              <w:textAlignment w:val="baseline"/>
              <w:rPr>
                <w:rFonts w:ascii="Times New Roman" w:eastAsia="Times New Roman" w:hAnsi="Times New Roman" w:cs="Times New Roman"/>
                <w:color w:val="2D2D2D"/>
                <w:spacing w:val="2"/>
                <w:sz w:val="24"/>
                <w:szCs w:val="24"/>
              </w:rPr>
            </w:pPr>
            <w:r w:rsidRPr="00FC1250">
              <w:rPr>
                <w:rFonts w:ascii="Times New Roman" w:eastAsia="Times New Roman" w:hAnsi="Times New Roman" w:cs="Times New Roman"/>
                <w:color w:val="2D2D2D"/>
                <w:spacing w:val="2"/>
                <w:sz w:val="24"/>
                <w:szCs w:val="24"/>
              </w:rPr>
              <w:t>резерв по сомнительным долгам гарантирующей организации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666" w:rsidRPr="00FC1250" w:rsidRDefault="002D0666" w:rsidP="00146E10">
            <w:pPr>
              <w:spacing w:after="0" w:line="315" w:lineRule="atLeast"/>
              <w:jc w:val="center"/>
              <w:textAlignment w:val="baseline"/>
              <w:rPr>
                <w:rFonts w:ascii="Times New Roman" w:eastAsia="Times New Roman" w:hAnsi="Times New Roman" w:cs="Times New Roman"/>
                <w:color w:val="2D2D2D"/>
                <w:spacing w:val="2"/>
                <w:sz w:val="24"/>
                <w:szCs w:val="24"/>
              </w:rPr>
            </w:pPr>
            <w:proofErr w:type="spellStart"/>
            <w:r w:rsidRPr="00FC1250">
              <w:rPr>
                <w:rFonts w:ascii="Times New Roman" w:eastAsia="Times New Roman" w:hAnsi="Times New Roman" w:cs="Times New Roman"/>
                <w:color w:val="2D2D2D"/>
                <w:spacing w:val="2"/>
                <w:sz w:val="24"/>
                <w:szCs w:val="24"/>
              </w:rPr>
              <w:t>тыс</w:t>
            </w:r>
            <w:proofErr w:type="gramStart"/>
            <w:r w:rsidRPr="00FC1250">
              <w:rPr>
                <w:rFonts w:ascii="Times New Roman" w:eastAsia="Times New Roman" w:hAnsi="Times New Roman" w:cs="Times New Roman"/>
                <w:color w:val="2D2D2D"/>
                <w:spacing w:val="2"/>
                <w:sz w:val="24"/>
                <w:szCs w:val="24"/>
              </w:rPr>
              <w:t>.р</w:t>
            </w:r>
            <w:proofErr w:type="gramEnd"/>
            <w:r w:rsidRPr="00FC1250">
              <w:rPr>
                <w:rFonts w:ascii="Times New Roman" w:eastAsia="Times New Roman" w:hAnsi="Times New Roman" w:cs="Times New Roman"/>
                <w:color w:val="2D2D2D"/>
                <w:spacing w:val="2"/>
                <w:sz w:val="24"/>
                <w:szCs w:val="24"/>
              </w:rPr>
              <w:t>уб</w:t>
            </w:r>
            <w:proofErr w:type="spellEnd"/>
            <w:r w:rsidRPr="00FC1250">
              <w:rPr>
                <w:rFonts w:ascii="Times New Roman" w:eastAsia="Times New Roman" w:hAnsi="Times New Roman" w:cs="Times New Roman"/>
                <w:color w:val="2D2D2D"/>
                <w:spacing w:val="2"/>
                <w:sz w:val="24"/>
                <w:szCs w:val="24"/>
              </w:rPr>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color w:val="242424"/>
                <w:spacing w:val="2"/>
                <w:sz w:val="24"/>
                <w:szCs w:val="24"/>
              </w:rPr>
            </w:pPr>
            <w:r w:rsidRPr="00FC1250">
              <w:rPr>
                <w:rFonts w:ascii="Times New Roman" w:eastAsia="Times New Roman" w:hAnsi="Times New Roman" w:cs="Times New Roman"/>
                <w:color w:val="242424"/>
                <w:spacing w:val="2"/>
                <w:sz w:val="24"/>
                <w:szCs w:val="24"/>
              </w:rPr>
              <w:t>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color w:val="242424"/>
                <w:spacing w:val="2"/>
                <w:sz w:val="24"/>
                <w:szCs w:val="24"/>
              </w:rPr>
            </w:pPr>
            <w:r w:rsidRPr="00FC1250">
              <w:rPr>
                <w:rFonts w:ascii="Times New Roman" w:eastAsia="Times New Roman" w:hAnsi="Times New Roman" w:cs="Times New Roman"/>
                <w:color w:val="242424"/>
                <w:spacing w:val="2"/>
                <w:sz w:val="24"/>
                <w:szCs w:val="24"/>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color w:val="242424"/>
                <w:spacing w:val="2"/>
                <w:sz w:val="24"/>
                <w:szCs w:val="24"/>
              </w:rPr>
            </w:pPr>
            <w:r w:rsidRPr="00FC1250">
              <w:rPr>
                <w:rFonts w:ascii="Times New Roman" w:eastAsia="Times New Roman" w:hAnsi="Times New Roman" w:cs="Times New Roman"/>
                <w:color w:val="242424"/>
                <w:spacing w:val="2"/>
                <w:sz w:val="24"/>
                <w:szCs w:val="24"/>
              </w:rPr>
              <w:t>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666" w:rsidRPr="00FC1250" w:rsidRDefault="002D0666" w:rsidP="00146E10">
            <w:pPr>
              <w:spacing w:after="0"/>
              <w:jc w:val="center"/>
              <w:rPr>
                <w:rFonts w:ascii="Times New Roman" w:eastAsia="Times New Roman" w:hAnsi="Times New Roman" w:cs="Times New Roman"/>
                <w:color w:val="242424"/>
                <w:spacing w:val="2"/>
                <w:sz w:val="24"/>
                <w:szCs w:val="24"/>
              </w:rPr>
            </w:pPr>
            <w:r w:rsidRPr="00FC1250">
              <w:rPr>
                <w:rFonts w:ascii="Times New Roman" w:eastAsia="Times New Roman" w:hAnsi="Times New Roman" w:cs="Times New Roman"/>
                <w:color w:val="242424"/>
                <w:spacing w:val="2"/>
                <w:sz w:val="24"/>
                <w:szCs w:val="24"/>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2D0666" w:rsidRPr="00FC1250" w:rsidRDefault="002D0666" w:rsidP="00146E10">
            <w:pPr>
              <w:spacing w:after="0"/>
              <w:jc w:val="center"/>
              <w:rPr>
                <w:rFonts w:ascii="Times New Roman" w:eastAsia="Times New Roman" w:hAnsi="Times New Roman" w:cs="Times New Roman"/>
                <w:color w:val="242424"/>
                <w:spacing w:val="2"/>
                <w:sz w:val="24"/>
                <w:szCs w:val="24"/>
              </w:rPr>
            </w:pPr>
            <w:r w:rsidRPr="00FC1250">
              <w:rPr>
                <w:rFonts w:ascii="Times New Roman" w:eastAsia="Times New Roman" w:hAnsi="Times New Roman" w:cs="Times New Roman"/>
                <w:color w:val="242424"/>
                <w:spacing w:val="2"/>
                <w:sz w:val="24"/>
                <w:szCs w:val="24"/>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2D0666" w:rsidRPr="00FC1250" w:rsidRDefault="002D0666" w:rsidP="00146E10">
            <w:pPr>
              <w:spacing w:after="0"/>
              <w:jc w:val="center"/>
              <w:rPr>
                <w:rFonts w:ascii="Times New Roman" w:eastAsia="Times New Roman" w:hAnsi="Times New Roman" w:cs="Times New Roman"/>
                <w:color w:val="242424"/>
                <w:spacing w:val="2"/>
                <w:sz w:val="24"/>
                <w:szCs w:val="24"/>
              </w:rPr>
            </w:pPr>
            <w:r w:rsidRPr="00FC1250">
              <w:rPr>
                <w:rFonts w:ascii="Times New Roman" w:eastAsia="Times New Roman" w:hAnsi="Times New Roman" w:cs="Times New Roman"/>
                <w:color w:val="242424"/>
                <w:spacing w:val="2"/>
                <w:sz w:val="24"/>
                <w:szCs w:val="24"/>
              </w:rPr>
              <w:t>0</w:t>
            </w:r>
          </w:p>
        </w:tc>
      </w:tr>
    </w:tbl>
    <w:p w:rsidR="00676A3A" w:rsidRPr="00FC1250" w:rsidRDefault="00676A3A" w:rsidP="00676A3A">
      <w:pPr>
        <w:spacing w:after="0"/>
        <w:ind w:firstLine="708"/>
        <w:jc w:val="both"/>
        <w:rPr>
          <w:rFonts w:ascii="Times New Roman" w:hAnsi="Times New Roman" w:cs="Times New Roman"/>
          <w:color w:val="2D2D2D"/>
          <w:spacing w:val="2"/>
          <w:sz w:val="24"/>
          <w:szCs w:val="24"/>
        </w:rPr>
      </w:pPr>
      <w:r w:rsidRPr="00FC1250">
        <w:rPr>
          <w:rFonts w:ascii="Times New Roman" w:hAnsi="Times New Roman" w:cs="Times New Roman"/>
          <w:b/>
          <w:color w:val="2D2D2D"/>
          <w:spacing w:val="2"/>
          <w:sz w:val="24"/>
          <w:szCs w:val="24"/>
        </w:rPr>
        <w:t>*</w:t>
      </w:r>
      <w:r w:rsidRPr="00FC1250">
        <w:rPr>
          <w:rFonts w:ascii="Times New Roman" w:hAnsi="Times New Roman" w:cs="Times New Roman"/>
          <w:color w:val="2D2D2D"/>
          <w:spacing w:val="2"/>
          <w:sz w:val="24"/>
          <w:szCs w:val="24"/>
        </w:rPr>
        <w:t>Для достоверности расчета базового уровня операционных расходов взяты аналогичные расходы ЗАО «Буинск-Водоканал» на 2016 год, принятых Государственным комитетом Республики Татарстан по тарифам в расчете на 1 км водопровода.</w:t>
      </w:r>
    </w:p>
    <w:p w:rsidR="00676A3A" w:rsidRPr="00FC1250" w:rsidRDefault="00676A3A" w:rsidP="00676A3A">
      <w:pPr>
        <w:spacing w:after="0"/>
        <w:jc w:val="both"/>
        <w:rPr>
          <w:rFonts w:ascii="Times New Roman" w:hAnsi="Times New Roman" w:cs="Times New Roman"/>
          <w:color w:val="2D2D2D"/>
          <w:spacing w:val="2"/>
          <w:sz w:val="24"/>
          <w:szCs w:val="24"/>
        </w:rPr>
      </w:pPr>
      <w:r w:rsidRPr="00FC1250">
        <w:rPr>
          <w:rFonts w:ascii="Times New Roman" w:hAnsi="Times New Roman" w:cs="Times New Roman"/>
          <w:color w:val="2D2D2D"/>
          <w:spacing w:val="2"/>
          <w:sz w:val="24"/>
          <w:szCs w:val="24"/>
        </w:rPr>
        <w:t>1556,6/86*1,407=25,5 тыс. руб. - расходы на оплату труда;</w:t>
      </w:r>
    </w:p>
    <w:p w:rsidR="00676A3A" w:rsidRPr="00FC1250" w:rsidRDefault="00676A3A" w:rsidP="00676A3A">
      <w:pPr>
        <w:spacing w:after="0"/>
        <w:jc w:val="both"/>
        <w:rPr>
          <w:rFonts w:ascii="Times New Roman" w:hAnsi="Times New Roman" w:cs="Times New Roman"/>
          <w:color w:val="2D2D2D"/>
          <w:spacing w:val="2"/>
          <w:sz w:val="24"/>
          <w:szCs w:val="24"/>
        </w:rPr>
      </w:pPr>
      <w:r w:rsidRPr="00FC1250">
        <w:rPr>
          <w:rFonts w:ascii="Times New Roman" w:hAnsi="Times New Roman" w:cs="Times New Roman"/>
          <w:color w:val="2D2D2D"/>
          <w:spacing w:val="2"/>
          <w:sz w:val="24"/>
          <w:szCs w:val="24"/>
        </w:rPr>
        <w:t>470,11/86*1,407=7,7 тыс. руб. - налоги сборы с фонда оплаты труда строка 1.1.3.1;</w:t>
      </w:r>
    </w:p>
    <w:p w:rsidR="00676A3A" w:rsidRPr="00FC1250" w:rsidRDefault="00676A3A" w:rsidP="00676A3A">
      <w:pPr>
        <w:spacing w:after="0"/>
        <w:jc w:val="both"/>
        <w:rPr>
          <w:rFonts w:ascii="Times New Roman" w:hAnsi="Times New Roman" w:cs="Times New Roman"/>
          <w:color w:val="2D2D2D"/>
          <w:spacing w:val="2"/>
          <w:sz w:val="24"/>
          <w:szCs w:val="24"/>
        </w:rPr>
      </w:pPr>
      <w:r w:rsidRPr="00FC1250">
        <w:rPr>
          <w:rFonts w:ascii="Times New Roman" w:hAnsi="Times New Roman" w:cs="Times New Roman"/>
          <w:color w:val="2D2D2D"/>
          <w:spacing w:val="2"/>
          <w:sz w:val="24"/>
          <w:szCs w:val="24"/>
        </w:rPr>
        <w:t>25,5+7,7=33,2 тыс. руб. – строка 1.1.3;</w:t>
      </w:r>
    </w:p>
    <w:p w:rsidR="00676A3A" w:rsidRPr="00FC1250" w:rsidRDefault="00676A3A" w:rsidP="00676A3A">
      <w:pPr>
        <w:spacing w:after="0"/>
        <w:jc w:val="both"/>
        <w:rPr>
          <w:rFonts w:ascii="Times New Roman" w:hAnsi="Times New Roman" w:cs="Times New Roman"/>
          <w:color w:val="2D2D2D"/>
          <w:spacing w:val="2"/>
          <w:sz w:val="24"/>
          <w:szCs w:val="24"/>
        </w:rPr>
      </w:pPr>
      <w:r w:rsidRPr="00FC1250">
        <w:rPr>
          <w:rFonts w:ascii="Times New Roman" w:hAnsi="Times New Roman" w:cs="Times New Roman"/>
          <w:color w:val="2D2D2D"/>
          <w:spacing w:val="2"/>
          <w:sz w:val="24"/>
          <w:szCs w:val="24"/>
        </w:rPr>
        <w:t>69,54/86*1,407=1,1 тыс. руб. - прочие производственные расходы</w:t>
      </w:r>
      <w:r w:rsidR="002D0666">
        <w:rPr>
          <w:rFonts w:ascii="Times New Roman" w:hAnsi="Times New Roman" w:cs="Times New Roman"/>
          <w:color w:val="2D2D2D"/>
          <w:spacing w:val="2"/>
          <w:sz w:val="24"/>
          <w:szCs w:val="24"/>
        </w:rPr>
        <w:t xml:space="preserve"> </w:t>
      </w:r>
      <w:r w:rsidRPr="00FC1250">
        <w:rPr>
          <w:rFonts w:ascii="Times New Roman" w:hAnsi="Times New Roman" w:cs="Times New Roman"/>
          <w:color w:val="2D2D2D"/>
          <w:spacing w:val="2"/>
          <w:sz w:val="24"/>
          <w:szCs w:val="24"/>
        </w:rPr>
        <w:t>строка 1.1.6;</w:t>
      </w:r>
    </w:p>
    <w:p w:rsidR="00676A3A" w:rsidRPr="00FC1250" w:rsidRDefault="00676A3A" w:rsidP="00676A3A">
      <w:pPr>
        <w:spacing w:after="0"/>
        <w:jc w:val="both"/>
        <w:rPr>
          <w:rFonts w:ascii="Times New Roman" w:hAnsi="Times New Roman" w:cs="Times New Roman"/>
          <w:color w:val="2D2D2D"/>
          <w:spacing w:val="2"/>
          <w:sz w:val="24"/>
          <w:szCs w:val="24"/>
        </w:rPr>
      </w:pPr>
      <w:r w:rsidRPr="00FC1250">
        <w:rPr>
          <w:rFonts w:ascii="Times New Roman" w:hAnsi="Times New Roman" w:cs="Times New Roman"/>
          <w:color w:val="2D2D2D"/>
          <w:spacing w:val="2"/>
          <w:sz w:val="24"/>
          <w:szCs w:val="24"/>
        </w:rPr>
        <w:t>1740,73/86*1,407=28,5 тыс. руб. - общехозяйственные расходы</w:t>
      </w:r>
      <w:r w:rsidR="002D0666">
        <w:rPr>
          <w:rFonts w:ascii="Times New Roman" w:hAnsi="Times New Roman" w:cs="Times New Roman"/>
          <w:color w:val="2D2D2D"/>
          <w:spacing w:val="2"/>
          <w:sz w:val="24"/>
          <w:szCs w:val="24"/>
        </w:rPr>
        <w:t xml:space="preserve"> </w:t>
      </w:r>
      <w:r w:rsidRPr="00FC1250">
        <w:rPr>
          <w:rFonts w:ascii="Times New Roman" w:hAnsi="Times New Roman" w:cs="Times New Roman"/>
          <w:color w:val="2D2D2D"/>
          <w:spacing w:val="2"/>
          <w:sz w:val="24"/>
          <w:szCs w:val="24"/>
        </w:rPr>
        <w:t>строка 1.1.5;</w:t>
      </w:r>
    </w:p>
    <w:p w:rsidR="00676A3A" w:rsidRPr="00FC1250" w:rsidRDefault="00676A3A" w:rsidP="00676A3A">
      <w:pPr>
        <w:spacing w:after="0"/>
        <w:jc w:val="both"/>
        <w:rPr>
          <w:rFonts w:ascii="Times New Roman" w:hAnsi="Times New Roman" w:cs="Times New Roman"/>
          <w:color w:val="2D2D2D"/>
          <w:spacing w:val="2"/>
          <w:sz w:val="24"/>
          <w:szCs w:val="24"/>
        </w:rPr>
      </w:pPr>
      <w:r w:rsidRPr="00FC1250">
        <w:rPr>
          <w:rFonts w:ascii="Times New Roman" w:hAnsi="Times New Roman" w:cs="Times New Roman"/>
          <w:color w:val="2D2D2D"/>
          <w:spacing w:val="2"/>
          <w:sz w:val="24"/>
          <w:szCs w:val="24"/>
        </w:rPr>
        <w:t xml:space="preserve">771/86*1,407=12,6 </w:t>
      </w:r>
      <w:proofErr w:type="spellStart"/>
      <w:r w:rsidRPr="00FC1250">
        <w:rPr>
          <w:rFonts w:ascii="Times New Roman" w:hAnsi="Times New Roman" w:cs="Times New Roman"/>
          <w:color w:val="2D2D2D"/>
          <w:spacing w:val="2"/>
          <w:sz w:val="24"/>
          <w:szCs w:val="24"/>
        </w:rPr>
        <w:t>тыс</w:t>
      </w:r>
      <w:proofErr w:type="gramStart"/>
      <w:r w:rsidRPr="00FC1250">
        <w:rPr>
          <w:rFonts w:ascii="Times New Roman" w:hAnsi="Times New Roman" w:cs="Times New Roman"/>
          <w:color w:val="2D2D2D"/>
          <w:spacing w:val="2"/>
          <w:sz w:val="24"/>
          <w:szCs w:val="24"/>
        </w:rPr>
        <w:t>.р</w:t>
      </w:r>
      <w:proofErr w:type="gramEnd"/>
      <w:r w:rsidRPr="00FC1250">
        <w:rPr>
          <w:rFonts w:ascii="Times New Roman" w:hAnsi="Times New Roman" w:cs="Times New Roman"/>
          <w:color w:val="2D2D2D"/>
          <w:spacing w:val="2"/>
          <w:sz w:val="24"/>
          <w:szCs w:val="24"/>
        </w:rPr>
        <w:t>уб</w:t>
      </w:r>
      <w:proofErr w:type="spellEnd"/>
      <w:r w:rsidRPr="00FC1250">
        <w:rPr>
          <w:rFonts w:ascii="Times New Roman" w:hAnsi="Times New Roman" w:cs="Times New Roman"/>
          <w:color w:val="2D2D2D"/>
          <w:spacing w:val="2"/>
          <w:sz w:val="24"/>
          <w:szCs w:val="24"/>
        </w:rPr>
        <w:t>. - ремонтные расходы</w:t>
      </w:r>
      <w:r w:rsidR="002D0666">
        <w:rPr>
          <w:rFonts w:ascii="Times New Roman" w:hAnsi="Times New Roman" w:cs="Times New Roman"/>
          <w:color w:val="2D2D2D"/>
          <w:spacing w:val="2"/>
          <w:sz w:val="24"/>
          <w:szCs w:val="24"/>
        </w:rPr>
        <w:t xml:space="preserve"> </w:t>
      </w:r>
      <w:r w:rsidRPr="00FC1250">
        <w:rPr>
          <w:rFonts w:ascii="Times New Roman" w:hAnsi="Times New Roman" w:cs="Times New Roman"/>
          <w:color w:val="2D2D2D"/>
          <w:spacing w:val="2"/>
          <w:sz w:val="24"/>
          <w:szCs w:val="24"/>
        </w:rPr>
        <w:t>строка 1.2.</w:t>
      </w:r>
    </w:p>
    <w:p w:rsidR="00676A3A" w:rsidRPr="00FC1250" w:rsidRDefault="00676A3A" w:rsidP="00676A3A">
      <w:pPr>
        <w:spacing w:after="0"/>
        <w:jc w:val="both"/>
        <w:rPr>
          <w:rFonts w:ascii="Times New Roman" w:hAnsi="Times New Roman" w:cs="Times New Roman"/>
          <w:i/>
          <w:color w:val="2D2D2D"/>
          <w:spacing w:val="2"/>
          <w:sz w:val="24"/>
          <w:szCs w:val="24"/>
        </w:rPr>
      </w:pPr>
      <w:r w:rsidRPr="00FC1250">
        <w:rPr>
          <w:rFonts w:ascii="Times New Roman" w:hAnsi="Times New Roman" w:cs="Times New Roman"/>
          <w:i/>
          <w:color w:val="2D2D2D"/>
          <w:spacing w:val="2"/>
          <w:sz w:val="24"/>
          <w:szCs w:val="24"/>
        </w:rPr>
        <w:t>(86</w:t>
      </w:r>
      <w:r w:rsidR="00F61265">
        <w:rPr>
          <w:rFonts w:ascii="Times New Roman" w:hAnsi="Times New Roman" w:cs="Times New Roman"/>
          <w:i/>
          <w:color w:val="2D2D2D"/>
          <w:spacing w:val="2"/>
          <w:sz w:val="24"/>
          <w:szCs w:val="24"/>
        </w:rPr>
        <w:t>,0</w:t>
      </w:r>
      <w:r w:rsidRPr="00FC1250">
        <w:rPr>
          <w:rFonts w:ascii="Times New Roman" w:hAnsi="Times New Roman" w:cs="Times New Roman"/>
          <w:i/>
          <w:color w:val="2D2D2D"/>
          <w:spacing w:val="2"/>
          <w:sz w:val="24"/>
          <w:szCs w:val="24"/>
        </w:rPr>
        <w:t xml:space="preserve"> км – общая протяженность наружных сетей водоснабжения, по которому осуществляется водоснабжение города;</w:t>
      </w:r>
      <w:r w:rsidR="002D0666">
        <w:rPr>
          <w:rFonts w:ascii="Times New Roman" w:hAnsi="Times New Roman" w:cs="Times New Roman"/>
          <w:i/>
          <w:color w:val="2D2D2D"/>
          <w:spacing w:val="2"/>
          <w:sz w:val="24"/>
          <w:szCs w:val="24"/>
        </w:rPr>
        <w:t xml:space="preserve"> </w:t>
      </w:r>
      <w:r w:rsidRPr="00FC1250">
        <w:rPr>
          <w:rFonts w:ascii="Times New Roman" w:hAnsi="Times New Roman" w:cs="Times New Roman"/>
          <w:i/>
          <w:color w:val="2D2D2D"/>
          <w:spacing w:val="2"/>
          <w:sz w:val="24"/>
          <w:szCs w:val="24"/>
        </w:rPr>
        <w:t xml:space="preserve">1,407км - протяженность наружных сетей водоснабжения </w:t>
      </w:r>
      <w:r w:rsidR="002D0666">
        <w:rPr>
          <w:rFonts w:ascii="Times New Roman" w:hAnsi="Times New Roman" w:cs="Times New Roman"/>
          <w:i/>
          <w:color w:val="2D2D2D"/>
          <w:spacing w:val="2"/>
          <w:sz w:val="24"/>
          <w:szCs w:val="24"/>
        </w:rPr>
        <w:t xml:space="preserve">к </w:t>
      </w:r>
      <w:r w:rsidRPr="00FC1250">
        <w:rPr>
          <w:rFonts w:ascii="Times New Roman" w:hAnsi="Times New Roman" w:cs="Times New Roman"/>
          <w:i/>
          <w:color w:val="2D2D2D"/>
          <w:spacing w:val="2"/>
          <w:sz w:val="24"/>
          <w:szCs w:val="24"/>
        </w:rPr>
        <w:t>МБДОУ «</w:t>
      </w:r>
      <w:proofErr w:type="spellStart"/>
      <w:r w:rsidRPr="00FC1250">
        <w:rPr>
          <w:rFonts w:ascii="Times New Roman" w:hAnsi="Times New Roman" w:cs="Times New Roman"/>
          <w:i/>
          <w:color w:val="2D2D2D"/>
          <w:spacing w:val="2"/>
          <w:sz w:val="24"/>
          <w:szCs w:val="24"/>
        </w:rPr>
        <w:t>Милэшкэй</w:t>
      </w:r>
      <w:proofErr w:type="spellEnd"/>
      <w:r w:rsidRPr="00FC1250">
        <w:rPr>
          <w:rFonts w:ascii="Times New Roman" w:hAnsi="Times New Roman" w:cs="Times New Roman"/>
          <w:i/>
          <w:color w:val="2D2D2D"/>
          <w:spacing w:val="2"/>
          <w:sz w:val="24"/>
          <w:szCs w:val="24"/>
        </w:rPr>
        <w:t>»).</w:t>
      </w:r>
    </w:p>
    <w:p w:rsidR="00676A3A" w:rsidRPr="00FC1250" w:rsidRDefault="00676A3A" w:rsidP="00FC1250">
      <w:pPr>
        <w:spacing w:after="0"/>
        <w:ind w:firstLine="708"/>
        <w:jc w:val="both"/>
        <w:rPr>
          <w:rFonts w:ascii="Times New Roman" w:hAnsi="Times New Roman" w:cs="Times New Roman"/>
          <w:color w:val="2D2D2D"/>
          <w:spacing w:val="2"/>
          <w:sz w:val="24"/>
          <w:szCs w:val="24"/>
        </w:rPr>
      </w:pPr>
      <w:r w:rsidRPr="00FC1250">
        <w:rPr>
          <w:rFonts w:ascii="Times New Roman" w:hAnsi="Times New Roman" w:cs="Times New Roman"/>
          <w:color w:val="2D2D2D"/>
          <w:spacing w:val="2"/>
          <w:sz w:val="24"/>
          <w:szCs w:val="24"/>
        </w:rPr>
        <w:t>*Для достоверности расчета административных расходов (строка 1.3) взяты аналогичные расходы ЗАО «Буинск-Водоканал» на 2016 год, принятых Государственным комитетом Республики Татарстан по тарифам в расчете на 1 куб. отпускаемой воды.</w:t>
      </w:r>
    </w:p>
    <w:p w:rsidR="00676A3A" w:rsidRPr="00FC1250" w:rsidRDefault="00676A3A" w:rsidP="00676A3A">
      <w:pPr>
        <w:spacing w:after="0"/>
        <w:jc w:val="both"/>
        <w:rPr>
          <w:rFonts w:ascii="Times New Roman" w:hAnsi="Times New Roman" w:cs="Times New Roman"/>
          <w:color w:val="2D2D2D"/>
          <w:spacing w:val="2"/>
          <w:sz w:val="24"/>
          <w:szCs w:val="24"/>
        </w:rPr>
      </w:pPr>
      <w:r w:rsidRPr="00FC1250">
        <w:rPr>
          <w:rFonts w:ascii="Times New Roman" w:hAnsi="Times New Roman" w:cs="Times New Roman"/>
          <w:color w:val="2D2D2D"/>
          <w:spacing w:val="2"/>
          <w:sz w:val="24"/>
          <w:szCs w:val="24"/>
        </w:rPr>
        <w:t>4156/814=5,1 руб. расход на 1 куб/</w:t>
      </w:r>
      <w:proofErr w:type="gramStart"/>
      <w:r w:rsidRPr="00FC1250">
        <w:rPr>
          <w:rFonts w:ascii="Times New Roman" w:hAnsi="Times New Roman" w:cs="Times New Roman"/>
          <w:color w:val="2D2D2D"/>
          <w:spacing w:val="2"/>
          <w:sz w:val="24"/>
          <w:szCs w:val="24"/>
        </w:rPr>
        <w:t>м</w:t>
      </w:r>
      <w:proofErr w:type="gramEnd"/>
      <w:r w:rsidRPr="00FC1250">
        <w:rPr>
          <w:rFonts w:ascii="Times New Roman" w:hAnsi="Times New Roman" w:cs="Times New Roman"/>
          <w:color w:val="2D2D2D"/>
          <w:spacing w:val="2"/>
          <w:sz w:val="24"/>
          <w:szCs w:val="24"/>
        </w:rPr>
        <w:t xml:space="preserve"> отпускаемой воды</w:t>
      </w:r>
    </w:p>
    <w:p w:rsidR="00676A3A" w:rsidRPr="00FC1250" w:rsidRDefault="00676A3A" w:rsidP="00676A3A">
      <w:pPr>
        <w:spacing w:after="0"/>
        <w:jc w:val="both"/>
        <w:rPr>
          <w:rFonts w:ascii="Times New Roman" w:hAnsi="Times New Roman" w:cs="Times New Roman"/>
          <w:color w:val="2D2D2D"/>
          <w:spacing w:val="2"/>
          <w:sz w:val="24"/>
          <w:szCs w:val="24"/>
        </w:rPr>
      </w:pPr>
      <w:r w:rsidRPr="00FC1250">
        <w:rPr>
          <w:rFonts w:ascii="Times New Roman" w:hAnsi="Times New Roman" w:cs="Times New Roman"/>
          <w:color w:val="2D2D2D"/>
          <w:spacing w:val="2"/>
          <w:sz w:val="24"/>
          <w:szCs w:val="24"/>
        </w:rPr>
        <w:t>5,1*2878=14,7 тыс. руб. - административные расходы (строка 1.3).</w:t>
      </w:r>
    </w:p>
    <w:p w:rsidR="00676A3A" w:rsidRPr="00FC1250" w:rsidRDefault="00676A3A" w:rsidP="00676A3A">
      <w:pPr>
        <w:spacing w:after="0"/>
        <w:jc w:val="both"/>
        <w:rPr>
          <w:rFonts w:ascii="Times New Roman" w:hAnsi="Times New Roman" w:cs="Times New Roman"/>
          <w:i/>
          <w:color w:val="2D2D2D"/>
          <w:spacing w:val="2"/>
          <w:sz w:val="24"/>
          <w:szCs w:val="24"/>
        </w:rPr>
      </w:pPr>
      <w:r w:rsidRPr="00FC1250">
        <w:rPr>
          <w:rFonts w:ascii="Times New Roman" w:hAnsi="Times New Roman" w:cs="Times New Roman"/>
          <w:color w:val="2D2D2D"/>
          <w:spacing w:val="2"/>
          <w:sz w:val="24"/>
          <w:szCs w:val="24"/>
        </w:rPr>
        <w:t>(</w:t>
      </w:r>
      <w:r w:rsidRPr="00FC1250">
        <w:rPr>
          <w:rFonts w:ascii="Times New Roman" w:hAnsi="Times New Roman" w:cs="Times New Roman"/>
          <w:i/>
          <w:color w:val="2D2D2D"/>
          <w:spacing w:val="2"/>
          <w:sz w:val="24"/>
          <w:szCs w:val="24"/>
        </w:rPr>
        <w:t>814 тыс. куб/</w:t>
      </w:r>
      <w:proofErr w:type="gramStart"/>
      <w:r w:rsidRPr="00FC1250">
        <w:rPr>
          <w:rFonts w:ascii="Times New Roman" w:hAnsi="Times New Roman" w:cs="Times New Roman"/>
          <w:i/>
          <w:color w:val="2D2D2D"/>
          <w:spacing w:val="2"/>
          <w:sz w:val="24"/>
          <w:szCs w:val="24"/>
        </w:rPr>
        <w:t>м</w:t>
      </w:r>
      <w:proofErr w:type="gramEnd"/>
      <w:r w:rsidRPr="00FC1250">
        <w:rPr>
          <w:rFonts w:ascii="Times New Roman" w:hAnsi="Times New Roman" w:cs="Times New Roman"/>
          <w:i/>
          <w:color w:val="2D2D2D"/>
          <w:spacing w:val="2"/>
          <w:sz w:val="24"/>
          <w:szCs w:val="24"/>
        </w:rPr>
        <w:t xml:space="preserve"> – общий объем воды, реализованной потребителям;</w:t>
      </w:r>
      <w:r w:rsidR="00AB3CC0">
        <w:rPr>
          <w:rFonts w:ascii="Times New Roman" w:hAnsi="Times New Roman" w:cs="Times New Roman"/>
          <w:i/>
          <w:color w:val="2D2D2D"/>
          <w:spacing w:val="2"/>
          <w:sz w:val="24"/>
          <w:szCs w:val="24"/>
        </w:rPr>
        <w:t xml:space="preserve"> </w:t>
      </w:r>
      <w:r w:rsidRPr="00FC1250">
        <w:rPr>
          <w:rFonts w:ascii="Times New Roman" w:hAnsi="Times New Roman" w:cs="Times New Roman"/>
          <w:i/>
          <w:color w:val="2D2D2D"/>
          <w:spacing w:val="2"/>
          <w:sz w:val="24"/>
          <w:szCs w:val="24"/>
        </w:rPr>
        <w:t>2878куб./м – общий объем расхода воды в год МБДОУ «</w:t>
      </w:r>
      <w:proofErr w:type="spellStart"/>
      <w:r w:rsidRPr="00FC1250">
        <w:rPr>
          <w:rFonts w:ascii="Times New Roman" w:hAnsi="Times New Roman" w:cs="Times New Roman"/>
          <w:i/>
          <w:color w:val="2D2D2D"/>
          <w:spacing w:val="2"/>
          <w:sz w:val="24"/>
          <w:szCs w:val="24"/>
        </w:rPr>
        <w:t>Милэшкэй</w:t>
      </w:r>
      <w:proofErr w:type="spellEnd"/>
      <w:r w:rsidRPr="00FC1250">
        <w:rPr>
          <w:rFonts w:ascii="Times New Roman" w:hAnsi="Times New Roman" w:cs="Times New Roman"/>
          <w:i/>
          <w:color w:val="2D2D2D"/>
          <w:spacing w:val="2"/>
          <w:sz w:val="24"/>
          <w:szCs w:val="24"/>
        </w:rPr>
        <w:t>»).</w:t>
      </w:r>
    </w:p>
    <w:p w:rsidR="003B5555" w:rsidRDefault="001506E6" w:rsidP="00676A3A">
      <w:pPr>
        <w:spacing w:after="0"/>
        <w:jc w:val="both"/>
        <w:rPr>
          <w:rFonts w:ascii="Times New Roman" w:hAnsi="Times New Roman" w:cs="Times New Roman"/>
          <w:i/>
          <w:color w:val="2D2D2D"/>
          <w:spacing w:val="2"/>
          <w:sz w:val="28"/>
          <w:szCs w:val="28"/>
        </w:rPr>
      </w:pPr>
      <w:r>
        <w:rPr>
          <w:rFonts w:ascii="Times New Roman" w:hAnsi="Times New Roman" w:cs="Times New Roman"/>
          <w:sz w:val="24"/>
          <w:szCs w:val="24"/>
        </w:rPr>
        <w:t xml:space="preserve">           **Значения приведены общие годовые. При расчете операционных расходов на периоды аренды в 2016 и 2021 годах следует исходить из равности соответствующих расходов в каждом месяце года. </w:t>
      </w:r>
    </w:p>
    <w:p w:rsidR="003B5555" w:rsidRDefault="003B5555" w:rsidP="00676A3A">
      <w:pPr>
        <w:spacing w:after="0"/>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8D7A27">
        <w:rPr>
          <w:rFonts w:ascii="Times New Roman" w:hAnsi="Times New Roman" w:cs="Times New Roman"/>
          <w:color w:val="2D2D2D"/>
          <w:spacing w:val="2"/>
          <w:sz w:val="24"/>
          <w:szCs w:val="24"/>
        </w:rPr>
        <w:t xml:space="preserve"> </w:t>
      </w:r>
      <w:r w:rsidR="0072624C">
        <w:rPr>
          <w:rFonts w:ascii="Times New Roman" w:hAnsi="Times New Roman" w:cs="Times New Roman"/>
          <w:color w:val="2D2D2D"/>
          <w:spacing w:val="2"/>
          <w:sz w:val="24"/>
          <w:szCs w:val="24"/>
        </w:rPr>
        <w:t xml:space="preserve">     </w:t>
      </w:r>
      <w:r w:rsidR="008D7A27">
        <w:rPr>
          <w:rFonts w:ascii="Times New Roman" w:hAnsi="Times New Roman" w:cs="Times New Roman"/>
          <w:color w:val="2D2D2D"/>
          <w:spacing w:val="2"/>
          <w:sz w:val="24"/>
          <w:szCs w:val="24"/>
        </w:rPr>
        <w:t>По представленным Государственным комитетом Республики Татарстан по тарифам данным, б</w:t>
      </w:r>
      <w:r w:rsidRPr="003B5555">
        <w:rPr>
          <w:rFonts w:ascii="Times New Roman" w:hAnsi="Times New Roman" w:cs="Times New Roman"/>
          <w:color w:val="2D2D2D"/>
          <w:spacing w:val="2"/>
          <w:sz w:val="24"/>
          <w:szCs w:val="24"/>
        </w:rPr>
        <w:t xml:space="preserve">азовый уровень операционных расходов определен в соответствии с Методическими указаниями по расчету регулируемых тарифов в сфере водоснабжения и водоотведения, утвержденными приказом ФСТ России от 27.12.2013г. № 1746-э, и составляет 38,75 </w:t>
      </w:r>
      <w:proofErr w:type="spellStart"/>
      <w:r w:rsidRPr="003B5555">
        <w:rPr>
          <w:rFonts w:ascii="Times New Roman" w:hAnsi="Times New Roman" w:cs="Times New Roman"/>
          <w:color w:val="2D2D2D"/>
          <w:spacing w:val="2"/>
          <w:sz w:val="24"/>
          <w:szCs w:val="24"/>
        </w:rPr>
        <w:t>тыс</w:t>
      </w:r>
      <w:proofErr w:type="gramStart"/>
      <w:r w:rsidRPr="003B5555">
        <w:rPr>
          <w:rFonts w:ascii="Times New Roman" w:hAnsi="Times New Roman" w:cs="Times New Roman"/>
          <w:color w:val="2D2D2D"/>
          <w:spacing w:val="2"/>
          <w:sz w:val="24"/>
          <w:szCs w:val="24"/>
        </w:rPr>
        <w:t>.р</w:t>
      </w:r>
      <w:proofErr w:type="gramEnd"/>
      <w:r w:rsidRPr="003B5555">
        <w:rPr>
          <w:rFonts w:ascii="Times New Roman" w:hAnsi="Times New Roman" w:cs="Times New Roman"/>
          <w:color w:val="2D2D2D"/>
          <w:spacing w:val="2"/>
          <w:sz w:val="24"/>
          <w:szCs w:val="24"/>
        </w:rPr>
        <w:t>уб</w:t>
      </w:r>
      <w:proofErr w:type="spellEnd"/>
      <w:r w:rsidRPr="003B5555">
        <w:rPr>
          <w:rFonts w:ascii="Times New Roman" w:hAnsi="Times New Roman" w:cs="Times New Roman"/>
          <w:color w:val="2D2D2D"/>
          <w:spacing w:val="2"/>
          <w:sz w:val="24"/>
          <w:szCs w:val="24"/>
        </w:rPr>
        <w:t>.</w:t>
      </w:r>
      <w:r w:rsidR="008D7A27">
        <w:rPr>
          <w:rFonts w:ascii="Times New Roman" w:hAnsi="Times New Roman" w:cs="Times New Roman"/>
          <w:color w:val="2D2D2D"/>
          <w:spacing w:val="2"/>
          <w:sz w:val="24"/>
          <w:szCs w:val="24"/>
        </w:rPr>
        <w:t xml:space="preserve"> (на 2016 год).</w:t>
      </w:r>
    </w:p>
    <w:p w:rsidR="003B5555" w:rsidRPr="003B5555" w:rsidRDefault="003B5555" w:rsidP="00676A3A">
      <w:pPr>
        <w:spacing w:after="0"/>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72624C">
        <w:rPr>
          <w:rFonts w:ascii="Times New Roman" w:hAnsi="Times New Roman" w:cs="Times New Roman"/>
          <w:color w:val="2D2D2D"/>
          <w:spacing w:val="2"/>
          <w:sz w:val="24"/>
          <w:szCs w:val="24"/>
        </w:rPr>
        <w:t xml:space="preserve">    </w:t>
      </w:r>
      <w:r>
        <w:rPr>
          <w:rFonts w:ascii="Times New Roman" w:hAnsi="Times New Roman" w:cs="Times New Roman"/>
          <w:color w:val="2D2D2D"/>
          <w:spacing w:val="2"/>
          <w:sz w:val="24"/>
          <w:szCs w:val="24"/>
        </w:rPr>
        <w:t xml:space="preserve">Индекс эффективности операционных расходов на первый год долгосрочного периода регулирования принимается в размере 1%. </w:t>
      </w:r>
    </w:p>
    <w:p w:rsidR="00DD36A7" w:rsidRDefault="00F2497D" w:rsidP="00676A3A">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w:t>
      </w:r>
    </w:p>
    <w:p w:rsidR="00676A3A" w:rsidRDefault="00D01DD1" w:rsidP="00676A3A">
      <w:pPr>
        <w:spacing w:after="0"/>
        <w:jc w:val="both"/>
        <w:rPr>
          <w:rFonts w:ascii="Times New Roman" w:hAnsi="Times New Roman" w:cs="Times New Roman"/>
          <w:b/>
          <w:color w:val="2D2D2D"/>
          <w:spacing w:val="2"/>
          <w:sz w:val="24"/>
          <w:szCs w:val="24"/>
        </w:rPr>
      </w:pPr>
      <w:r>
        <w:rPr>
          <w:rFonts w:ascii="Times New Roman" w:hAnsi="Times New Roman" w:cs="Times New Roman"/>
          <w:b/>
          <w:color w:val="2D2D2D"/>
          <w:spacing w:val="2"/>
          <w:sz w:val="24"/>
          <w:szCs w:val="24"/>
        </w:rPr>
        <w:t xml:space="preserve">         </w:t>
      </w:r>
      <w:r w:rsidR="00676A3A" w:rsidRPr="00676A3A">
        <w:rPr>
          <w:rFonts w:ascii="Times New Roman" w:hAnsi="Times New Roman" w:cs="Times New Roman"/>
          <w:b/>
          <w:color w:val="2D2D2D"/>
          <w:spacing w:val="2"/>
          <w:sz w:val="24"/>
          <w:szCs w:val="24"/>
        </w:rPr>
        <w:t>2. Показатели энергосбережения и энергетической эффективности:</w:t>
      </w:r>
    </w:p>
    <w:p w:rsidR="00676A3A" w:rsidRDefault="00676A3A" w:rsidP="00676A3A">
      <w:pPr>
        <w:spacing w:after="0"/>
        <w:jc w:val="center"/>
        <w:rPr>
          <w:rFonts w:ascii="Times New Roman" w:hAnsi="Times New Roman" w:cs="Times New Roman"/>
          <w:b/>
          <w:sz w:val="20"/>
        </w:rPr>
      </w:pPr>
    </w:p>
    <w:tbl>
      <w:tblPr>
        <w:tblStyle w:val="a3"/>
        <w:tblW w:w="0" w:type="auto"/>
        <w:tblLook w:val="04A0" w:firstRow="1" w:lastRow="0" w:firstColumn="1" w:lastColumn="0" w:noHBand="0" w:noVBand="1"/>
      </w:tblPr>
      <w:tblGrid>
        <w:gridCol w:w="5778"/>
        <w:gridCol w:w="3119"/>
      </w:tblGrid>
      <w:tr w:rsidR="00676A3A" w:rsidTr="00676A3A">
        <w:tc>
          <w:tcPr>
            <w:tcW w:w="5778" w:type="dxa"/>
          </w:tcPr>
          <w:p w:rsidR="00676A3A" w:rsidRDefault="00676A3A" w:rsidP="00676A3A">
            <w:pPr>
              <w:jc w:val="center"/>
              <w:rPr>
                <w:rFonts w:ascii="Times New Roman" w:hAnsi="Times New Roman" w:cs="Times New Roman"/>
                <w:b/>
                <w:sz w:val="20"/>
              </w:rPr>
            </w:pPr>
            <w:r>
              <w:rPr>
                <w:rFonts w:ascii="Times New Roman" w:hAnsi="Times New Roman" w:cs="Times New Roman"/>
                <w:b/>
                <w:sz w:val="20"/>
              </w:rPr>
              <w:t xml:space="preserve">Наименование показателей </w:t>
            </w:r>
          </w:p>
        </w:tc>
        <w:tc>
          <w:tcPr>
            <w:tcW w:w="3119" w:type="dxa"/>
          </w:tcPr>
          <w:p w:rsidR="00676A3A" w:rsidRDefault="00676A3A" w:rsidP="00676A3A">
            <w:pPr>
              <w:jc w:val="center"/>
              <w:rPr>
                <w:rFonts w:ascii="Times New Roman" w:hAnsi="Times New Roman" w:cs="Times New Roman"/>
                <w:b/>
                <w:sz w:val="20"/>
              </w:rPr>
            </w:pPr>
            <w:r>
              <w:rPr>
                <w:rFonts w:ascii="Times New Roman" w:hAnsi="Times New Roman" w:cs="Times New Roman"/>
                <w:b/>
                <w:sz w:val="20"/>
              </w:rPr>
              <w:t>На период 2016-2021 годов</w:t>
            </w:r>
          </w:p>
        </w:tc>
      </w:tr>
      <w:tr w:rsidR="00676A3A" w:rsidTr="00676A3A">
        <w:tc>
          <w:tcPr>
            <w:tcW w:w="5778" w:type="dxa"/>
          </w:tcPr>
          <w:p w:rsidR="00676A3A" w:rsidRPr="00A458AA" w:rsidRDefault="00676A3A" w:rsidP="00146E10">
            <w:pPr>
              <w:jc w:val="center"/>
              <w:rPr>
                <w:rFonts w:ascii="Times New Roman" w:hAnsi="Times New Roman" w:cs="Times New Roman"/>
                <w:sz w:val="20"/>
              </w:rPr>
            </w:pPr>
            <w:r w:rsidRPr="00A458AA">
              <w:rPr>
                <w:rFonts w:ascii="Times New Roman" w:hAnsi="Times New Roman" w:cs="Times New Roman"/>
                <w:sz w:val="20"/>
              </w:rPr>
              <w:t>Максимальный уровень потерь воды, %</w:t>
            </w:r>
          </w:p>
        </w:tc>
        <w:tc>
          <w:tcPr>
            <w:tcW w:w="3119" w:type="dxa"/>
          </w:tcPr>
          <w:p w:rsidR="00676A3A" w:rsidRPr="00A458AA" w:rsidRDefault="00676A3A" w:rsidP="00146E10">
            <w:pPr>
              <w:jc w:val="center"/>
              <w:rPr>
                <w:rFonts w:ascii="Times New Roman" w:hAnsi="Times New Roman" w:cs="Times New Roman"/>
                <w:sz w:val="20"/>
              </w:rPr>
            </w:pPr>
            <w:r w:rsidRPr="00A458AA">
              <w:rPr>
                <w:rFonts w:ascii="Times New Roman" w:hAnsi="Times New Roman" w:cs="Times New Roman"/>
                <w:sz w:val="20"/>
              </w:rPr>
              <w:t>6,71</w:t>
            </w:r>
          </w:p>
        </w:tc>
      </w:tr>
      <w:tr w:rsidR="00676A3A" w:rsidTr="00676A3A">
        <w:tc>
          <w:tcPr>
            <w:tcW w:w="5778" w:type="dxa"/>
          </w:tcPr>
          <w:p w:rsidR="00676A3A" w:rsidRPr="00A458AA" w:rsidRDefault="00676A3A" w:rsidP="00146E10">
            <w:pPr>
              <w:jc w:val="center"/>
              <w:rPr>
                <w:rFonts w:ascii="Times New Roman" w:hAnsi="Times New Roman" w:cs="Times New Roman"/>
                <w:sz w:val="20"/>
              </w:rPr>
            </w:pPr>
            <w:r w:rsidRPr="00A458AA">
              <w:rPr>
                <w:rFonts w:ascii="Times New Roman" w:hAnsi="Times New Roman" w:cs="Times New Roman"/>
                <w:sz w:val="20"/>
              </w:rPr>
              <w:t>Минимальный уровень потерь воды, %</w:t>
            </w:r>
          </w:p>
        </w:tc>
        <w:tc>
          <w:tcPr>
            <w:tcW w:w="3119" w:type="dxa"/>
          </w:tcPr>
          <w:p w:rsidR="00676A3A" w:rsidRPr="00A458AA" w:rsidRDefault="00676A3A" w:rsidP="00146E10">
            <w:pPr>
              <w:jc w:val="center"/>
              <w:rPr>
                <w:rFonts w:ascii="Times New Roman" w:hAnsi="Times New Roman" w:cs="Times New Roman"/>
                <w:sz w:val="20"/>
              </w:rPr>
            </w:pPr>
            <w:r w:rsidRPr="00A458AA">
              <w:rPr>
                <w:rFonts w:ascii="Times New Roman" w:hAnsi="Times New Roman" w:cs="Times New Roman"/>
                <w:sz w:val="20"/>
              </w:rPr>
              <w:t>4,88</w:t>
            </w:r>
          </w:p>
        </w:tc>
      </w:tr>
      <w:tr w:rsidR="00676A3A" w:rsidTr="00676A3A">
        <w:tc>
          <w:tcPr>
            <w:tcW w:w="5778" w:type="dxa"/>
          </w:tcPr>
          <w:p w:rsidR="00676A3A" w:rsidRPr="00A458AA" w:rsidRDefault="00676A3A" w:rsidP="00146E10">
            <w:pPr>
              <w:jc w:val="center"/>
              <w:rPr>
                <w:rFonts w:ascii="Times New Roman" w:hAnsi="Times New Roman" w:cs="Times New Roman"/>
                <w:sz w:val="20"/>
              </w:rPr>
            </w:pPr>
            <w:r w:rsidRPr="00A458AA">
              <w:rPr>
                <w:rFonts w:ascii="Times New Roman" w:hAnsi="Times New Roman" w:cs="Times New Roman"/>
                <w:sz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w:t>
            </w:r>
            <w:proofErr w:type="gramStart"/>
            <w:r w:rsidRPr="00A458AA">
              <w:rPr>
                <w:rFonts w:ascii="Times New Roman" w:hAnsi="Times New Roman" w:cs="Times New Roman"/>
                <w:sz w:val="20"/>
              </w:rPr>
              <w:t>ч</w:t>
            </w:r>
            <w:proofErr w:type="gramEnd"/>
            <w:r w:rsidRPr="00A458AA">
              <w:rPr>
                <w:rFonts w:ascii="Times New Roman" w:hAnsi="Times New Roman" w:cs="Times New Roman"/>
                <w:sz w:val="20"/>
              </w:rPr>
              <w:t>/</w:t>
            </w:r>
            <w:proofErr w:type="spellStart"/>
            <w:r w:rsidRPr="00A458AA">
              <w:rPr>
                <w:rFonts w:ascii="Times New Roman" w:hAnsi="Times New Roman" w:cs="Times New Roman"/>
                <w:sz w:val="20"/>
              </w:rPr>
              <w:t>куб.м</w:t>
            </w:r>
            <w:proofErr w:type="spellEnd"/>
            <w:r w:rsidRPr="00A458AA">
              <w:rPr>
                <w:rFonts w:ascii="Times New Roman" w:hAnsi="Times New Roman" w:cs="Times New Roman"/>
                <w:sz w:val="20"/>
              </w:rPr>
              <w:t>.</w:t>
            </w:r>
          </w:p>
        </w:tc>
        <w:tc>
          <w:tcPr>
            <w:tcW w:w="3119" w:type="dxa"/>
          </w:tcPr>
          <w:p w:rsidR="00676A3A" w:rsidRPr="00A458AA" w:rsidRDefault="00676A3A" w:rsidP="00146E10">
            <w:pPr>
              <w:jc w:val="center"/>
              <w:rPr>
                <w:rFonts w:ascii="Times New Roman" w:hAnsi="Times New Roman" w:cs="Times New Roman"/>
                <w:sz w:val="20"/>
              </w:rPr>
            </w:pPr>
            <w:r w:rsidRPr="00A458AA">
              <w:rPr>
                <w:rFonts w:ascii="Times New Roman" w:hAnsi="Times New Roman" w:cs="Times New Roman"/>
                <w:sz w:val="20"/>
              </w:rPr>
              <w:t>0,0</w:t>
            </w:r>
          </w:p>
        </w:tc>
      </w:tr>
      <w:tr w:rsidR="00676A3A" w:rsidTr="00676A3A">
        <w:tc>
          <w:tcPr>
            <w:tcW w:w="5778" w:type="dxa"/>
          </w:tcPr>
          <w:p w:rsidR="00676A3A" w:rsidRPr="00A458AA" w:rsidRDefault="00676A3A" w:rsidP="00676A3A">
            <w:pPr>
              <w:jc w:val="center"/>
              <w:rPr>
                <w:rFonts w:ascii="Times New Roman" w:hAnsi="Times New Roman" w:cs="Times New Roman"/>
                <w:sz w:val="20"/>
              </w:rPr>
            </w:pPr>
            <w:r w:rsidRPr="00A458AA">
              <w:rPr>
                <w:rFonts w:ascii="Times New Roman" w:hAnsi="Times New Roman" w:cs="Times New Roman"/>
                <w:sz w:val="20"/>
              </w:rPr>
              <w:t>Аварийност</w:t>
            </w:r>
            <w:r>
              <w:rPr>
                <w:rFonts w:ascii="Times New Roman" w:hAnsi="Times New Roman" w:cs="Times New Roman"/>
                <w:sz w:val="20"/>
              </w:rPr>
              <w:t>ь</w:t>
            </w:r>
            <w:r w:rsidRPr="00A458AA">
              <w:rPr>
                <w:rFonts w:ascii="Times New Roman" w:hAnsi="Times New Roman" w:cs="Times New Roman"/>
                <w:sz w:val="20"/>
              </w:rPr>
              <w:t xml:space="preserve"> сетей водоснабжения</w:t>
            </w:r>
            <w:r>
              <w:rPr>
                <w:rFonts w:ascii="Times New Roman" w:hAnsi="Times New Roman" w:cs="Times New Roman"/>
                <w:sz w:val="20"/>
              </w:rPr>
              <w:t>, ед./</w:t>
            </w:r>
            <w:proofErr w:type="gramStart"/>
            <w:r>
              <w:rPr>
                <w:rFonts w:ascii="Times New Roman" w:hAnsi="Times New Roman" w:cs="Times New Roman"/>
                <w:sz w:val="20"/>
              </w:rPr>
              <w:t>км</w:t>
            </w:r>
            <w:proofErr w:type="gramEnd"/>
            <w:r>
              <w:rPr>
                <w:rFonts w:ascii="Times New Roman" w:hAnsi="Times New Roman" w:cs="Times New Roman"/>
                <w:sz w:val="20"/>
              </w:rPr>
              <w:t>, %</w:t>
            </w:r>
          </w:p>
        </w:tc>
        <w:tc>
          <w:tcPr>
            <w:tcW w:w="3119" w:type="dxa"/>
          </w:tcPr>
          <w:p w:rsidR="00676A3A" w:rsidRPr="00A458AA" w:rsidRDefault="00676A3A" w:rsidP="00146E10">
            <w:pPr>
              <w:jc w:val="center"/>
              <w:rPr>
                <w:rFonts w:ascii="Times New Roman" w:hAnsi="Times New Roman" w:cs="Times New Roman"/>
                <w:sz w:val="20"/>
              </w:rPr>
            </w:pPr>
            <w:r w:rsidRPr="00A458AA">
              <w:rPr>
                <w:rFonts w:ascii="Times New Roman" w:hAnsi="Times New Roman" w:cs="Times New Roman"/>
                <w:sz w:val="20"/>
              </w:rPr>
              <w:t>0</w:t>
            </w:r>
            <w:r>
              <w:rPr>
                <w:rFonts w:ascii="Times New Roman" w:hAnsi="Times New Roman" w:cs="Times New Roman"/>
                <w:sz w:val="20"/>
              </w:rPr>
              <w:t xml:space="preserve"> (0%)</w:t>
            </w:r>
          </w:p>
        </w:tc>
      </w:tr>
    </w:tbl>
    <w:p w:rsidR="00A458AA" w:rsidRDefault="00A458AA" w:rsidP="00676A3A">
      <w:pPr>
        <w:tabs>
          <w:tab w:val="left" w:pos="4292"/>
        </w:tabs>
        <w:spacing w:after="0"/>
        <w:rPr>
          <w:rFonts w:ascii="Times New Roman" w:hAnsi="Times New Roman" w:cs="Times New Roman"/>
          <w:b/>
          <w:sz w:val="20"/>
        </w:rPr>
      </w:pPr>
    </w:p>
    <w:p w:rsidR="00A458AA" w:rsidRDefault="00D01DD1" w:rsidP="003A410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3A4108" w:rsidRPr="003A4108">
        <w:rPr>
          <w:rFonts w:ascii="Times New Roman" w:hAnsi="Times New Roman" w:cs="Times New Roman"/>
          <w:b/>
          <w:sz w:val="24"/>
          <w:szCs w:val="24"/>
        </w:rPr>
        <w:t>3. Нормативный уровень прибыли при методе индексации</w:t>
      </w:r>
    </w:p>
    <w:p w:rsidR="003A4108" w:rsidRDefault="003A4108" w:rsidP="003A4108">
      <w:pPr>
        <w:spacing w:after="0"/>
        <w:rPr>
          <w:rFonts w:ascii="Times New Roman" w:hAnsi="Times New Roman" w:cs="Times New Roman"/>
          <w:b/>
          <w:sz w:val="24"/>
          <w:szCs w:val="24"/>
        </w:rPr>
      </w:pPr>
    </w:p>
    <w:tbl>
      <w:tblPr>
        <w:tblStyle w:val="a3"/>
        <w:tblW w:w="8642" w:type="dxa"/>
        <w:tblLayout w:type="fixed"/>
        <w:tblLook w:val="04A0" w:firstRow="1" w:lastRow="0" w:firstColumn="1" w:lastColumn="0" w:noHBand="0" w:noVBand="1"/>
      </w:tblPr>
      <w:tblGrid>
        <w:gridCol w:w="1838"/>
        <w:gridCol w:w="992"/>
        <w:gridCol w:w="1134"/>
        <w:gridCol w:w="992"/>
        <w:gridCol w:w="1134"/>
        <w:gridCol w:w="1276"/>
        <w:gridCol w:w="1276"/>
      </w:tblGrid>
      <w:tr w:rsidR="00001771" w:rsidRPr="00065FD4" w:rsidTr="00146E10">
        <w:trPr>
          <w:trHeight w:val="553"/>
        </w:trPr>
        <w:tc>
          <w:tcPr>
            <w:tcW w:w="1838" w:type="dxa"/>
            <w:tcBorders>
              <w:bottom w:val="single" w:sz="4" w:space="0" w:color="auto"/>
            </w:tcBorders>
          </w:tcPr>
          <w:p w:rsidR="00001771" w:rsidRPr="000E7368" w:rsidRDefault="00001771" w:rsidP="00146E10">
            <w:pPr>
              <w:jc w:val="center"/>
              <w:rPr>
                <w:rFonts w:ascii="Times New Roman" w:hAnsi="Times New Roman" w:cs="Times New Roman"/>
                <w:b/>
                <w:sz w:val="24"/>
                <w:szCs w:val="24"/>
              </w:rPr>
            </w:pPr>
            <w:r>
              <w:rPr>
                <w:rFonts w:ascii="Times New Roman" w:hAnsi="Times New Roman" w:cs="Times New Roman"/>
                <w:b/>
                <w:sz w:val="24"/>
                <w:szCs w:val="24"/>
              </w:rPr>
              <w:t>НВВ</w:t>
            </w:r>
          </w:p>
        </w:tc>
        <w:tc>
          <w:tcPr>
            <w:tcW w:w="992" w:type="dxa"/>
            <w:tcBorders>
              <w:bottom w:val="single" w:sz="4" w:space="0" w:color="auto"/>
            </w:tcBorders>
          </w:tcPr>
          <w:p w:rsidR="00001771" w:rsidRPr="00065FD4" w:rsidRDefault="00001771" w:rsidP="00146E10">
            <w:pPr>
              <w:jc w:val="center"/>
              <w:rPr>
                <w:rFonts w:ascii="Times New Roman" w:hAnsi="Times New Roman" w:cs="Times New Roman"/>
                <w:b/>
                <w:sz w:val="24"/>
                <w:szCs w:val="24"/>
              </w:rPr>
            </w:pPr>
            <w:r w:rsidRPr="00065FD4">
              <w:rPr>
                <w:rFonts w:ascii="Times New Roman" w:hAnsi="Times New Roman" w:cs="Times New Roman"/>
                <w:b/>
                <w:sz w:val="24"/>
                <w:szCs w:val="24"/>
              </w:rPr>
              <w:t>2016г.</w:t>
            </w:r>
          </w:p>
        </w:tc>
        <w:tc>
          <w:tcPr>
            <w:tcW w:w="1134" w:type="dxa"/>
            <w:tcBorders>
              <w:bottom w:val="single" w:sz="4" w:space="0" w:color="auto"/>
            </w:tcBorders>
          </w:tcPr>
          <w:p w:rsidR="00001771" w:rsidRPr="00065FD4" w:rsidRDefault="00001771" w:rsidP="00146E10">
            <w:pPr>
              <w:jc w:val="center"/>
              <w:rPr>
                <w:rFonts w:ascii="Times New Roman" w:hAnsi="Times New Roman" w:cs="Times New Roman"/>
                <w:b/>
                <w:sz w:val="24"/>
                <w:szCs w:val="24"/>
              </w:rPr>
            </w:pPr>
            <w:r w:rsidRPr="00065FD4">
              <w:rPr>
                <w:rFonts w:ascii="Times New Roman" w:hAnsi="Times New Roman" w:cs="Times New Roman"/>
                <w:b/>
                <w:sz w:val="24"/>
                <w:szCs w:val="24"/>
              </w:rPr>
              <w:t>2017г.</w:t>
            </w:r>
          </w:p>
        </w:tc>
        <w:tc>
          <w:tcPr>
            <w:tcW w:w="992" w:type="dxa"/>
            <w:tcBorders>
              <w:bottom w:val="single" w:sz="4" w:space="0" w:color="auto"/>
            </w:tcBorders>
          </w:tcPr>
          <w:p w:rsidR="00001771" w:rsidRPr="00065FD4" w:rsidRDefault="00001771" w:rsidP="00146E10">
            <w:pPr>
              <w:jc w:val="center"/>
              <w:rPr>
                <w:rFonts w:ascii="Times New Roman" w:hAnsi="Times New Roman" w:cs="Times New Roman"/>
                <w:b/>
                <w:sz w:val="24"/>
                <w:szCs w:val="24"/>
              </w:rPr>
            </w:pPr>
            <w:r w:rsidRPr="00065FD4">
              <w:rPr>
                <w:rFonts w:ascii="Times New Roman" w:hAnsi="Times New Roman" w:cs="Times New Roman"/>
                <w:b/>
                <w:sz w:val="24"/>
                <w:szCs w:val="24"/>
              </w:rPr>
              <w:t>2018г.</w:t>
            </w:r>
          </w:p>
        </w:tc>
        <w:tc>
          <w:tcPr>
            <w:tcW w:w="1134" w:type="dxa"/>
            <w:tcBorders>
              <w:bottom w:val="single" w:sz="4" w:space="0" w:color="auto"/>
              <w:right w:val="single" w:sz="4" w:space="0" w:color="auto"/>
            </w:tcBorders>
          </w:tcPr>
          <w:p w:rsidR="00001771" w:rsidRPr="00065FD4" w:rsidRDefault="00001771" w:rsidP="00146E10">
            <w:pPr>
              <w:jc w:val="center"/>
              <w:rPr>
                <w:rFonts w:ascii="Times New Roman" w:hAnsi="Times New Roman" w:cs="Times New Roman"/>
                <w:b/>
                <w:sz w:val="24"/>
                <w:szCs w:val="24"/>
              </w:rPr>
            </w:pPr>
            <w:r w:rsidRPr="00065FD4">
              <w:rPr>
                <w:rFonts w:ascii="Times New Roman" w:hAnsi="Times New Roman" w:cs="Times New Roman"/>
                <w:b/>
                <w:sz w:val="24"/>
                <w:szCs w:val="24"/>
              </w:rPr>
              <w:t>2019 г.</w:t>
            </w:r>
          </w:p>
        </w:tc>
        <w:tc>
          <w:tcPr>
            <w:tcW w:w="1276" w:type="dxa"/>
            <w:tcBorders>
              <w:left w:val="single" w:sz="4" w:space="0" w:color="auto"/>
              <w:bottom w:val="single" w:sz="4" w:space="0" w:color="auto"/>
            </w:tcBorders>
          </w:tcPr>
          <w:p w:rsidR="00001771" w:rsidRPr="00065FD4" w:rsidRDefault="00001771" w:rsidP="00146E10">
            <w:pPr>
              <w:jc w:val="center"/>
              <w:rPr>
                <w:rFonts w:ascii="Times New Roman" w:hAnsi="Times New Roman" w:cs="Times New Roman"/>
                <w:b/>
                <w:sz w:val="24"/>
                <w:szCs w:val="24"/>
              </w:rPr>
            </w:pPr>
            <w:r w:rsidRPr="00065FD4">
              <w:rPr>
                <w:rFonts w:ascii="Times New Roman" w:hAnsi="Times New Roman" w:cs="Times New Roman"/>
                <w:b/>
                <w:sz w:val="24"/>
                <w:szCs w:val="24"/>
              </w:rPr>
              <w:t>2020 г.</w:t>
            </w:r>
          </w:p>
        </w:tc>
        <w:tc>
          <w:tcPr>
            <w:tcW w:w="1276" w:type="dxa"/>
            <w:tcBorders>
              <w:left w:val="single" w:sz="4" w:space="0" w:color="auto"/>
              <w:bottom w:val="single" w:sz="4" w:space="0" w:color="auto"/>
            </w:tcBorders>
          </w:tcPr>
          <w:p w:rsidR="00001771" w:rsidRPr="00065FD4" w:rsidRDefault="00001771" w:rsidP="00146E10">
            <w:pPr>
              <w:jc w:val="center"/>
              <w:rPr>
                <w:rFonts w:ascii="Times New Roman" w:hAnsi="Times New Roman" w:cs="Times New Roman"/>
                <w:b/>
                <w:sz w:val="24"/>
                <w:szCs w:val="24"/>
              </w:rPr>
            </w:pPr>
            <w:r w:rsidRPr="00065FD4">
              <w:rPr>
                <w:rFonts w:ascii="Times New Roman" w:hAnsi="Times New Roman" w:cs="Times New Roman"/>
                <w:b/>
                <w:sz w:val="24"/>
                <w:szCs w:val="24"/>
              </w:rPr>
              <w:t>2021 г.</w:t>
            </w:r>
          </w:p>
        </w:tc>
      </w:tr>
      <w:tr w:rsidR="00001771" w:rsidRPr="00D401A2" w:rsidTr="00146E10">
        <w:trPr>
          <w:trHeight w:val="548"/>
        </w:trPr>
        <w:tc>
          <w:tcPr>
            <w:tcW w:w="1838" w:type="dxa"/>
            <w:vAlign w:val="center"/>
          </w:tcPr>
          <w:p w:rsidR="00001771" w:rsidRPr="005F271D" w:rsidRDefault="00001771" w:rsidP="00146E10">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992" w:type="dxa"/>
          </w:tcPr>
          <w:p w:rsidR="00001771" w:rsidRPr="000E7368" w:rsidRDefault="00001771" w:rsidP="00146E10">
            <w:pPr>
              <w:jc w:val="center"/>
              <w:rPr>
                <w:rFonts w:ascii="Times New Roman" w:hAnsi="Times New Roman" w:cs="Times New Roman"/>
                <w:sz w:val="24"/>
                <w:szCs w:val="24"/>
              </w:rPr>
            </w:pPr>
            <w:r>
              <w:rPr>
                <w:rFonts w:ascii="Times New Roman" w:hAnsi="Times New Roman" w:cs="Times New Roman"/>
                <w:sz w:val="24"/>
                <w:szCs w:val="24"/>
              </w:rPr>
              <w:t>72,54</w:t>
            </w:r>
            <w:r w:rsidR="008D38CA">
              <w:rPr>
                <w:rFonts w:ascii="Times New Roman" w:hAnsi="Times New Roman" w:cs="Times New Roman"/>
                <w:sz w:val="24"/>
                <w:szCs w:val="24"/>
              </w:rPr>
              <w:t>*</w:t>
            </w:r>
          </w:p>
        </w:tc>
        <w:tc>
          <w:tcPr>
            <w:tcW w:w="1134" w:type="dxa"/>
          </w:tcPr>
          <w:p w:rsidR="00001771" w:rsidRPr="000E7368" w:rsidRDefault="00001771" w:rsidP="00146E10">
            <w:pPr>
              <w:jc w:val="center"/>
              <w:rPr>
                <w:rFonts w:ascii="Times New Roman" w:hAnsi="Times New Roman" w:cs="Times New Roman"/>
                <w:sz w:val="24"/>
                <w:szCs w:val="24"/>
              </w:rPr>
            </w:pPr>
            <w:r>
              <w:rPr>
                <w:rFonts w:ascii="Times New Roman" w:hAnsi="Times New Roman" w:cs="Times New Roman"/>
                <w:sz w:val="24"/>
                <w:szCs w:val="24"/>
              </w:rPr>
              <w:t>75,81</w:t>
            </w:r>
          </w:p>
        </w:tc>
        <w:tc>
          <w:tcPr>
            <w:tcW w:w="992" w:type="dxa"/>
          </w:tcPr>
          <w:p w:rsidR="00001771" w:rsidRPr="000E7368" w:rsidRDefault="00001771" w:rsidP="00146E10">
            <w:pPr>
              <w:jc w:val="center"/>
              <w:rPr>
                <w:rFonts w:ascii="Times New Roman" w:hAnsi="Times New Roman" w:cs="Times New Roman"/>
                <w:sz w:val="24"/>
                <w:szCs w:val="24"/>
              </w:rPr>
            </w:pPr>
            <w:r>
              <w:rPr>
                <w:rFonts w:ascii="Times New Roman" w:hAnsi="Times New Roman" w:cs="Times New Roman"/>
                <w:sz w:val="24"/>
                <w:szCs w:val="24"/>
              </w:rPr>
              <w:t>79,03</w:t>
            </w:r>
          </w:p>
        </w:tc>
        <w:tc>
          <w:tcPr>
            <w:tcW w:w="1134" w:type="dxa"/>
            <w:tcBorders>
              <w:right w:val="single" w:sz="4" w:space="0" w:color="auto"/>
            </w:tcBorders>
          </w:tcPr>
          <w:p w:rsidR="00001771" w:rsidRPr="000E7368" w:rsidRDefault="00001771" w:rsidP="00146E10">
            <w:pPr>
              <w:jc w:val="center"/>
              <w:rPr>
                <w:rFonts w:ascii="Times New Roman" w:hAnsi="Times New Roman" w:cs="Times New Roman"/>
                <w:sz w:val="24"/>
                <w:szCs w:val="24"/>
              </w:rPr>
            </w:pPr>
            <w:r>
              <w:rPr>
                <w:rFonts w:ascii="Times New Roman" w:hAnsi="Times New Roman" w:cs="Times New Roman"/>
                <w:sz w:val="24"/>
                <w:szCs w:val="24"/>
              </w:rPr>
              <w:t>82,23</w:t>
            </w:r>
          </w:p>
        </w:tc>
        <w:tc>
          <w:tcPr>
            <w:tcW w:w="1276" w:type="dxa"/>
            <w:tcBorders>
              <w:left w:val="single" w:sz="4" w:space="0" w:color="auto"/>
            </w:tcBorders>
          </w:tcPr>
          <w:p w:rsidR="00001771" w:rsidRPr="000E7368" w:rsidRDefault="00001771" w:rsidP="00146E10">
            <w:pPr>
              <w:jc w:val="center"/>
              <w:rPr>
                <w:rFonts w:ascii="Times New Roman" w:hAnsi="Times New Roman" w:cs="Times New Roman"/>
                <w:sz w:val="24"/>
                <w:szCs w:val="24"/>
              </w:rPr>
            </w:pPr>
            <w:r>
              <w:rPr>
                <w:rFonts w:ascii="Times New Roman" w:hAnsi="Times New Roman" w:cs="Times New Roman"/>
                <w:sz w:val="24"/>
                <w:szCs w:val="24"/>
              </w:rPr>
              <w:t>85,51</w:t>
            </w:r>
          </w:p>
        </w:tc>
        <w:tc>
          <w:tcPr>
            <w:tcW w:w="1276" w:type="dxa"/>
            <w:tcBorders>
              <w:left w:val="single" w:sz="4" w:space="0" w:color="auto"/>
            </w:tcBorders>
          </w:tcPr>
          <w:p w:rsidR="00001771" w:rsidRPr="000E7368" w:rsidRDefault="00001771" w:rsidP="00146E10">
            <w:pPr>
              <w:jc w:val="center"/>
              <w:rPr>
                <w:rFonts w:ascii="Times New Roman" w:hAnsi="Times New Roman" w:cs="Times New Roman"/>
                <w:sz w:val="24"/>
                <w:szCs w:val="24"/>
              </w:rPr>
            </w:pPr>
            <w:r>
              <w:rPr>
                <w:rFonts w:ascii="Times New Roman" w:hAnsi="Times New Roman" w:cs="Times New Roman"/>
                <w:sz w:val="24"/>
                <w:szCs w:val="24"/>
              </w:rPr>
              <w:t>88,93</w:t>
            </w:r>
            <w:r w:rsidR="008D38CA">
              <w:rPr>
                <w:rFonts w:ascii="Times New Roman" w:hAnsi="Times New Roman" w:cs="Times New Roman"/>
                <w:sz w:val="24"/>
                <w:szCs w:val="24"/>
              </w:rPr>
              <w:t>*</w:t>
            </w:r>
          </w:p>
        </w:tc>
      </w:tr>
      <w:tr w:rsidR="00001771" w:rsidRPr="00D401A2" w:rsidTr="00146E10">
        <w:trPr>
          <w:trHeight w:val="548"/>
        </w:trPr>
        <w:tc>
          <w:tcPr>
            <w:tcW w:w="1838" w:type="dxa"/>
            <w:vAlign w:val="center"/>
          </w:tcPr>
          <w:p w:rsidR="00001771" w:rsidRDefault="00001771" w:rsidP="00146E1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001771" w:rsidRDefault="00001771" w:rsidP="00146E10">
            <w:pPr>
              <w:jc w:val="center"/>
              <w:rPr>
                <w:rFonts w:ascii="Times New Roman" w:hAnsi="Times New Roman" w:cs="Times New Roman"/>
                <w:sz w:val="24"/>
                <w:szCs w:val="24"/>
              </w:rPr>
            </w:pPr>
            <w:r>
              <w:rPr>
                <w:rFonts w:ascii="Times New Roman" w:hAnsi="Times New Roman" w:cs="Times New Roman"/>
                <w:sz w:val="24"/>
                <w:szCs w:val="24"/>
              </w:rPr>
              <w:t>104,5</w:t>
            </w:r>
          </w:p>
        </w:tc>
        <w:tc>
          <w:tcPr>
            <w:tcW w:w="1134" w:type="dxa"/>
          </w:tcPr>
          <w:p w:rsidR="00001771" w:rsidRDefault="00001771" w:rsidP="00146E10">
            <w:pPr>
              <w:jc w:val="center"/>
              <w:rPr>
                <w:rFonts w:ascii="Times New Roman" w:hAnsi="Times New Roman" w:cs="Times New Roman"/>
                <w:sz w:val="24"/>
                <w:szCs w:val="24"/>
              </w:rPr>
            </w:pPr>
            <w:r>
              <w:rPr>
                <w:rFonts w:ascii="Times New Roman" w:hAnsi="Times New Roman" w:cs="Times New Roman"/>
                <w:sz w:val="24"/>
                <w:szCs w:val="24"/>
              </w:rPr>
              <w:t>104,3</w:t>
            </w:r>
          </w:p>
        </w:tc>
        <w:tc>
          <w:tcPr>
            <w:tcW w:w="992" w:type="dxa"/>
          </w:tcPr>
          <w:p w:rsidR="00001771" w:rsidRDefault="00001771" w:rsidP="00146E10">
            <w:pPr>
              <w:jc w:val="center"/>
              <w:rPr>
                <w:rFonts w:ascii="Times New Roman" w:hAnsi="Times New Roman" w:cs="Times New Roman"/>
                <w:sz w:val="24"/>
                <w:szCs w:val="24"/>
              </w:rPr>
            </w:pPr>
            <w:r>
              <w:rPr>
                <w:rFonts w:ascii="Times New Roman" w:hAnsi="Times New Roman" w:cs="Times New Roman"/>
                <w:sz w:val="24"/>
                <w:szCs w:val="24"/>
              </w:rPr>
              <w:t>104,0</w:t>
            </w:r>
          </w:p>
        </w:tc>
        <w:tc>
          <w:tcPr>
            <w:tcW w:w="1134" w:type="dxa"/>
            <w:tcBorders>
              <w:right w:val="single" w:sz="4" w:space="0" w:color="auto"/>
            </w:tcBorders>
          </w:tcPr>
          <w:p w:rsidR="00001771" w:rsidRDefault="00001771" w:rsidP="00146E10">
            <w:pPr>
              <w:jc w:val="center"/>
              <w:rPr>
                <w:rFonts w:ascii="Times New Roman" w:hAnsi="Times New Roman" w:cs="Times New Roman"/>
                <w:sz w:val="24"/>
                <w:szCs w:val="24"/>
              </w:rPr>
            </w:pPr>
            <w:r>
              <w:rPr>
                <w:rFonts w:ascii="Times New Roman" w:hAnsi="Times New Roman" w:cs="Times New Roman"/>
                <w:sz w:val="24"/>
                <w:szCs w:val="24"/>
              </w:rPr>
              <w:t>104,0</w:t>
            </w:r>
          </w:p>
        </w:tc>
        <w:tc>
          <w:tcPr>
            <w:tcW w:w="1276" w:type="dxa"/>
            <w:tcBorders>
              <w:left w:val="single" w:sz="4" w:space="0" w:color="auto"/>
            </w:tcBorders>
          </w:tcPr>
          <w:p w:rsidR="00001771" w:rsidRDefault="00001771" w:rsidP="00146E10">
            <w:pPr>
              <w:jc w:val="center"/>
              <w:rPr>
                <w:rFonts w:ascii="Times New Roman" w:hAnsi="Times New Roman" w:cs="Times New Roman"/>
                <w:sz w:val="24"/>
                <w:szCs w:val="24"/>
              </w:rPr>
            </w:pPr>
            <w:r>
              <w:rPr>
                <w:rFonts w:ascii="Times New Roman" w:hAnsi="Times New Roman" w:cs="Times New Roman"/>
                <w:sz w:val="24"/>
                <w:szCs w:val="24"/>
              </w:rPr>
              <w:t>104,0</w:t>
            </w:r>
          </w:p>
        </w:tc>
        <w:tc>
          <w:tcPr>
            <w:tcW w:w="1276" w:type="dxa"/>
            <w:tcBorders>
              <w:left w:val="single" w:sz="4" w:space="0" w:color="auto"/>
            </w:tcBorders>
          </w:tcPr>
          <w:p w:rsidR="00001771" w:rsidRDefault="00001771" w:rsidP="00146E10">
            <w:pPr>
              <w:jc w:val="center"/>
              <w:rPr>
                <w:rFonts w:ascii="Times New Roman" w:hAnsi="Times New Roman" w:cs="Times New Roman"/>
                <w:sz w:val="24"/>
                <w:szCs w:val="24"/>
              </w:rPr>
            </w:pPr>
            <w:r>
              <w:rPr>
                <w:rFonts w:ascii="Times New Roman" w:hAnsi="Times New Roman" w:cs="Times New Roman"/>
                <w:sz w:val="24"/>
                <w:szCs w:val="24"/>
              </w:rPr>
              <w:t>104,0</w:t>
            </w:r>
          </w:p>
        </w:tc>
      </w:tr>
    </w:tbl>
    <w:p w:rsidR="008D38CA" w:rsidRPr="002B5F62" w:rsidRDefault="00001771" w:rsidP="008D38CA">
      <w:pPr>
        <w:spacing w:after="0"/>
        <w:jc w:val="both"/>
        <w:rPr>
          <w:rFonts w:ascii="Times New Roman" w:hAnsi="Times New Roman" w:cs="Times New Roman"/>
          <w:sz w:val="24"/>
          <w:szCs w:val="24"/>
        </w:rPr>
      </w:pPr>
      <w:r>
        <w:rPr>
          <w:rFonts w:ascii="Times New Roman" w:hAnsi="Times New Roman" w:cs="Times New Roman"/>
          <w:b/>
          <w:sz w:val="24"/>
          <w:szCs w:val="24"/>
        </w:rPr>
        <w:tab/>
      </w:r>
      <w:r w:rsidR="008D38CA">
        <w:rPr>
          <w:rFonts w:ascii="Times New Roman" w:hAnsi="Times New Roman" w:cs="Times New Roman"/>
          <w:sz w:val="24"/>
          <w:szCs w:val="24"/>
        </w:rPr>
        <w:t xml:space="preserve">*Значения приведены общие годовые. При расчете нормативного уровня прибыли на периоды аренды в 2016 и 2021 годах следует исходить из равности показателей в каждом месяце года. </w:t>
      </w:r>
    </w:p>
    <w:p w:rsidR="00574719" w:rsidRDefault="00574719" w:rsidP="00001771">
      <w:pPr>
        <w:tabs>
          <w:tab w:val="left" w:pos="468"/>
        </w:tabs>
        <w:rPr>
          <w:rFonts w:ascii="Times New Roman" w:hAnsi="Times New Roman" w:cs="Times New Roman"/>
          <w:b/>
          <w:sz w:val="24"/>
          <w:szCs w:val="24"/>
        </w:rPr>
      </w:pPr>
    </w:p>
    <w:p w:rsidR="00DD36A7" w:rsidRDefault="00DD36A7" w:rsidP="00001771">
      <w:pPr>
        <w:tabs>
          <w:tab w:val="left" w:pos="468"/>
        </w:tabs>
        <w:rPr>
          <w:rFonts w:ascii="Times New Roman" w:hAnsi="Times New Roman" w:cs="Times New Roman"/>
          <w:b/>
          <w:sz w:val="24"/>
          <w:szCs w:val="24"/>
        </w:rPr>
      </w:pPr>
    </w:p>
    <w:p w:rsidR="00FC1250" w:rsidRDefault="00FC1250" w:rsidP="00001771">
      <w:pPr>
        <w:tabs>
          <w:tab w:val="left" w:pos="468"/>
        </w:tabs>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D510F">
        <w:rPr>
          <w:rFonts w:ascii="Times New Roman" w:hAnsi="Times New Roman" w:cs="Times New Roman"/>
          <w:b/>
          <w:sz w:val="24"/>
          <w:szCs w:val="24"/>
        </w:rPr>
        <w:t xml:space="preserve">       </w:t>
      </w:r>
      <w:r>
        <w:rPr>
          <w:rFonts w:ascii="Times New Roman" w:hAnsi="Times New Roman" w:cs="Times New Roman"/>
          <w:b/>
          <w:sz w:val="24"/>
          <w:szCs w:val="24"/>
        </w:rPr>
        <w:t>4. Иные показатели параметров регулирования тарифов</w:t>
      </w:r>
    </w:p>
    <w:p w:rsidR="00574719" w:rsidRPr="00574719" w:rsidRDefault="000D5606" w:rsidP="00574719">
      <w:pPr>
        <w:tabs>
          <w:tab w:val="left" w:pos="468"/>
        </w:tabs>
        <w:jc w:val="both"/>
        <w:rPr>
          <w:rFonts w:ascii="Times New Roman" w:hAnsi="Times New Roman" w:cs="Times New Roman"/>
          <w:sz w:val="24"/>
          <w:szCs w:val="24"/>
        </w:rPr>
      </w:pPr>
      <w:r>
        <w:rPr>
          <w:rFonts w:ascii="Times New Roman" w:hAnsi="Times New Roman" w:cs="Times New Roman"/>
          <w:sz w:val="24"/>
          <w:szCs w:val="24"/>
        </w:rPr>
        <w:t xml:space="preserve">         </w:t>
      </w:r>
      <w:r w:rsidR="00574719" w:rsidRPr="00574719">
        <w:rPr>
          <w:rFonts w:ascii="Times New Roman" w:hAnsi="Times New Roman" w:cs="Times New Roman"/>
          <w:sz w:val="24"/>
          <w:szCs w:val="24"/>
        </w:rPr>
        <w:t>При расчете параметров проекта договора аренды на долгосрочный период регулирования применяются следующие параметры прогноза социально-экономического развития Российской Федерации на плановый период 2017-2019 годов от 06.05.2016 года:</w:t>
      </w:r>
    </w:p>
    <w:tbl>
      <w:tblPr>
        <w:tblStyle w:val="a3"/>
        <w:tblW w:w="0" w:type="auto"/>
        <w:tblLook w:val="04A0" w:firstRow="1" w:lastRow="0" w:firstColumn="1" w:lastColumn="0" w:noHBand="0" w:noVBand="1"/>
      </w:tblPr>
      <w:tblGrid>
        <w:gridCol w:w="2518"/>
        <w:gridCol w:w="2268"/>
        <w:gridCol w:w="1276"/>
        <w:gridCol w:w="1412"/>
        <w:gridCol w:w="1281"/>
        <w:gridCol w:w="1240"/>
      </w:tblGrid>
      <w:tr w:rsidR="00574719" w:rsidTr="00574719">
        <w:tc>
          <w:tcPr>
            <w:tcW w:w="2518" w:type="dxa"/>
          </w:tcPr>
          <w:p w:rsidR="00574719" w:rsidRPr="00574719" w:rsidRDefault="00574719" w:rsidP="00574719">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Показатель</w:t>
            </w:r>
          </w:p>
        </w:tc>
        <w:tc>
          <w:tcPr>
            <w:tcW w:w="2268" w:type="dxa"/>
          </w:tcPr>
          <w:p w:rsidR="00574719" w:rsidRPr="00574719" w:rsidRDefault="00574719" w:rsidP="00574719">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Период изменения</w:t>
            </w:r>
          </w:p>
        </w:tc>
        <w:tc>
          <w:tcPr>
            <w:tcW w:w="1276" w:type="dxa"/>
          </w:tcPr>
          <w:p w:rsidR="00574719" w:rsidRPr="00574719" w:rsidRDefault="00574719" w:rsidP="00574719">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2016г.</w:t>
            </w:r>
          </w:p>
        </w:tc>
        <w:tc>
          <w:tcPr>
            <w:tcW w:w="1412" w:type="dxa"/>
          </w:tcPr>
          <w:p w:rsidR="00574719" w:rsidRPr="00574719" w:rsidRDefault="00574719" w:rsidP="00574719">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2017г.</w:t>
            </w:r>
          </w:p>
        </w:tc>
        <w:tc>
          <w:tcPr>
            <w:tcW w:w="1281" w:type="dxa"/>
          </w:tcPr>
          <w:p w:rsidR="00574719" w:rsidRPr="00574719" w:rsidRDefault="00574719" w:rsidP="00574719">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2018г.</w:t>
            </w:r>
          </w:p>
        </w:tc>
        <w:tc>
          <w:tcPr>
            <w:tcW w:w="1240" w:type="dxa"/>
          </w:tcPr>
          <w:p w:rsidR="00574719" w:rsidRPr="00574719" w:rsidRDefault="00574719" w:rsidP="00574719">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2019г.</w:t>
            </w:r>
          </w:p>
        </w:tc>
      </w:tr>
      <w:tr w:rsidR="00574719" w:rsidTr="00574719">
        <w:tc>
          <w:tcPr>
            <w:tcW w:w="2518" w:type="dxa"/>
          </w:tcPr>
          <w:p w:rsidR="00574719" w:rsidRPr="00574719" w:rsidRDefault="00C7288F" w:rsidP="00574719">
            <w:pPr>
              <w:tabs>
                <w:tab w:val="left" w:pos="468"/>
              </w:tabs>
              <w:jc w:val="center"/>
              <w:rPr>
                <w:rFonts w:ascii="Times New Roman" w:hAnsi="Times New Roman" w:cs="Times New Roman"/>
                <w:sz w:val="24"/>
                <w:szCs w:val="24"/>
              </w:rPr>
            </w:pPr>
            <w:r>
              <w:rPr>
                <w:rFonts w:ascii="Times New Roman" w:hAnsi="Times New Roman" w:cs="Times New Roman"/>
                <w:sz w:val="24"/>
                <w:szCs w:val="24"/>
              </w:rPr>
              <w:t>и</w:t>
            </w:r>
            <w:r w:rsidR="00574719" w:rsidRPr="00574719">
              <w:rPr>
                <w:rFonts w:ascii="Times New Roman" w:hAnsi="Times New Roman" w:cs="Times New Roman"/>
                <w:sz w:val="24"/>
                <w:szCs w:val="24"/>
              </w:rPr>
              <w:t>ндекс цен на электрическую энергию</w:t>
            </w:r>
          </w:p>
        </w:tc>
        <w:tc>
          <w:tcPr>
            <w:tcW w:w="2268" w:type="dxa"/>
          </w:tcPr>
          <w:p w:rsidR="00574719" w:rsidRPr="00574719" w:rsidRDefault="00574719" w:rsidP="00574719">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с 1 января</w:t>
            </w:r>
          </w:p>
        </w:tc>
        <w:tc>
          <w:tcPr>
            <w:tcW w:w="1276" w:type="dxa"/>
          </w:tcPr>
          <w:p w:rsidR="00574719" w:rsidRPr="00574719" w:rsidRDefault="00574719" w:rsidP="00574719">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108,2%</w:t>
            </w:r>
          </w:p>
        </w:tc>
        <w:tc>
          <w:tcPr>
            <w:tcW w:w="1412" w:type="dxa"/>
          </w:tcPr>
          <w:p w:rsidR="00574719" w:rsidRPr="00574719" w:rsidRDefault="00574719" w:rsidP="00574719">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107,1%</w:t>
            </w:r>
          </w:p>
        </w:tc>
        <w:tc>
          <w:tcPr>
            <w:tcW w:w="1281" w:type="dxa"/>
          </w:tcPr>
          <w:p w:rsidR="00574719" w:rsidRPr="00574719" w:rsidRDefault="00574719" w:rsidP="00574719">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105,9%</w:t>
            </w:r>
          </w:p>
        </w:tc>
        <w:tc>
          <w:tcPr>
            <w:tcW w:w="1240" w:type="dxa"/>
          </w:tcPr>
          <w:p w:rsidR="00574719" w:rsidRPr="00574719" w:rsidRDefault="00574719" w:rsidP="00574719">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105,6%</w:t>
            </w:r>
          </w:p>
        </w:tc>
      </w:tr>
      <w:tr w:rsidR="00574719" w:rsidTr="00574719">
        <w:tc>
          <w:tcPr>
            <w:tcW w:w="2518" w:type="dxa"/>
          </w:tcPr>
          <w:p w:rsidR="00574719" w:rsidRPr="00574719" w:rsidRDefault="00C7288F" w:rsidP="00C7288F">
            <w:pPr>
              <w:tabs>
                <w:tab w:val="left" w:pos="468"/>
              </w:tabs>
              <w:jc w:val="center"/>
              <w:rPr>
                <w:rFonts w:ascii="Times New Roman" w:hAnsi="Times New Roman" w:cs="Times New Roman"/>
                <w:sz w:val="24"/>
                <w:szCs w:val="24"/>
              </w:rPr>
            </w:pPr>
            <w:r>
              <w:rPr>
                <w:rFonts w:ascii="Times New Roman" w:hAnsi="Times New Roman" w:cs="Times New Roman"/>
                <w:sz w:val="24"/>
                <w:szCs w:val="24"/>
              </w:rPr>
              <w:t>и</w:t>
            </w:r>
            <w:r w:rsidR="00574719" w:rsidRPr="00574719">
              <w:rPr>
                <w:rFonts w:ascii="Times New Roman" w:hAnsi="Times New Roman" w:cs="Times New Roman"/>
                <w:sz w:val="24"/>
                <w:szCs w:val="24"/>
              </w:rPr>
              <w:t xml:space="preserve">ндекс потребительских цен </w:t>
            </w:r>
            <w:r>
              <w:rPr>
                <w:rFonts w:ascii="Times New Roman" w:hAnsi="Times New Roman" w:cs="Times New Roman"/>
                <w:sz w:val="24"/>
                <w:szCs w:val="24"/>
              </w:rPr>
              <w:t>(</w:t>
            </w:r>
            <w:r w:rsidR="00574719" w:rsidRPr="00574719">
              <w:rPr>
                <w:rFonts w:ascii="Times New Roman" w:hAnsi="Times New Roman" w:cs="Times New Roman"/>
                <w:sz w:val="24"/>
                <w:szCs w:val="24"/>
              </w:rPr>
              <w:t>для определения</w:t>
            </w:r>
            <w:r>
              <w:rPr>
                <w:rFonts w:ascii="Times New Roman" w:hAnsi="Times New Roman" w:cs="Times New Roman"/>
                <w:sz w:val="24"/>
                <w:szCs w:val="24"/>
              </w:rPr>
              <w:t xml:space="preserve"> расходов</w:t>
            </w:r>
            <w:r w:rsidR="00574719" w:rsidRPr="00574719">
              <w:rPr>
                <w:rFonts w:ascii="Times New Roman" w:hAnsi="Times New Roman" w:cs="Times New Roman"/>
                <w:sz w:val="24"/>
                <w:szCs w:val="24"/>
              </w:rPr>
              <w:t xml:space="preserve"> по оплате труда </w:t>
            </w:r>
            <w:r>
              <w:rPr>
                <w:rFonts w:ascii="Times New Roman" w:hAnsi="Times New Roman" w:cs="Times New Roman"/>
                <w:sz w:val="24"/>
                <w:szCs w:val="24"/>
              </w:rPr>
              <w:t>и социальным выплатам)</w:t>
            </w:r>
          </w:p>
        </w:tc>
        <w:tc>
          <w:tcPr>
            <w:tcW w:w="2268" w:type="dxa"/>
          </w:tcPr>
          <w:p w:rsidR="00574719" w:rsidRPr="00574719" w:rsidRDefault="00C7288F" w:rsidP="00C7288F">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с 1 января</w:t>
            </w:r>
          </w:p>
        </w:tc>
        <w:tc>
          <w:tcPr>
            <w:tcW w:w="1276" w:type="dxa"/>
          </w:tcPr>
          <w:p w:rsidR="00574719" w:rsidRPr="00574719" w:rsidRDefault="00C7288F" w:rsidP="00C7288F">
            <w:pPr>
              <w:tabs>
                <w:tab w:val="left" w:pos="468"/>
              </w:tabs>
              <w:jc w:val="center"/>
              <w:rPr>
                <w:rFonts w:ascii="Times New Roman" w:hAnsi="Times New Roman" w:cs="Times New Roman"/>
                <w:sz w:val="24"/>
                <w:szCs w:val="24"/>
              </w:rPr>
            </w:pPr>
            <w:r>
              <w:rPr>
                <w:rFonts w:ascii="Times New Roman" w:hAnsi="Times New Roman" w:cs="Times New Roman"/>
                <w:sz w:val="24"/>
                <w:szCs w:val="24"/>
              </w:rPr>
              <w:t>107,4%</w:t>
            </w:r>
          </w:p>
        </w:tc>
        <w:tc>
          <w:tcPr>
            <w:tcW w:w="1412" w:type="dxa"/>
          </w:tcPr>
          <w:p w:rsidR="00574719" w:rsidRPr="00574719" w:rsidRDefault="00C7288F" w:rsidP="00C7288F">
            <w:pPr>
              <w:tabs>
                <w:tab w:val="left" w:pos="468"/>
              </w:tabs>
              <w:jc w:val="center"/>
              <w:rPr>
                <w:rFonts w:ascii="Times New Roman" w:hAnsi="Times New Roman" w:cs="Times New Roman"/>
                <w:sz w:val="24"/>
                <w:szCs w:val="24"/>
              </w:rPr>
            </w:pPr>
            <w:r>
              <w:rPr>
                <w:rFonts w:ascii="Times New Roman" w:hAnsi="Times New Roman" w:cs="Times New Roman"/>
                <w:sz w:val="24"/>
                <w:szCs w:val="24"/>
              </w:rPr>
              <w:t>105,5%</w:t>
            </w:r>
          </w:p>
        </w:tc>
        <w:tc>
          <w:tcPr>
            <w:tcW w:w="1281" w:type="dxa"/>
          </w:tcPr>
          <w:p w:rsidR="00574719" w:rsidRPr="00574719" w:rsidRDefault="00C7288F" w:rsidP="00C7288F">
            <w:pPr>
              <w:tabs>
                <w:tab w:val="left" w:pos="468"/>
              </w:tabs>
              <w:jc w:val="center"/>
              <w:rPr>
                <w:rFonts w:ascii="Times New Roman" w:hAnsi="Times New Roman" w:cs="Times New Roman"/>
                <w:sz w:val="24"/>
                <w:szCs w:val="24"/>
              </w:rPr>
            </w:pPr>
            <w:r>
              <w:rPr>
                <w:rFonts w:ascii="Times New Roman" w:hAnsi="Times New Roman" w:cs="Times New Roman"/>
                <w:sz w:val="24"/>
                <w:szCs w:val="24"/>
              </w:rPr>
              <w:t>104,8%</w:t>
            </w:r>
          </w:p>
        </w:tc>
        <w:tc>
          <w:tcPr>
            <w:tcW w:w="1240" w:type="dxa"/>
          </w:tcPr>
          <w:p w:rsidR="00574719" w:rsidRPr="00574719" w:rsidRDefault="00C7288F" w:rsidP="00C7288F">
            <w:pPr>
              <w:tabs>
                <w:tab w:val="left" w:pos="468"/>
              </w:tabs>
              <w:jc w:val="center"/>
              <w:rPr>
                <w:rFonts w:ascii="Times New Roman" w:hAnsi="Times New Roman" w:cs="Times New Roman"/>
                <w:sz w:val="24"/>
                <w:szCs w:val="24"/>
              </w:rPr>
            </w:pPr>
            <w:r>
              <w:rPr>
                <w:rFonts w:ascii="Times New Roman" w:hAnsi="Times New Roman" w:cs="Times New Roman"/>
                <w:sz w:val="24"/>
                <w:szCs w:val="24"/>
              </w:rPr>
              <w:t>104,3%</w:t>
            </w:r>
          </w:p>
        </w:tc>
      </w:tr>
      <w:tr w:rsidR="00574719" w:rsidTr="00574719">
        <w:tc>
          <w:tcPr>
            <w:tcW w:w="2518" w:type="dxa"/>
          </w:tcPr>
          <w:p w:rsidR="00574719" w:rsidRPr="00574719" w:rsidRDefault="00C7288F" w:rsidP="00C7288F">
            <w:pPr>
              <w:tabs>
                <w:tab w:val="left" w:pos="468"/>
              </w:tabs>
              <w:jc w:val="center"/>
              <w:rPr>
                <w:rFonts w:ascii="Times New Roman" w:hAnsi="Times New Roman" w:cs="Times New Roman"/>
                <w:sz w:val="24"/>
                <w:szCs w:val="24"/>
              </w:rPr>
            </w:pPr>
            <w:r>
              <w:rPr>
                <w:rFonts w:ascii="Times New Roman" w:hAnsi="Times New Roman" w:cs="Times New Roman"/>
                <w:sz w:val="24"/>
                <w:szCs w:val="24"/>
              </w:rPr>
              <w:t>индекс цен промышленных производителей (для определения расходов по статьям условно постоянных расходов, кроме оплаты труда, социальных выплат, амортизации, налогов на имущество)</w:t>
            </w:r>
          </w:p>
        </w:tc>
        <w:tc>
          <w:tcPr>
            <w:tcW w:w="2268" w:type="dxa"/>
          </w:tcPr>
          <w:p w:rsidR="00574719" w:rsidRPr="00574719" w:rsidRDefault="00C7288F" w:rsidP="00C7288F">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с 1 января</w:t>
            </w:r>
          </w:p>
        </w:tc>
        <w:tc>
          <w:tcPr>
            <w:tcW w:w="1276" w:type="dxa"/>
          </w:tcPr>
          <w:p w:rsidR="00574719" w:rsidRPr="00574719" w:rsidRDefault="00C7288F" w:rsidP="00C7288F">
            <w:pPr>
              <w:tabs>
                <w:tab w:val="left" w:pos="468"/>
              </w:tabs>
              <w:jc w:val="center"/>
              <w:rPr>
                <w:rFonts w:ascii="Times New Roman" w:hAnsi="Times New Roman" w:cs="Times New Roman"/>
                <w:sz w:val="24"/>
                <w:szCs w:val="24"/>
              </w:rPr>
            </w:pPr>
            <w:r>
              <w:rPr>
                <w:rFonts w:ascii="Times New Roman" w:hAnsi="Times New Roman" w:cs="Times New Roman"/>
                <w:sz w:val="24"/>
                <w:szCs w:val="24"/>
              </w:rPr>
              <w:t>106,7%</w:t>
            </w:r>
          </w:p>
        </w:tc>
        <w:tc>
          <w:tcPr>
            <w:tcW w:w="1412" w:type="dxa"/>
          </w:tcPr>
          <w:p w:rsidR="00574719" w:rsidRPr="00574719" w:rsidRDefault="00C7288F" w:rsidP="00C7288F">
            <w:pPr>
              <w:tabs>
                <w:tab w:val="left" w:pos="468"/>
              </w:tabs>
              <w:jc w:val="center"/>
              <w:rPr>
                <w:rFonts w:ascii="Times New Roman" w:hAnsi="Times New Roman" w:cs="Times New Roman"/>
                <w:sz w:val="24"/>
                <w:szCs w:val="24"/>
              </w:rPr>
            </w:pPr>
            <w:r>
              <w:rPr>
                <w:rFonts w:ascii="Times New Roman" w:hAnsi="Times New Roman" w:cs="Times New Roman"/>
                <w:sz w:val="24"/>
                <w:szCs w:val="24"/>
              </w:rPr>
              <w:t>105,3%</w:t>
            </w:r>
          </w:p>
        </w:tc>
        <w:tc>
          <w:tcPr>
            <w:tcW w:w="1281" w:type="dxa"/>
          </w:tcPr>
          <w:p w:rsidR="00574719" w:rsidRPr="00574719" w:rsidRDefault="00C7288F" w:rsidP="00C7288F">
            <w:pPr>
              <w:tabs>
                <w:tab w:val="left" w:pos="468"/>
              </w:tabs>
              <w:rPr>
                <w:rFonts w:ascii="Times New Roman" w:hAnsi="Times New Roman" w:cs="Times New Roman"/>
                <w:sz w:val="24"/>
                <w:szCs w:val="24"/>
              </w:rPr>
            </w:pPr>
            <w:r>
              <w:rPr>
                <w:rFonts w:ascii="Times New Roman" w:hAnsi="Times New Roman" w:cs="Times New Roman"/>
                <w:sz w:val="24"/>
                <w:szCs w:val="24"/>
              </w:rPr>
              <w:t>104,7%</w:t>
            </w:r>
          </w:p>
        </w:tc>
        <w:tc>
          <w:tcPr>
            <w:tcW w:w="1240" w:type="dxa"/>
          </w:tcPr>
          <w:p w:rsidR="00574719" w:rsidRPr="00574719" w:rsidRDefault="00C7288F" w:rsidP="00C7288F">
            <w:pPr>
              <w:tabs>
                <w:tab w:val="left" w:pos="468"/>
              </w:tabs>
              <w:jc w:val="center"/>
              <w:rPr>
                <w:rFonts w:ascii="Times New Roman" w:hAnsi="Times New Roman" w:cs="Times New Roman"/>
                <w:sz w:val="24"/>
                <w:szCs w:val="24"/>
              </w:rPr>
            </w:pPr>
            <w:r>
              <w:rPr>
                <w:rFonts w:ascii="Times New Roman" w:hAnsi="Times New Roman" w:cs="Times New Roman"/>
                <w:sz w:val="24"/>
                <w:szCs w:val="24"/>
              </w:rPr>
              <w:t>104,7%</w:t>
            </w:r>
          </w:p>
        </w:tc>
      </w:tr>
    </w:tbl>
    <w:p w:rsidR="000D5606" w:rsidRDefault="000D5606" w:rsidP="00001771">
      <w:pPr>
        <w:tabs>
          <w:tab w:val="left" w:pos="468"/>
        </w:tabs>
        <w:rPr>
          <w:rFonts w:ascii="Times New Roman" w:hAnsi="Times New Roman" w:cs="Times New Roman"/>
          <w:i/>
          <w:sz w:val="20"/>
          <w:szCs w:val="20"/>
        </w:rPr>
      </w:pPr>
    </w:p>
    <w:p w:rsidR="00574719" w:rsidRDefault="000D5606" w:rsidP="00001771">
      <w:pPr>
        <w:tabs>
          <w:tab w:val="left" w:pos="468"/>
        </w:tabs>
        <w:rPr>
          <w:rFonts w:ascii="Times New Roman" w:hAnsi="Times New Roman" w:cs="Times New Roman"/>
          <w:b/>
          <w:sz w:val="24"/>
          <w:szCs w:val="24"/>
        </w:rPr>
      </w:pPr>
      <w:r>
        <w:rPr>
          <w:rFonts w:ascii="Times New Roman" w:hAnsi="Times New Roman" w:cs="Times New Roman"/>
          <w:i/>
          <w:sz w:val="20"/>
          <w:szCs w:val="20"/>
        </w:rPr>
        <w:t>Показатели</w:t>
      </w:r>
      <w:r w:rsidRPr="00C01C96">
        <w:rPr>
          <w:rFonts w:ascii="Times New Roman" w:hAnsi="Times New Roman" w:cs="Times New Roman"/>
          <w:i/>
          <w:sz w:val="20"/>
          <w:szCs w:val="20"/>
        </w:rPr>
        <w:t xml:space="preserve"> </w:t>
      </w:r>
      <w:r w:rsidR="00DD36A7">
        <w:rPr>
          <w:rFonts w:ascii="Times New Roman" w:hAnsi="Times New Roman" w:cs="Times New Roman"/>
          <w:i/>
          <w:sz w:val="20"/>
          <w:szCs w:val="20"/>
        </w:rPr>
        <w:t xml:space="preserve">согласованы, </w:t>
      </w:r>
      <w:r>
        <w:rPr>
          <w:rFonts w:ascii="Times New Roman" w:hAnsi="Times New Roman" w:cs="Times New Roman"/>
          <w:i/>
          <w:sz w:val="20"/>
          <w:szCs w:val="20"/>
        </w:rPr>
        <w:t>приведены</w:t>
      </w:r>
      <w:r w:rsidRPr="00C01C96">
        <w:rPr>
          <w:rFonts w:ascii="Times New Roman" w:hAnsi="Times New Roman" w:cs="Times New Roman"/>
          <w:i/>
          <w:sz w:val="20"/>
          <w:szCs w:val="20"/>
        </w:rPr>
        <w:t xml:space="preserve"> Государственным комитетом Р</w:t>
      </w:r>
      <w:r>
        <w:rPr>
          <w:rFonts w:ascii="Times New Roman" w:hAnsi="Times New Roman" w:cs="Times New Roman"/>
          <w:i/>
          <w:sz w:val="20"/>
          <w:szCs w:val="20"/>
        </w:rPr>
        <w:t xml:space="preserve">еспублики </w:t>
      </w:r>
      <w:r w:rsidRPr="00C01C96">
        <w:rPr>
          <w:rFonts w:ascii="Times New Roman" w:hAnsi="Times New Roman" w:cs="Times New Roman"/>
          <w:i/>
          <w:sz w:val="20"/>
          <w:szCs w:val="20"/>
        </w:rPr>
        <w:t>Т</w:t>
      </w:r>
      <w:r>
        <w:rPr>
          <w:rFonts w:ascii="Times New Roman" w:hAnsi="Times New Roman" w:cs="Times New Roman"/>
          <w:i/>
          <w:sz w:val="20"/>
          <w:szCs w:val="20"/>
        </w:rPr>
        <w:t>атарстан</w:t>
      </w:r>
      <w:r w:rsidRPr="00C01C96">
        <w:rPr>
          <w:rFonts w:ascii="Times New Roman" w:hAnsi="Times New Roman" w:cs="Times New Roman"/>
          <w:i/>
          <w:sz w:val="20"/>
          <w:szCs w:val="20"/>
        </w:rPr>
        <w:t xml:space="preserve"> по тарифам.</w:t>
      </w:r>
    </w:p>
    <w:p w:rsidR="003A4108" w:rsidRPr="003A4108" w:rsidRDefault="003A4108" w:rsidP="003A4108">
      <w:pPr>
        <w:spacing w:after="0"/>
        <w:rPr>
          <w:rFonts w:ascii="Times New Roman" w:hAnsi="Times New Roman" w:cs="Times New Roman"/>
          <w:b/>
          <w:sz w:val="24"/>
          <w:szCs w:val="24"/>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A458AA" w:rsidRDefault="00A458AA" w:rsidP="00432C3D">
      <w:pPr>
        <w:spacing w:after="0"/>
        <w:jc w:val="right"/>
        <w:rPr>
          <w:rFonts w:ascii="Times New Roman" w:hAnsi="Times New Roman" w:cs="Times New Roman"/>
          <w:b/>
          <w:sz w:val="20"/>
        </w:rPr>
      </w:pPr>
    </w:p>
    <w:p w:rsidR="0076042F" w:rsidRPr="00C860EE" w:rsidRDefault="0076042F" w:rsidP="0076042F">
      <w:pPr>
        <w:spacing w:after="0"/>
        <w:jc w:val="right"/>
        <w:rPr>
          <w:rFonts w:ascii="Times New Roman" w:hAnsi="Times New Roman" w:cs="Times New Roman"/>
          <w:b/>
          <w:sz w:val="24"/>
          <w:szCs w:val="24"/>
        </w:rPr>
      </w:pPr>
      <w:r w:rsidRPr="00C860EE">
        <w:rPr>
          <w:rFonts w:ascii="Times New Roman" w:hAnsi="Times New Roman" w:cs="Times New Roman"/>
          <w:b/>
          <w:sz w:val="24"/>
          <w:szCs w:val="24"/>
        </w:rPr>
        <w:lastRenderedPageBreak/>
        <w:t>Приложение 9</w:t>
      </w:r>
    </w:p>
    <w:p w:rsidR="0076042F" w:rsidRPr="00C860EE" w:rsidRDefault="0076042F" w:rsidP="0076042F">
      <w:pPr>
        <w:spacing w:after="0"/>
        <w:jc w:val="right"/>
        <w:rPr>
          <w:rFonts w:ascii="Times New Roman" w:hAnsi="Times New Roman" w:cs="Times New Roman"/>
          <w:b/>
          <w:sz w:val="24"/>
          <w:szCs w:val="24"/>
        </w:rPr>
      </w:pPr>
      <w:r w:rsidRPr="00C860EE">
        <w:rPr>
          <w:rFonts w:ascii="Times New Roman" w:hAnsi="Times New Roman" w:cs="Times New Roman"/>
          <w:b/>
          <w:sz w:val="24"/>
          <w:szCs w:val="24"/>
        </w:rPr>
        <w:t>к конкурсной документации</w:t>
      </w:r>
    </w:p>
    <w:p w:rsidR="00A458AA" w:rsidRPr="00C860EE" w:rsidRDefault="00A458AA" w:rsidP="00432C3D">
      <w:pPr>
        <w:spacing w:after="0"/>
        <w:jc w:val="right"/>
        <w:rPr>
          <w:rFonts w:ascii="Times New Roman" w:hAnsi="Times New Roman" w:cs="Times New Roman"/>
          <w:b/>
          <w:sz w:val="24"/>
          <w:szCs w:val="24"/>
        </w:rPr>
      </w:pPr>
    </w:p>
    <w:p w:rsidR="0076042F" w:rsidRPr="00C860EE" w:rsidRDefault="0076042F" w:rsidP="0076042F">
      <w:pPr>
        <w:spacing w:after="0"/>
        <w:jc w:val="center"/>
        <w:rPr>
          <w:rFonts w:ascii="Times New Roman" w:hAnsi="Times New Roman" w:cs="Times New Roman"/>
          <w:b/>
          <w:sz w:val="24"/>
          <w:szCs w:val="24"/>
        </w:rPr>
      </w:pPr>
      <w:r w:rsidRPr="00C860EE">
        <w:rPr>
          <w:rFonts w:ascii="Times New Roman" w:hAnsi="Times New Roman" w:cs="Times New Roman"/>
          <w:b/>
          <w:sz w:val="24"/>
          <w:szCs w:val="24"/>
        </w:rPr>
        <w:t xml:space="preserve">Отчет о техническом обследовании </w:t>
      </w:r>
      <w:proofErr w:type="gramStart"/>
      <w:r w:rsidRPr="00C860EE">
        <w:rPr>
          <w:rFonts w:ascii="Times New Roman" w:hAnsi="Times New Roman" w:cs="Times New Roman"/>
          <w:b/>
          <w:sz w:val="24"/>
          <w:szCs w:val="24"/>
        </w:rPr>
        <w:t>передаваемых</w:t>
      </w:r>
      <w:proofErr w:type="gramEnd"/>
    </w:p>
    <w:p w:rsidR="00704C8A" w:rsidRPr="00C860EE" w:rsidRDefault="0076042F" w:rsidP="0076042F">
      <w:pPr>
        <w:spacing w:after="0"/>
        <w:jc w:val="center"/>
        <w:rPr>
          <w:rFonts w:ascii="Times New Roman" w:hAnsi="Times New Roman" w:cs="Times New Roman"/>
          <w:b/>
          <w:sz w:val="24"/>
          <w:szCs w:val="24"/>
        </w:rPr>
      </w:pPr>
      <w:r w:rsidRPr="00C860EE">
        <w:rPr>
          <w:rFonts w:ascii="Times New Roman" w:hAnsi="Times New Roman" w:cs="Times New Roman"/>
          <w:b/>
          <w:sz w:val="24"/>
          <w:szCs w:val="24"/>
        </w:rPr>
        <w:t xml:space="preserve"> арендатору по договору аренды наружных сетей водоснабжения</w:t>
      </w:r>
    </w:p>
    <w:p w:rsidR="001805E2" w:rsidRPr="00C860EE" w:rsidRDefault="001805E2" w:rsidP="001805E2">
      <w:pPr>
        <w:spacing w:after="0"/>
        <w:ind w:firstLine="567"/>
        <w:jc w:val="both"/>
        <w:rPr>
          <w:rFonts w:ascii="Times New Roman" w:hAnsi="Times New Roman" w:cs="Times New Roman"/>
          <w:sz w:val="24"/>
          <w:szCs w:val="24"/>
        </w:rPr>
      </w:pPr>
      <w:r w:rsidRPr="00C860EE">
        <w:rPr>
          <w:rFonts w:ascii="Times New Roman" w:hAnsi="Times New Roman" w:cs="Times New Roman"/>
          <w:b/>
          <w:sz w:val="24"/>
          <w:szCs w:val="24"/>
        </w:rPr>
        <w:t>Объект исследования:</w:t>
      </w:r>
      <w:r w:rsidRPr="00C860EE">
        <w:rPr>
          <w:rFonts w:ascii="Times New Roman" w:hAnsi="Times New Roman" w:cs="Times New Roman"/>
          <w:sz w:val="24"/>
          <w:szCs w:val="24"/>
        </w:rPr>
        <w:t xml:space="preserve"> Наружные сети водоснабжения, расположенные по адресу: РТ, Буинский муниципальный район, </w:t>
      </w:r>
      <w:proofErr w:type="spellStart"/>
      <w:r w:rsidRPr="00C860EE">
        <w:rPr>
          <w:rFonts w:ascii="Times New Roman" w:hAnsi="Times New Roman" w:cs="Times New Roman"/>
          <w:sz w:val="24"/>
          <w:szCs w:val="24"/>
        </w:rPr>
        <w:t>Нижненаратбашское</w:t>
      </w:r>
      <w:proofErr w:type="spellEnd"/>
      <w:r w:rsidRPr="00C860EE">
        <w:rPr>
          <w:rFonts w:ascii="Times New Roman" w:hAnsi="Times New Roman" w:cs="Times New Roman"/>
          <w:sz w:val="24"/>
          <w:szCs w:val="24"/>
        </w:rPr>
        <w:t xml:space="preserve"> сельское поселение, с. </w:t>
      </w:r>
      <w:proofErr w:type="spellStart"/>
      <w:r w:rsidRPr="00C860EE">
        <w:rPr>
          <w:rFonts w:ascii="Times New Roman" w:hAnsi="Times New Roman" w:cs="Times New Roman"/>
          <w:sz w:val="24"/>
          <w:szCs w:val="24"/>
        </w:rPr>
        <w:t>Бикмуразово</w:t>
      </w:r>
      <w:proofErr w:type="spellEnd"/>
      <w:r w:rsidRPr="00C860EE">
        <w:rPr>
          <w:rFonts w:ascii="Times New Roman" w:hAnsi="Times New Roman" w:cs="Times New Roman"/>
          <w:sz w:val="24"/>
          <w:szCs w:val="24"/>
        </w:rPr>
        <w:t>, пос. Северо-Восточный, кадастровый номер 16:14:000000:1193.</w:t>
      </w:r>
    </w:p>
    <w:p w:rsidR="001805E2" w:rsidRPr="00C860EE" w:rsidRDefault="001805E2" w:rsidP="001805E2">
      <w:pPr>
        <w:spacing w:after="0"/>
        <w:ind w:firstLine="567"/>
        <w:jc w:val="both"/>
        <w:rPr>
          <w:rFonts w:ascii="Times New Roman" w:hAnsi="Times New Roman" w:cs="Times New Roman"/>
          <w:b/>
          <w:sz w:val="24"/>
          <w:szCs w:val="24"/>
        </w:rPr>
      </w:pPr>
      <w:r w:rsidRPr="00C860EE">
        <w:rPr>
          <w:rFonts w:ascii="Times New Roman" w:hAnsi="Times New Roman" w:cs="Times New Roman"/>
          <w:b/>
          <w:sz w:val="24"/>
          <w:szCs w:val="24"/>
        </w:rPr>
        <w:t>Цели и задачи обследования:</w:t>
      </w:r>
    </w:p>
    <w:p w:rsidR="001805E2" w:rsidRPr="00C860EE" w:rsidRDefault="001805E2" w:rsidP="001805E2">
      <w:pPr>
        <w:autoSpaceDE w:val="0"/>
        <w:autoSpaceDN w:val="0"/>
        <w:adjustRightInd w:val="0"/>
        <w:spacing w:after="0"/>
        <w:ind w:firstLine="540"/>
        <w:jc w:val="both"/>
        <w:rPr>
          <w:rFonts w:ascii="Times New Roman" w:hAnsi="Times New Roman" w:cs="Times New Roman"/>
          <w:sz w:val="24"/>
          <w:szCs w:val="24"/>
        </w:rPr>
      </w:pPr>
      <w:r w:rsidRPr="00C860EE">
        <w:rPr>
          <w:rFonts w:ascii="Times New Roman" w:hAnsi="Times New Roman" w:cs="Times New Roman"/>
          <w:sz w:val="24"/>
          <w:szCs w:val="24"/>
        </w:rPr>
        <w:t>- определение технических характеристик сетей водоснабжения;</w:t>
      </w:r>
    </w:p>
    <w:p w:rsidR="001805E2" w:rsidRPr="00C860EE" w:rsidRDefault="001805E2" w:rsidP="001805E2">
      <w:pPr>
        <w:autoSpaceDE w:val="0"/>
        <w:autoSpaceDN w:val="0"/>
        <w:adjustRightInd w:val="0"/>
        <w:spacing w:after="0"/>
        <w:ind w:firstLine="540"/>
        <w:jc w:val="both"/>
        <w:rPr>
          <w:rFonts w:ascii="Times New Roman" w:hAnsi="Times New Roman" w:cs="Times New Roman"/>
          <w:sz w:val="24"/>
          <w:szCs w:val="24"/>
        </w:rPr>
      </w:pPr>
      <w:r w:rsidRPr="00C860EE">
        <w:rPr>
          <w:rFonts w:ascii="Times New Roman" w:hAnsi="Times New Roman" w:cs="Times New Roman"/>
          <w:sz w:val="24"/>
          <w:szCs w:val="24"/>
        </w:rPr>
        <w:t>- определение экономической эффективности, качества, надежности объекта, целесообразности проведения модернизации и внедрения наилучших существующих (доступных) технологий;</w:t>
      </w:r>
    </w:p>
    <w:p w:rsidR="001805E2" w:rsidRPr="00C860EE" w:rsidRDefault="001805E2" w:rsidP="001805E2">
      <w:pPr>
        <w:pStyle w:val="ConsPlusNormal"/>
        <w:ind w:firstLine="540"/>
        <w:jc w:val="both"/>
        <w:rPr>
          <w:rFonts w:ascii="Times New Roman" w:hAnsi="Times New Roman" w:cs="Times New Roman"/>
          <w:sz w:val="24"/>
          <w:szCs w:val="24"/>
        </w:rPr>
      </w:pPr>
      <w:r w:rsidRPr="00C860EE">
        <w:rPr>
          <w:rFonts w:ascii="Times New Roman" w:hAnsi="Times New Roman" w:cs="Times New Roman"/>
          <w:sz w:val="24"/>
          <w:szCs w:val="24"/>
        </w:rPr>
        <w:t>- обеспечение принятия эффективных управленческих решений органами местного самоуправления;</w:t>
      </w:r>
    </w:p>
    <w:p w:rsidR="001805E2" w:rsidRPr="00C860EE" w:rsidRDefault="001805E2" w:rsidP="001805E2">
      <w:pPr>
        <w:pStyle w:val="ConsPlusNormal"/>
        <w:ind w:firstLine="540"/>
        <w:jc w:val="both"/>
        <w:rPr>
          <w:rFonts w:ascii="Times New Roman" w:hAnsi="Times New Roman" w:cs="Times New Roman"/>
          <w:sz w:val="24"/>
          <w:szCs w:val="24"/>
        </w:rPr>
      </w:pPr>
      <w:r w:rsidRPr="00C860EE">
        <w:rPr>
          <w:rFonts w:ascii="Times New Roman" w:hAnsi="Times New Roman" w:cs="Times New Roman"/>
          <w:sz w:val="24"/>
          <w:szCs w:val="24"/>
        </w:rPr>
        <w:t>- получение (подготовка) исходных данных для определения расходов, необходимых для эксплуатации объектов холодного водоснабжения, исходя из их технического состояния.</w:t>
      </w:r>
    </w:p>
    <w:p w:rsidR="001805E2" w:rsidRPr="00C860EE" w:rsidRDefault="001805E2" w:rsidP="001805E2">
      <w:pPr>
        <w:pStyle w:val="ConsPlusNormal"/>
        <w:ind w:firstLine="540"/>
        <w:jc w:val="both"/>
        <w:rPr>
          <w:rFonts w:ascii="Times New Roman" w:hAnsi="Times New Roman" w:cs="Times New Roman"/>
          <w:b/>
          <w:sz w:val="24"/>
          <w:szCs w:val="24"/>
        </w:rPr>
      </w:pPr>
      <w:r w:rsidRPr="00C860EE">
        <w:rPr>
          <w:rFonts w:ascii="Times New Roman" w:hAnsi="Times New Roman" w:cs="Times New Roman"/>
          <w:b/>
          <w:sz w:val="24"/>
          <w:szCs w:val="24"/>
        </w:rPr>
        <w:t>Использованные нормы законодательства:</w:t>
      </w:r>
      <w:r w:rsidRPr="00C860EE">
        <w:rPr>
          <w:rFonts w:ascii="Times New Roman" w:hAnsi="Times New Roman" w:cs="Times New Roman"/>
          <w:sz w:val="24"/>
          <w:szCs w:val="24"/>
        </w:rPr>
        <w:t xml:space="preserve"> ст. 37 Федерального закона от 07.12.2011г. № 416-ФЗ (ред. от 29.12.2015) «О водоснабжении и водоотведении», Приказ Минстроя России от 05.08.2014г. № 437/</w:t>
      </w:r>
      <w:proofErr w:type="spellStart"/>
      <w:proofErr w:type="gramStart"/>
      <w:r w:rsidRPr="00C860EE">
        <w:rPr>
          <w:rFonts w:ascii="Times New Roman" w:hAnsi="Times New Roman" w:cs="Times New Roman"/>
          <w:sz w:val="24"/>
          <w:szCs w:val="24"/>
        </w:rPr>
        <w:t>пр</w:t>
      </w:r>
      <w:proofErr w:type="spellEnd"/>
      <w:proofErr w:type="gramEnd"/>
      <w:r w:rsidRPr="00C860EE">
        <w:rPr>
          <w:rFonts w:ascii="Times New Roman" w:hAnsi="Times New Roman" w:cs="Times New Roman"/>
          <w:sz w:val="24"/>
          <w:szCs w:val="24"/>
        </w:rPr>
        <w:t xml:space="preserve"> «Об утверждении Требований к проведению технического обследования централизованных систем горячего водоснабжения, холодного водоснабжения и (или)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rsidR="001805E2" w:rsidRPr="00C860EE" w:rsidRDefault="001805E2" w:rsidP="001805E2">
      <w:pPr>
        <w:pStyle w:val="ConsPlusNormal"/>
        <w:ind w:firstLine="540"/>
        <w:jc w:val="both"/>
        <w:rPr>
          <w:rFonts w:ascii="Times New Roman" w:hAnsi="Times New Roman" w:cs="Times New Roman"/>
          <w:sz w:val="24"/>
          <w:szCs w:val="24"/>
        </w:rPr>
      </w:pPr>
      <w:r w:rsidRPr="00C860EE">
        <w:rPr>
          <w:rFonts w:ascii="Times New Roman" w:hAnsi="Times New Roman" w:cs="Times New Roman"/>
          <w:b/>
          <w:sz w:val="24"/>
          <w:szCs w:val="24"/>
        </w:rPr>
        <w:t xml:space="preserve">Использованные материалы и проведенные мероприятия: </w:t>
      </w:r>
      <w:r w:rsidRPr="00C860EE">
        <w:rPr>
          <w:rFonts w:ascii="Times New Roman" w:hAnsi="Times New Roman" w:cs="Times New Roman"/>
          <w:sz w:val="24"/>
          <w:szCs w:val="24"/>
        </w:rPr>
        <w:t xml:space="preserve">строительно-техническая документация на строительство наружных сетей водоснабжения от 2014 года, проектно-сметная документация от 2014 года заказ № 12/2014, исполнительская документация от 2015 года: </w:t>
      </w:r>
      <w:r w:rsidRPr="00C860EE">
        <w:rPr>
          <w:rFonts w:ascii="Times New Roman" w:hAnsi="Times New Roman" w:cs="Times New Roman"/>
          <w:b/>
          <w:sz w:val="24"/>
          <w:szCs w:val="24"/>
        </w:rPr>
        <w:t>проведены мероприятия:</w:t>
      </w:r>
      <w:r w:rsidRPr="00C860EE">
        <w:rPr>
          <w:rFonts w:ascii="Times New Roman" w:hAnsi="Times New Roman" w:cs="Times New Roman"/>
          <w:sz w:val="24"/>
          <w:szCs w:val="24"/>
        </w:rPr>
        <w:t xml:space="preserve"> 1) камеральное обследование; 2) техническая инвентаризация имущества, включая натурное, </w:t>
      </w:r>
      <w:proofErr w:type="gramStart"/>
      <w:r w:rsidRPr="00C860EE">
        <w:rPr>
          <w:rFonts w:ascii="Times New Roman" w:hAnsi="Times New Roman" w:cs="Times New Roman"/>
          <w:sz w:val="24"/>
          <w:szCs w:val="24"/>
        </w:rPr>
        <w:t>визуальное-измерительное</w:t>
      </w:r>
      <w:proofErr w:type="gramEnd"/>
      <w:r w:rsidRPr="00C860EE">
        <w:rPr>
          <w:rFonts w:ascii="Times New Roman" w:hAnsi="Times New Roman" w:cs="Times New Roman"/>
          <w:sz w:val="24"/>
          <w:szCs w:val="24"/>
        </w:rPr>
        <w:t xml:space="preserve"> обследование и инструментальное обследование объекта; 3) определение технико-экономической эффективности. </w:t>
      </w:r>
    </w:p>
    <w:p w:rsidR="001805E2" w:rsidRPr="00C860EE" w:rsidRDefault="001805E2" w:rsidP="001805E2">
      <w:pPr>
        <w:autoSpaceDE w:val="0"/>
        <w:autoSpaceDN w:val="0"/>
        <w:adjustRightInd w:val="0"/>
        <w:spacing w:after="0"/>
        <w:ind w:firstLine="540"/>
        <w:jc w:val="both"/>
        <w:rPr>
          <w:rFonts w:ascii="Times New Roman" w:hAnsi="Times New Roman" w:cs="Times New Roman"/>
          <w:b/>
          <w:sz w:val="24"/>
          <w:szCs w:val="24"/>
        </w:rPr>
      </w:pPr>
      <w:r w:rsidRPr="00C860EE">
        <w:rPr>
          <w:rFonts w:ascii="Times New Roman" w:hAnsi="Times New Roman" w:cs="Times New Roman"/>
          <w:b/>
          <w:sz w:val="24"/>
          <w:szCs w:val="24"/>
        </w:rPr>
        <w:t>Результаты обследования (заключение):</w:t>
      </w:r>
    </w:p>
    <w:p w:rsidR="001805E2" w:rsidRPr="00C860EE" w:rsidRDefault="001805E2" w:rsidP="001805E2">
      <w:pPr>
        <w:pStyle w:val="ConsPlusNormal"/>
        <w:ind w:firstLine="540"/>
        <w:jc w:val="both"/>
        <w:rPr>
          <w:rFonts w:ascii="Times New Roman" w:hAnsi="Times New Roman" w:cs="Times New Roman"/>
          <w:sz w:val="24"/>
          <w:szCs w:val="24"/>
        </w:rPr>
      </w:pPr>
      <w:r w:rsidRPr="00C860EE">
        <w:rPr>
          <w:rFonts w:ascii="Times New Roman" w:hAnsi="Times New Roman" w:cs="Times New Roman"/>
          <w:sz w:val="24"/>
          <w:szCs w:val="24"/>
        </w:rPr>
        <w:t>1) год постройки: 2015-2016 года;</w:t>
      </w:r>
    </w:p>
    <w:p w:rsidR="001805E2" w:rsidRPr="00C860EE" w:rsidRDefault="001805E2" w:rsidP="001805E2">
      <w:pPr>
        <w:pStyle w:val="ConsPlusNormal"/>
        <w:ind w:firstLine="540"/>
        <w:jc w:val="both"/>
        <w:rPr>
          <w:rFonts w:ascii="Times New Roman" w:hAnsi="Times New Roman" w:cs="Times New Roman"/>
          <w:sz w:val="24"/>
          <w:szCs w:val="24"/>
        </w:rPr>
      </w:pPr>
      <w:r w:rsidRPr="00C860EE">
        <w:rPr>
          <w:rFonts w:ascii="Times New Roman" w:hAnsi="Times New Roman" w:cs="Times New Roman"/>
          <w:sz w:val="24"/>
          <w:szCs w:val="24"/>
        </w:rPr>
        <w:t>2) дата ввода в эксплуатацию: 01.07.2016 года;</w:t>
      </w:r>
    </w:p>
    <w:p w:rsidR="001805E2" w:rsidRPr="00C860EE" w:rsidRDefault="001805E2" w:rsidP="001805E2">
      <w:pPr>
        <w:pStyle w:val="ConsPlusNormal"/>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3) материал, диаметр трубопроводов по проекту и по исполнительной документации, их фактическое состояние, процент износа: полиэтилен, диаметр 100 мм, фактическое состояние хорошее, объект новый, износ 0%; </w:t>
      </w:r>
    </w:p>
    <w:p w:rsidR="001805E2" w:rsidRPr="00C860EE" w:rsidRDefault="001805E2" w:rsidP="001805E2">
      <w:pPr>
        <w:pStyle w:val="ConsPlusNormal"/>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4) расчетные и фактические параметры давления и пропускной способности трубопровода: </w:t>
      </w:r>
    </w:p>
    <w:p w:rsidR="001805E2" w:rsidRPr="00C860EE" w:rsidRDefault="001805E2" w:rsidP="001805E2">
      <w:pPr>
        <w:pStyle w:val="ConsPlusNormal"/>
        <w:ind w:firstLine="540"/>
        <w:jc w:val="both"/>
        <w:rPr>
          <w:rFonts w:ascii="Times New Roman" w:hAnsi="Times New Roman" w:cs="Times New Roman"/>
          <w:sz w:val="24"/>
          <w:szCs w:val="24"/>
        </w:rPr>
      </w:pPr>
      <w:r w:rsidRPr="00C860EE">
        <w:rPr>
          <w:rFonts w:ascii="Times New Roman" w:hAnsi="Times New Roman" w:cs="Times New Roman"/>
          <w:sz w:val="24"/>
          <w:szCs w:val="24"/>
        </w:rPr>
        <w:t>- пропускная способность максимально-суточная 34,04 м3/</w:t>
      </w:r>
      <w:proofErr w:type="spellStart"/>
      <w:r w:rsidRPr="00C860EE">
        <w:rPr>
          <w:rFonts w:ascii="Times New Roman" w:hAnsi="Times New Roman" w:cs="Times New Roman"/>
          <w:sz w:val="24"/>
          <w:szCs w:val="24"/>
        </w:rPr>
        <w:t>сут</w:t>
      </w:r>
      <w:proofErr w:type="spellEnd"/>
      <w:r w:rsidRPr="00C860EE">
        <w:rPr>
          <w:rFonts w:ascii="Times New Roman" w:hAnsi="Times New Roman" w:cs="Times New Roman"/>
          <w:sz w:val="24"/>
          <w:szCs w:val="24"/>
        </w:rPr>
        <w:t xml:space="preserve">; </w:t>
      </w:r>
    </w:p>
    <w:p w:rsidR="001805E2" w:rsidRPr="00C860EE" w:rsidRDefault="001805E2" w:rsidP="001805E2">
      <w:pPr>
        <w:pStyle w:val="ConsPlusNormal"/>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 пропускная способность </w:t>
      </w:r>
      <w:proofErr w:type="gramStart"/>
      <w:r w:rsidRPr="00C860EE">
        <w:rPr>
          <w:rFonts w:ascii="Times New Roman" w:hAnsi="Times New Roman" w:cs="Times New Roman"/>
          <w:sz w:val="24"/>
          <w:szCs w:val="24"/>
        </w:rPr>
        <w:t>средне-суточная</w:t>
      </w:r>
      <w:proofErr w:type="gramEnd"/>
      <w:r w:rsidRPr="00C860EE">
        <w:rPr>
          <w:rFonts w:ascii="Times New Roman" w:hAnsi="Times New Roman" w:cs="Times New Roman"/>
          <w:sz w:val="24"/>
          <w:szCs w:val="24"/>
        </w:rPr>
        <w:t xml:space="preserve"> 31,11 м3/</w:t>
      </w:r>
      <w:proofErr w:type="spellStart"/>
      <w:r w:rsidRPr="00C860EE">
        <w:rPr>
          <w:rFonts w:ascii="Times New Roman" w:hAnsi="Times New Roman" w:cs="Times New Roman"/>
          <w:sz w:val="24"/>
          <w:szCs w:val="24"/>
        </w:rPr>
        <w:t>сут</w:t>
      </w:r>
      <w:proofErr w:type="spellEnd"/>
      <w:r w:rsidRPr="00C860EE">
        <w:rPr>
          <w:rFonts w:ascii="Times New Roman" w:hAnsi="Times New Roman" w:cs="Times New Roman"/>
          <w:sz w:val="24"/>
          <w:szCs w:val="24"/>
        </w:rPr>
        <w:t>;</w:t>
      </w:r>
    </w:p>
    <w:p w:rsidR="001805E2" w:rsidRPr="00C860EE" w:rsidRDefault="001805E2" w:rsidP="001805E2">
      <w:pPr>
        <w:pStyle w:val="ConsPlusNormal"/>
        <w:ind w:firstLine="540"/>
        <w:jc w:val="both"/>
        <w:rPr>
          <w:rFonts w:ascii="Times New Roman" w:hAnsi="Times New Roman" w:cs="Times New Roman"/>
          <w:sz w:val="24"/>
          <w:szCs w:val="24"/>
        </w:rPr>
      </w:pPr>
      <w:r w:rsidRPr="00C860EE">
        <w:rPr>
          <w:rFonts w:ascii="Times New Roman" w:hAnsi="Times New Roman" w:cs="Times New Roman"/>
          <w:sz w:val="24"/>
          <w:szCs w:val="24"/>
        </w:rPr>
        <w:t>- пропускная способность максимально-часовая 3,93 м3/час;</w:t>
      </w:r>
    </w:p>
    <w:p w:rsidR="001805E2" w:rsidRPr="00C860EE" w:rsidRDefault="001805E2" w:rsidP="001805E2">
      <w:pPr>
        <w:pStyle w:val="ConsPlusNormal"/>
        <w:ind w:firstLine="540"/>
        <w:jc w:val="both"/>
        <w:rPr>
          <w:rFonts w:ascii="Times New Roman" w:hAnsi="Times New Roman" w:cs="Times New Roman"/>
          <w:sz w:val="24"/>
          <w:szCs w:val="24"/>
        </w:rPr>
      </w:pPr>
      <w:r w:rsidRPr="00C860EE">
        <w:rPr>
          <w:rFonts w:ascii="Times New Roman" w:hAnsi="Times New Roman" w:cs="Times New Roman"/>
          <w:sz w:val="24"/>
          <w:szCs w:val="24"/>
        </w:rPr>
        <w:t>-  параметры давления: водопровод низкого давления, 17,24 л/</w:t>
      </w:r>
      <w:proofErr w:type="gramStart"/>
      <w:r w:rsidRPr="00C860EE">
        <w:rPr>
          <w:rFonts w:ascii="Times New Roman" w:hAnsi="Times New Roman" w:cs="Times New Roman"/>
          <w:sz w:val="24"/>
          <w:szCs w:val="24"/>
        </w:rPr>
        <w:t>с</w:t>
      </w:r>
      <w:proofErr w:type="gramEnd"/>
      <w:r w:rsidRPr="00C860EE">
        <w:rPr>
          <w:rFonts w:ascii="Times New Roman" w:hAnsi="Times New Roman" w:cs="Times New Roman"/>
          <w:sz w:val="24"/>
          <w:szCs w:val="24"/>
        </w:rPr>
        <w:t>;</w:t>
      </w:r>
    </w:p>
    <w:p w:rsidR="001805E2" w:rsidRPr="00C860EE" w:rsidRDefault="001805E2" w:rsidP="001805E2">
      <w:pPr>
        <w:pStyle w:val="ConsPlusNormal"/>
        <w:ind w:firstLine="540"/>
        <w:jc w:val="both"/>
        <w:rPr>
          <w:rFonts w:ascii="Times New Roman" w:hAnsi="Times New Roman" w:cs="Times New Roman"/>
          <w:sz w:val="24"/>
          <w:szCs w:val="24"/>
        </w:rPr>
      </w:pPr>
      <w:proofErr w:type="gramStart"/>
      <w:r w:rsidRPr="00C860EE">
        <w:rPr>
          <w:rFonts w:ascii="Times New Roman" w:hAnsi="Times New Roman" w:cs="Times New Roman"/>
          <w:sz w:val="24"/>
          <w:szCs w:val="24"/>
        </w:rPr>
        <w:t>5) сведения об аварийности объекта холодного водоснабжения за период с момента проведения предыдущего технического обследования, а в случае проведения технического обследования в соответствии с настоящими требованиями впервые - за последние 5 лет: сведений об аварийности не имеется;</w:t>
      </w:r>
      <w:proofErr w:type="gramEnd"/>
    </w:p>
    <w:p w:rsidR="001805E2" w:rsidRPr="00C860EE" w:rsidRDefault="001805E2" w:rsidP="001805E2">
      <w:pPr>
        <w:pStyle w:val="ConsPlusNormal"/>
        <w:ind w:firstLine="540"/>
        <w:jc w:val="both"/>
        <w:rPr>
          <w:rFonts w:ascii="Times New Roman" w:hAnsi="Times New Roman" w:cs="Times New Roman"/>
          <w:sz w:val="24"/>
          <w:szCs w:val="24"/>
        </w:rPr>
      </w:pPr>
      <w:r w:rsidRPr="00C860EE">
        <w:rPr>
          <w:rFonts w:ascii="Times New Roman" w:hAnsi="Times New Roman" w:cs="Times New Roman"/>
          <w:sz w:val="24"/>
          <w:szCs w:val="24"/>
        </w:rPr>
        <w:t>6) информация о проведении аварийных и ремонтных работ на объекте с указанием точных мест проведения (адресов) выполнения таких работ, их фактических объемах, результатов проведенных работ (влияние результатов работ на функционирование систем): аварийные и ремонтные работы не проводились;</w:t>
      </w:r>
    </w:p>
    <w:p w:rsidR="001805E2" w:rsidRPr="00C860EE" w:rsidRDefault="001805E2" w:rsidP="001805E2">
      <w:pPr>
        <w:pStyle w:val="ConsPlusNormal"/>
        <w:ind w:firstLine="540"/>
        <w:jc w:val="both"/>
        <w:rPr>
          <w:rFonts w:ascii="Times New Roman" w:hAnsi="Times New Roman" w:cs="Times New Roman"/>
          <w:sz w:val="24"/>
          <w:szCs w:val="24"/>
        </w:rPr>
      </w:pPr>
      <w:r w:rsidRPr="00C860EE">
        <w:rPr>
          <w:rFonts w:ascii="Times New Roman" w:hAnsi="Times New Roman" w:cs="Times New Roman"/>
          <w:sz w:val="24"/>
          <w:szCs w:val="24"/>
        </w:rPr>
        <w:t>7) информация о наличии или отсутствии технической возможности сооружений водоподготовки, работающих в штатном режиме, обеспечивать подготовку питьевой воды в соответствии с требованиями, установленными законодательством в области обеспечения санитарно-эпидемиологического благополучия населения, с учетом состояния источника водоснабжения: 1 вариант – путем присоединения к водозабору «Западный»; 2 вариант – подача привозной воды;</w:t>
      </w:r>
    </w:p>
    <w:p w:rsidR="001805E2" w:rsidRPr="00C860EE" w:rsidRDefault="001805E2" w:rsidP="001805E2">
      <w:pPr>
        <w:pStyle w:val="ConsPlusNormal"/>
        <w:ind w:firstLine="540"/>
        <w:jc w:val="both"/>
        <w:rPr>
          <w:rFonts w:ascii="Times New Roman" w:hAnsi="Times New Roman" w:cs="Times New Roman"/>
          <w:sz w:val="24"/>
          <w:szCs w:val="24"/>
        </w:rPr>
      </w:pPr>
      <w:proofErr w:type="gramStart"/>
      <w:r w:rsidRPr="00C860EE">
        <w:rPr>
          <w:rFonts w:ascii="Times New Roman" w:hAnsi="Times New Roman" w:cs="Times New Roman"/>
          <w:sz w:val="24"/>
          <w:szCs w:val="24"/>
        </w:rPr>
        <w:lastRenderedPageBreak/>
        <w:t>8) информация о наличии или отсутствии технической возможности канализационных очистных сооружений обеспечивать проектные параметры очистки сточных вод и соблюдение нормативов допустимых сбросов загрязняющих веществ, иных веществ и микроорганизмов и лимитов на сбросы, установленных в соответствии с законодательством Российской Федерации в области охраны окружающей среды: техническая возможность водоотведения через централизованную сеть водоотведения имеется;</w:t>
      </w:r>
      <w:proofErr w:type="gramEnd"/>
    </w:p>
    <w:p w:rsidR="001805E2" w:rsidRPr="00C860EE" w:rsidRDefault="001805E2" w:rsidP="001805E2">
      <w:pPr>
        <w:autoSpaceDE w:val="0"/>
        <w:autoSpaceDN w:val="0"/>
        <w:adjustRightInd w:val="0"/>
        <w:spacing w:after="0"/>
        <w:ind w:firstLine="540"/>
        <w:jc w:val="both"/>
        <w:rPr>
          <w:rFonts w:ascii="Times New Roman" w:hAnsi="Times New Roman" w:cs="Times New Roman"/>
          <w:sz w:val="24"/>
          <w:szCs w:val="24"/>
        </w:rPr>
      </w:pPr>
      <w:proofErr w:type="gramStart"/>
      <w:r w:rsidRPr="00C860EE">
        <w:rPr>
          <w:rFonts w:ascii="Times New Roman" w:hAnsi="Times New Roman" w:cs="Times New Roman"/>
          <w:sz w:val="24"/>
          <w:szCs w:val="24"/>
        </w:rPr>
        <w:t>9) натурное обследование месторасположения объекта и определение основных технических параметров, а так же определение характеристик объекта по исполнительной документации: протяженность сетей водоснабжения 1407 м; пролегают на глубине 2м под землей на песочной подушке 20 см (глубина промерзания грунта 1,61 м), по периметру объекта 15 колодцев из железобетонных колец глубиной 2 м и 3 пожарных гидранта;</w:t>
      </w:r>
      <w:proofErr w:type="gramEnd"/>
    </w:p>
    <w:p w:rsidR="001805E2" w:rsidRPr="00C860EE" w:rsidRDefault="001805E2" w:rsidP="001805E2">
      <w:pPr>
        <w:autoSpaceDE w:val="0"/>
        <w:autoSpaceDN w:val="0"/>
        <w:adjustRightInd w:val="0"/>
        <w:spacing w:after="0"/>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10) наружный и внутренний осмотр насосных станций: насосных сооружений не имеется; </w:t>
      </w:r>
    </w:p>
    <w:p w:rsidR="001805E2" w:rsidRPr="00C860EE" w:rsidRDefault="001805E2" w:rsidP="001805E2">
      <w:pPr>
        <w:autoSpaceDE w:val="0"/>
        <w:autoSpaceDN w:val="0"/>
        <w:adjustRightInd w:val="0"/>
        <w:spacing w:after="0"/>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11) наружный и внутренний осмотр иных сооружений трубопровода: колодцы и пожарные гидранты в хорошем состоянии, износ 0%; </w:t>
      </w:r>
    </w:p>
    <w:p w:rsidR="001805E2" w:rsidRPr="00C860EE" w:rsidRDefault="001805E2" w:rsidP="001805E2">
      <w:pPr>
        <w:autoSpaceDE w:val="0"/>
        <w:autoSpaceDN w:val="0"/>
        <w:adjustRightInd w:val="0"/>
        <w:spacing w:after="0"/>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12) оценка технического состояния объекта обследования по совокупности и характеру визуально наблюдаемых дефектов, повреждений, утечек: дефектов, повреждений, утечек не имеется, надежность объекта 100%, </w:t>
      </w:r>
      <w:proofErr w:type="spellStart"/>
      <w:r w:rsidRPr="00C860EE">
        <w:rPr>
          <w:rFonts w:ascii="Times New Roman" w:hAnsi="Times New Roman" w:cs="Times New Roman"/>
          <w:sz w:val="24"/>
          <w:szCs w:val="24"/>
        </w:rPr>
        <w:t>опресовка</w:t>
      </w:r>
      <w:proofErr w:type="spellEnd"/>
      <w:r w:rsidRPr="00C860EE">
        <w:rPr>
          <w:rFonts w:ascii="Times New Roman" w:hAnsi="Times New Roman" w:cs="Times New Roman"/>
          <w:sz w:val="24"/>
          <w:szCs w:val="24"/>
        </w:rPr>
        <w:t xml:space="preserve"> и промывка проведены;</w:t>
      </w:r>
    </w:p>
    <w:p w:rsidR="001805E2" w:rsidRPr="00C860EE" w:rsidRDefault="001805E2" w:rsidP="001805E2">
      <w:pPr>
        <w:autoSpaceDE w:val="0"/>
        <w:autoSpaceDN w:val="0"/>
        <w:adjustRightInd w:val="0"/>
        <w:spacing w:after="0"/>
        <w:ind w:firstLine="540"/>
        <w:jc w:val="both"/>
        <w:rPr>
          <w:rFonts w:ascii="Times New Roman" w:hAnsi="Times New Roman" w:cs="Times New Roman"/>
          <w:sz w:val="24"/>
          <w:szCs w:val="24"/>
        </w:rPr>
      </w:pPr>
      <w:r w:rsidRPr="00C860EE">
        <w:rPr>
          <w:rFonts w:ascii="Times New Roman" w:hAnsi="Times New Roman" w:cs="Times New Roman"/>
          <w:sz w:val="24"/>
          <w:szCs w:val="24"/>
        </w:rPr>
        <w:t>13) сравнение данных об объекте полученных в ходе камерального обследования, с фактическими характеристиками объекта, установленными при визуально-измерительном обследовании: соответствуют;</w:t>
      </w:r>
    </w:p>
    <w:p w:rsidR="001805E2" w:rsidRPr="00C860EE" w:rsidRDefault="001805E2" w:rsidP="001805E2">
      <w:pPr>
        <w:autoSpaceDE w:val="0"/>
        <w:autoSpaceDN w:val="0"/>
        <w:adjustRightInd w:val="0"/>
        <w:spacing w:after="0"/>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14) выборочное инструментальное обследование, проводимое в случае, если камеральное и визуально-измерительное обследование не позволяют достичь целей технического обследования, включающее в том числе: не </w:t>
      </w:r>
      <w:proofErr w:type="gramStart"/>
      <w:r w:rsidRPr="00C860EE">
        <w:rPr>
          <w:rFonts w:ascii="Times New Roman" w:hAnsi="Times New Roman" w:cs="Times New Roman"/>
          <w:sz w:val="24"/>
          <w:szCs w:val="24"/>
        </w:rPr>
        <w:t>проводились</w:t>
      </w:r>
      <w:proofErr w:type="gramEnd"/>
      <w:r w:rsidRPr="00C860EE">
        <w:rPr>
          <w:rFonts w:ascii="Times New Roman" w:hAnsi="Times New Roman" w:cs="Times New Roman"/>
          <w:sz w:val="24"/>
          <w:szCs w:val="24"/>
        </w:rPr>
        <w:t xml:space="preserve"> поскольку камеральное и визуально-измерительное обследование позволяет достичь целей технического обследования; </w:t>
      </w:r>
    </w:p>
    <w:p w:rsidR="001805E2" w:rsidRPr="00C860EE" w:rsidRDefault="001805E2" w:rsidP="001805E2">
      <w:pPr>
        <w:autoSpaceDE w:val="0"/>
        <w:autoSpaceDN w:val="0"/>
        <w:adjustRightInd w:val="0"/>
        <w:spacing w:after="0"/>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 15) программа обследования относительно выявления и оценки дефектов и повреждений, характерных для объекта с учетом материала изготовления и состояния объекта и условий их эксплуатации: не принималась, запланировано к принятию по истечению 5 лет с момента начала фактической эксплуатации;</w:t>
      </w:r>
    </w:p>
    <w:p w:rsidR="001805E2" w:rsidRPr="00C860EE" w:rsidRDefault="001805E2" w:rsidP="001805E2">
      <w:pPr>
        <w:autoSpaceDE w:val="0"/>
        <w:autoSpaceDN w:val="0"/>
        <w:adjustRightInd w:val="0"/>
        <w:spacing w:after="0"/>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 16) предельные сроки проведения ремонта или реконструкции объектов: текущий ремонт по мере необходимости; реконструкция и (или) модернизация объекта не ранее чем через 10 лет;</w:t>
      </w:r>
    </w:p>
    <w:p w:rsidR="001805E2" w:rsidRPr="00C860EE" w:rsidRDefault="001805E2" w:rsidP="001805E2">
      <w:pPr>
        <w:spacing w:after="0"/>
        <w:jc w:val="both"/>
        <w:rPr>
          <w:rFonts w:ascii="Times New Roman" w:hAnsi="Times New Roman" w:cs="Times New Roman"/>
          <w:sz w:val="24"/>
          <w:szCs w:val="24"/>
        </w:rPr>
      </w:pPr>
      <w:r w:rsidRPr="00C860EE">
        <w:rPr>
          <w:rFonts w:ascii="Times New Roman" w:hAnsi="Times New Roman" w:cs="Times New Roman"/>
          <w:sz w:val="24"/>
          <w:szCs w:val="24"/>
        </w:rPr>
        <w:t xml:space="preserve">         17) потребление электроэнергии на эксплуатацию объекта: не предусмотрено;</w:t>
      </w:r>
    </w:p>
    <w:p w:rsidR="001805E2" w:rsidRPr="00C860EE" w:rsidRDefault="001805E2" w:rsidP="001805E2">
      <w:pPr>
        <w:spacing w:after="0"/>
        <w:jc w:val="both"/>
        <w:rPr>
          <w:rFonts w:ascii="Times New Roman" w:hAnsi="Times New Roman" w:cs="Times New Roman"/>
          <w:sz w:val="24"/>
          <w:szCs w:val="24"/>
        </w:rPr>
      </w:pPr>
      <w:r w:rsidRPr="00C860EE">
        <w:rPr>
          <w:rFonts w:ascii="Times New Roman" w:hAnsi="Times New Roman" w:cs="Times New Roman"/>
          <w:sz w:val="24"/>
          <w:szCs w:val="24"/>
        </w:rPr>
        <w:t xml:space="preserve">         18) коэффициент полезного действия – 100%, категория надежности - 1.</w:t>
      </w:r>
    </w:p>
    <w:p w:rsidR="001805E2" w:rsidRPr="00C860EE" w:rsidRDefault="001805E2" w:rsidP="001805E2">
      <w:pPr>
        <w:spacing w:after="0"/>
        <w:jc w:val="both"/>
        <w:rPr>
          <w:rFonts w:ascii="Times New Roman" w:hAnsi="Times New Roman" w:cs="Times New Roman"/>
          <w:color w:val="2D2D2D"/>
          <w:spacing w:val="2"/>
          <w:sz w:val="24"/>
          <w:szCs w:val="24"/>
        </w:rPr>
      </w:pPr>
      <w:r w:rsidRPr="00C860EE">
        <w:rPr>
          <w:rFonts w:ascii="Times New Roman" w:hAnsi="Times New Roman" w:cs="Times New Roman"/>
          <w:sz w:val="24"/>
          <w:szCs w:val="24"/>
        </w:rPr>
        <w:t xml:space="preserve">         19) абоненты по водопроводной сети: здание </w:t>
      </w:r>
      <w:r w:rsidRPr="00C860EE">
        <w:rPr>
          <w:rFonts w:ascii="Times New Roman" w:hAnsi="Times New Roman" w:cs="Times New Roman"/>
          <w:color w:val="2D2D2D"/>
          <w:spacing w:val="2"/>
          <w:sz w:val="24"/>
          <w:szCs w:val="24"/>
        </w:rPr>
        <w:t>МБДОУ «</w:t>
      </w:r>
      <w:proofErr w:type="spellStart"/>
      <w:r w:rsidRPr="00C860EE">
        <w:rPr>
          <w:rFonts w:ascii="Times New Roman" w:hAnsi="Times New Roman" w:cs="Times New Roman"/>
          <w:color w:val="2D2D2D"/>
          <w:spacing w:val="2"/>
          <w:sz w:val="24"/>
          <w:szCs w:val="24"/>
        </w:rPr>
        <w:t>Милэшкэй</w:t>
      </w:r>
      <w:proofErr w:type="spellEnd"/>
      <w:r w:rsidRPr="00C860EE">
        <w:rPr>
          <w:rFonts w:ascii="Times New Roman" w:hAnsi="Times New Roman" w:cs="Times New Roman"/>
          <w:color w:val="2D2D2D"/>
          <w:spacing w:val="2"/>
          <w:sz w:val="24"/>
          <w:szCs w:val="24"/>
        </w:rPr>
        <w:t>» с объемом потребления 2878куб./м в год;</w:t>
      </w:r>
    </w:p>
    <w:p w:rsidR="001805E2" w:rsidRPr="00C860EE" w:rsidRDefault="001805E2" w:rsidP="001805E2">
      <w:pPr>
        <w:spacing w:after="0"/>
        <w:jc w:val="both"/>
        <w:rPr>
          <w:rFonts w:ascii="Times New Roman" w:hAnsi="Times New Roman" w:cs="Times New Roman"/>
          <w:sz w:val="24"/>
          <w:szCs w:val="24"/>
        </w:rPr>
      </w:pPr>
      <w:r w:rsidRPr="00C860EE">
        <w:rPr>
          <w:rFonts w:ascii="Times New Roman" w:hAnsi="Times New Roman" w:cs="Times New Roman"/>
          <w:color w:val="2D2D2D"/>
          <w:spacing w:val="2"/>
          <w:sz w:val="24"/>
          <w:szCs w:val="24"/>
        </w:rPr>
        <w:t xml:space="preserve">         20) </w:t>
      </w:r>
      <w:r w:rsidRPr="00C860EE">
        <w:rPr>
          <w:rFonts w:ascii="Times New Roman" w:eastAsia="Times New Roman" w:hAnsi="Times New Roman" w:cs="Times New Roman"/>
          <w:sz w:val="24"/>
          <w:szCs w:val="24"/>
        </w:rPr>
        <w:t>время пребывания воды в трубопроводе в год (</w:t>
      </w:r>
      <w:r w:rsidRPr="00C860EE">
        <w:rPr>
          <w:rFonts w:ascii="Times New Roman" w:eastAsia="Times New Roman" w:hAnsi="Times New Roman" w:cs="Times New Roman"/>
          <w:sz w:val="24"/>
          <w:szCs w:val="24"/>
          <w:lang w:val="en-US"/>
        </w:rPr>
        <w:t>t</w:t>
      </w:r>
      <w:r w:rsidRPr="00C860EE">
        <w:rPr>
          <w:rFonts w:ascii="Times New Roman" w:eastAsia="Times New Roman" w:hAnsi="Times New Roman" w:cs="Times New Roman"/>
          <w:sz w:val="24"/>
          <w:szCs w:val="24"/>
        </w:rPr>
        <w:t xml:space="preserve"> = 24*365=8760ч); потеря воды за счет естественной убыли при транспортировке по трубопроводам в год – 207065 кг (207065</w:t>
      </w:r>
      <w:r w:rsidRPr="00C860EE">
        <w:rPr>
          <w:rFonts w:ascii="Times New Roman" w:eastAsia="Times New Roman" w:hAnsi="Times New Roman" w:cs="Times New Roman"/>
          <w:sz w:val="24"/>
          <w:szCs w:val="24"/>
          <w:lang w:val="en-US"/>
        </w:rPr>
        <w:t>W</w:t>
      </w:r>
      <w:r w:rsidRPr="00C860EE">
        <w:rPr>
          <w:rFonts w:ascii="Times New Roman" w:eastAsia="Times New Roman" w:hAnsi="Times New Roman" w:cs="Times New Roman"/>
          <w:sz w:val="24"/>
          <w:szCs w:val="24"/>
        </w:rPr>
        <w:t xml:space="preserve">=8760*(1,407*16,8)=207065 кг  или 207,1 куб/м); </w:t>
      </w:r>
    </w:p>
    <w:p w:rsidR="001805E2" w:rsidRPr="00C860EE" w:rsidRDefault="001805E2" w:rsidP="001805E2">
      <w:pPr>
        <w:spacing w:after="0"/>
        <w:jc w:val="both"/>
        <w:rPr>
          <w:rFonts w:ascii="Times New Roman" w:hAnsi="Times New Roman" w:cs="Times New Roman"/>
          <w:sz w:val="24"/>
          <w:szCs w:val="24"/>
        </w:rPr>
      </w:pPr>
      <w:r w:rsidRPr="00C860EE">
        <w:rPr>
          <w:rFonts w:ascii="Times New Roman" w:hAnsi="Times New Roman" w:cs="Times New Roman"/>
          <w:sz w:val="24"/>
          <w:szCs w:val="24"/>
        </w:rPr>
        <w:t xml:space="preserve">         21) дефицит (профицит) производственных мощностей: не имеется;</w:t>
      </w:r>
    </w:p>
    <w:p w:rsidR="001805E2" w:rsidRPr="00C860EE" w:rsidRDefault="001805E2" w:rsidP="001805E2">
      <w:pPr>
        <w:autoSpaceDE w:val="0"/>
        <w:autoSpaceDN w:val="0"/>
        <w:adjustRightInd w:val="0"/>
        <w:spacing w:after="0"/>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 </w:t>
      </w:r>
      <w:proofErr w:type="gramStart"/>
      <w:r w:rsidRPr="00C860EE">
        <w:rPr>
          <w:rFonts w:ascii="Times New Roman" w:hAnsi="Times New Roman" w:cs="Times New Roman"/>
          <w:sz w:val="24"/>
          <w:szCs w:val="24"/>
        </w:rPr>
        <w:t>22) сведения о качестве питьевой (горячей) воды, подаваемой водопроводными станциями в распределительную водопроводную сеть, требованиям, установленным законодательством в области обеспечения санитарно-эпидемиологического благополучия населения, законодательством в области охраны окружающей среды, водным законодательством и законодательством в сфере водоснабжения и водоотведения: привести не представляется возможным ввиду отсутствия на момент подготовки акта воды в трубопроводе (нет проб).</w:t>
      </w:r>
      <w:proofErr w:type="gramEnd"/>
      <w:r w:rsidRPr="00C860EE">
        <w:rPr>
          <w:rFonts w:ascii="Times New Roman" w:hAnsi="Times New Roman" w:cs="Times New Roman"/>
          <w:sz w:val="24"/>
          <w:szCs w:val="24"/>
        </w:rPr>
        <w:t xml:space="preserve"> Трубопровод полиэтилен на качество, свойства и структуру любой воды не влияет и не изменяет. </w:t>
      </w:r>
    </w:p>
    <w:p w:rsidR="001805E2" w:rsidRPr="00C860EE" w:rsidRDefault="001805E2" w:rsidP="001805E2">
      <w:pPr>
        <w:autoSpaceDE w:val="0"/>
        <w:autoSpaceDN w:val="0"/>
        <w:adjustRightInd w:val="0"/>
        <w:spacing w:after="0"/>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  23) оперативность реагирования и общее времени устранения аварий и технологических нарушений при работе сетей: время реагирования 30 минут, общее времени устранения аварий 3 часа;</w:t>
      </w:r>
    </w:p>
    <w:p w:rsidR="001805E2" w:rsidRPr="00C860EE" w:rsidRDefault="001805E2" w:rsidP="001805E2">
      <w:pPr>
        <w:pStyle w:val="ConsPlusNormal"/>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  24) заключение о возможности, условиях (режимах) и сроках дальнейшей эксплуатации объекта: возможна эксплуатация объекта на следующих условиях:</w:t>
      </w:r>
    </w:p>
    <w:p w:rsidR="001805E2" w:rsidRPr="00C860EE" w:rsidRDefault="001805E2" w:rsidP="001805E2">
      <w:pPr>
        <w:pStyle w:val="ConsPlusNormal"/>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  - пропускная способность максимально-суточная 34,04 м3/</w:t>
      </w:r>
      <w:proofErr w:type="spellStart"/>
      <w:r w:rsidRPr="00C860EE">
        <w:rPr>
          <w:rFonts w:ascii="Times New Roman" w:hAnsi="Times New Roman" w:cs="Times New Roman"/>
          <w:sz w:val="24"/>
          <w:szCs w:val="24"/>
        </w:rPr>
        <w:t>сут</w:t>
      </w:r>
      <w:proofErr w:type="spellEnd"/>
      <w:r w:rsidRPr="00C860EE">
        <w:rPr>
          <w:rFonts w:ascii="Times New Roman" w:hAnsi="Times New Roman" w:cs="Times New Roman"/>
          <w:sz w:val="24"/>
          <w:szCs w:val="24"/>
        </w:rPr>
        <w:t xml:space="preserve">; </w:t>
      </w:r>
    </w:p>
    <w:p w:rsidR="001805E2" w:rsidRPr="00C860EE" w:rsidRDefault="001805E2" w:rsidP="001805E2">
      <w:pPr>
        <w:pStyle w:val="ConsPlusNormal"/>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  - пропускная способность </w:t>
      </w:r>
      <w:proofErr w:type="gramStart"/>
      <w:r w:rsidRPr="00C860EE">
        <w:rPr>
          <w:rFonts w:ascii="Times New Roman" w:hAnsi="Times New Roman" w:cs="Times New Roman"/>
          <w:sz w:val="24"/>
          <w:szCs w:val="24"/>
        </w:rPr>
        <w:t>средне-суточная</w:t>
      </w:r>
      <w:proofErr w:type="gramEnd"/>
      <w:r w:rsidRPr="00C860EE">
        <w:rPr>
          <w:rFonts w:ascii="Times New Roman" w:hAnsi="Times New Roman" w:cs="Times New Roman"/>
          <w:sz w:val="24"/>
          <w:szCs w:val="24"/>
        </w:rPr>
        <w:t xml:space="preserve"> 31,11 м3/</w:t>
      </w:r>
      <w:proofErr w:type="spellStart"/>
      <w:r w:rsidRPr="00C860EE">
        <w:rPr>
          <w:rFonts w:ascii="Times New Roman" w:hAnsi="Times New Roman" w:cs="Times New Roman"/>
          <w:sz w:val="24"/>
          <w:szCs w:val="24"/>
        </w:rPr>
        <w:t>сут</w:t>
      </w:r>
      <w:proofErr w:type="spellEnd"/>
      <w:r w:rsidRPr="00C860EE">
        <w:rPr>
          <w:rFonts w:ascii="Times New Roman" w:hAnsi="Times New Roman" w:cs="Times New Roman"/>
          <w:sz w:val="24"/>
          <w:szCs w:val="24"/>
        </w:rPr>
        <w:t>;</w:t>
      </w:r>
    </w:p>
    <w:p w:rsidR="001805E2" w:rsidRPr="00C860EE" w:rsidRDefault="001805E2" w:rsidP="001805E2">
      <w:pPr>
        <w:pStyle w:val="ConsPlusNormal"/>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  - пропускная способность максимально-часовая 3,93 м3/час;</w:t>
      </w:r>
    </w:p>
    <w:p w:rsidR="001805E2" w:rsidRPr="00C860EE" w:rsidRDefault="001805E2" w:rsidP="001805E2">
      <w:pPr>
        <w:pStyle w:val="ConsPlusNormal"/>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  -  параметры давления: водопровод низкого давления, 17,24 л/</w:t>
      </w:r>
      <w:proofErr w:type="gramStart"/>
      <w:r w:rsidRPr="00C860EE">
        <w:rPr>
          <w:rFonts w:ascii="Times New Roman" w:hAnsi="Times New Roman" w:cs="Times New Roman"/>
          <w:sz w:val="24"/>
          <w:szCs w:val="24"/>
        </w:rPr>
        <w:t>с</w:t>
      </w:r>
      <w:proofErr w:type="gramEnd"/>
      <w:r w:rsidRPr="00C860EE">
        <w:rPr>
          <w:rFonts w:ascii="Times New Roman" w:hAnsi="Times New Roman" w:cs="Times New Roman"/>
          <w:sz w:val="24"/>
          <w:szCs w:val="24"/>
        </w:rPr>
        <w:t>;</w:t>
      </w:r>
    </w:p>
    <w:p w:rsidR="001805E2" w:rsidRPr="00C860EE" w:rsidRDefault="001805E2" w:rsidP="001805E2">
      <w:pPr>
        <w:autoSpaceDE w:val="0"/>
        <w:autoSpaceDN w:val="0"/>
        <w:adjustRightInd w:val="0"/>
        <w:spacing w:after="0"/>
        <w:ind w:firstLine="540"/>
        <w:jc w:val="both"/>
        <w:rPr>
          <w:rFonts w:ascii="Times New Roman" w:hAnsi="Times New Roman" w:cs="Times New Roman"/>
          <w:color w:val="2D2D2D"/>
          <w:spacing w:val="2"/>
          <w:sz w:val="24"/>
          <w:szCs w:val="24"/>
        </w:rPr>
      </w:pPr>
      <w:r w:rsidRPr="00C860EE">
        <w:rPr>
          <w:rFonts w:ascii="Times New Roman" w:hAnsi="Times New Roman" w:cs="Times New Roman"/>
          <w:color w:val="2D2D2D"/>
          <w:spacing w:val="2"/>
          <w:sz w:val="24"/>
          <w:szCs w:val="24"/>
        </w:rPr>
        <w:t xml:space="preserve">  - объемом потребления 2878куб./м в год;</w:t>
      </w:r>
    </w:p>
    <w:p w:rsidR="001805E2" w:rsidRPr="00C860EE" w:rsidRDefault="001805E2" w:rsidP="001805E2">
      <w:pPr>
        <w:autoSpaceDE w:val="0"/>
        <w:autoSpaceDN w:val="0"/>
        <w:adjustRightInd w:val="0"/>
        <w:spacing w:after="0"/>
        <w:ind w:firstLine="540"/>
        <w:jc w:val="both"/>
        <w:rPr>
          <w:rFonts w:ascii="Times New Roman" w:hAnsi="Times New Roman" w:cs="Times New Roman"/>
          <w:sz w:val="24"/>
          <w:szCs w:val="24"/>
        </w:rPr>
      </w:pPr>
      <w:r w:rsidRPr="00C860EE">
        <w:rPr>
          <w:rFonts w:ascii="Times New Roman" w:hAnsi="Times New Roman" w:cs="Times New Roman"/>
          <w:color w:val="2D2D2D"/>
          <w:spacing w:val="2"/>
          <w:sz w:val="24"/>
          <w:szCs w:val="24"/>
        </w:rPr>
        <w:t xml:space="preserve">  - срок эксплуатации объекта (срок службы) 50 лет;</w:t>
      </w:r>
    </w:p>
    <w:p w:rsidR="001805E2" w:rsidRPr="00C860EE" w:rsidRDefault="001805E2" w:rsidP="001805E2">
      <w:pPr>
        <w:autoSpaceDE w:val="0"/>
        <w:autoSpaceDN w:val="0"/>
        <w:adjustRightInd w:val="0"/>
        <w:spacing w:after="0"/>
        <w:ind w:firstLine="540"/>
        <w:jc w:val="both"/>
        <w:rPr>
          <w:rFonts w:ascii="Times New Roman" w:hAnsi="Times New Roman" w:cs="Times New Roman"/>
          <w:sz w:val="24"/>
          <w:szCs w:val="24"/>
        </w:rPr>
      </w:pPr>
      <w:r w:rsidRPr="00C860EE">
        <w:rPr>
          <w:rFonts w:ascii="Times New Roman" w:hAnsi="Times New Roman" w:cs="Times New Roman"/>
          <w:sz w:val="24"/>
          <w:szCs w:val="24"/>
        </w:rPr>
        <w:lastRenderedPageBreak/>
        <w:t xml:space="preserve">  25) ссылки на строительные нормы, правила, технические регламенты, иную техническую документацию: СНиП 2.04.02-84* «Водоснабжение. Наружные сети и сооружения», СНиП 3.05.04-85* «Наружные сети и сооружения водоснабжения и канализации», СП 40-102-2000 «Проектирование и монтаж трубопроводов систем водоснабжения и канализации из полимерных материалов», СанПиН 2.14.1110-02 «Зоны санитарной охраны источников водоснабжения и водопроводов питьевого назначения».  </w:t>
      </w:r>
    </w:p>
    <w:p w:rsidR="001805E2" w:rsidRPr="00C860EE" w:rsidRDefault="001805E2" w:rsidP="001805E2">
      <w:pPr>
        <w:autoSpaceDE w:val="0"/>
        <w:autoSpaceDN w:val="0"/>
        <w:adjustRightInd w:val="0"/>
        <w:spacing w:after="0"/>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  26) анализ технико-экономической эффективности существующих технических решений, применяемых в соответствующей централизованной системе, в сравнении с лучшими отраслевыми аналогами: анализ показал, что объект целесообразно передать в аренду эксплуатирующей организации для использования по назначению с присоединением к централизованной системе водоснабжения г. Буинска, водозабор «Западный»;</w:t>
      </w:r>
    </w:p>
    <w:p w:rsidR="001805E2" w:rsidRPr="00C860EE" w:rsidRDefault="001805E2" w:rsidP="001805E2">
      <w:pPr>
        <w:autoSpaceDE w:val="0"/>
        <w:autoSpaceDN w:val="0"/>
        <w:adjustRightInd w:val="0"/>
        <w:spacing w:after="0"/>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  </w:t>
      </w:r>
      <w:proofErr w:type="gramStart"/>
      <w:r w:rsidRPr="00C860EE">
        <w:rPr>
          <w:rFonts w:ascii="Times New Roman" w:hAnsi="Times New Roman" w:cs="Times New Roman"/>
          <w:sz w:val="24"/>
          <w:szCs w:val="24"/>
        </w:rPr>
        <w:t>27) предлагаемые рекомендации, в том числе предложения по плановым значениям показателей надежности, качества, энергетической эффективности по режимам эксплуатации обследованного объекта, по мероприятиям с указанием предельных сроков их проведения (включая проведение капитального ремонта и инвестиционные проекты), необходимых для достижения предложенных плановых значений показателей надежности, качества, энергетической эффективности, рекомендации по способам приведения объекта в состояние, необходимое для дальнейшей эксплуатации, и возможные проектные</w:t>
      </w:r>
      <w:proofErr w:type="gramEnd"/>
      <w:r w:rsidRPr="00C860EE">
        <w:rPr>
          <w:rFonts w:ascii="Times New Roman" w:hAnsi="Times New Roman" w:cs="Times New Roman"/>
          <w:sz w:val="24"/>
          <w:szCs w:val="24"/>
        </w:rPr>
        <w:t xml:space="preserve"> </w:t>
      </w:r>
      <w:proofErr w:type="gramStart"/>
      <w:r w:rsidRPr="00C860EE">
        <w:rPr>
          <w:rFonts w:ascii="Times New Roman" w:hAnsi="Times New Roman" w:cs="Times New Roman"/>
          <w:sz w:val="24"/>
          <w:szCs w:val="24"/>
        </w:rPr>
        <w:t>решения: эксплуатацию осуществлять в соответствии с показателями, в ближайшие 10 лет проведение капитального ремонта и принятие инвестиционных проектов не требуется;</w:t>
      </w:r>
      <w:proofErr w:type="gramEnd"/>
    </w:p>
    <w:p w:rsidR="001805E2" w:rsidRPr="00C860EE" w:rsidRDefault="001805E2" w:rsidP="001805E2">
      <w:pPr>
        <w:autoSpaceDE w:val="0"/>
        <w:autoSpaceDN w:val="0"/>
        <w:adjustRightInd w:val="0"/>
        <w:spacing w:after="0"/>
        <w:ind w:firstLine="540"/>
        <w:jc w:val="both"/>
        <w:rPr>
          <w:rFonts w:ascii="Times New Roman" w:hAnsi="Times New Roman" w:cs="Times New Roman"/>
          <w:color w:val="C00000"/>
          <w:sz w:val="24"/>
          <w:szCs w:val="24"/>
        </w:rPr>
      </w:pPr>
      <w:r w:rsidRPr="00C860EE">
        <w:rPr>
          <w:rFonts w:ascii="Times New Roman" w:hAnsi="Times New Roman" w:cs="Times New Roman"/>
          <w:sz w:val="24"/>
          <w:szCs w:val="24"/>
        </w:rPr>
        <w:t xml:space="preserve">  28) дата проведения очередного обследования: не ранее 15.07.2020 года и не позднее 15.07.2021 года.</w:t>
      </w:r>
    </w:p>
    <w:p w:rsidR="001805E2" w:rsidRPr="00C860EE" w:rsidRDefault="001805E2" w:rsidP="001805E2">
      <w:pPr>
        <w:autoSpaceDE w:val="0"/>
        <w:autoSpaceDN w:val="0"/>
        <w:adjustRightInd w:val="0"/>
        <w:spacing w:after="0"/>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  </w:t>
      </w:r>
      <w:proofErr w:type="gramStart"/>
      <w:r w:rsidRPr="00C860EE">
        <w:rPr>
          <w:rFonts w:ascii="Times New Roman" w:hAnsi="Times New Roman" w:cs="Times New Roman"/>
          <w:sz w:val="24"/>
          <w:szCs w:val="24"/>
        </w:rPr>
        <w:t xml:space="preserve">29) энергетическая эффективность объекта, требования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энергетическая эффективность объекта представляет собой совокупность свойств и характеристик объекта для его использования по целевому назначению, и мероприятия </w:t>
      </w:r>
      <w:proofErr w:type="spellStart"/>
      <w:r w:rsidRPr="00C860EE">
        <w:rPr>
          <w:rFonts w:ascii="Times New Roman" w:hAnsi="Times New Roman" w:cs="Times New Roman"/>
          <w:sz w:val="24"/>
          <w:szCs w:val="24"/>
        </w:rPr>
        <w:t>энергоэффективности</w:t>
      </w:r>
      <w:proofErr w:type="spellEnd"/>
      <w:r w:rsidRPr="00C860EE">
        <w:rPr>
          <w:rFonts w:ascii="Times New Roman" w:hAnsi="Times New Roman" w:cs="Times New Roman"/>
          <w:sz w:val="24"/>
          <w:szCs w:val="24"/>
        </w:rPr>
        <w:t xml:space="preserve"> направлены на сохранение свойств и характеристик объекта на максимальный срок.</w:t>
      </w:r>
      <w:proofErr w:type="gramEnd"/>
      <w:r w:rsidRPr="00C860EE">
        <w:rPr>
          <w:rFonts w:ascii="Times New Roman" w:hAnsi="Times New Roman" w:cs="Times New Roman"/>
          <w:sz w:val="24"/>
          <w:szCs w:val="24"/>
        </w:rPr>
        <w:t xml:space="preserve"> Показатели энергетической эффективности объекта:</w:t>
      </w:r>
    </w:p>
    <w:p w:rsidR="001805E2" w:rsidRPr="00C860EE" w:rsidRDefault="001805E2" w:rsidP="001805E2">
      <w:pPr>
        <w:autoSpaceDE w:val="0"/>
        <w:autoSpaceDN w:val="0"/>
        <w:adjustRightInd w:val="0"/>
        <w:spacing w:after="0"/>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  - срок службы: 50 лет;</w:t>
      </w:r>
    </w:p>
    <w:p w:rsidR="001805E2" w:rsidRPr="00C860EE" w:rsidRDefault="001805E2" w:rsidP="001805E2">
      <w:pPr>
        <w:autoSpaceDE w:val="0"/>
        <w:autoSpaceDN w:val="0"/>
        <w:adjustRightInd w:val="0"/>
        <w:spacing w:after="0"/>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  - фактическое состояние хорошее, износ 0%;  </w:t>
      </w:r>
    </w:p>
    <w:p w:rsidR="001805E2" w:rsidRPr="00C860EE" w:rsidRDefault="001805E2" w:rsidP="001805E2">
      <w:pPr>
        <w:spacing w:after="0"/>
        <w:jc w:val="both"/>
        <w:rPr>
          <w:rFonts w:ascii="Times New Roman" w:hAnsi="Times New Roman" w:cs="Times New Roman"/>
          <w:sz w:val="24"/>
          <w:szCs w:val="24"/>
        </w:rPr>
      </w:pPr>
      <w:r w:rsidRPr="00C860EE">
        <w:rPr>
          <w:rFonts w:ascii="Times New Roman" w:hAnsi="Times New Roman" w:cs="Times New Roman"/>
          <w:sz w:val="24"/>
          <w:szCs w:val="24"/>
        </w:rPr>
        <w:t xml:space="preserve">          - </w:t>
      </w:r>
      <w:r w:rsidRPr="00C860EE">
        <w:rPr>
          <w:rFonts w:ascii="Times New Roman" w:hAnsi="Times New Roman" w:cs="Times New Roman"/>
          <w:sz w:val="24"/>
          <w:szCs w:val="24"/>
          <w:lang w:val="en-US"/>
        </w:rPr>
        <w:t>I</w:t>
      </w:r>
      <w:r w:rsidRPr="00C860EE">
        <w:rPr>
          <w:rFonts w:ascii="Times New Roman" w:hAnsi="Times New Roman" w:cs="Times New Roman"/>
          <w:sz w:val="24"/>
          <w:szCs w:val="24"/>
        </w:rPr>
        <w:t xml:space="preserve"> категория надежности;</w:t>
      </w:r>
    </w:p>
    <w:p w:rsidR="001805E2" w:rsidRPr="00C860EE" w:rsidRDefault="001805E2" w:rsidP="001805E2">
      <w:pPr>
        <w:pStyle w:val="ConsPlusNormal"/>
        <w:ind w:firstLine="540"/>
        <w:jc w:val="both"/>
        <w:rPr>
          <w:rFonts w:ascii="Times New Roman" w:hAnsi="Times New Roman" w:cs="Times New Roman"/>
          <w:sz w:val="24"/>
          <w:szCs w:val="24"/>
        </w:rPr>
      </w:pPr>
      <w:r w:rsidRPr="00C860EE">
        <w:rPr>
          <w:rFonts w:ascii="Times New Roman" w:hAnsi="Times New Roman" w:cs="Times New Roman"/>
          <w:sz w:val="24"/>
          <w:szCs w:val="24"/>
        </w:rPr>
        <w:tab/>
        <w:t>- пропускная способность максимально-суточная 34,04 м3/</w:t>
      </w:r>
      <w:proofErr w:type="spellStart"/>
      <w:r w:rsidRPr="00C860EE">
        <w:rPr>
          <w:rFonts w:ascii="Times New Roman" w:hAnsi="Times New Roman" w:cs="Times New Roman"/>
          <w:sz w:val="24"/>
          <w:szCs w:val="24"/>
        </w:rPr>
        <w:t>сут</w:t>
      </w:r>
      <w:proofErr w:type="spellEnd"/>
      <w:r w:rsidRPr="00C860EE">
        <w:rPr>
          <w:rFonts w:ascii="Times New Roman" w:hAnsi="Times New Roman" w:cs="Times New Roman"/>
          <w:sz w:val="24"/>
          <w:szCs w:val="24"/>
        </w:rPr>
        <w:t xml:space="preserve">; </w:t>
      </w:r>
    </w:p>
    <w:p w:rsidR="001805E2" w:rsidRPr="00C860EE" w:rsidRDefault="001805E2" w:rsidP="001805E2">
      <w:pPr>
        <w:pStyle w:val="ConsPlusNormal"/>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  - пропускная способность </w:t>
      </w:r>
      <w:proofErr w:type="gramStart"/>
      <w:r w:rsidRPr="00C860EE">
        <w:rPr>
          <w:rFonts w:ascii="Times New Roman" w:hAnsi="Times New Roman" w:cs="Times New Roman"/>
          <w:sz w:val="24"/>
          <w:szCs w:val="24"/>
        </w:rPr>
        <w:t>средне-суточная</w:t>
      </w:r>
      <w:proofErr w:type="gramEnd"/>
      <w:r w:rsidRPr="00C860EE">
        <w:rPr>
          <w:rFonts w:ascii="Times New Roman" w:hAnsi="Times New Roman" w:cs="Times New Roman"/>
          <w:sz w:val="24"/>
          <w:szCs w:val="24"/>
        </w:rPr>
        <w:t xml:space="preserve"> 31,11 м3/</w:t>
      </w:r>
      <w:proofErr w:type="spellStart"/>
      <w:r w:rsidRPr="00C860EE">
        <w:rPr>
          <w:rFonts w:ascii="Times New Roman" w:hAnsi="Times New Roman" w:cs="Times New Roman"/>
          <w:sz w:val="24"/>
          <w:szCs w:val="24"/>
        </w:rPr>
        <w:t>сут</w:t>
      </w:r>
      <w:proofErr w:type="spellEnd"/>
      <w:r w:rsidRPr="00C860EE">
        <w:rPr>
          <w:rFonts w:ascii="Times New Roman" w:hAnsi="Times New Roman" w:cs="Times New Roman"/>
          <w:sz w:val="24"/>
          <w:szCs w:val="24"/>
        </w:rPr>
        <w:t>;</w:t>
      </w:r>
    </w:p>
    <w:p w:rsidR="001805E2" w:rsidRPr="00C860EE" w:rsidRDefault="001805E2" w:rsidP="001805E2">
      <w:pPr>
        <w:pStyle w:val="ConsPlusNormal"/>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  - пропускная способность максимально-часовая 3,93 м3/час;</w:t>
      </w:r>
    </w:p>
    <w:p w:rsidR="001805E2" w:rsidRPr="00C860EE" w:rsidRDefault="001805E2" w:rsidP="001805E2">
      <w:pPr>
        <w:pStyle w:val="ConsPlusNormal"/>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  -  параметры давления: водопровод низкого давления, 17,24 л/</w:t>
      </w:r>
      <w:proofErr w:type="gramStart"/>
      <w:r w:rsidRPr="00C860EE">
        <w:rPr>
          <w:rFonts w:ascii="Times New Roman" w:hAnsi="Times New Roman" w:cs="Times New Roman"/>
          <w:sz w:val="24"/>
          <w:szCs w:val="24"/>
        </w:rPr>
        <w:t>с</w:t>
      </w:r>
      <w:proofErr w:type="gramEnd"/>
      <w:r w:rsidRPr="00C860EE">
        <w:rPr>
          <w:rFonts w:ascii="Times New Roman" w:hAnsi="Times New Roman" w:cs="Times New Roman"/>
          <w:sz w:val="24"/>
          <w:szCs w:val="24"/>
        </w:rPr>
        <w:t>;</w:t>
      </w:r>
    </w:p>
    <w:p w:rsidR="001805E2" w:rsidRPr="00C860EE" w:rsidRDefault="001805E2" w:rsidP="001805E2">
      <w:pPr>
        <w:tabs>
          <w:tab w:val="left" w:pos="1952"/>
        </w:tabs>
        <w:spacing w:after="0"/>
        <w:jc w:val="both"/>
        <w:rPr>
          <w:rFonts w:ascii="Times New Roman" w:hAnsi="Times New Roman" w:cs="Times New Roman"/>
          <w:sz w:val="24"/>
          <w:szCs w:val="24"/>
        </w:rPr>
      </w:pPr>
      <w:r w:rsidRPr="00C860EE">
        <w:rPr>
          <w:rFonts w:ascii="Times New Roman" w:hAnsi="Times New Roman" w:cs="Times New Roman"/>
          <w:sz w:val="24"/>
          <w:szCs w:val="24"/>
        </w:rPr>
        <w:t xml:space="preserve">          - реконструкция и (или) модернизация объекта не ранее чем через 10 лет.</w:t>
      </w:r>
    </w:p>
    <w:p w:rsidR="001805E2" w:rsidRPr="00C860EE" w:rsidRDefault="001805E2" w:rsidP="001805E2">
      <w:pPr>
        <w:tabs>
          <w:tab w:val="left" w:pos="1952"/>
        </w:tabs>
        <w:spacing w:after="0"/>
        <w:jc w:val="both"/>
        <w:rPr>
          <w:rFonts w:ascii="Times New Roman" w:hAnsi="Times New Roman" w:cs="Times New Roman"/>
          <w:sz w:val="24"/>
          <w:szCs w:val="24"/>
        </w:rPr>
      </w:pPr>
      <w:r w:rsidRPr="00C860EE">
        <w:rPr>
          <w:rFonts w:ascii="Times New Roman" w:hAnsi="Times New Roman" w:cs="Times New Roman"/>
          <w:sz w:val="24"/>
          <w:szCs w:val="24"/>
        </w:rPr>
        <w:t xml:space="preserve">          Энергетический паспорт к объекту должен предусматривать и включать в себя мероприятия и значения, направленные на сохранение свойств и характеристик энергетической эффективности на срок службы объекта.</w:t>
      </w:r>
    </w:p>
    <w:p w:rsidR="00146E10" w:rsidRPr="00C860EE" w:rsidRDefault="00146E10" w:rsidP="001805E2">
      <w:pPr>
        <w:tabs>
          <w:tab w:val="left" w:pos="1952"/>
        </w:tabs>
        <w:spacing w:after="0"/>
        <w:jc w:val="both"/>
        <w:rPr>
          <w:rFonts w:ascii="Times New Roman" w:hAnsi="Times New Roman" w:cs="Times New Roman"/>
          <w:sz w:val="24"/>
          <w:szCs w:val="24"/>
        </w:rPr>
      </w:pPr>
    </w:p>
    <w:p w:rsidR="00146E10" w:rsidRPr="00C860EE" w:rsidRDefault="00146E10" w:rsidP="001805E2">
      <w:pPr>
        <w:tabs>
          <w:tab w:val="left" w:pos="1952"/>
        </w:tabs>
        <w:spacing w:after="0"/>
        <w:jc w:val="both"/>
        <w:rPr>
          <w:rFonts w:ascii="Times New Roman" w:hAnsi="Times New Roman" w:cs="Times New Roman"/>
          <w:sz w:val="24"/>
          <w:szCs w:val="24"/>
        </w:rPr>
      </w:pPr>
    </w:p>
    <w:p w:rsidR="00146E10" w:rsidRPr="00C860EE" w:rsidRDefault="00146E10" w:rsidP="001805E2">
      <w:pPr>
        <w:tabs>
          <w:tab w:val="left" w:pos="1952"/>
        </w:tabs>
        <w:spacing w:after="0"/>
        <w:jc w:val="both"/>
        <w:rPr>
          <w:rFonts w:ascii="Times New Roman" w:hAnsi="Times New Roman" w:cs="Times New Roman"/>
          <w:sz w:val="24"/>
          <w:szCs w:val="24"/>
        </w:rPr>
      </w:pPr>
    </w:p>
    <w:p w:rsidR="00146E10" w:rsidRPr="00C860EE" w:rsidRDefault="00146E10" w:rsidP="001805E2">
      <w:pPr>
        <w:tabs>
          <w:tab w:val="left" w:pos="1952"/>
        </w:tabs>
        <w:spacing w:after="0"/>
        <w:jc w:val="both"/>
        <w:rPr>
          <w:rFonts w:ascii="Times New Roman" w:hAnsi="Times New Roman" w:cs="Times New Roman"/>
          <w:sz w:val="24"/>
          <w:szCs w:val="24"/>
        </w:rPr>
      </w:pPr>
    </w:p>
    <w:p w:rsidR="00146E10" w:rsidRPr="00C860EE" w:rsidRDefault="00146E10" w:rsidP="001805E2">
      <w:pPr>
        <w:tabs>
          <w:tab w:val="left" w:pos="1952"/>
        </w:tabs>
        <w:spacing w:after="0"/>
        <w:jc w:val="both"/>
        <w:rPr>
          <w:rFonts w:ascii="Times New Roman" w:hAnsi="Times New Roman" w:cs="Times New Roman"/>
          <w:sz w:val="24"/>
          <w:szCs w:val="24"/>
        </w:rPr>
      </w:pPr>
    </w:p>
    <w:p w:rsidR="00146E10" w:rsidRDefault="00146E10" w:rsidP="001805E2">
      <w:pPr>
        <w:tabs>
          <w:tab w:val="left" w:pos="1952"/>
        </w:tabs>
        <w:spacing w:after="0"/>
        <w:jc w:val="both"/>
        <w:rPr>
          <w:rFonts w:ascii="Times New Roman" w:hAnsi="Times New Roman" w:cs="Times New Roman"/>
          <w:sz w:val="28"/>
          <w:szCs w:val="28"/>
        </w:rPr>
      </w:pPr>
    </w:p>
    <w:p w:rsidR="00146E10" w:rsidRDefault="00146E10" w:rsidP="001805E2">
      <w:pPr>
        <w:tabs>
          <w:tab w:val="left" w:pos="1952"/>
        </w:tabs>
        <w:spacing w:after="0"/>
        <w:jc w:val="both"/>
        <w:rPr>
          <w:rFonts w:ascii="Times New Roman" w:hAnsi="Times New Roman" w:cs="Times New Roman"/>
          <w:sz w:val="28"/>
          <w:szCs w:val="28"/>
        </w:rPr>
      </w:pPr>
    </w:p>
    <w:p w:rsidR="00146E10" w:rsidRDefault="00146E10" w:rsidP="001805E2">
      <w:pPr>
        <w:tabs>
          <w:tab w:val="left" w:pos="1952"/>
        </w:tabs>
        <w:spacing w:after="0"/>
        <w:jc w:val="both"/>
        <w:rPr>
          <w:rFonts w:ascii="Times New Roman" w:hAnsi="Times New Roman" w:cs="Times New Roman"/>
          <w:sz w:val="28"/>
          <w:szCs w:val="28"/>
        </w:rPr>
      </w:pPr>
    </w:p>
    <w:p w:rsidR="00146E10" w:rsidRDefault="00146E10" w:rsidP="001805E2">
      <w:pPr>
        <w:tabs>
          <w:tab w:val="left" w:pos="1952"/>
        </w:tabs>
        <w:spacing w:after="0"/>
        <w:jc w:val="both"/>
        <w:rPr>
          <w:rFonts w:ascii="Times New Roman" w:hAnsi="Times New Roman" w:cs="Times New Roman"/>
          <w:sz w:val="28"/>
          <w:szCs w:val="28"/>
        </w:rPr>
      </w:pPr>
    </w:p>
    <w:p w:rsidR="00146E10" w:rsidRDefault="00146E10" w:rsidP="001805E2">
      <w:pPr>
        <w:tabs>
          <w:tab w:val="left" w:pos="1952"/>
        </w:tabs>
        <w:spacing w:after="0"/>
        <w:jc w:val="both"/>
        <w:rPr>
          <w:rFonts w:ascii="Times New Roman" w:hAnsi="Times New Roman" w:cs="Times New Roman"/>
          <w:sz w:val="28"/>
          <w:szCs w:val="28"/>
        </w:rPr>
      </w:pPr>
    </w:p>
    <w:p w:rsidR="00146E10" w:rsidRDefault="00146E10" w:rsidP="001805E2">
      <w:pPr>
        <w:tabs>
          <w:tab w:val="left" w:pos="1952"/>
        </w:tabs>
        <w:spacing w:after="0"/>
        <w:jc w:val="both"/>
        <w:rPr>
          <w:rFonts w:ascii="Times New Roman" w:hAnsi="Times New Roman" w:cs="Times New Roman"/>
          <w:sz w:val="28"/>
          <w:szCs w:val="28"/>
        </w:rPr>
      </w:pPr>
    </w:p>
    <w:p w:rsidR="00146E10" w:rsidRDefault="00146E10" w:rsidP="001805E2">
      <w:pPr>
        <w:tabs>
          <w:tab w:val="left" w:pos="1952"/>
        </w:tabs>
        <w:spacing w:after="0"/>
        <w:jc w:val="both"/>
        <w:rPr>
          <w:rFonts w:ascii="Times New Roman" w:hAnsi="Times New Roman" w:cs="Times New Roman"/>
          <w:sz w:val="28"/>
          <w:szCs w:val="28"/>
        </w:rPr>
      </w:pPr>
    </w:p>
    <w:p w:rsidR="009C41BB" w:rsidRDefault="009C41BB" w:rsidP="001805E2">
      <w:pPr>
        <w:tabs>
          <w:tab w:val="left" w:pos="1952"/>
        </w:tabs>
        <w:spacing w:after="0"/>
        <w:jc w:val="both"/>
        <w:rPr>
          <w:rFonts w:ascii="Times New Roman" w:hAnsi="Times New Roman" w:cs="Times New Roman"/>
          <w:sz w:val="28"/>
          <w:szCs w:val="28"/>
        </w:rPr>
      </w:pPr>
    </w:p>
    <w:p w:rsidR="009C41BB" w:rsidRDefault="009C41BB" w:rsidP="001805E2">
      <w:pPr>
        <w:tabs>
          <w:tab w:val="left" w:pos="1952"/>
        </w:tabs>
        <w:spacing w:after="0"/>
        <w:jc w:val="both"/>
        <w:rPr>
          <w:rFonts w:ascii="Times New Roman" w:hAnsi="Times New Roman" w:cs="Times New Roman"/>
          <w:sz w:val="28"/>
          <w:szCs w:val="28"/>
        </w:rPr>
      </w:pPr>
    </w:p>
    <w:p w:rsidR="009C41BB" w:rsidRDefault="009C41BB" w:rsidP="001805E2">
      <w:pPr>
        <w:tabs>
          <w:tab w:val="left" w:pos="1952"/>
        </w:tabs>
        <w:spacing w:after="0"/>
        <w:jc w:val="both"/>
        <w:rPr>
          <w:rFonts w:ascii="Times New Roman" w:hAnsi="Times New Roman" w:cs="Times New Roman"/>
          <w:sz w:val="28"/>
          <w:szCs w:val="28"/>
        </w:rPr>
      </w:pPr>
    </w:p>
    <w:p w:rsidR="005D7975" w:rsidRDefault="005D7975" w:rsidP="001805E2">
      <w:pPr>
        <w:tabs>
          <w:tab w:val="left" w:pos="1952"/>
        </w:tabs>
        <w:spacing w:after="0"/>
        <w:jc w:val="both"/>
        <w:rPr>
          <w:rFonts w:ascii="Times New Roman" w:hAnsi="Times New Roman" w:cs="Times New Roman"/>
          <w:sz w:val="28"/>
          <w:szCs w:val="28"/>
        </w:rPr>
      </w:pPr>
    </w:p>
    <w:p w:rsidR="00FE53F5" w:rsidRPr="00286263" w:rsidRDefault="00494856" w:rsidP="00FE53F5">
      <w:pPr>
        <w:spacing w:after="0"/>
        <w:jc w:val="right"/>
        <w:rPr>
          <w:rFonts w:ascii="Times New Roman" w:hAnsi="Times New Roman" w:cs="Times New Roman"/>
          <w:b/>
          <w:sz w:val="24"/>
        </w:rPr>
      </w:pPr>
      <w:r>
        <w:rPr>
          <w:rFonts w:ascii="Times New Roman" w:hAnsi="Times New Roman" w:cs="Times New Roman"/>
          <w:b/>
          <w:sz w:val="24"/>
        </w:rPr>
        <w:lastRenderedPageBreak/>
        <w:t>П</w:t>
      </w:r>
      <w:r w:rsidR="00FE53F5" w:rsidRPr="00286263">
        <w:rPr>
          <w:rFonts w:ascii="Times New Roman" w:hAnsi="Times New Roman" w:cs="Times New Roman"/>
          <w:b/>
          <w:sz w:val="24"/>
        </w:rPr>
        <w:t xml:space="preserve">риложение </w:t>
      </w:r>
      <w:r w:rsidR="00FE53F5">
        <w:rPr>
          <w:rFonts w:ascii="Times New Roman" w:hAnsi="Times New Roman" w:cs="Times New Roman"/>
          <w:b/>
          <w:sz w:val="24"/>
        </w:rPr>
        <w:t>10</w:t>
      </w:r>
    </w:p>
    <w:p w:rsidR="00FE53F5" w:rsidRDefault="00FE53F5" w:rsidP="00FE53F5">
      <w:pPr>
        <w:spacing w:after="0"/>
        <w:jc w:val="right"/>
        <w:rPr>
          <w:rFonts w:ascii="Times New Roman" w:hAnsi="Times New Roman" w:cs="Times New Roman"/>
          <w:b/>
          <w:sz w:val="20"/>
        </w:rPr>
      </w:pPr>
      <w:r w:rsidRPr="00286263">
        <w:rPr>
          <w:rFonts w:ascii="Times New Roman" w:hAnsi="Times New Roman" w:cs="Times New Roman"/>
          <w:b/>
          <w:sz w:val="20"/>
        </w:rPr>
        <w:t>к конкурсной документации</w:t>
      </w:r>
    </w:p>
    <w:p w:rsidR="00146E10" w:rsidRPr="00960ACC" w:rsidRDefault="00FE53F5" w:rsidP="00FE53F5">
      <w:pPr>
        <w:tabs>
          <w:tab w:val="left" w:pos="1952"/>
        </w:tabs>
        <w:spacing w:after="0"/>
        <w:jc w:val="center"/>
        <w:rPr>
          <w:rFonts w:ascii="Times New Roman" w:hAnsi="Times New Roman" w:cs="Times New Roman"/>
          <w:b/>
          <w:sz w:val="28"/>
          <w:szCs w:val="28"/>
        </w:rPr>
      </w:pPr>
      <w:r w:rsidRPr="00960ACC">
        <w:rPr>
          <w:rFonts w:ascii="Times New Roman" w:hAnsi="Times New Roman" w:cs="Times New Roman"/>
          <w:b/>
          <w:sz w:val="24"/>
          <w:szCs w:val="24"/>
        </w:rPr>
        <w:t>Извещение о проведении открытого конкурса</w:t>
      </w:r>
    </w:p>
    <w:p w:rsidR="002260A2" w:rsidRPr="00B20CCC" w:rsidRDefault="002260A2" w:rsidP="002260A2">
      <w:pPr>
        <w:autoSpaceDE w:val="0"/>
        <w:autoSpaceDN w:val="0"/>
        <w:adjustRightInd w:val="0"/>
        <w:spacing w:after="0"/>
        <w:ind w:firstLine="540"/>
        <w:jc w:val="both"/>
        <w:rPr>
          <w:rFonts w:ascii="Times New Roman" w:hAnsi="Times New Roman" w:cs="Times New Roman"/>
          <w:bCs/>
          <w:sz w:val="24"/>
          <w:szCs w:val="24"/>
        </w:rPr>
      </w:pPr>
      <w:r w:rsidRPr="00B20CCC">
        <w:rPr>
          <w:rFonts w:ascii="Times New Roman" w:hAnsi="Times New Roman" w:cs="Times New Roman"/>
          <w:bCs/>
          <w:sz w:val="24"/>
          <w:szCs w:val="24"/>
        </w:rPr>
        <w:t xml:space="preserve">1) Организатор конкурса: </w:t>
      </w:r>
      <w:proofErr w:type="gramStart"/>
      <w:r w:rsidRPr="00B20CCC">
        <w:rPr>
          <w:rFonts w:ascii="Times New Roman" w:hAnsi="Times New Roman" w:cs="Times New Roman"/>
          <w:sz w:val="24"/>
          <w:szCs w:val="24"/>
        </w:rPr>
        <w:t>МКУ «Палата имущественных и земельных отношений муниципального образования «Буинский муниципальный район</w:t>
      </w:r>
      <w:r w:rsidR="00594C72">
        <w:rPr>
          <w:rFonts w:ascii="Times New Roman" w:hAnsi="Times New Roman" w:cs="Times New Roman"/>
          <w:sz w:val="24"/>
          <w:szCs w:val="24"/>
        </w:rPr>
        <w:t xml:space="preserve"> РТ</w:t>
      </w:r>
      <w:r w:rsidRPr="00B20CCC">
        <w:rPr>
          <w:rFonts w:ascii="Times New Roman" w:hAnsi="Times New Roman" w:cs="Times New Roman"/>
          <w:sz w:val="24"/>
          <w:szCs w:val="24"/>
        </w:rPr>
        <w:t xml:space="preserve">», местонахождение: 422430, </w:t>
      </w:r>
      <w:r w:rsidRPr="00B20CCC">
        <w:rPr>
          <w:rFonts w:ascii="Times New Roman" w:hAnsi="Times New Roman" w:cs="Times New Roman"/>
          <w:color w:val="303030"/>
          <w:sz w:val="24"/>
          <w:szCs w:val="24"/>
          <w:shd w:val="clear" w:color="auto" w:fill="FFFFFF"/>
        </w:rPr>
        <w:t xml:space="preserve">Республика Татарстан, Буинский муниципальный район, г. Буинск, ул. </w:t>
      </w:r>
      <w:proofErr w:type="spellStart"/>
      <w:r w:rsidRPr="00B20CCC">
        <w:rPr>
          <w:rFonts w:ascii="Times New Roman" w:hAnsi="Times New Roman" w:cs="Times New Roman"/>
          <w:color w:val="303030"/>
          <w:sz w:val="24"/>
          <w:szCs w:val="24"/>
          <w:shd w:val="clear" w:color="auto" w:fill="FFFFFF"/>
        </w:rPr>
        <w:t>Космовского</w:t>
      </w:r>
      <w:proofErr w:type="spellEnd"/>
      <w:r w:rsidR="00594C72">
        <w:rPr>
          <w:rFonts w:ascii="Times New Roman" w:hAnsi="Times New Roman" w:cs="Times New Roman"/>
          <w:color w:val="303030"/>
          <w:sz w:val="24"/>
          <w:szCs w:val="24"/>
          <w:shd w:val="clear" w:color="auto" w:fill="FFFFFF"/>
        </w:rPr>
        <w:t>, д.</w:t>
      </w:r>
      <w:r w:rsidRPr="00B20CCC">
        <w:rPr>
          <w:rFonts w:ascii="Times New Roman" w:hAnsi="Times New Roman" w:cs="Times New Roman"/>
          <w:color w:val="303030"/>
          <w:sz w:val="24"/>
          <w:szCs w:val="24"/>
          <w:shd w:val="clear" w:color="auto" w:fill="FFFFFF"/>
        </w:rPr>
        <w:t xml:space="preserve"> 108 "г", почтовый адрес:</w:t>
      </w:r>
      <w:r w:rsidRPr="00B20CCC">
        <w:rPr>
          <w:rFonts w:ascii="Times New Roman" w:hAnsi="Times New Roman" w:cs="Times New Roman"/>
          <w:sz w:val="24"/>
          <w:szCs w:val="24"/>
        </w:rPr>
        <w:t xml:space="preserve"> 422430, </w:t>
      </w:r>
      <w:r w:rsidRPr="00B20CCC">
        <w:rPr>
          <w:rFonts w:ascii="Times New Roman" w:hAnsi="Times New Roman" w:cs="Times New Roman"/>
          <w:color w:val="303030"/>
          <w:sz w:val="24"/>
          <w:szCs w:val="24"/>
          <w:shd w:val="clear" w:color="auto" w:fill="FFFFFF"/>
        </w:rPr>
        <w:t xml:space="preserve">Республика Татарстан, Буинский муниципальный район, г. Буинск, ул. </w:t>
      </w:r>
      <w:proofErr w:type="spellStart"/>
      <w:r w:rsidRPr="00B20CCC">
        <w:rPr>
          <w:rFonts w:ascii="Times New Roman" w:hAnsi="Times New Roman" w:cs="Times New Roman"/>
          <w:color w:val="303030"/>
          <w:sz w:val="24"/>
          <w:szCs w:val="24"/>
          <w:shd w:val="clear" w:color="auto" w:fill="FFFFFF"/>
        </w:rPr>
        <w:t>Космовского</w:t>
      </w:r>
      <w:proofErr w:type="spellEnd"/>
      <w:r w:rsidR="00594C72">
        <w:rPr>
          <w:rFonts w:ascii="Times New Roman" w:hAnsi="Times New Roman" w:cs="Times New Roman"/>
          <w:color w:val="303030"/>
          <w:sz w:val="24"/>
          <w:szCs w:val="24"/>
          <w:shd w:val="clear" w:color="auto" w:fill="FFFFFF"/>
        </w:rPr>
        <w:t>, д.</w:t>
      </w:r>
      <w:r w:rsidRPr="00B20CCC">
        <w:rPr>
          <w:rFonts w:ascii="Times New Roman" w:hAnsi="Times New Roman" w:cs="Times New Roman"/>
          <w:color w:val="303030"/>
          <w:sz w:val="24"/>
          <w:szCs w:val="24"/>
          <w:shd w:val="clear" w:color="auto" w:fill="FFFFFF"/>
        </w:rPr>
        <w:t xml:space="preserve"> 108 "г"</w:t>
      </w:r>
      <w:r w:rsidRPr="00B20CCC">
        <w:rPr>
          <w:rStyle w:val="apple-converted-space"/>
          <w:rFonts w:ascii="Times New Roman" w:hAnsi="Times New Roman" w:cs="Times New Roman"/>
          <w:color w:val="303030"/>
          <w:sz w:val="24"/>
          <w:szCs w:val="24"/>
          <w:shd w:val="clear" w:color="auto" w:fill="FFFFFF"/>
        </w:rPr>
        <w:t xml:space="preserve">, </w:t>
      </w:r>
      <w:r w:rsidRPr="00B20CCC">
        <w:rPr>
          <w:rFonts w:ascii="Times New Roman" w:hAnsi="Times New Roman" w:cs="Times New Roman"/>
          <w:color w:val="303030"/>
          <w:sz w:val="24"/>
          <w:szCs w:val="24"/>
          <w:shd w:val="clear" w:color="auto" w:fill="FFFFFF"/>
        </w:rPr>
        <w:t xml:space="preserve"> </w:t>
      </w:r>
      <w:r w:rsidRPr="00B20CCC">
        <w:rPr>
          <w:rFonts w:ascii="Times New Roman" w:hAnsi="Times New Roman" w:cs="Times New Roman"/>
          <w:bCs/>
          <w:sz w:val="24"/>
          <w:szCs w:val="24"/>
        </w:rPr>
        <w:t xml:space="preserve">адрес электронной почты: </w:t>
      </w:r>
      <w:hyperlink r:id="rId15" w:history="1">
        <w:r w:rsidRPr="00B20CCC">
          <w:rPr>
            <w:rStyle w:val="a5"/>
            <w:rFonts w:ascii="Times New Roman" w:hAnsi="Times New Roman" w:cs="Times New Roman"/>
            <w:sz w:val="24"/>
            <w:szCs w:val="24"/>
            <w:shd w:val="clear" w:color="auto" w:fill="FFFFFF"/>
          </w:rPr>
          <w:t>pizo.buinsk@mail.ru</w:t>
        </w:r>
      </w:hyperlink>
      <w:r w:rsidRPr="00B20CCC">
        <w:rPr>
          <w:rFonts w:ascii="Times New Roman" w:hAnsi="Times New Roman" w:cs="Times New Roman"/>
          <w:color w:val="303030"/>
          <w:sz w:val="24"/>
          <w:szCs w:val="24"/>
          <w:shd w:val="clear" w:color="auto" w:fill="FFFFFF"/>
        </w:rPr>
        <w:t xml:space="preserve">, </w:t>
      </w:r>
      <w:r w:rsidRPr="00B20CCC">
        <w:rPr>
          <w:rFonts w:ascii="Times New Roman" w:hAnsi="Times New Roman" w:cs="Times New Roman"/>
          <w:bCs/>
          <w:sz w:val="24"/>
          <w:szCs w:val="24"/>
        </w:rPr>
        <w:t>номер контактного телефона:</w:t>
      </w:r>
      <w:r w:rsidRPr="00B20CCC">
        <w:rPr>
          <w:rFonts w:ascii="Times New Roman" w:hAnsi="Times New Roman" w:cs="Times New Roman"/>
          <w:color w:val="303030"/>
          <w:sz w:val="24"/>
          <w:szCs w:val="24"/>
          <w:shd w:val="clear" w:color="auto" w:fill="FFFFFF"/>
        </w:rPr>
        <w:t xml:space="preserve"> (84374) 3-48-33;</w:t>
      </w:r>
      <w:proofErr w:type="gramEnd"/>
    </w:p>
    <w:p w:rsidR="002260A2" w:rsidRPr="00B20CCC" w:rsidRDefault="002260A2" w:rsidP="002260A2">
      <w:pPr>
        <w:autoSpaceDE w:val="0"/>
        <w:autoSpaceDN w:val="0"/>
        <w:adjustRightInd w:val="0"/>
        <w:spacing w:after="0"/>
        <w:ind w:firstLine="540"/>
        <w:jc w:val="both"/>
        <w:rPr>
          <w:rFonts w:ascii="Times New Roman" w:hAnsi="Times New Roman" w:cs="Times New Roman"/>
          <w:bCs/>
          <w:sz w:val="24"/>
          <w:szCs w:val="24"/>
        </w:rPr>
      </w:pPr>
      <w:r w:rsidRPr="00B20CCC">
        <w:rPr>
          <w:rFonts w:ascii="Times New Roman" w:hAnsi="Times New Roman" w:cs="Times New Roman"/>
          <w:bCs/>
          <w:sz w:val="24"/>
          <w:szCs w:val="24"/>
        </w:rPr>
        <w:t>2) Объект</w:t>
      </w:r>
      <w:r w:rsidR="00655F67" w:rsidRPr="00B20CCC">
        <w:rPr>
          <w:rFonts w:ascii="Times New Roman" w:hAnsi="Times New Roman" w:cs="Times New Roman"/>
          <w:bCs/>
          <w:sz w:val="24"/>
          <w:szCs w:val="24"/>
        </w:rPr>
        <w:t>,</w:t>
      </w:r>
      <w:r w:rsidR="004E3DEB" w:rsidRPr="00B20CCC">
        <w:rPr>
          <w:rFonts w:ascii="Times New Roman" w:hAnsi="Times New Roman" w:cs="Times New Roman"/>
          <w:bCs/>
          <w:sz w:val="24"/>
          <w:szCs w:val="24"/>
        </w:rPr>
        <w:t xml:space="preserve"> в отношении которого проводится открытый конкурс</w:t>
      </w:r>
      <w:r w:rsidRPr="00B20CCC">
        <w:rPr>
          <w:rFonts w:ascii="Times New Roman" w:hAnsi="Times New Roman" w:cs="Times New Roman"/>
          <w:bCs/>
          <w:sz w:val="24"/>
          <w:szCs w:val="24"/>
        </w:rPr>
        <w:t>: н</w:t>
      </w:r>
      <w:r w:rsidRPr="00B20CCC">
        <w:rPr>
          <w:rFonts w:ascii="Times New Roman" w:hAnsi="Times New Roman" w:cs="Times New Roman"/>
          <w:sz w:val="24"/>
          <w:szCs w:val="24"/>
        </w:rPr>
        <w:t>аружные сети водоснабжения (один лот),</w:t>
      </w:r>
      <w:r w:rsidR="004E3DEB" w:rsidRPr="00B20CCC">
        <w:rPr>
          <w:rFonts w:ascii="Times New Roman" w:hAnsi="Times New Roman" w:cs="Times New Roman"/>
          <w:sz w:val="24"/>
          <w:szCs w:val="24"/>
        </w:rPr>
        <w:t xml:space="preserve"> расположенные по адресу: </w:t>
      </w:r>
      <w:proofErr w:type="gramStart"/>
      <w:r w:rsidR="004E3DEB" w:rsidRPr="00B20CCC">
        <w:rPr>
          <w:rFonts w:ascii="Times New Roman" w:hAnsi="Times New Roman" w:cs="Times New Roman"/>
          <w:sz w:val="24"/>
          <w:szCs w:val="24"/>
        </w:rPr>
        <w:t xml:space="preserve">Российская Федерация, </w:t>
      </w:r>
      <w:r w:rsidR="004E3DEB" w:rsidRPr="00B20CCC">
        <w:rPr>
          <w:rFonts w:ascii="Times New Roman" w:hAnsi="Times New Roman" w:cs="Times New Roman"/>
          <w:bCs/>
          <w:sz w:val="24"/>
          <w:szCs w:val="24"/>
        </w:rPr>
        <w:t xml:space="preserve">Республика Татарстан, </w:t>
      </w:r>
      <w:r w:rsidR="004E3DEB" w:rsidRPr="00B20CCC">
        <w:rPr>
          <w:rFonts w:ascii="Times New Roman" w:hAnsi="Times New Roman" w:cs="Times New Roman"/>
          <w:sz w:val="24"/>
          <w:szCs w:val="24"/>
        </w:rPr>
        <w:t xml:space="preserve">Буинский район, с. </w:t>
      </w:r>
      <w:proofErr w:type="spellStart"/>
      <w:r w:rsidR="004E3DEB" w:rsidRPr="00B20CCC">
        <w:rPr>
          <w:rFonts w:ascii="Times New Roman" w:hAnsi="Times New Roman" w:cs="Times New Roman"/>
          <w:sz w:val="24"/>
          <w:szCs w:val="24"/>
        </w:rPr>
        <w:t>Бикмуразово</w:t>
      </w:r>
      <w:proofErr w:type="spellEnd"/>
      <w:r w:rsidR="004E3DEB" w:rsidRPr="00B20CCC">
        <w:rPr>
          <w:rFonts w:ascii="Times New Roman" w:hAnsi="Times New Roman" w:cs="Times New Roman"/>
          <w:sz w:val="24"/>
          <w:szCs w:val="24"/>
        </w:rPr>
        <w:t>, пос. Северо-Восточный</w:t>
      </w:r>
      <w:r w:rsidRPr="00B20CCC">
        <w:rPr>
          <w:rFonts w:ascii="Times New Roman" w:hAnsi="Times New Roman" w:cs="Times New Roman"/>
          <w:sz w:val="24"/>
          <w:szCs w:val="24"/>
        </w:rPr>
        <w:t xml:space="preserve"> назначение: сооружения водозаборные, протяженность 1 407 м, кадастровый номер: </w:t>
      </w:r>
      <w:r w:rsidRPr="00B20CCC">
        <w:rPr>
          <w:rFonts w:ascii="Times New Roman" w:hAnsi="Times New Roman" w:cs="Times New Roman"/>
          <w:bCs/>
          <w:sz w:val="24"/>
          <w:szCs w:val="24"/>
        </w:rPr>
        <w:t>16:14:000000:1193; описание, характеристики, состояние и свойства приведены в отчете о техническо</w:t>
      </w:r>
      <w:r w:rsidR="00F03FAE">
        <w:rPr>
          <w:rFonts w:ascii="Times New Roman" w:hAnsi="Times New Roman" w:cs="Times New Roman"/>
          <w:bCs/>
          <w:sz w:val="24"/>
          <w:szCs w:val="24"/>
        </w:rPr>
        <w:t>м</w:t>
      </w:r>
      <w:r w:rsidRPr="00B20CCC">
        <w:rPr>
          <w:rFonts w:ascii="Times New Roman" w:hAnsi="Times New Roman" w:cs="Times New Roman"/>
          <w:bCs/>
          <w:sz w:val="24"/>
          <w:szCs w:val="24"/>
        </w:rPr>
        <w:t xml:space="preserve"> обследовани</w:t>
      </w:r>
      <w:r w:rsidR="00F03FAE">
        <w:rPr>
          <w:rFonts w:ascii="Times New Roman" w:hAnsi="Times New Roman" w:cs="Times New Roman"/>
          <w:bCs/>
          <w:sz w:val="24"/>
          <w:szCs w:val="24"/>
        </w:rPr>
        <w:t>и</w:t>
      </w:r>
      <w:r w:rsidRPr="00B20CCC">
        <w:rPr>
          <w:rFonts w:ascii="Times New Roman" w:hAnsi="Times New Roman" w:cs="Times New Roman"/>
          <w:bCs/>
          <w:sz w:val="24"/>
          <w:szCs w:val="24"/>
        </w:rPr>
        <w:t xml:space="preserve"> наружных сетей водоснабжения, </w:t>
      </w:r>
      <w:r w:rsidR="00B20CCC">
        <w:rPr>
          <w:rFonts w:ascii="Times New Roman" w:hAnsi="Times New Roman" w:cs="Times New Roman"/>
          <w:bCs/>
          <w:sz w:val="24"/>
          <w:szCs w:val="24"/>
        </w:rPr>
        <w:t xml:space="preserve">описании предмета конкурса, </w:t>
      </w:r>
      <w:r w:rsidRPr="00B20CCC">
        <w:rPr>
          <w:rFonts w:ascii="Times New Roman" w:hAnsi="Times New Roman" w:cs="Times New Roman"/>
          <w:bCs/>
          <w:sz w:val="24"/>
          <w:szCs w:val="24"/>
        </w:rPr>
        <w:t>приложенн</w:t>
      </w:r>
      <w:r w:rsidR="00B20CCC">
        <w:rPr>
          <w:rFonts w:ascii="Times New Roman" w:hAnsi="Times New Roman" w:cs="Times New Roman"/>
          <w:bCs/>
          <w:sz w:val="24"/>
          <w:szCs w:val="24"/>
        </w:rPr>
        <w:t>ых</w:t>
      </w:r>
      <w:r w:rsidRPr="00B20CCC">
        <w:rPr>
          <w:rFonts w:ascii="Times New Roman" w:hAnsi="Times New Roman" w:cs="Times New Roman"/>
          <w:bCs/>
          <w:sz w:val="24"/>
          <w:szCs w:val="24"/>
        </w:rPr>
        <w:t xml:space="preserve"> к конкурсной документации, те</w:t>
      </w:r>
      <w:r w:rsidRPr="00B20CCC">
        <w:rPr>
          <w:rFonts w:ascii="Times New Roman" w:hAnsi="Times New Roman" w:cs="Times New Roman"/>
          <w:sz w:val="24"/>
          <w:szCs w:val="24"/>
        </w:rPr>
        <w:t>хническое состояние – хорошее, объект новый</w:t>
      </w:r>
      <w:r w:rsidR="00655F67" w:rsidRPr="00B20CCC">
        <w:rPr>
          <w:rFonts w:ascii="Times New Roman" w:hAnsi="Times New Roman" w:cs="Times New Roman"/>
          <w:sz w:val="24"/>
          <w:szCs w:val="24"/>
        </w:rPr>
        <w:t>;</w:t>
      </w:r>
      <w:proofErr w:type="gramEnd"/>
    </w:p>
    <w:p w:rsidR="002260A2" w:rsidRPr="00B20CCC" w:rsidRDefault="002260A2" w:rsidP="002260A2">
      <w:pPr>
        <w:autoSpaceDE w:val="0"/>
        <w:autoSpaceDN w:val="0"/>
        <w:adjustRightInd w:val="0"/>
        <w:spacing w:after="0"/>
        <w:ind w:firstLine="540"/>
        <w:jc w:val="both"/>
        <w:rPr>
          <w:rFonts w:ascii="Times New Roman" w:hAnsi="Times New Roman" w:cs="Times New Roman"/>
          <w:bCs/>
          <w:sz w:val="24"/>
          <w:szCs w:val="24"/>
        </w:rPr>
      </w:pPr>
      <w:r w:rsidRPr="00B20CCC">
        <w:rPr>
          <w:rFonts w:ascii="Times New Roman" w:hAnsi="Times New Roman" w:cs="Times New Roman"/>
          <w:bCs/>
          <w:sz w:val="24"/>
          <w:szCs w:val="24"/>
        </w:rPr>
        <w:t xml:space="preserve">3) </w:t>
      </w:r>
      <w:r w:rsidR="00655F67" w:rsidRPr="00B20CCC">
        <w:rPr>
          <w:rFonts w:ascii="Times New Roman" w:hAnsi="Times New Roman" w:cs="Times New Roman"/>
          <w:bCs/>
          <w:sz w:val="24"/>
          <w:szCs w:val="24"/>
        </w:rPr>
        <w:t>Ц</w:t>
      </w:r>
      <w:r w:rsidRPr="00B20CCC">
        <w:rPr>
          <w:rFonts w:ascii="Times New Roman" w:hAnsi="Times New Roman" w:cs="Times New Roman"/>
          <w:bCs/>
          <w:sz w:val="24"/>
          <w:szCs w:val="24"/>
        </w:rPr>
        <w:t>елевое назначение муниципального имущества</w:t>
      </w:r>
      <w:r w:rsidR="00655F67" w:rsidRPr="00B20CCC">
        <w:rPr>
          <w:rFonts w:ascii="Times New Roman" w:hAnsi="Times New Roman" w:cs="Times New Roman"/>
          <w:bCs/>
          <w:sz w:val="24"/>
          <w:szCs w:val="24"/>
        </w:rPr>
        <w:t xml:space="preserve">, которое передается </w:t>
      </w:r>
      <w:r w:rsidRPr="00B20CCC">
        <w:rPr>
          <w:rFonts w:ascii="Times New Roman" w:hAnsi="Times New Roman" w:cs="Times New Roman"/>
          <w:bCs/>
          <w:sz w:val="24"/>
          <w:szCs w:val="24"/>
        </w:rPr>
        <w:t>по договору</w:t>
      </w:r>
      <w:r w:rsidR="00655F67" w:rsidRPr="00B20CCC">
        <w:rPr>
          <w:rFonts w:ascii="Times New Roman" w:hAnsi="Times New Roman" w:cs="Times New Roman"/>
          <w:bCs/>
          <w:sz w:val="24"/>
          <w:szCs w:val="24"/>
        </w:rPr>
        <w:t xml:space="preserve"> аренды: обеспечение водоснабжения </w:t>
      </w:r>
      <w:proofErr w:type="gramStart"/>
      <w:r w:rsidR="00655F67" w:rsidRPr="00B20CCC">
        <w:rPr>
          <w:rFonts w:ascii="Times New Roman" w:hAnsi="Times New Roman" w:cs="Times New Roman"/>
          <w:bCs/>
          <w:sz w:val="24"/>
          <w:szCs w:val="24"/>
        </w:rPr>
        <w:t>в</w:t>
      </w:r>
      <w:proofErr w:type="gramEnd"/>
      <w:r w:rsidR="00655F67" w:rsidRPr="00B20CCC">
        <w:rPr>
          <w:rFonts w:ascii="Times New Roman" w:hAnsi="Times New Roman" w:cs="Times New Roman"/>
          <w:bCs/>
          <w:sz w:val="24"/>
          <w:szCs w:val="24"/>
        </w:rPr>
        <w:t xml:space="preserve"> с. </w:t>
      </w:r>
      <w:proofErr w:type="spellStart"/>
      <w:r w:rsidR="00655F67" w:rsidRPr="00B20CCC">
        <w:rPr>
          <w:rFonts w:ascii="Times New Roman" w:hAnsi="Times New Roman" w:cs="Times New Roman"/>
          <w:sz w:val="24"/>
          <w:szCs w:val="24"/>
        </w:rPr>
        <w:t>Бикмуразово</w:t>
      </w:r>
      <w:proofErr w:type="spellEnd"/>
      <w:r w:rsidR="00655F67" w:rsidRPr="00B20CCC">
        <w:rPr>
          <w:rFonts w:ascii="Times New Roman" w:hAnsi="Times New Roman" w:cs="Times New Roman"/>
          <w:bCs/>
          <w:sz w:val="24"/>
          <w:szCs w:val="24"/>
        </w:rPr>
        <w:t xml:space="preserve"> Буинского </w:t>
      </w:r>
      <w:proofErr w:type="gramStart"/>
      <w:r w:rsidR="00655F67" w:rsidRPr="00B20CCC">
        <w:rPr>
          <w:rFonts w:ascii="Times New Roman" w:hAnsi="Times New Roman" w:cs="Times New Roman"/>
          <w:bCs/>
          <w:sz w:val="24"/>
          <w:szCs w:val="24"/>
        </w:rPr>
        <w:t>муниципального</w:t>
      </w:r>
      <w:proofErr w:type="gramEnd"/>
      <w:r w:rsidR="00655F67" w:rsidRPr="00B20CCC">
        <w:rPr>
          <w:rFonts w:ascii="Times New Roman" w:hAnsi="Times New Roman" w:cs="Times New Roman"/>
          <w:bCs/>
          <w:sz w:val="24"/>
          <w:szCs w:val="24"/>
        </w:rPr>
        <w:t xml:space="preserve"> района Республики Татарстан, </w:t>
      </w:r>
      <w:r w:rsidR="00655F67" w:rsidRPr="00B20CCC">
        <w:rPr>
          <w:rFonts w:ascii="Times New Roman" w:hAnsi="Times New Roman" w:cs="Times New Roman"/>
          <w:sz w:val="24"/>
          <w:szCs w:val="24"/>
        </w:rPr>
        <w:t>пос. Северо-Восточный, здание МБДОУ «</w:t>
      </w:r>
      <w:proofErr w:type="spellStart"/>
      <w:r w:rsidR="00655F67" w:rsidRPr="00B20CCC">
        <w:rPr>
          <w:rFonts w:ascii="Times New Roman" w:hAnsi="Times New Roman" w:cs="Times New Roman"/>
          <w:sz w:val="24"/>
          <w:szCs w:val="24"/>
        </w:rPr>
        <w:t>Милэшкэй</w:t>
      </w:r>
      <w:proofErr w:type="spellEnd"/>
      <w:r w:rsidR="00655F67" w:rsidRPr="00B20CCC">
        <w:rPr>
          <w:rFonts w:ascii="Times New Roman" w:hAnsi="Times New Roman" w:cs="Times New Roman"/>
          <w:sz w:val="24"/>
          <w:szCs w:val="24"/>
        </w:rPr>
        <w:t xml:space="preserve">» </w:t>
      </w:r>
      <w:r w:rsidR="00655F67" w:rsidRPr="00B20CCC">
        <w:rPr>
          <w:rFonts w:ascii="Times New Roman" w:hAnsi="Times New Roman" w:cs="Times New Roman"/>
          <w:bCs/>
          <w:sz w:val="24"/>
          <w:szCs w:val="24"/>
        </w:rPr>
        <w:t xml:space="preserve">с. </w:t>
      </w:r>
      <w:proofErr w:type="spellStart"/>
      <w:r w:rsidR="00655F67" w:rsidRPr="00B20CCC">
        <w:rPr>
          <w:rFonts w:ascii="Times New Roman" w:hAnsi="Times New Roman" w:cs="Times New Roman"/>
          <w:sz w:val="24"/>
          <w:szCs w:val="24"/>
        </w:rPr>
        <w:t>Бикмуразово</w:t>
      </w:r>
      <w:proofErr w:type="spellEnd"/>
      <w:r w:rsidR="00655F67" w:rsidRPr="00B20CCC">
        <w:rPr>
          <w:rFonts w:ascii="Times New Roman" w:hAnsi="Times New Roman" w:cs="Times New Roman"/>
          <w:bCs/>
          <w:sz w:val="24"/>
          <w:szCs w:val="24"/>
        </w:rPr>
        <w:t xml:space="preserve"> Буинского муниципального района РТ</w:t>
      </w:r>
      <w:r w:rsidR="00017CEF">
        <w:rPr>
          <w:rFonts w:ascii="Times New Roman" w:hAnsi="Times New Roman" w:cs="Times New Roman"/>
          <w:bCs/>
          <w:sz w:val="24"/>
          <w:szCs w:val="24"/>
        </w:rPr>
        <w:t xml:space="preserve">. </w:t>
      </w:r>
      <w:r w:rsidR="00017CEF">
        <w:rPr>
          <w:rFonts w:ascii="Times New Roman" w:hAnsi="Times New Roman" w:cs="Times New Roman"/>
          <w:sz w:val="24"/>
          <w:szCs w:val="24"/>
        </w:rPr>
        <w:t xml:space="preserve">При наличии технической возможности и соответствующей потребности, </w:t>
      </w:r>
      <w:proofErr w:type="gramStart"/>
      <w:r w:rsidR="00017CEF">
        <w:rPr>
          <w:rFonts w:ascii="Times New Roman" w:hAnsi="Times New Roman" w:cs="Times New Roman"/>
          <w:sz w:val="24"/>
          <w:szCs w:val="24"/>
        </w:rPr>
        <w:t>к</w:t>
      </w:r>
      <w:proofErr w:type="gramEnd"/>
      <w:r w:rsidR="00017CEF">
        <w:rPr>
          <w:rFonts w:ascii="Times New Roman" w:hAnsi="Times New Roman" w:cs="Times New Roman"/>
          <w:sz w:val="24"/>
          <w:szCs w:val="24"/>
        </w:rPr>
        <w:t xml:space="preserve"> </w:t>
      </w:r>
      <w:proofErr w:type="gramStart"/>
      <w:r w:rsidR="00017CEF">
        <w:rPr>
          <w:rFonts w:ascii="Times New Roman" w:hAnsi="Times New Roman" w:cs="Times New Roman"/>
          <w:sz w:val="24"/>
          <w:szCs w:val="24"/>
        </w:rPr>
        <w:t>наружным</w:t>
      </w:r>
      <w:proofErr w:type="gramEnd"/>
      <w:r w:rsidR="00017CEF">
        <w:rPr>
          <w:rFonts w:ascii="Times New Roman" w:hAnsi="Times New Roman" w:cs="Times New Roman"/>
          <w:sz w:val="24"/>
          <w:szCs w:val="24"/>
        </w:rPr>
        <w:t xml:space="preserve"> сетям водоснабжения в установленном порядке могут присоединиться любые другие абоненты </w:t>
      </w:r>
      <w:r w:rsidR="00017CEF" w:rsidRPr="00862EDA">
        <w:rPr>
          <w:rFonts w:ascii="Times New Roman" w:hAnsi="Times New Roman" w:cs="Times New Roman"/>
          <w:sz w:val="24"/>
          <w:szCs w:val="24"/>
        </w:rPr>
        <w:t>пос. Северо-Восточный</w:t>
      </w:r>
      <w:r w:rsidR="00017CEF">
        <w:rPr>
          <w:rFonts w:ascii="Times New Roman" w:hAnsi="Times New Roman" w:cs="Times New Roman"/>
          <w:sz w:val="24"/>
          <w:szCs w:val="24"/>
        </w:rPr>
        <w:t xml:space="preserve"> в </w:t>
      </w:r>
      <w:r w:rsidR="00017CEF">
        <w:rPr>
          <w:rFonts w:ascii="Times New Roman" w:hAnsi="Times New Roman" w:cs="Times New Roman"/>
          <w:bCs/>
          <w:sz w:val="24"/>
          <w:szCs w:val="24"/>
        </w:rPr>
        <w:t xml:space="preserve">с. </w:t>
      </w:r>
      <w:proofErr w:type="spellStart"/>
      <w:r w:rsidR="00017CEF" w:rsidRPr="00862EDA">
        <w:rPr>
          <w:rFonts w:ascii="Times New Roman" w:hAnsi="Times New Roman" w:cs="Times New Roman"/>
          <w:sz w:val="24"/>
          <w:szCs w:val="24"/>
        </w:rPr>
        <w:t>Бикмуразово</w:t>
      </w:r>
      <w:proofErr w:type="spellEnd"/>
      <w:r w:rsidR="00017CEF" w:rsidRPr="00E368F9">
        <w:rPr>
          <w:rFonts w:ascii="Times New Roman" w:hAnsi="Times New Roman" w:cs="Times New Roman"/>
          <w:bCs/>
          <w:sz w:val="24"/>
          <w:szCs w:val="24"/>
        </w:rPr>
        <w:t xml:space="preserve"> Буинского м</w:t>
      </w:r>
      <w:r w:rsidR="00017CEF">
        <w:rPr>
          <w:rFonts w:ascii="Times New Roman" w:hAnsi="Times New Roman" w:cs="Times New Roman"/>
          <w:bCs/>
          <w:sz w:val="24"/>
          <w:szCs w:val="24"/>
        </w:rPr>
        <w:t>униципального района РТ</w:t>
      </w:r>
      <w:r w:rsidRPr="00B20CCC">
        <w:rPr>
          <w:rFonts w:ascii="Times New Roman" w:hAnsi="Times New Roman" w:cs="Times New Roman"/>
          <w:bCs/>
          <w:sz w:val="24"/>
          <w:szCs w:val="24"/>
        </w:rPr>
        <w:t>;</w:t>
      </w:r>
    </w:p>
    <w:p w:rsidR="0020776D" w:rsidRPr="00B20CCC" w:rsidRDefault="002260A2" w:rsidP="002260A2">
      <w:pPr>
        <w:autoSpaceDE w:val="0"/>
        <w:autoSpaceDN w:val="0"/>
        <w:adjustRightInd w:val="0"/>
        <w:spacing w:after="0"/>
        <w:ind w:firstLine="540"/>
        <w:jc w:val="both"/>
        <w:rPr>
          <w:rFonts w:ascii="Times New Roman CYR" w:hAnsi="Times New Roman CYR"/>
          <w:sz w:val="24"/>
          <w:szCs w:val="24"/>
        </w:rPr>
      </w:pPr>
      <w:r w:rsidRPr="00B20CCC">
        <w:rPr>
          <w:rFonts w:ascii="Times New Roman" w:hAnsi="Times New Roman" w:cs="Times New Roman"/>
          <w:bCs/>
          <w:sz w:val="24"/>
          <w:szCs w:val="24"/>
        </w:rPr>
        <w:t xml:space="preserve">4) </w:t>
      </w:r>
      <w:r w:rsidR="00EB282B">
        <w:rPr>
          <w:rFonts w:ascii="Times New Roman" w:hAnsi="Times New Roman" w:cs="Times New Roman"/>
          <w:bCs/>
          <w:sz w:val="24"/>
          <w:szCs w:val="24"/>
        </w:rPr>
        <w:t>Ц</w:t>
      </w:r>
      <w:r w:rsidRPr="00B20CCC">
        <w:rPr>
          <w:rFonts w:ascii="Times New Roman" w:hAnsi="Times New Roman" w:cs="Times New Roman"/>
          <w:bCs/>
          <w:sz w:val="24"/>
          <w:szCs w:val="24"/>
        </w:rPr>
        <w:t xml:space="preserve">ена договора </w:t>
      </w:r>
      <w:r w:rsidR="00EB282B">
        <w:rPr>
          <w:rFonts w:ascii="Times New Roman" w:hAnsi="Times New Roman" w:cs="Times New Roman"/>
          <w:bCs/>
          <w:sz w:val="24"/>
          <w:szCs w:val="24"/>
        </w:rPr>
        <w:t xml:space="preserve">аренды (размер </w:t>
      </w:r>
      <w:r w:rsidR="00F25A32">
        <w:rPr>
          <w:rFonts w:ascii="Times New Roman" w:hAnsi="Times New Roman" w:cs="Times New Roman"/>
          <w:bCs/>
          <w:sz w:val="24"/>
          <w:szCs w:val="24"/>
        </w:rPr>
        <w:t xml:space="preserve">годовых и ежемесячных </w:t>
      </w:r>
      <w:r w:rsidR="00EB282B">
        <w:rPr>
          <w:rFonts w:ascii="Times New Roman" w:hAnsi="Times New Roman" w:cs="Times New Roman"/>
          <w:bCs/>
          <w:sz w:val="24"/>
          <w:szCs w:val="24"/>
        </w:rPr>
        <w:t>арендн</w:t>
      </w:r>
      <w:r w:rsidR="00F25A32">
        <w:rPr>
          <w:rFonts w:ascii="Times New Roman" w:hAnsi="Times New Roman" w:cs="Times New Roman"/>
          <w:bCs/>
          <w:sz w:val="24"/>
          <w:szCs w:val="24"/>
        </w:rPr>
        <w:t>ых</w:t>
      </w:r>
      <w:r w:rsidR="00EB282B">
        <w:rPr>
          <w:rFonts w:ascii="Times New Roman" w:hAnsi="Times New Roman" w:cs="Times New Roman"/>
          <w:bCs/>
          <w:sz w:val="24"/>
          <w:szCs w:val="24"/>
        </w:rPr>
        <w:t xml:space="preserve"> плат</w:t>
      </w:r>
      <w:r w:rsidR="00F25A32">
        <w:rPr>
          <w:rFonts w:ascii="Times New Roman" w:hAnsi="Times New Roman" w:cs="Times New Roman"/>
          <w:bCs/>
          <w:sz w:val="24"/>
          <w:szCs w:val="24"/>
        </w:rPr>
        <w:t xml:space="preserve">ежей в </w:t>
      </w:r>
      <w:proofErr w:type="spellStart"/>
      <w:r w:rsidR="00282B9A">
        <w:rPr>
          <w:rFonts w:ascii="Times New Roman" w:hAnsi="Times New Roman" w:cs="Times New Roman"/>
          <w:bCs/>
          <w:sz w:val="24"/>
          <w:szCs w:val="24"/>
        </w:rPr>
        <w:t>тыс</w:t>
      </w:r>
      <w:proofErr w:type="gramStart"/>
      <w:r w:rsidR="00282B9A">
        <w:rPr>
          <w:rFonts w:ascii="Times New Roman" w:hAnsi="Times New Roman" w:cs="Times New Roman"/>
          <w:bCs/>
          <w:sz w:val="24"/>
          <w:szCs w:val="24"/>
        </w:rPr>
        <w:t>.</w:t>
      </w:r>
      <w:r w:rsidR="00F25A32">
        <w:rPr>
          <w:rFonts w:ascii="Times New Roman" w:hAnsi="Times New Roman" w:cs="Times New Roman"/>
          <w:bCs/>
          <w:sz w:val="24"/>
          <w:szCs w:val="24"/>
        </w:rPr>
        <w:t>р</w:t>
      </w:r>
      <w:proofErr w:type="gramEnd"/>
      <w:r w:rsidR="00F25A32">
        <w:rPr>
          <w:rFonts w:ascii="Times New Roman" w:hAnsi="Times New Roman" w:cs="Times New Roman"/>
          <w:bCs/>
          <w:sz w:val="24"/>
          <w:szCs w:val="24"/>
        </w:rPr>
        <w:t>уб</w:t>
      </w:r>
      <w:proofErr w:type="spellEnd"/>
      <w:r w:rsidR="00282B9A">
        <w:rPr>
          <w:rFonts w:ascii="Times New Roman" w:hAnsi="Times New Roman" w:cs="Times New Roman"/>
          <w:bCs/>
          <w:sz w:val="24"/>
          <w:szCs w:val="24"/>
        </w:rPr>
        <w:t>.</w:t>
      </w:r>
      <w:r w:rsidR="00EB282B">
        <w:rPr>
          <w:rFonts w:ascii="Times New Roman" w:hAnsi="Times New Roman" w:cs="Times New Roman"/>
          <w:bCs/>
          <w:sz w:val="24"/>
          <w:szCs w:val="24"/>
        </w:rPr>
        <w:t>)</w:t>
      </w:r>
      <w:r w:rsidR="0026259E" w:rsidRPr="00B20CCC">
        <w:rPr>
          <w:rFonts w:ascii="Times New Roman" w:hAnsi="Times New Roman" w:cs="Times New Roman"/>
          <w:bCs/>
          <w:sz w:val="24"/>
          <w:szCs w:val="24"/>
        </w:rPr>
        <w:t xml:space="preserve">: </w:t>
      </w:r>
    </w:p>
    <w:tbl>
      <w:tblPr>
        <w:tblStyle w:val="a3"/>
        <w:tblW w:w="10065" w:type="dxa"/>
        <w:tblInd w:w="108" w:type="dxa"/>
        <w:tblLayout w:type="fixed"/>
        <w:tblLook w:val="04A0" w:firstRow="1" w:lastRow="0" w:firstColumn="1" w:lastColumn="0" w:noHBand="0" w:noVBand="1"/>
      </w:tblPr>
      <w:tblGrid>
        <w:gridCol w:w="2410"/>
        <w:gridCol w:w="1134"/>
        <w:gridCol w:w="1134"/>
        <w:gridCol w:w="1276"/>
        <w:gridCol w:w="1417"/>
        <w:gridCol w:w="1418"/>
        <w:gridCol w:w="1276"/>
      </w:tblGrid>
      <w:tr w:rsidR="00911F77" w:rsidRPr="001574B7" w:rsidTr="001653B0">
        <w:trPr>
          <w:trHeight w:val="325"/>
        </w:trPr>
        <w:tc>
          <w:tcPr>
            <w:tcW w:w="2410" w:type="dxa"/>
            <w:vMerge w:val="restart"/>
            <w:tcBorders>
              <w:right w:val="single" w:sz="4" w:space="0" w:color="auto"/>
            </w:tcBorders>
            <w:shd w:val="clear" w:color="auto" w:fill="auto"/>
          </w:tcPr>
          <w:p w:rsidR="00911F77" w:rsidRDefault="00911F77" w:rsidP="00563F7C">
            <w:pPr>
              <w:jc w:val="center"/>
              <w:rPr>
                <w:rFonts w:ascii="Times New Roman" w:hAnsi="Times New Roman" w:cs="Times New Roman"/>
              </w:rPr>
            </w:pPr>
            <w:r>
              <w:rPr>
                <w:rFonts w:ascii="Times New Roman" w:hAnsi="Times New Roman" w:cs="Times New Roman"/>
              </w:rPr>
              <w:t xml:space="preserve">Цена арендной платы в год, в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 без НДС</w:t>
            </w:r>
          </w:p>
          <w:p w:rsidR="00911F77" w:rsidRPr="00911F77" w:rsidRDefault="00911F77" w:rsidP="00563F7C">
            <w:pPr>
              <w:jc w:val="center"/>
              <w:rPr>
                <w:rFonts w:ascii="Times New Roman" w:hAnsi="Times New Roman" w:cs="Times New Roman"/>
                <w:i/>
              </w:rPr>
            </w:pPr>
            <w:r w:rsidRPr="00911F77">
              <w:rPr>
                <w:rFonts w:ascii="Times New Roman" w:hAnsi="Times New Roman" w:cs="Times New Roman"/>
                <w:i/>
              </w:rPr>
              <w:t>(на весь срок аренды)</w:t>
            </w:r>
          </w:p>
        </w:tc>
        <w:tc>
          <w:tcPr>
            <w:tcW w:w="1134" w:type="dxa"/>
            <w:tcBorders>
              <w:bottom w:val="single" w:sz="4" w:space="0" w:color="auto"/>
              <w:right w:val="single" w:sz="4" w:space="0" w:color="auto"/>
            </w:tcBorders>
            <w:shd w:val="clear" w:color="auto" w:fill="auto"/>
          </w:tcPr>
          <w:p w:rsidR="00911F77" w:rsidRPr="001574B7" w:rsidRDefault="00911F77" w:rsidP="00563F7C">
            <w:pPr>
              <w:jc w:val="center"/>
              <w:rPr>
                <w:rFonts w:ascii="Times New Roman" w:hAnsi="Times New Roman" w:cs="Times New Roman"/>
                <w:highlight w:val="yellow"/>
              </w:rPr>
            </w:pPr>
            <w:r w:rsidRPr="001574B7">
              <w:rPr>
                <w:rFonts w:ascii="Times New Roman" w:hAnsi="Times New Roman" w:cs="Times New Roman"/>
              </w:rPr>
              <w:t>2016 г.</w:t>
            </w:r>
          </w:p>
        </w:tc>
        <w:tc>
          <w:tcPr>
            <w:tcW w:w="1134" w:type="dxa"/>
            <w:tcBorders>
              <w:bottom w:val="single" w:sz="4" w:space="0" w:color="auto"/>
              <w:right w:val="single" w:sz="4" w:space="0" w:color="auto"/>
            </w:tcBorders>
            <w:shd w:val="clear" w:color="auto" w:fill="auto"/>
          </w:tcPr>
          <w:p w:rsidR="00911F77" w:rsidRPr="001574B7" w:rsidRDefault="00911F77" w:rsidP="00563F7C">
            <w:pPr>
              <w:jc w:val="center"/>
              <w:rPr>
                <w:rFonts w:ascii="Times New Roman" w:hAnsi="Times New Roman" w:cs="Times New Roman"/>
              </w:rPr>
            </w:pPr>
            <w:r w:rsidRPr="001574B7">
              <w:rPr>
                <w:rFonts w:ascii="Times New Roman" w:hAnsi="Times New Roman" w:cs="Times New Roman"/>
              </w:rPr>
              <w:t>2017 г.</w:t>
            </w:r>
          </w:p>
        </w:tc>
        <w:tc>
          <w:tcPr>
            <w:tcW w:w="1276" w:type="dxa"/>
            <w:tcBorders>
              <w:bottom w:val="single" w:sz="4" w:space="0" w:color="auto"/>
              <w:right w:val="single" w:sz="4" w:space="0" w:color="auto"/>
            </w:tcBorders>
            <w:shd w:val="clear" w:color="auto" w:fill="auto"/>
          </w:tcPr>
          <w:p w:rsidR="00911F77" w:rsidRPr="001574B7" w:rsidRDefault="00911F77" w:rsidP="00563F7C">
            <w:pPr>
              <w:jc w:val="center"/>
              <w:rPr>
                <w:rFonts w:ascii="Times New Roman" w:hAnsi="Times New Roman" w:cs="Times New Roman"/>
              </w:rPr>
            </w:pPr>
            <w:r w:rsidRPr="001574B7">
              <w:rPr>
                <w:rFonts w:ascii="Times New Roman" w:hAnsi="Times New Roman" w:cs="Times New Roman"/>
              </w:rPr>
              <w:t>2018 г.</w:t>
            </w:r>
          </w:p>
        </w:tc>
        <w:tc>
          <w:tcPr>
            <w:tcW w:w="1417" w:type="dxa"/>
            <w:tcBorders>
              <w:bottom w:val="single" w:sz="4" w:space="0" w:color="auto"/>
              <w:right w:val="single" w:sz="4" w:space="0" w:color="auto"/>
            </w:tcBorders>
            <w:shd w:val="clear" w:color="auto" w:fill="auto"/>
          </w:tcPr>
          <w:p w:rsidR="00911F77" w:rsidRPr="001574B7" w:rsidRDefault="00911F77" w:rsidP="00563F7C">
            <w:pPr>
              <w:jc w:val="center"/>
              <w:rPr>
                <w:rFonts w:ascii="Times New Roman" w:hAnsi="Times New Roman" w:cs="Times New Roman"/>
              </w:rPr>
            </w:pPr>
            <w:r w:rsidRPr="001574B7">
              <w:rPr>
                <w:rFonts w:ascii="Times New Roman" w:hAnsi="Times New Roman" w:cs="Times New Roman"/>
              </w:rPr>
              <w:t>2019 г.</w:t>
            </w:r>
          </w:p>
        </w:tc>
        <w:tc>
          <w:tcPr>
            <w:tcW w:w="1418" w:type="dxa"/>
            <w:tcBorders>
              <w:bottom w:val="single" w:sz="4" w:space="0" w:color="auto"/>
              <w:right w:val="single" w:sz="4" w:space="0" w:color="auto"/>
            </w:tcBorders>
            <w:shd w:val="clear" w:color="auto" w:fill="auto"/>
          </w:tcPr>
          <w:p w:rsidR="00911F77" w:rsidRPr="001574B7" w:rsidRDefault="00911F77" w:rsidP="00563F7C">
            <w:pPr>
              <w:jc w:val="center"/>
              <w:rPr>
                <w:rFonts w:ascii="Times New Roman" w:hAnsi="Times New Roman" w:cs="Times New Roman"/>
              </w:rPr>
            </w:pPr>
            <w:r w:rsidRPr="001574B7">
              <w:rPr>
                <w:rFonts w:ascii="Times New Roman" w:hAnsi="Times New Roman" w:cs="Times New Roman"/>
              </w:rPr>
              <w:t>2020 г.</w:t>
            </w:r>
          </w:p>
        </w:tc>
        <w:tc>
          <w:tcPr>
            <w:tcW w:w="1276" w:type="dxa"/>
            <w:tcBorders>
              <w:top w:val="single" w:sz="4" w:space="0" w:color="auto"/>
              <w:bottom w:val="single" w:sz="4" w:space="0" w:color="auto"/>
              <w:right w:val="single" w:sz="4" w:space="0" w:color="auto"/>
            </w:tcBorders>
            <w:shd w:val="clear" w:color="auto" w:fill="auto"/>
          </w:tcPr>
          <w:p w:rsidR="00911F77" w:rsidRPr="001574B7" w:rsidRDefault="00911F77">
            <w:r w:rsidRPr="001574B7">
              <w:rPr>
                <w:rFonts w:ascii="Times New Roman" w:hAnsi="Times New Roman" w:cs="Times New Roman"/>
              </w:rPr>
              <w:t>2021 г</w:t>
            </w:r>
            <w:r>
              <w:rPr>
                <w:rFonts w:ascii="Times New Roman" w:hAnsi="Times New Roman" w:cs="Times New Roman"/>
              </w:rPr>
              <w:t>.</w:t>
            </w:r>
          </w:p>
        </w:tc>
      </w:tr>
      <w:tr w:rsidR="00911F77" w:rsidRPr="001574B7" w:rsidTr="001653B0">
        <w:trPr>
          <w:trHeight w:val="493"/>
        </w:trPr>
        <w:tc>
          <w:tcPr>
            <w:tcW w:w="2410" w:type="dxa"/>
            <w:vMerge/>
            <w:tcBorders>
              <w:right w:val="single" w:sz="4" w:space="0" w:color="auto"/>
            </w:tcBorders>
            <w:shd w:val="clear" w:color="auto" w:fill="auto"/>
          </w:tcPr>
          <w:p w:rsidR="00911F77" w:rsidRPr="001574B7" w:rsidRDefault="00911F77" w:rsidP="00563F7C">
            <w:pPr>
              <w:jc w:val="center"/>
              <w:rPr>
                <w:rFonts w:ascii="Times New Roman" w:hAnsi="Times New Roman" w:cs="Times New Roman"/>
              </w:rPr>
            </w:pPr>
          </w:p>
        </w:tc>
        <w:tc>
          <w:tcPr>
            <w:tcW w:w="1134" w:type="dxa"/>
            <w:tcBorders>
              <w:top w:val="single" w:sz="4" w:space="0" w:color="auto"/>
              <w:right w:val="single" w:sz="4" w:space="0" w:color="auto"/>
            </w:tcBorders>
            <w:shd w:val="clear" w:color="auto" w:fill="auto"/>
          </w:tcPr>
          <w:p w:rsidR="00911F77" w:rsidRPr="001653B0" w:rsidRDefault="001653B0" w:rsidP="00563F7C">
            <w:pPr>
              <w:jc w:val="center"/>
              <w:rPr>
                <w:rFonts w:ascii="Times New Roman" w:hAnsi="Times New Roman" w:cs="Times New Roman"/>
              </w:rPr>
            </w:pPr>
            <w:r w:rsidRPr="001653B0">
              <w:rPr>
                <w:rFonts w:ascii="Times New Roman" w:hAnsi="Times New Roman" w:cs="Times New Roman"/>
              </w:rPr>
              <w:t>127,9</w:t>
            </w:r>
          </w:p>
        </w:tc>
        <w:tc>
          <w:tcPr>
            <w:tcW w:w="1134" w:type="dxa"/>
            <w:tcBorders>
              <w:top w:val="single" w:sz="4" w:space="0" w:color="auto"/>
              <w:right w:val="single" w:sz="4" w:space="0" w:color="auto"/>
            </w:tcBorders>
            <w:shd w:val="clear" w:color="auto" w:fill="auto"/>
          </w:tcPr>
          <w:p w:rsidR="00911F77" w:rsidRPr="001653B0" w:rsidRDefault="001653B0" w:rsidP="00563F7C">
            <w:pPr>
              <w:jc w:val="center"/>
              <w:rPr>
                <w:rFonts w:ascii="Times New Roman" w:hAnsi="Times New Roman" w:cs="Times New Roman"/>
              </w:rPr>
            </w:pPr>
            <w:r w:rsidRPr="001653B0">
              <w:rPr>
                <w:rFonts w:ascii="Times New Roman" w:hAnsi="Times New Roman" w:cs="Times New Roman"/>
              </w:rPr>
              <w:t>126,6</w:t>
            </w:r>
          </w:p>
        </w:tc>
        <w:tc>
          <w:tcPr>
            <w:tcW w:w="1276" w:type="dxa"/>
            <w:tcBorders>
              <w:top w:val="single" w:sz="4" w:space="0" w:color="auto"/>
              <w:right w:val="single" w:sz="4" w:space="0" w:color="auto"/>
            </w:tcBorders>
            <w:shd w:val="clear" w:color="auto" w:fill="auto"/>
          </w:tcPr>
          <w:p w:rsidR="00911F77" w:rsidRPr="001653B0" w:rsidRDefault="001653B0" w:rsidP="00563F7C">
            <w:pPr>
              <w:jc w:val="center"/>
              <w:rPr>
                <w:rFonts w:ascii="Times New Roman" w:hAnsi="Times New Roman" w:cs="Times New Roman"/>
              </w:rPr>
            </w:pPr>
            <w:r w:rsidRPr="001653B0">
              <w:rPr>
                <w:rFonts w:ascii="Times New Roman" w:hAnsi="Times New Roman" w:cs="Times New Roman"/>
              </w:rPr>
              <w:t>125,3</w:t>
            </w:r>
          </w:p>
        </w:tc>
        <w:tc>
          <w:tcPr>
            <w:tcW w:w="1417" w:type="dxa"/>
            <w:tcBorders>
              <w:top w:val="single" w:sz="4" w:space="0" w:color="auto"/>
              <w:right w:val="single" w:sz="4" w:space="0" w:color="auto"/>
            </w:tcBorders>
            <w:shd w:val="clear" w:color="auto" w:fill="auto"/>
          </w:tcPr>
          <w:p w:rsidR="00911F77" w:rsidRPr="001653B0" w:rsidRDefault="001653B0" w:rsidP="00563F7C">
            <w:pPr>
              <w:jc w:val="center"/>
              <w:rPr>
                <w:rFonts w:ascii="Times New Roman" w:hAnsi="Times New Roman" w:cs="Times New Roman"/>
              </w:rPr>
            </w:pPr>
            <w:r w:rsidRPr="001653B0">
              <w:rPr>
                <w:rFonts w:ascii="Times New Roman" w:hAnsi="Times New Roman" w:cs="Times New Roman"/>
              </w:rPr>
              <w:t>124</w:t>
            </w:r>
          </w:p>
        </w:tc>
        <w:tc>
          <w:tcPr>
            <w:tcW w:w="1418" w:type="dxa"/>
            <w:tcBorders>
              <w:top w:val="single" w:sz="4" w:space="0" w:color="auto"/>
              <w:bottom w:val="single" w:sz="4" w:space="0" w:color="auto"/>
              <w:right w:val="single" w:sz="4" w:space="0" w:color="auto"/>
            </w:tcBorders>
            <w:shd w:val="clear" w:color="auto" w:fill="auto"/>
          </w:tcPr>
          <w:p w:rsidR="00911F77" w:rsidRPr="001653B0" w:rsidRDefault="001653B0" w:rsidP="00563F7C">
            <w:pPr>
              <w:jc w:val="center"/>
              <w:rPr>
                <w:rFonts w:ascii="Times New Roman" w:hAnsi="Times New Roman" w:cs="Times New Roman"/>
              </w:rPr>
            </w:pPr>
            <w:r w:rsidRPr="001653B0">
              <w:rPr>
                <w:rFonts w:ascii="Times New Roman" w:hAnsi="Times New Roman" w:cs="Times New Roman"/>
              </w:rPr>
              <w:t>122,7</w:t>
            </w:r>
          </w:p>
        </w:tc>
        <w:tc>
          <w:tcPr>
            <w:tcW w:w="1276" w:type="dxa"/>
            <w:tcBorders>
              <w:top w:val="single" w:sz="4" w:space="0" w:color="auto"/>
              <w:bottom w:val="single" w:sz="4" w:space="0" w:color="auto"/>
              <w:right w:val="single" w:sz="4" w:space="0" w:color="auto"/>
            </w:tcBorders>
            <w:shd w:val="clear" w:color="auto" w:fill="auto"/>
          </w:tcPr>
          <w:p w:rsidR="00911F77" w:rsidRPr="001653B0" w:rsidRDefault="001653B0">
            <w:pPr>
              <w:rPr>
                <w:rFonts w:ascii="Times New Roman" w:hAnsi="Times New Roman" w:cs="Times New Roman"/>
              </w:rPr>
            </w:pPr>
            <w:r w:rsidRPr="001653B0">
              <w:rPr>
                <w:rFonts w:ascii="Times New Roman" w:hAnsi="Times New Roman" w:cs="Times New Roman"/>
              </w:rPr>
              <w:t>121,5</w:t>
            </w:r>
          </w:p>
        </w:tc>
      </w:tr>
      <w:tr w:rsidR="00911F77" w:rsidRPr="001574B7" w:rsidTr="001653B0">
        <w:trPr>
          <w:trHeight w:val="335"/>
        </w:trPr>
        <w:tc>
          <w:tcPr>
            <w:tcW w:w="2410" w:type="dxa"/>
            <w:vMerge w:val="restart"/>
            <w:tcBorders>
              <w:right w:val="single" w:sz="4" w:space="0" w:color="auto"/>
            </w:tcBorders>
            <w:shd w:val="clear" w:color="auto" w:fill="auto"/>
          </w:tcPr>
          <w:p w:rsidR="00911F77" w:rsidRDefault="00911F77" w:rsidP="00911F77">
            <w:pPr>
              <w:jc w:val="center"/>
              <w:rPr>
                <w:rFonts w:ascii="Times New Roman" w:hAnsi="Times New Roman" w:cs="Times New Roman"/>
              </w:rPr>
            </w:pPr>
            <w:r>
              <w:rPr>
                <w:rFonts w:ascii="Times New Roman" w:hAnsi="Times New Roman" w:cs="Times New Roman"/>
              </w:rPr>
              <w:t xml:space="preserve">Размер ежемесячной арендной платы по </w:t>
            </w:r>
            <w:r>
              <w:rPr>
                <w:rFonts w:ascii="Times New Roman" w:hAnsi="Times New Roman" w:cs="Times New Roman"/>
              </w:rPr>
              <w:t>год</w:t>
            </w:r>
            <w:r>
              <w:rPr>
                <w:rFonts w:ascii="Times New Roman" w:hAnsi="Times New Roman" w:cs="Times New Roman"/>
              </w:rPr>
              <w:t>ам</w:t>
            </w:r>
            <w:r>
              <w:rPr>
                <w:rFonts w:ascii="Times New Roman" w:hAnsi="Times New Roman" w:cs="Times New Roman"/>
              </w:rPr>
              <w:t xml:space="preserve">, в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 без НДС</w:t>
            </w:r>
          </w:p>
          <w:p w:rsidR="00911F77" w:rsidRPr="00911F77" w:rsidRDefault="00911F77" w:rsidP="00911F77">
            <w:pPr>
              <w:jc w:val="center"/>
              <w:rPr>
                <w:rFonts w:ascii="Times New Roman" w:hAnsi="Times New Roman" w:cs="Times New Roman"/>
                <w:i/>
              </w:rPr>
            </w:pPr>
            <w:r w:rsidRPr="00911F77">
              <w:rPr>
                <w:rFonts w:ascii="Times New Roman" w:hAnsi="Times New Roman" w:cs="Times New Roman"/>
                <w:i/>
              </w:rPr>
              <w:t>(на весь срок аренды)</w:t>
            </w:r>
          </w:p>
        </w:tc>
        <w:tc>
          <w:tcPr>
            <w:tcW w:w="1134" w:type="dxa"/>
            <w:tcBorders>
              <w:bottom w:val="single" w:sz="4" w:space="0" w:color="auto"/>
              <w:right w:val="single" w:sz="4" w:space="0" w:color="auto"/>
            </w:tcBorders>
            <w:shd w:val="clear" w:color="auto" w:fill="auto"/>
          </w:tcPr>
          <w:p w:rsidR="00911F77" w:rsidRPr="001574B7" w:rsidRDefault="00911F77" w:rsidP="00563F7C">
            <w:pPr>
              <w:jc w:val="center"/>
              <w:rPr>
                <w:rFonts w:ascii="Times New Roman" w:hAnsi="Times New Roman" w:cs="Times New Roman"/>
                <w:highlight w:val="yellow"/>
              </w:rPr>
            </w:pPr>
            <w:r w:rsidRPr="001574B7">
              <w:rPr>
                <w:rFonts w:ascii="Times New Roman" w:hAnsi="Times New Roman" w:cs="Times New Roman"/>
              </w:rPr>
              <w:t>2016 г.</w:t>
            </w:r>
          </w:p>
        </w:tc>
        <w:tc>
          <w:tcPr>
            <w:tcW w:w="1134" w:type="dxa"/>
            <w:tcBorders>
              <w:bottom w:val="single" w:sz="4" w:space="0" w:color="auto"/>
              <w:right w:val="single" w:sz="4" w:space="0" w:color="auto"/>
            </w:tcBorders>
            <w:shd w:val="clear" w:color="auto" w:fill="auto"/>
          </w:tcPr>
          <w:p w:rsidR="00911F77" w:rsidRPr="001574B7" w:rsidRDefault="00911F77" w:rsidP="00563F7C">
            <w:pPr>
              <w:jc w:val="center"/>
              <w:rPr>
                <w:rFonts w:ascii="Times New Roman" w:hAnsi="Times New Roman" w:cs="Times New Roman"/>
                <w:highlight w:val="yellow"/>
              </w:rPr>
            </w:pPr>
            <w:r w:rsidRPr="001574B7">
              <w:rPr>
                <w:rFonts w:ascii="Times New Roman" w:hAnsi="Times New Roman" w:cs="Times New Roman"/>
              </w:rPr>
              <w:t>2017 г.</w:t>
            </w:r>
          </w:p>
        </w:tc>
        <w:tc>
          <w:tcPr>
            <w:tcW w:w="1276" w:type="dxa"/>
            <w:tcBorders>
              <w:bottom w:val="single" w:sz="4" w:space="0" w:color="auto"/>
              <w:right w:val="single" w:sz="4" w:space="0" w:color="auto"/>
            </w:tcBorders>
            <w:shd w:val="clear" w:color="auto" w:fill="auto"/>
          </w:tcPr>
          <w:p w:rsidR="00911F77" w:rsidRPr="001574B7" w:rsidRDefault="00911F77" w:rsidP="00563F7C">
            <w:pPr>
              <w:jc w:val="center"/>
              <w:rPr>
                <w:rFonts w:ascii="Times New Roman" w:hAnsi="Times New Roman" w:cs="Times New Roman"/>
                <w:highlight w:val="yellow"/>
              </w:rPr>
            </w:pPr>
            <w:r w:rsidRPr="001574B7">
              <w:rPr>
                <w:rFonts w:ascii="Times New Roman" w:hAnsi="Times New Roman" w:cs="Times New Roman"/>
              </w:rPr>
              <w:t>2018 г.</w:t>
            </w:r>
          </w:p>
        </w:tc>
        <w:tc>
          <w:tcPr>
            <w:tcW w:w="1417" w:type="dxa"/>
            <w:tcBorders>
              <w:bottom w:val="single" w:sz="4" w:space="0" w:color="auto"/>
              <w:right w:val="single" w:sz="4" w:space="0" w:color="auto"/>
            </w:tcBorders>
            <w:shd w:val="clear" w:color="auto" w:fill="auto"/>
          </w:tcPr>
          <w:p w:rsidR="00911F77" w:rsidRPr="001574B7" w:rsidRDefault="00911F77" w:rsidP="00563F7C">
            <w:pPr>
              <w:jc w:val="center"/>
              <w:rPr>
                <w:rFonts w:ascii="Times New Roman" w:hAnsi="Times New Roman" w:cs="Times New Roman"/>
                <w:highlight w:val="yellow"/>
              </w:rPr>
            </w:pPr>
            <w:r w:rsidRPr="001574B7">
              <w:rPr>
                <w:rFonts w:ascii="Times New Roman" w:hAnsi="Times New Roman" w:cs="Times New Roman"/>
              </w:rPr>
              <w:t>2019 г.</w:t>
            </w:r>
          </w:p>
        </w:tc>
        <w:tc>
          <w:tcPr>
            <w:tcW w:w="1418" w:type="dxa"/>
            <w:tcBorders>
              <w:bottom w:val="single" w:sz="4" w:space="0" w:color="auto"/>
              <w:right w:val="single" w:sz="4" w:space="0" w:color="auto"/>
            </w:tcBorders>
            <w:shd w:val="clear" w:color="auto" w:fill="auto"/>
          </w:tcPr>
          <w:p w:rsidR="00911F77" w:rsidRPr="001574B7" w:rsidRDefault="00911F77" w:rsidP="00563F7C">
            <w:pPr>
              <w:jc w:val="center"/>
              <w:rPr>
                <w:rFonts w:ascii="Times New Roman" w:hAnsi="Times New Roman" w:cs="Times New Roman"/>
                <w:highlight w:val="yellow"/>
              </w:rPr>
            </w:pPr>
            <w:r w:rsidRPr="001574B7">
              <w:rPr>
                <w:rFonts w:ascii="Times New Roman" w:hAnsi="Times New Roman" w:cs="Times New Roman"/>
              </w:rPr>
              <w:t>2020 г.</w:t>
            </w:r>
          </w:p>
        </w:tc>
        <w:tc>
          <w:tcPr>
            <w:tcW w:w="1276" w:type="dxa"/>
            <w:tcBorders>
              <w:top w:val="single" w:sz="4" w:space="0" w:color="auto"/>
              <w:bottom w:val="single" w:sz="4" w:space="0" w:color="auto"/>
              <w:right w:val="single" w:sz="4" w:space="0" w:color="auto"/>
            </w:tcBorders>
            <w:shd w:val="clear" w:color="auto" w:fill="auto"/>
          </w:tcPr>
          <w:p w:rsidR="00911F77" w:rsidRPr="001574B7" w:rsidRDefault="00911F77">
            <w:r w:rsidRPr="001574B7">
              <w:rPr>
                <w:rFonts w:ascii="Times New Roman" w:hAnsi="Times New Roman" w:cs="Times New Roman"/>
              </w:rPr>
              <w:t>2021 г</w:t>
            </w:r>
            <w:r>
              <w:rPr>
                <w:rFonts w:ascii="Times New Roman" w:hAnsi="Times New Roman" w:cs="Times New Roman"/>
              </w:rPr>
              <w:t>.</w:t>
            </w:r>
          </w:p>
        </w:tc>
      </w:tr>
      <w:tr w:rsidR="00911F77" w:rsidRPr="001574B7" w:rsidTr="001653B0">
        <w:trPr>
          <w:trHeight w:val="493"/>
        </w:trPr>
        <w:tc>
          <w:tcPr>
            <w:tcW w:w="2410" w:type="dxa"/>
            <w:vMerge/>
            <w:tcBorders>
              <w:right w:val="single" w:sz="4" w:space="0" w:color="auto"/>
            </w:tcBorders>
            <w:shd w:val="clear" w:color="auto" w:fill="auto"/>
          </w:tcPr>
          <w:p w:rsidR="00911F77" w:rsidRPr="001574B7" w:rsidRDefault="00911F77" w:rsidP="00563F7C">
            <w:pPr>
              <w:jc w:val="center"/>
              <w:rPr>
                <w:rFonts w:ascii="Times New Roman" w:hAnsi="Times New Roman" w:cs="Times New Roman"/>
              </w:rPr>
            </w:pPr>
          </w:p>
        </w:tc>
        <w:tc>
          <w:tcPr>
            <w:tcW w:w="1134" w:type="dxa"/>
            <w:tcBorders>
              <w:top w:val="single" w:sz="4" w:space="0" w:color="auto"/>
              <w:right w:val="single" w:sz="4" w:space="0" w:color="auto"/>
            </w:tcBorders>
            <w:shd w:val="clear" w:color="auto" w:fill="auto"/>
          </w:tcPr>
          <w:p w:rsidR="00911F77" w:rsidRPr="001653B0" w:rsidRDefault="001653B0" w:rsidP="00563F7C">
            <w:pPr>
              <w:jc w:val="center"/>
              <w:rPr>
                <w:rFonts w:ascii="Times New Roman" w:hAnsi="Times New Roman" w:cs="Times New Roman"/>
              </w:rPr>
            </w:pPr>
            <w:r w:rsidRPr="001653B0">
              <w:rPr>
                <w:rFonts w:ascii="Times New Roman" w:hAnsi="Times New Roman" w:cs="Times New Roman"/>
              </w:rPr>
              <w:t>10,660</w:t>
            </w:r>
          </w:p>
        </w:tc>
        <w:tc>
          <w:tcPr>
            <w:tcW w:w="1134" w:type="dxa"/>
            <w:tcBorders>
              <w:top w:val="single" w:sz="4" w:space="0" w:color="auto"/>
              <w:right w:val="single" w:sz="4" w:space="0" w:color="auto"/>
            </w:tcBorders>
            <w:shd w:val="clear" w:color="auto" w:fill="auto"/>
          </w:tcPr>
          <w:p w:rsidR="00911F77" w:rsidRPr="001653B0" w:rsidRDefault="001653B0" w:rsidP="00563F7C">
            <w:pPr>
              <w:jc w:val="center"/>
              <w:rPr>
                <w:rFonts w:ascii="Times New Roman" w:hAnsi="Times New Roman" w:cs="Times New Roman"/>
              </w:rPr>
            </w:pPr>
            <w:r w:rsidRPr="001653B0">
              <w:rPr>
                <w:rFonts w:ascii="Times New Roman" w:hAnsi="Times New Roman" w:cs="Times New Roman"/>
              </w:rPr>
              <w:t>10,550</w:t>
            </w:r>
          </w:p>
        </w:tc>
        <w:tc>
          <w:tcPr>
            <w:tcW w:w="1276" w:type="dxa"/>
            <w:tcBorders>
              <w:top w:val="single" w:sz="4" w:space="0" w:color="auto"/>
              <w:right w:val="single" w:sz="4" w:space="0" w:color="auto"/>
            </w:tcBorders>
            <w:shd w:val="clear" w:color="auto" w:fill="auto"/>
          </w:tcPr>
          <w:p w:rsidR="00911F77" w:rsidRPr="001653B0" w:rsidRDefault="001653B0" w:rsidP="00563F7C">
            <w:pPr>
              <w:jc w:val="center"/>
              <w:rPr>
                <w:rFonts w:ascii="Times New Roman" w:hAnsi="Times New Roman" w:cs="Times New Roman"/>
              </w:rPr>
            </w:pPr>
            <w:r w:rsidRPr="001653B0">
              <w:rPr>
                <w:rFonts w:ascii="Times New Roman" w:hAnsi="Times New Roman" w:cs="Times New Roman"/>
              </w:rPr>
              <w:t>10,442</w:t>
            </w:r>
          </w:p>
        </w:tc>
        <w:tc>
          <w:tcPr>
            <w:tcW w:w="1417" w:type="dxa"/>
            <w:tcBorders>
              <w:top w:val="single" w:sz="4" w:space="0" w:color="auto"/>
              <w:right w:val="single" w:sz="4" w:space="0" w:color="auto"/>
            </w:tcBorders>
            <w:shd w:val="clear" w:color="auto" w:fill="auto"/>
          </w:tcPr>
          <w:p w:rsidR="00911F77" w:rsidRPr="001653B0" w:rsidRDefault="001653B0" w:rsidP="00563F7C">
            <w:pPr>
              <w:jc w:val="center"/>
              <w:rPr>
                <w:rFonts w:ascii="Times New Roman" w:hAnsi="Times New Roman" w:cs="Times New Roman"/>
              </w:rPr>
            </w:pPr>
            <w:r w:rsidRPr="001653B0">
              <w:rPr>
                <w:rFonts w:ascii="Times New Roman" w:hAnsi="Times New Roman" w:cs="Times New Roman"/>
              </w:rPr>
              <w:t>10,333</w:t>
            </w:r>
          </w:p>
        </w:tc>
        <w:tc>
          <w:tcPr>
            <w:tcW w:w="1418" w:type="dxa"/>
            <w:tcBorders>
              <w:top w:val="single" w:sz="4" w:space="0" w:color="auto"/>
              <w:right w:val="single" w:sz="4" w:space="0" w:color="auto"/>
            </w:tcBorders>
            <w:shd w:val="clear" w:color="auto" w:fill="auto"/>
          </w:tcPr>
          <w:p w:rsidR="00911F77" w:rsidRPr="001653B0" w:rsidRDefault="001653B0" w:rsidP="00563F7C">
            <w:pPr>
              <w:jc w:val="center"/>
              <w:rPr>
                <w:rFonts w:ascii="Times New Roman" w:hAnsi="Times New Roman" w:cs="Times New Roman"/>
              </w:rPr>
            </w:pPr>
            <w:r w:rsidRPr="001653B0">
              <w:rPr>
                <w:rFonts w:ascii="Times New Roman" w:hAnsi="Times New Roman" w:cs="Times New Roman"/>
              </w:rPr>
              <w:t>10,225</w:t>
            </w:r>
          </w:p>
        </w:tc>
        <w:tc>
          <w:tcPr>
            <w:tcW w:w="1276" w:type="dxa"/>
            <w:tcBorders>
              <w:top w:val="single" w:sz="4" w:space="0" w:color="auto"/>
              <w:bottom w:val="single" w:sz="4" w:space="0" w:color="auto"/>
              <w:right w:val="single" w:sz="4" w:space="0" w:color="auto"/>
            </w:tcBorders>
            <w:shd w:val="clear" w:color="auto" w:fill="auto"/>
          </w:tcPr>
          <w:p w:rsidR="00911F77" w:rsidRPr="001653B0" w:rsidRDefault="001653B0">
            <w:pPr>
              <w:rPr>
                <w:rFonts w:ascii="Times New Roman" w:hAnsi="Times New Roman" w:cs="Times New Roman"/>
              </w:rPr>
            </w:pPr>
            <w:r w:rsidRPr="001653B0">
              <w:rPr>
                <w:rFonts w:ascii="Times New Roman" w:hAnsi="Times New Roman" w:cs="Times New Roman"/>
              </w:rPr>
              <w:t>10,125</w:t>
            </w:r>
          </w:p>
        </w:tc>
      </w:tr>
    </w:tbl>
    <w:p w:rsidR="0026259E" w:rsidRPr="00B20CCC" w:rsidRDefault="00673EF4" w:rsidP="002260A2">
      <w:pPr>
        <w:autoSpaceDE w:val="0"/>
        <w:autoSpaceDN w:val="0"/>
        <w:adjustRightInd w:val="0"/>
        <w:spacing w:after="0"/>
        <w:ind w:firstLine="540"/>
        <w:jc w:val="both"/>
        <w:rPr>
          <w:rFonts w:ascii="Times New Roman" w:hAnsi="Times New Roman" w:cs="Times New Roman"/>
          <w:bCs/>
          <w:sz w:val="24"/>
          <w:szCs w:val="24"/>
        </w:rPr>
      </w:pPr>
      <w:r>
        <w:rPr>
          <w:rFonts w:ascii="Times New Roman CYR" w:hAnsi="Times New Roman CYR"/>
          <w:sz w:val="24"/>
          <w:szCs w:val="24"/>
        </w:rPr>
        <w:t>О</w:t>
      </w:r>
      <w:r w:rsidR="0026259E" w:rsidRPr="00B20CCC">
        <w:rPr>
          <w:rFonts w:ascii="Times New Roman CYR" w:hAnsi="Times New Roman CYR"/>
          <w:sz w:val="24"/>
          <w:szCs w:val="24"/>
        </w:rPr>
        <w:t>плата аренды производится Арендатором ежегодно, не позднее 1 квартала года следующего за отчетным годом;</w:t>
      </w:r>
    </w:p>
    <w:p w:rsidR="002260A2" w:rsidRPr="00B20CCC" w:rsidRDefault="002260A2" w:rsidP="002260A2">
      <w:pPr>
        <w:autoSpaceDE w:val="0"/>
        <w:autoSpaceDN w:val="0"/>
        <w:adjustRightInd w:val="0"/>
        <w:spacing w:after="0"/>
        <w:ind w:firstLine="540"/>
        <w:jc w:val="both"/>
        <w:rPr>
          <w:rFonts w:ascii="Times New Roman" w:hAnsi="Times New Roman" w:cs="Times New Roman"/>
          <w:bCs/>
          <w:sz w:val="24"/>
          <w:szCs w:val="24"/>
        </w:rPr>
      </w:pPr>
      <w:r w:rsidRPr="00B20CCC">
        <w:rPr>
          <w:rFonts w:ascii="Times New Roman" w:hAnsi="Times New Roman" w:cs="Times New Roman"/>
          <w:bCs/>
          <w:sz w:val="24"/>
          <w:szCs w:val="24"/>
        </w:rPr>
        <w:t xml:space="preserve">5) </w:t>
      </w:r>
      <w:r w:rsidR="0020334F">
        <w:rPr>
          <w:rFonts w:ascii="Times New Roman" w:hAnsi="Times New Roman" w:cs="Times New Roman"/>
          <w:bCs/>
          <w:sz w:val="24"/>
          <w:szCs w:val="24"/>
        </w:rPr>
        <w:t>С</w:t>
      </w:r>
      <w:r w:rsidRPr="00B20CCC">
        <w:rPr>
          <w:rFonts w:ascii="Times New Roman" w:hAnsi="Times New Roman" w:cs="Times New Roman"/>
          <w:bCs/>
          <w:sz w:val="24"/>
          <w:szCs w:val="24"/>
        </w:rPr>
        <w:t>рок действия договора</w:t>
      </w:r>
      <w:r w:rsidR="00F40FD6" w:rsidRPr="00B20CCC">
        <w:rPr>
          <w:rFonts w:ascii="Times New Roman" w:hAnsi="Times New Roman" w:cs="Times New Roman"/>
          <w:bCs/>
          <w:sz w:val="24"/>
          <w:szCs w:val="24"/>
        </w:rPr>
        <w:t xml:space="preserve"> аренды наружных сетей водоснабжения: </w:t>
      </w:r>
      <w:r w:rsidR="00F40FD6" w:rsidRPr="00B20CCC">
        <w:rPr>
          <w:rFonts w:ascii="Times New Roman" w:hAnsi="Times New Roman" w:cs="Times New Roman"/>
          <w:sz w:val="24"/>
          <w:szCs w:val="24"/>
        </w:rPr>
        <w:t>5 лет с момента заключения договора</w:t>
      </w:r>
      <w:r w:rsidRPr="00B20CCC">
        <w:rPr>
          <w:rFonts w:ascii="Times New Roman" w:hAnsi="Times New Roman" w:cs="Times New Roman"/>
          <w:bCs/>
          <w:sz w:val="24"/>
          <w:szCs w:val="24"/>
        </w:rPr>
        <w:t>;</w:t>
      </w:r>
    </w:p>
    <w:p w:rsidR="000235AC" w:rsidRPr="00B20CCC" w:rsidRDefault="004177EF" w:rsidP="000235AC">
      <w:pPr>
        <w:spacing w:after="0"/>
        <w:jc w:val="both"/>
        <w:rPr>
          <w:rFonts w:ascii="Times New Roman" w:hAnsi="Times New Roman" w:cs="Times New Roman"/>
          <w:sz w:val="24"/>
          <w:szCs w:val="24"/>
        </w:rPr>
      </w:pPr>
      <w:r w:rsidRPr="00B20CCC">
        <w:rPr>
          <w:rFonts w:ascii="Times New Roman" w:hAnsi="Times New Roman" w:cs="Times New Roman"/>
          <w:bCs/>
          <w:sz w:val="24"/>
          <w:szCs w:val="24"/>
        </w:rPr>
        <w:t xml:space="preserve">         </w:t>
      </w:r>
      <w:proofErr w:type="gramStart"/>
      <w:r w:rsidR="002260A2" w:rsidRPr="00B20CCC">
        <w:rPr>
          <w:rFonts w:ascii="Times New Roman" w:hAnsi="Times New Roman" w:cs="Times New Roman"/>
          <w:bCs/>
          <w:sz w:val="24"/>
          <w:szCs w:val="24"/>
        </w:rPr>
        <w:t xml:space="preserve">6) </w:t>
      </w:r>
      <w:r w:rsidR="0020334F">
        <w:rPr>
          <w:rFonts w:ascii="Times New Roman" w:hAnsi="Times New Roman" w:cs="Times New Roman"/>
          <w:sz w:val="24"/>
          <w:szCs w:val="24"/>
        </w:rPr>
        <w:t>К</w:t>
      </w:r>
      <w:r w:rsidRPr="00B20CCC">
        <w:rPr>
          <w:rFonts w:ascii="Times New Roman" w:hAnsi="Times New Roman" w:cs="Times New Roman"/>
          <w:sz w:val="24"/>
          <w:szCs w:val="24"/>
        </w:rPr>
        <w:t xml:space="preserve">онкурсная документация размещается в сети Интернет на официальном сайте Российской Федерации для размещения информации о проведении торгов: </w:t>
      </w:r>
      <w:hyperlink r:id="rId16" w:history="1">
        <w:r w:rsidRPr="00B20CCC">
          <w:rPr>
            <w:rStyle w:val="a5"/>
            <w:rFonts w:ascii="Times New Roman" w:hAnsi="Times New Roman" w:cs="Times New Roman"/>
            <w:sz w:val="24"/>
            <w:szCs w:val="24"/>
          </w:rPr>
          <w:t>www.torgi.gov.ru</w:t>
        </w:r>
      </w:hyperlink>
      <w:r w:rsidRPr="00B20CCC">
        <w:rPr>
          <w:rFonts w:ascii="Times New Roman" w:hAnsi="Times New Roman" w:cs="Times New Roman"/>
          <w:sz w:val="24"/>
          <w:szCs w:val="24"/>
          <w:u w:val="single"/>
        </w:rPr>
        <w:t xml:space="preserve"> , </w:t>
      </w:r>
      <w:r w:rsidRPr="00B20CCC">
        <w:rPr>
          <w:rFonts w:ascii="Times New Roman" w:hAnsi="Times New Roman" w:cs="Times New Roman"/>
          <w:sz w:val="24"/>
          <w:szCs w:val="24"/>
        </w:rPr>
        <w:t xml:space="preserve">а также на официальном сайте Буинского муниципального района Республики Татарстан </w:t>
      </w:r>
      <w:hyperlink r:id="rId17" w:history="1">
        <w:r w:rsidRPr="00B20CCC">
          <w:rPr>
            <w:rStyle w:val="a5"/>
            <w:rFonts w:ascii="Times New Roman" w:hAnsi="Times New Roman" w:cs="Times New Roman"/>
            <w:sz w:val="24"/>
            <w:szCs w:val="24"/>
          </w:rPr>
          <w:t>http://buinsk.tatarstan.ru/</w:t>
        </w:r>
      </w:hyperlink>
      <w:r w:rsidRPr="00B20CCC">
        <w:rPr>
          <w:rStyle w:val="a5"/>
          <w:rFonts w:ascii="Times New Roman" w:hAnsi="Times New Roman" w:cs="Times New Roman"/>
          <w:sz w:val="24"/>
          <w:szCs w:val="24"/>
        </w:rPr>
        <w:t xml:space="preserve">. </w:t>
      </w:r>
      <w:r w:rsidRPr="00B20CCC">
        <w:rPr>
          <w:rFonts w:ascii="Times New Roman" w:hAnsi="Times New Roman" w:cs="Times New Roman"/>
          <w:sz w:val="24"/>
          <w:szCs w:val="24"/>
        </w:rPr>
        <w:t>После размещения на официальном сайте торгов извещения о проведении конкурса конкурсная документация предоставляется любому заинтересованному лицу организатором конкурса, на основании заявления (в бумажном или</w:t>
      </w:r>
      <w:proofErr w:type="gramEnd"/>
      <w:r w:rsidRPr="00B20CCC">
        <w:rPr>
          <w:rFonts w:ascii="Times New Roman" w:hAnsi="Times New Roman" w:cs="Times New Roman"/>
          <w:sz w:val="24"/>
          <w:szCs w:val="24"/>
        </w:rPr>
        <w:t xml:space="preserve"> электронном </w:t>
      </w:r>
      <w:proofErr w:type="gramStart"/>
      <w:r w:rsidRPr="00B20CCC">
        <w:rPr>
          <w:rFonts w:ascii="Times New Roman" w:hAnsi="Times New Roman" w:cs="Times New Roman"/>
          <w:sz w:val="24"/>
          <w:szCs w:val="24"/>
        </w:rPr>
        <w:t>виде</w:t>
      </w:r>
      <w:proofErr w:type="gramEnd"/>
      <w:r w:rsidRPr="00B20CCC">
        <w:rPr>
          <w:rFonts w:ascii="Times New Roman" w:hAnsi="Times New Roman" w:cs="Times New Roman"/>
          <w:sz w:val="24"/>
          <w:szCs w:val="24"/>
        </w:rPr>
        <w:t xml:space="preserve">), поданного таким лицом в письменной форме, в течение двух рабочих дней с даты получения соответствующего заявления организатором конкурса. Плата за предоставление конкурсной документации с заявителя не взимается, конкурсная документация предоставляется как на бумажном носителе, так и в электронном виде отправкой на электронную почту заявителя. </w:t>
      </w:r>
    </w:p>
    <w:p w:rsidR="000235AC" w:rsidRPr="00B20CCC" w:rsidRDefault="000235AC" w:rsidP="000235AC">
      <w:pPr>
        <w:spacing w:after="0"/>
        <w:jc w:val="both"/>
        <w:rPr>
          <w:rFonts w:ascii="Times New Roman" w:hAnsi="Times New Roman" w:cs="Times New Roman"/>
          <w:sz w:val="24"/>
          <w:szCs w:val="24"/>
        </w:rPr>
      </w:pPr>
      <w:r w:rsidRPr="00B20CCC">
        <w:rPr>
          <w:rFonts w:ascii="Times New Roman" w:hAnsi="Times New Roman" w:cs="Times New Roman"/>
          <w:bCs/>
          <w:sz w:val="24"/>
          <w:szCs w:val="24"/>
        </w:rPr>
        <w:t xml:space="preserve">         </w:t>
      </w:r>
      <w:r w:rsidR="002260A2" w:rsidRPr="00B20CCC">
        <w:rPr>
          <w:rFonts w:ascii="Times New Roman" w:hAnsi="Times New Roman" w:cs="Times New Roman"/>
          <w:bCs/>
          <w:sz w:val="24"/>
          <w:szCs w:val="24"/>
        </w:rPr>
        <w:t xml:space="preserve">7) </w:t>
      </w:r>
      <w:r w:rsidRPr="00B20CCC">
        <w:rPr>
          <w:rFonts w:ascii="Times New Roman" w:hAnsi="Times New Roman" w:cs="Times New Roman"/>
          <w:bCs/>
          <w:sz w:val="24"/>
          <w:szCs w:val="24"/>
        </w:rPr>
        <w:t xml:space="preserve">- </w:t>
      </w:r>
      <w:r w:rsidR="0020334F">
        <w:rPr>
          <w:rFonts w:ascii="Times New Roman" w:hAnsi="Times New Roman" w:cs="Times New Roman"/>
          <w:bCs/>
          <w:sz w:val="24"/>
          <w:szCs w:val="24"/>
        </w:rPr>
        <w:t>М</w:t>
      </w:r>
      <w:r w:rsidR="002260A2" w:rsidRPr="00B20CCC">
        <w:rPr>
          <w:rFonts w:ascii="Times New Roman" w:hAnsi="Times New Roman" w:cs="Times New Roman"/>
          <w:bCs/>
          <w:sz w:val="24"/>
          <w:szCs w:val="24"/>
        </w:rPr>
        <w:t>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B20CCC">
        <w:rPr>
          <w:rFonts w:ascii="Times New Roman" w:hAnsi="Times New Roman" w:cs="Times New Roman"/>
          <w:bCs/>
          <w:sz w:val="24"/>
          <w:szCs w:val="24"/>
        </w:rPr>
        <w:t>:</w:t>
      </w:r>
      <w:r w:rsidRPr="00B20CCC">
        <w:rPr>
          <w:rFonts w:ascii="Times New Roman" w:hAnsi="Times New Roman" w:cs="Times New Roman"/>
          <w:sz w:val="24"/>
          <w:szCs w:val="24"/>
        </w:rPr>
        <w:t xml:space="preserve"> МКУ «Палата имущественных и земельных отношений муниципального образования «Буинский муниципальный район» по адресу: 422430, </w:t>
      </w:r>
      <w:r w:rsidRPr="00B20CCC">
        <w:rPr>
          <w:rFonts w:ascii="Times New Roman" w:hAnsi="Times New Roman" w:cs="Times New Roman"/>
          <w:color w:val="303030"/>
          <w:sz w:val="24"/>
          <w:szCs w:val="24"/>
          <w:shd w:val="clear" w:color="auto" w:fill="FFFFFF"/>
        </w:rPr>
        <w:t xml:space="preserve">Республика Татарстан, Буинский муниципальный район, г. Буинск, ул. </w:t>
      </w:r>
      <w:proofErr w:type="spellStart"/>
      <w:r w:rsidRPr="00B20CCC">
        <w:rPr>
          <w:rFonts w:ascii="Times New Roman" w:hAnsi="Times New Roman" w:cs="Times New Roman"/>
          <w:color w:val="303030"/>
          <w:sz w:val="24"/>
          <w:szCs w:val="24"/>
          <w:shd w:val="clear" w:color="auto" w:fill="FFFFFF"/>
        </w:rPr>
        <w:t>Космовского</w:t>
      </w:r>
      <w:proofErr w:type="spellEnd"/>
      <w:r w:rsidR="000B3998">
        <w:rPr>
          <w:rFonts w:ascii="Times New Roman" w:hAnsi="Times New Roman" w:cs="Times New Roman"/>
          <w:color w:val="303030"/>
          <w:sz w:val="24"/>
          <w:szCs w:val="24"/>
          <w:shd w:val="clear" w:color="auto" w:fill="FFFFFF"/>
        </w:rPr>
        <w:t>, д.</w:t>
      </w:r>
      <w:r w:rsidRPr="00B20CCC">
        <w:rPr>
          <w:rFonts w:ascii="Times New Roman" w:hAnsi="Times New Roman" w:cs="Times New Roman"/>
          <w:color w:val="303030"/>
          <w:sz w:val="24"/>
          <w:szCs w:val="24"/>
          <w:shd w:val="clear" w:color="auto" w:fill="FFFFFF"/>
        </w:rPr>
        <w:t xml:space="preserve"> 108 "г",</w:t>
      </w:r>
      <w:r w:rsidRPr="00B20CCC">
        <w:rPr>
          <w:rStyle w:val="apple-converted-space"/>
          <w:rFonts w:ascii="Times New Roman" w:hAnsi="Times New Roman" w:cs="Times New Roman"/>
          <w:color w:val="303030"/>
          <w:sz w:val="24"/>
          <w:szCs w:val="24"/>
          <w:shd w:val="clear" w:color="auto" w:fill="FFFFFF"/>
        </w:rPr>
        <w:t> </w:t>
      </w:r>
      <w:r w:rsidRPr="00B20CCC">
        <w:rPr>
          <w:rFonts w:ascii="Times New Roman" w:hAnsi="Times New Roman" w:cs="Times New Roman"/>
          <w:sz w:val="24"/>
          <w:szCs w:val="24"/>
        </w:rPr>
        <w:t xml:space="preserve"> «14» октября 2016 г. в 15 час. 00 мин.; </w:t>
      </w:r>
    </w:p>
    <w:p w:rsidR="002260A2" w:rsidRPr="00B20CCC" w:rsidRDefault="000235AC" w:rsidP="000235AC">
      <w:pPr>
        <w:spacing w:after="0"/>
        <w:jc w:val="both"/>
        <w:rPr>
          <w:rFonts w:ascii="Times New Roman" w:hAnsi="Times New Roman" w:cs="Times New Roman"/>
          <w:sz w:val="24"/>
          <w:szCs w:val="24"/>
        </w:rPr>
      </w:pPr>
      <w:r w:rsidRPr="00B20CCC">
        <w:rPr>
          <w:rFonts w:ascii="Times New Roman" w:hAnsi="Times New Roman" w:cs="Times New Roman"/>
          <w:sz w:val="24"/>
          <w:szCs w:val="24"/>
        </w:rPr>
        <w:t xml:space="preserve">         - </w:t>
      </w:r>
      <w:r w:rsidR="0020334F">
        <w:rPr>
          <w:rFonts w:ascii="Times New Roman" w:hAnsi="Times New Roman" w:cs="Times New Roman"/>
          <w:bCs/>
          <w:sz w:val="24"/>
          <w:szCs w:val="24"/>
        </w:rPr>
        <w:t>М</w:t>
      </w:r>
      <w:r w:rsidR="002260A2" w:rsidRPr="00B20CCC">
        <w:rPr>
          <w:rFonts w:ascii="Times New Roman" w:hAnsi="Times New Roman" w:cs="Times New Roman"/>
          <w:bCs/>
          <w:sz w:val="24"/>
          <w:szCs w:val="24"/>
        </w:rPr>
        <w:t>есто и дата рассмотрения заявок</w:t>
      </w:r>
      <w:r w:rsidRPr="00B20CCC">
        <w:rPr>
          <w:rFonts w:ascii="Times New Roman" w:hAnsi="Times New Roman" w:cs="Times New Roman"/>
          <w:bCs/>
          <w:sz w:val="24"/>
          <w:szCs w:val="24"/>
        </w:rPr>
        <w:t>:</w:t>
      </w:r>
      <w:r w:rsidRPr="00B20CCC">
        <w:rPr>
          <w:rFonts w:ascii="Times New Roman" w:hAnsi="Times New Roman" w:cs="Times New Roman"/>
          <w:sz w:val="24"/>
          <w:szCs w:val="24"/>
        </w:rPr>
        <w:t xml:space="preserve"> </w:t>
      </w:r>
      <w:proofErr w:type="gramStart"/>
      <w:r w:rsidRPr="00B20CCC">
        <w:rPr>
          <w:rFonts w:ascii="Times New Roman" w:hAnsi="Times New Roman" w:cs="Times New Roman"/>
          <w:sz w:val="24"/>
          <w:szCs w:val="24"/>
        </w:rPr>
        <w:t xml:space="preserve">МКУ «Палата имущественных и земельных отношений муниципального образования «Буинский муниципальный район» по адресу: 422430, </w:t>
      </w:r>
      <w:r w:rsidRPr="00B20CCC">
        <w:rPr>
          <w:rFonts w:ascii="Times New Roman" w:hAnsi="Times New Roman" w:cs="Times New Roman"/>
          <w:color w:val="303030"/>
          <w:sz w:val="24"/>
          <w:szCs w:val="24"/>
          <w:shd w:val="clear" w:color="auto" w:fill="FFFFFF"/>
        </w:rPr>
        <w:t xml:space="preserve">Республика Татарстан, Буинский муниципальный район, г. Буинск, ул. </w:t>
      </w:r>
      <w:proofErr w:type="spellStart"/>
      <w:r w:rsidRPr="00B20CCC">
        <w:rPr>
          <w:rFonts w:ascii="Times New Roman" w:hAnsi="Times New Roman" w:cs="Times New Roman"/>
          <w:color w:val="303030"/>
          <w:sz w:val="24"/>
          <w:szCs w:val="24"/>
          <w:shd w:val="clear" w:color="auto" w:fill="FFFFFF"/>
        </w:rPr>
        <w:t>Космовского</w:t>
      </w:r>
      <w:proofErr w:type="spellEnd"/>
      <w:r w:rsidR="000B3998">
        <w:rPr>
          <w:rFonts w:ascii="Times New Roman" w:hAnsi="Times New Roman" w:cs="Times New Roman"/>
          <w:color w:val="303030"/>
          <w:sz w:val="24"/>
          <w:szCs w:val="24"/>
          <w:shd w:val="clear" w:color="auto" w:fill="FFFFFF"/>
        </w:rPr>
        <w:t>, д.</w:t>
      </w:r>
      <w:r w:rsidRPr="00B20CCC">
        <w:rPr>
          <w:rFonts w:ascii="Times New Roman" w:hAnsi="Times New Roman" w:cs="Times New Roman"/>
          <w:color w:val="303030"/>
          <w:sz w:val="24"/>
          <w:szCs w:val="24"/>
          <w:shd w:val="clear" w:color="auto" w:fill="FFFFFF"/>
        </w:rPr>
        <w:t xml:space="preserve"> 108 "г"</w:t>
      </w:r>
      <w:r w:rsidRPr="00B20CCC">
        <w:rPr>
          <w:rFonts w:ascii="Times New Roman" w:hAnsi="Times New Roman" w:cs="Times New Roman"/>
          <w:sz w:val="24"/>
          <w:szCs w:val="24"/>
        </w:rPr>
        <w:t>, «14» октября 2016 г. с 16 час. 00 мин. по 17 час. 00 мин;</w:t>
      </w:r>
      <w:proofErr w:type="gramEnd"/>
    </w:p>
    <w:p w:rsidR="000235AC" w:rsidRPr="00B20CCC" w:rsidRDefault="000235AC" w:rsidP="000235AC">
      <w:pPr>
        <w:tabs>
          <w:tab w:val="center" w:pos="4679"/>
        </w:tabs>
        <w:autoSpaceDE w:val="0"/>
        <w:autoSpaceDN w:val="0"/>
        <w:adjustRightInd w:val="0"/>
        <w:spacing w:after="0"/>
        <w:jc w:val="both"/>
        <w:rPr>
          <w:rFonts w:ascii="Times New Roman" w:hAnsi="Times New Roman" w:cs="Times New Roman"/>
          <w:sz w:val="24"/>
          <w:szCs w:val="24"/>
        </w:rPr>
      </w:pPr>
      <w:r w:rsidRPr="00B20CCC">
        <w:rPr>
          <w:rFonts w:ascii="Times New Roman" w:hAnsi="Times New Roman" w:cs="Times New Roman"/>
          <w:sz w:val="24"/>
          <w:szCs w:val="24"/>
        </w:rPr>
        <w:t xml:space="preserve">         - </w:t>
      </w:r>
      <w:r w:rsidR="0020334F">
        <w:rPr>
          <w:rFonts w:ascii="Times New Roman" w:hAnsi="Times New Roman" w:cs="Times New Roman"/>
          <w:sz w:val="24"/>
          <w:szCs w:val="24"/>
        </w:rPr>
        <w:t>М</w:t>
      </w:r>
      <w:r w:rsidRPr="00B20CCC">
        <w:rPr>
          <w:rFonts w:ascii="Times New Roman" w:hAnsi="Times New Roman" w:cs="Times New Roman"/>
          <w:sz w:val="24"/>
          <w:szCs w:val="24"/>
        </w:rPr>
        <w:t>есто, д</w:t>
      </w:r>
      <w:r w:rsidRPr="00B20CCC">
        <w:rPr>
          <w:rFonts w:ascii="Times New Roman" w:hAnsi="Times New Roman" w:cs="Times New Roman"/>
          <w:color w:val="000000"/>
          <w:sz w:val="24"/>
          <w:szCs w:val="24"/>
        </w:rPr>
        <w:t xml:space="preserve">ата и время оценки и сопоставления заявок на участие в конкурсе: </w:t>
      </w:r>
      <w:proofErr w:type="gramStart"/>
      <w:r w:rsidRPr="00B20CCC">
        <w:rPr>
          <w:rFonts w:ascii="Times New Roman" w:hAnsi="Times New Roman" w:cs="Times New Roman"/>
          <w:sz w:val="24"/>
          <w:szCs w:val="24"/>
        </w:rPr>
        <w:t xml:space="preserve">МКУ «Палата имущественных и земельных отношений муниципального образования «Буинский </w:t>
      </w:r>
      <w:r w:rsidRPr="00B20CCC">
        <w:rPr>
          <w:rFonts w:ascii="Times New Roman" w:hAnsi="Times New Roman" w:cs="Times New Roman"/>
          <w:sz w:val="24"/>
          <w:szCs w:val="24"/>
        </w:rPr>
        <w:lastRenderedPageBreak/>
        <w:t xml:space="preserve">муниципальный район» по адресу: 422430, </w:t>
      </w:r>
      <w:r w:rsidRPr="00B20CCC">
        <w:rPr>
          <w:rFonts w:ascii="Times New Roman" w:hAnsi="Times New Roman" w:cs="Times New Roman"/>
          <w:color w:val="303030"/>
          <w:sz w:val="24"/>
          <w:szCs w:val="24"/>
          <w:shd w:val="clear" w:color="auto" w:fill="FFFFFF"/>
        </w:rPr>
        <w:t xml:space="preserve">Республика Татарстан, Буинский муниципальный район, г. Буинск, ул. </w:t>
      </w:r>
      <w:proofErr w:type="spellStart"/>
      <w:r w:rsidRPr="00B20CCC">
        <w:rPr>
          <w:rFonts w:ascii="Times New Roman" w:hAnsi="Times New Roman" w:cs="Times New Roman"/>
          <w:color w:val="303030"/>
          <w:sz w:val="24"/>
          <w:szCs w:val="24"/>
          <w:shd w:val="clear" w:color="auto" w:fill="FFFFFF"/>
        </w:rPr>
        <w:t>Космовского</w:t>
      </w:r>
      <w:proofErr w:type="spellEnd"/>
      <w:r w:rsidR="000B3998">
        <w:rPr>
          <w:rFonts w:ascii="Times New Roman" w:hAnsi="Times New Roman" w:cs="Times New Roman"/>
          <w:color w:val="303030"/>
          <w:sz w:val="24"/>
          <w:szCs w:val="24"/>
          <w:shd w:val="clear" w:color="auto" w:fill="FFFFFF"/>
        </w:rPr>
        <w:t>, д.</w:t>
      </w:r>
      <w:r w:rsidRPr="00B20CCC">
        <w:rPr>
          <w:rFonts w:ascii="Times New Roman" w:hAnsi="Times New Roman" w:cs="Times New Roman"/>
          <w:color w:val="303030"/>
          <w:sz w:val="24"/>
          <w:szCs w:val="24"/>
          <w:shd w:val="clear" w:color="auto" w:fill="FFFFFF"/>
        </w:rPr>
        <w:t xml:space="preserve"> 108 "г"</w:t>
      </w:r>
      <w:r w:rsidRPr="00B20CCC">
        <w:rPr>
          <w:rFonts w:ascii="Times New Roman" w:hAnsi="Times New Roman" w:cs="Times New Roman"/>
          <w:sz w:val="24"/>
          <w:szCs w:val="24"/>
        </w:rPr>
        <w:t>,</w:t>
      </w:r>
      <w:r w:rsidR="00086E42">
        <w:rPr>
          <w:rFonts w:ascii="Times New Roman" w:hAnsi="Times New Roman" w:cs="Times New Roman"/>
          <w:sz w:val="24"/>
          <w:szCs w:val="24"/>
        </w:rPr>
        <w:t xml:space="preserve"> </w:t>
      </w:r>
      <w:r w:rsidRPr="00B20CCC">
        <w:rPr>
          <w:rFonts w:ascii="Times New Roman" w:hAnsi="Times New Roman" w:cs="Times New Roman"/>
          <w:sz w:val="24"/>
          <w:szCs w:val="24"/>
        </w:rPr>
        <w:t>«17» октября 2016 г. с 08 час. 00 мин. по 14 час. 00 мин.;</w:t>
      </w:r>
      <w:proofErr w:type="gramEnd"/>
    </w:p>
    <w:p w:rsidR="00831F6E" w:rsidRPr="00B20CCC" w:rsidRDefault="000235AC" w:rsidP="000235AC">
      <w:pPr>
        <w:tabs>
          <w:tab w:val="center" w:pos="4679"/>
        </w:tabs>
        <w:autoSpaceDE w:val="0"/>
        <w:autoSpaceDN w:val="0"/>
        <w:adjustRightInd w:val="0"/>
        <w:spacing w:after="0"/>
        <w:jc w:val="both"/>
        <w:rPr>
          <w:rFonts w:ascii="Times New Roman" w:hAnsi="Times New Roman" w:cs="Times New Roman"/>
          <w:bCs/>
          <w:sz w:val="24"/>
          <w:szCs w:val="24"/>
        </w:rPr>
      </w:pPr>
      <w:r w:rsidRPr="00B20CCC">
        <w:rPr>
          <w:rFonts w:ascii="Times New Roman" w:hAnsi="Times New Roman" w:cs="Times New Roman"/>
          <w:sz w:val="24"/>
          <w:szCs w:val="24"/>
        </w:rPr>
        <w:t xml:space="preserve">        - срок заключения договора аренды: не позднее «</w:t>
      </w:r>
      <w:r w:rsidR="00B20CCC">
        <w:rPr>
          <w:rFonts w:ascii="Times New Roman" w:hAnsi="Times New Roman" w:cs="Times New Roman"/>
          <w:sz w:val="24"/>
          <w:szCs w:val="24"/>
        </w:rPr>
        <w:t>01</w:t>
      </w:r>
      <w:r w:rsidRPr="00B20CCC">
        <w:rPr>
          <w:rFonts w:ascii="Times New Roman" w:hAnsi="Times New Roman" w:cs="Times New Roman"/>
          <w:sz w:val="24"/>
          <w:szCs w:val="24"/>
        </w:rPr>
        <w:t xml:space="preserve">» </w:t>
      </w:r>
      <w:r w:rsidR="00B20CCC">
        <w:rPr>
          <w:rFonts w:ascii="Times New Roman" w:hAnsi="Times New Roman" w:cs="Times New Roman"/>
          <w:sz w:val="24"/>
          <w:szCs w:val="24"/>
        </w:rPr>
        <w:t>ноября</w:t>
      </w:r>
      <w:r w:rsidRPr="00B20CCC">
        <w:rPr>
          <w:rFonts w:ascii="Times New Roman" w:hAnsi="Times New Roman" w:cs="Times New Roman"/>
          <w:sz w:val="24"/>
          <w:szCs w:val="24"/>
        </w:rPr>
        <w:t xml:space="preserve"> 2016 года;</w:t>
      </w:r>
      <w:r w:rsidR="00831F6E" w:rsidRPr="00B20CCC">
        <w:rPr>
          <w:rFonts w:ascii="Times New Roman" w:hAnsi="Times New Roman" w:cs="Times New Roman"/>
          <w:sz w:val="24"/>
          <w:szCs w:val="24"/>
        </w:rPr>
        <w:t xml:space="preserve">        </w:t>
      </w:r>
    </w:p>
    <w:p w:rsidR="002260A2" w:rsidRPr="00B20CCC" w:rsidRDefault="002260A2" w:rsidP="000235AC">
      <w:pPr>
        <w:autoSpaceDE w:val="0"/>
        <w:autoSpaceDN w:val="0"/>
        <w:adjustRightInd w:val="0"/>
        <w:spacing w:after="0"/>
        <w:ind w:firstLine="540"/>
        <w:jc w:val="both"/>
        <w:rPr>
          <w:rFonts w:ascii="Times New Roman" w:hAnsi="Times New Roman" w:cs="Times New Roman"/>
          <w:bCs/>
          <w:sz w:val="24"/>
          <w:szCs w:val="24"/>
        </w:rPr>
      </w:pPr>
      <w:r w:rsidRPr="00B20CCC">
        <w:rPr>
          <w:rFonts w:ascii="Times New Roman" w:hAnsi="Times New Roman" w:cs="Times New Roman"/>
          <w:bCs/>
          <w:sz w:val="24"/>
          <w:szCs w:val="24"/>
        </w:rPr>
        <w:t xml:space="preserve">8) </w:t>
      </w:r>
      <w:r w:rsidR="00C47666">
        <w:rPr>
          <w:rFonts w:ascii="Times New Roman" w:hAnsi="Times New Roman" w:cs="Times New Roman"/>
          <w:bCs/>
          <w:sz w:val="24"/>
          <w:szCs w:val="24"/>
        </w:rPr>
        <w:t>Т</w:t>
      </w:r>
      <w:r w:rsidRPr="00B20CCC">
        <w:rPr>
          <w:rFonts w:ascii="Times New Roman" w:hAnsi="Times New Roman" w:cs="Times New Roman"/>
          <w:bCs/>
          <w:sz w:val="24"/>
          <w:szCs w:val="24"/>
        </w:rPr>
        <w:t>ребование о внесении задатка</w:t>
      </w:r>
      <w:r w:rsidR="00831F6E" w:rsidRPr="00B20CCC">
        <w:rPr>
          <w:rFonts w:ascii="Times New Roman" w:hAnsi="Times New Roman" w:cs="Times New Roman"/>
          <w:bCs/>
          <w:sz w:val="24"/>
          <w:szCs w:val="24"/>
        </w:rPr>
        <w:t xml:space="preserve">: </w:t>
      </w:r>
      <w:r w:rsidR="00FC4A0E" w:rsidRPr="00693537">
        <w:rPr>
          <w:rFonts w:ascii="Times New Roman" w:hAnsi="Times New Roman" w:cs="Times New Roman"/>
          <w:sz w:val="24"/>
        </w:rPr>
        <w:t xml:space="preserve">20 % </w:t>
      </w:r>
      <w:r w:rsidR="00FC4A0E">
        <w:rPr>
          <w:rFonts w:ascii="Times New Roman" w:hAnsi="Times New Roman" w:cs="Times New Roman"/>
          <w:sz w:val="24"/>
        </w:rPr>
        <w:t>от размера</w:t>
      </w:r>
      <w:r w:rsidR="00FC4A0E" w:rsidRPr="00693537">
        <w:rPr>
          <w:rFonts w:ascii="Times New Roman" w:hAnsi="Times New Roman" w:cs="Times New Roman"/>
          <w:sz w:val="24"/>
        </w:rPr>
        <w:t xml:space="preserve"> годового </w:t>
      </w:r>
      <w:r w:rsidR="00FC4A0E">
        <w:rPr>
          <w:rFonts w:ascii="Times New Roman" w:hAnsi="Times New Roman" w:cs="Times New Roman"/>
          <w:sz w:val="24"/>
        </w:rPr>
        <w:t xml:space="preserve">арендного </w:t>
      </w:r>
      <w:r w:rsidR="00FC4A0E" w:rsidRPr="00693537">
        <w:rPr>
          <w:rFonts w:ascii="Times New Roman" w:hAnsi="Times New Roman" w:cs="Times New Roman"/>
          <w:sz w:val="24"/>
        </w:rPr>
        <w:t>платежа</w:t>
      </w:r>
      <w:r w:rsidR="00FC4A0E">
        <w:rPr>
          <w:rFonts w:ascii="Times New Roman" w:hAnsi="Times New Roman" w:cs="Times New Roman"/>
          <w:sz w:val="24"/>
        </w:rPr>
        <w:t xml:space="preserve">, исчисляемого первым </w:t>
      </w:r>
      <w:r w:rsidR="00FC4A0E" w:rsidRPr="001604B9">
        <w:rPr>
          <w:rFonts w:ascii="Times New Roman" w:eastAsia="Times New Roman" w:hAnsi="Times New Roman" w:cs="Times New Roman"/>
          <w:sz w:val="24"/>
          <w:szCs w:val="24"/>
        </w:rPr>
        <w:t>полн</w:t>
      </w:r>
      <w:r w:rsidR="00FC4A0E">
        <w:rPr>
          <w:rFonts w:ascii="Times New Roman" w:eastAsia="Times New Roman" w:hAnsi="Times New Roman" w:cs="Times New Roman"/>
          <w:sz w:val="24"/>
          <w:szCs w:val="24"/>
        </w:rPr>
        <w:t>ым</w:t>
      </w:r>
      <w:r w:rsidR="00FC4A0E" w:rsidRPr="001604B9">
        <w:rPr>
          <w:rFonts w:ascii="Times New Roman" w:eastAsia="Times New Roman" w:hAnsi="Times New Roman" w:cs="Times New Roman"/>
          <w:sz w:val="24"/>
          <w:szCs w:val="24"/>
        </w:rPr>
        <w:t xml:space="preserve"> 2017 год</w:t>
      </w:r>
      <w:r w:rsidR="00FC4A0E">
        <w:rPr>
          <w:rFonts w:ascii="Times New Roman" w:eastAsia="Times New Roman" w:hAnsi="Times New Roman" w:cs="Times New Roman"/>
          <w:sz w:val="24"/>
          <w:szCs w:val="24"/>
        </w:rPr>
        <w:t>ом</w:t>
      </w:r>
      <w:r w:rsidR="00FC4A0E" w:rsidRPr="001604B9">
        <w:rPr>
          <w:rFonts w:ascii="Times New Roman" w:eastAsia="Times New Roman" w:hAnsi="Times New Roman" w:cs="Times New Roman"/>
          <w:sz w:val="24"/>
          <w:szCs w:val="24"/>
        </w:rPr>
        <w:t xml:space="preserve"> аренды</w:t>
      </w:r>
      <w:r w:rsidR="00FC4A0E">
        <w:rPr>
          <w:rFonts w:ascii="Times New Roman" w:hAnsi="Times New Roman" w:cs="Times New Roman"/>
          <w:sz w:val="24"/>
        </w:rPr>
        <w:t xml:space="preserve"> (12 месяцев)</w:t>
      </w:r>
      <w:r w:rsidRPr="00B20CCC">
        <w:rPr>
          <w:rFonts w:ascii="Times New Roman" w:hAnsi="Times New Roman" w:cs="Times New Roman"/>
          <w:bCs/>
          <w:sz w:val="24"/>
          <w:szCs w:val="24"/>
        </w:rPr>
        <w:t>;</w:t>
      </w:r>
    </w:p>
    <w:p w:rsidR="002260A2" w:rsidRPr="00B20CCC" w:rsidRDefault="002260A2" w:rsidP="000235AC">
      <w:pPr>
        <w:autoSpaceDE w:val="0"/>
        <w:autoSpaceDN w:val="0"/>
        <w:adjustRightInd w:val="0"/>
        <w:spacing w:after="0"/>
        <w:ind w:firstLine="540"/>
        <w:jc w:val="both"/>
        <w:rPr>
          <w:rFonts w:ascii="Times New Roman" w:hAnsi="Times New Roman" w:cs="Times New Roman"/>
          <w:bCs/>
          <w:sz w:val="24"/>
          <w:szCs w:val="24"/>
        </w:rPr>
      </w:pPr>
      <w:r w:rsidRPr="00B20CCC">
        <w:rPr>
          <w:rFonts w:ascii="Times New Roman" w:hAnsi="Times New Roman" w:cs="Times New Roman"/>
          <w:bCs/>
          <w:sz w:val="24"/>
          <w:szCs w:val="24"/>
        </w:rPr>
        <w:t xml:space="preserve">9) </w:t>
      </w:r>
      <w:r w:rsidR="00C47666">
        <w:rPr>
          <w:rFonts w:ascii="Times New Roman" w:hAnsi="Times New Roman" w:cs="Times New Roman"/>
          <w:bCs/>
          <w:sz w:val="24"/>
          <w:szCs w:val="24"/>
        </w:rPr>
        <w:t>С</w:t>
      </w:r>
      <w:r w:rsidRPr="00B20CCC">
        <w:rPr>
          <w:rFonts w:ascii="Times New Roman" w:hAnsi="Times New Roman" w:cs="Times New Roman"/>
          <w:bCs/>
          <w:sz w:val="24"/>
          <w:szCs w:val="24"/>
        </w:rPr>
        <w:t>рок, в течение которого организатор конкурса</w:t>
      </w:r>
      <w:r w:rsidR="009445B0">
        <w:rPr>
          <w:rFonts w:ascii="Times New Roman" w:hAnsi="Times New Roman" w:cs="Times New Roman"/>
          <w:bCs/>
          <w:sz w:val="24"/>
          <w:szCs w:val="24"/>
        </w:rPr>
        <w:t xml:space="preserve"> </w:t>
      </w:r>
      <w:r w:rsidRPr="00B20CCC">
        <w:rPr>
          <w:rFonts w:ascii="Times New Roman" w:hAnsi="Times New Roman" w:cs="Times New Roman"/>
          <w:bCs/>
          <w:sz w:val="24"/>
          <w:szCs w:val="24"/>
        </w:rPr>
        <w:t>вправе отказаться от проведения конкурса</w:t>
      </w:r>
      <w:r w:rsidR="00F44550" w:rsidRPr="00B20CCC">
        <w:rPr>
          <w:rFonts w:ascii="Times New Roman" w:hAnsi="Times New Roman" w:cs="Times New Roman"/>
          <w:bCs/>
          <w:sz w:val="24"/>
          <w:szCs w:val="24"/>
        </w:rPr>
        <w:t xml:space="preserve">: </w:t>
      </w:r>
      <w:r w:rsidR="0025464E" w:rsidRPr="00B20CCC">
        <w:rPr>
          <w:rFonts w:ascii="Times New Roman" w:hAnsi="Times New Roman" w:cs="Times New Roman"/>
          <w:sz w:val="24"/>
          <w:szCs w:val="24"/>
        </w:rPr>
        <w:t>не позднее «07» октября 2016 года</w:t>
      </w:r>
      <w:r w:rsidR="00F44550" w:rsidRPr="00B20CCC">
        <w:rPr>
          <w:rFonts w:ascii="Times New Roman" w:hAnsi="Times New Roman" w:cs="Times New Roman"/>
          <w:bCs/>
          <w:sz w:val="24"/>
          <w:szCs w:val="24"/>
        </w:rPr>
        <w:t>.</w:t>
      </w: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C47666" w:rsidRDefault="00C47666" w:rsidP="005704D3">
      <w:pPr>
        <w:spacing w:after="0"/>
        <w:jc w:val="right"/>
        <w:rPr>
          <w:rFonts w:ascii="Times New Roman" w:hAnsi="Times New Roman" w:cs="Times New Roman"/>
          <w:b/>
          <w:sz w:val="24"/>
        </w:rPr>
      </w:pPr>
    </w:p>
    <w:p w:rsidR="005704D3" w:rsidRPr="00286263" w:rsidRDefault="005704D3" w:rsidP="005704D3">
      <w:pPr>
        <w:spacing w:after="0"/>
        <w:jc w:val="right"/>
        <w:rPr>
          <w:rFonts w:ascii="Times New Roman" w:hAnsi="Times New Roman" w:cs="Times New Roman"/>
          <w:b/>
          <w:sz w:val="24"/>
        </w:rPr>
      </w:pPr>
      <w:r w:rsidRPr="00286263">
        <w:rPr>
          <w:rFonts w:ascii="Times New Roman" w:hAnsi="Times New Roman" w:cs="Times New Roman"/>
          <w:b/>
          <w:sz w:val="24"/>
        </w:rPr>
        <w:lastRenderedPageBreak/>
        <w:t xml:space="preserve">Приложение </w:t>
      </w:r>
      <w:r>
        <w:rPr>
          <w:rFonts w:ascii="Times New Roman" w:hAnsi="Times New Roman" w:cs="Times New Roman"/>
          <w:b/>
          <w:sz w:val="24"/>
        </w:rPr>
        <w:t>11</w:t>
      </w:r>
    </w:p>
    <w:p w:rsidR="005704D3" w:rsidRDefault="005704D3" w:rsidP="005704D3">
      <w:pPr>
        <w:spacing w:after="0"/>
        <w:jc w:val="right"/>
        <w:rPr>
          <w:rFonts w:ascii="Times New Roman" w:hAnsi="Times New Roman" w:cs="Times New Roman"/>
          <w:b/>
          <w:sz w:val="20"/>
        </w:rPr>
      </w:pPr>
      <w:r w:rsidRPr="00286263">
        <w:rPr>
          <w:rFonts w:ascii="Times New Roman" w:hAnsi="Times New Roman" w:cs="Times New Roman"/>
          <w:b/>
          <w:sz w:val="20"/>
        </w:rPr>
        <w:t>к конкурсной документации</w:t>
      </w:r>
    </w:p>
    <w:p w:rsidR="0076042F" w:rsidRPr="00286263" w:rsidRDefault="0076042F" w:rsidP="00432C3D">
      <w:pPr>
        <w:spacing w:after="0"/>
        <w:jc w:val="right"/>
        <w:rPr>
          <w:rFonts w:ascii="Times New Roman" w:hAnsi="Times New Roman" w:cs="Times New Roman"/>
          <w:b/>
          <w:sz w:val="20"/>
        </w:rPr>
      </w:pPr>
    </w:p>
    <w:p w:rsidR="00880626" w:rsidRPr="00286263" w:rsidRDefault="00880626" w:rsidP="00880626">
      <w:pPr>
        <w:jc w:val="center"/>
        <w:rPr>
          <w:rFonts w:ascii="Times New Roman" w:hAnsi="Times New Roman" w:cs="Times New Roman"/>
          <w:b/>
          <w:sz w:val="20"/>
        </w:rPr>
      </w:pPr>
      <w:r w:rsidRPr="00286263">
        <w:rPr>
          <w:rFonts w:ascii="Times New Roman" w:hAnsi="Times New Roman" w:cs="Times New Roman"/>
          <w:b/>
          <w:sz w:val="20"/>
        </w:rPr>
        <w:t>ФОРМА ЗАЯВКИ НА УЧАСТИЕ В КОНКУРСЕ</w:t>
      </w:r>
    </w:p>
    <w:p w:rsidR="00880626" w:rsidRPr="00286263" w:rsidRDefault="00880626" w:rsidP="00880626">
      <w:pPr>
        <w:jc w:val="center"/>
        <w:rPr>
          <w:rFonts w:ascii="Times New Roman" w:hAnsi="Times New Roman" w:cs="Times New Roman"/>
          <w:sz w:val="24"/>
        </w:rPr>
      </w:pPr>
      <w:r w:rsidRPr="00286263">
        <w:rPr>
          <w:rFonts w:ascii="Times New Roman" w:hAnsi="Times New Roman" w:cs="Times New Roman"/>
          <w:sz w:val="24"/>
        </w:rPr>
        <w:t>На бланке организации</w:t>
      </w:r>
    </w:p>
    <w:p w:rsidR="00880626" w:rsidRPr="00286263" w:rsidRDefault="00880626" w:rsidP="00880626">
      <w:pPr>
        <w:spacing w:line="276" w:lineRule="auto"/>
        <w:rPr>
          <w:rFonts w:ascii="Times New Roman" w:hAnsi="Times New Roman" w:cs="Times New Roman"/>
          <w:sz w:val="24"/>
        </w:rPr>
      </w:pPr>
      <w:r w:rsidRPr="00286263">
        <w:rPr>
          <w:rFonts w:ascii="Times New Roman" w:hAnsi="Times New Roman" w:cs="Times New Roman"/>
          <w:sz w:val="24"/>
        </w:rPr>
        <w:t>Дата, исх. номер</w:t>
      </w:r>
    </w:p>
    <w:p w:rsidR="00880626" w:rsidRPr="00286263" w:rsidRDefault="00880626" w:rsidP="00880626">
      <w:pPr>
        <w:spacing w:line="276" w:lineRule="auto"/>
        <w:jc w:val="center"/>
        <w:rPr>
          <w:rFonts w:ascii="Times New Roman" w:hAnsi="Times New Roman" w:cs="Times New Roman"/>
          <w:sz w:val="24"/>
        </w:rPr>
      </w:pPr>
      <w:r w:rsidRPr="00286263">
        <w:rPr>
          <w:rFonts w:ascii="Times New Roman" w:hAnsi="Times New Roman" w:cs="Times New Roman"/>
          <w:sz w:val="24"/>
        </w:rPr>
        <w:t>ЗАЯВКА НА УЧАСТИЕ</w:t>
      </w:r>
    </w:p>
    <w:p w:rsidR="00F83A25" w:rsidRDefault="00880626" w:rsidP="00F83A25">
      <w:pPr>
        <w:tabs>
          <w:tab w:val="left" w:pos="4820"/>
        </w:tabs>
        <w:ind w:left="142"/>
        <w:contextualSpacing/>
        <w:jc w:val="both"/>
        <w:rPr>
          <w:rFonts w:ascii="Times New Roman" w:hAnsi="Times New Roman" w:cs="Times New Roman"/>
          <w:sz w:val="24"/>
          <w:szCs w:val="24"/>
        </w:rPr>
      </w:pPr>
      <w:r w:rsidRPr="00286263">
        <w:rPr>
          <w:rFonts w:ascii="Times New Roman" w:hAnsi="Times New Roman" w:cs="Times New Roman"/>
          <w:sz w:val="24"/>
        </w:rPr>
        <w:t>в открытом конкурсе на право заключения договора аренды объект</w:t>
      </w:r>
      <w:r w:rsidR="001D7DC7">
        <w:rPr>
          <w:rFonts w:ascii="Times New Roman" w:hAnsi="Times New Roman" w:cs="Times New Roman"/>
          <w:sz w:val="24"/>
        </w:rPr>
        <w:t>а</w:t>
      </w:r>
      <w:r w:rsidR="008F0B97" w:rsidRPr="00286263">
        <w:rPr>
          <w:rFonts w:ascii="Times New Roman" w:hAnsi="Times New Roman" w:cs="Times New Roman"/>
          <w:sz w:val="24"/>
        </w:rPr>
        <w:t xml:space="preserve"> </w:t>
      </w:r>
      <w:r w:rsidRPr="00286263">
        <w:rPr>
          <w:rFonts w:ascii="Times New Roman" w:hAnsi="Times New Roman" w:cs="Times New Roman"/>
          <w:sz w:val="24"/>
        </w:rPr>
        <w:t>водоснабжения</w:t>
      </w:r>
      <w:r w:rsidR="00F83A25">
        <w:rPr>
          <w:rFonts w:ascii="Times New Roman" w:hAnsi="Times New Roman" w:cs="Times New Roman"/>
          <w:sz w:val="24"/>
        </w:rPr>
        <w:t>:</w:t>
      </w:r>
      <w:r w:rsidR="00F83A25" w:rsidRPr="00F83A25">
        <w:rPr>
          <w:rFonts w:ascii="Times New Roman" w:hAnsi="Times New Roman" w:cs="Times New Roman"/>
          <w:sz w:val="24"/>
          <w:szCs w:val="24"/>
        </w:rPr>
        <w:t xml:space="preserve"> </w:t>
      </w:r>
      <w:r w:rsidR="00F83A25">
        <w:rPr>
          <w:rFonts w:ascii="Times New Roman" w:hAnsi="Times New Roman" w:cs="Times New Roman"/>
          <w:sz w:val="24"/>
          <w:szCs w:val="24"/>
        </w:rPr>
        <w:t>н</w:t>
      </w:r>
      <w:r w:rsidR="00F83A25" w:rsidRPr="00E368F9">
        <w:rPr>
          <w:rFonts w:ascii="Times New Roman" w:hAnsi="Times New Roman" w:cs="Times New Roman"/>
          <w:sz w:val="24"/>
          <w:szCs w:val="24"/>
        </w:rPr>
        <w:t xml:space="preserve">аружные сети </w:t>
      </w:r>
      <w:r w:rsidR="00F83A25">
        <w:rPr>
          <w:rFonts w:ascii="Times New Roman" w:hAnsi="Times New Roman" w:cs="Times New Roman"/>
          <w:sz w:val="24"/>
          <w:szCs w:val="24"/>
        </w:rPr>
        <w:t>водоснабжения</w:t>
      </w:r>
      <w:r w:rsidR="00F83A25" w:rsidRPr="00E368F9">
        <w:rPr>
          <w:rFonts w:ascii="Times New Roman" w:hAnsi="Times New Roman" w:cs="Times New Roman"/>
          <w:sz w:val="24"/>
          <w:szCs w:val="24"/>
        </w:rPr>
        <w:t xml:space="preserve">, </w:t>
      </w:r>
      <w:r w:rsidR="00F83A25">
        <w:rPr>
          <w:rFonts w:ascii="Times New Roman" w:hAnsi="Times New Roman" w:cs="Times New Roman"/>
          <w:sz w:val="24"/>
          <w:szCs w:val="24"/>
        </w:rPr>
        <w:t xml:space="preserve">местонахождения: </w:t>
      </w:r>
      <w:r w:rsidR="00F83A25" w:rsidRPr="00E368F9">
        <w:rPr>
          <w:rFonts w:ascii="Times New Roman" w:hAnsi="Times New Roman" w:cs="Times New Roman"/>
          <w:sz w:val="24"/>
          <w:szCs w:val="24"/>
        </w:rPr>
        <w:t xml:space="preserve">Российская Федерация, </w:t>
      </w:r>
      <w:r w:rsidR="00F83A25" w:rsidRPr="00E368F9">
        <w:rPr>
          <w:rFonts w:ascii="Times New Roman" w:hAnsi="Times New Roman" w:cs="Times New Roman"/>
          <w:bCs/>
          <w:sz w:val="24"/>
          <w:szCs w:val="24"/>
        </w:rPr>
        <w:t xml:space="preserve">Республика Татарстан, </w:t>
      </w:r>
      <w:r w:rsidR="00F83A25" w:rsidRPr="00862EDA">
        <w:rPr>
          <w:rFonts w:ascii="Times New Roman" w:hAnsi="Times New Roman" w:cs="Times New Roman"/>
          <w:sz w:val="24"/>
          <w:szCs w:val="24"/>
        </w:rPr>
        <w:t xml:space="preserve">Буинский район, с. </w:t>
      </w:r>
      <w:proofErr w:type="spellStart"/>
      <w:r w:rsidR="00F83A25" w:rsidRPr="00862EDA">
        <w:rPr>
          <w:rFonts w:ascii="Times New Roman" w:hAnsi="Times New Roman" w:cs="Times New Roman"/>
          <w:sz w:val="24"/>
          <w:szCs w:val="24"/>
        </w:rPr>
        <w:t>Бикмуразово</w:t>
      </w:r>
      <w:proofErr w:type="spellEnd"/>
      <w:r w:rsidR="00F83A25" w:rsidRPr="00862EDA">
        <w:rPr>
          <w:rFonts w:ascii="Times New Roman" w:hAnsi="Times New Roman" w:cs="Times New Roman"/>
          <w:sz w:val="24"/>
          <w:szCs w:val="24"/>
        </w:rPr>
        <w:t>, пос. Северо-Восточный</w:t>
      </w:r>
      <w:r w:rsidR="00F83A25">
        <w:rPr>
          <w:rFonts w:ascii="Times New Roman" w:hAnsi="Times New Roman" w:cs="Times New Roman"/>
          <w:sz w:val="24"/>
          <w:szCs w:val="24"/>
        </w:rPr>
        <w:t>,</w:t>
      </w:r>
      <w:r w:rsidR="00F83A25" w:rsidRPr="00E368F9">
        <w:rPr>
          <w:rFonts w:ascii="Times New Roman" w:hAnsi="Times New Roman" w:cs="Times New Roman"/>
          <w:sz w:val="24"/>
          <w:szCs w:val="24"/>
        </w:rPr>
        <w:t xml:space="preserve"> назначение: </w:t>
      </w:r>
      <w:r w:rsidR="00F83A25">
        <w:rPr>
          <w:rFonts w:ascii="Times New Roman" w:hAnsi="Times New Roman" w:cs="Times New Roman"/>
          <w:sz w:val="24"/>
          <w:szCs w:val="24"/>
        </w:rPr>
        <w:t>с</w:t>
      </w:r>
      <w:r w:rsidR="00F83A25" w:rsidRPr="00E368F9">
        <w:rPr>
          <w:rFonts w:ascii="Times New Roman" w:hAnsi="Times New Roman" w:cs="Times New Roman"/>
          <w:sz w:val="24"/>
          <w:szCs w:val="24"/>
        </w:rPr>
        <w:t>ооружения водозаборные</w:t>
      </w:r>
      <w:r w:rsidR="00F83A25">
        <w:rPr>
          <w:rFonts w:ascii="Times New Roman" w:hAnsi="Times New Roman" w:cs="Times New Roman"/>
          <w:sz w:val="24"/>
          <w:szCs w:val="24"/>
        </w:rPr>
        <w:t>, протяженность 1 407 м, к</w:t>
      </w:r>
      <w:r w:rsidR="00F83A25" w:rsidRPr="00E368F9">
        <w:rPr>
          <w:rFonts w:ascii="Times New Roman" w:hAnsi="Times New Roman" w:cs="Times New Roman"/>
          <w:sz w:val="24"/>
          <w:szCs w:val="24"/>
        </w:rPr>
        <w:t xml:space="preserve">адастровый номер: </w:t>
      </w:r>
      <w:r w:rsidR="00F83A25">
        <w:rPr>
          <w:rFonts w:ascii="Times New Roman" w:hAnsi="Times New Roman" w:cs="Times New Roman"/>
          <w:bCs/>
          <w:sz w:val="24"/>
          <w:szCs w:val="24"/>
        </w:rPr>
        <w:t>16:14:000000</w:t>
      </w:r>
      <w:r w:rsidR="00F83A25" w:rsidRPr="00E368F9">
        <w:rPr>
          <w:rFonts w:ascii="Times New Roman" w:hAnsi="Times New Roman" w:cs="Times New Roman"/>
          <w:bCs/>
          <w:sz w:val="24"/>
          <w:szCs w:val="24"/>
        </w:rPr>
        <w:t>:</w:t>
      </w:r>
      <w:r w:rsidR="00F83A25">
        <w:rPr>
          <w:rFonts w:ascii="Times New Roman" w:hAnsi="Times New Roman" w:cs="Times New Roman"/>
          <w:bCs/>
          <w:sz w:val="24"/>
          <w:szCs w:val="24"/>
        </w:rPr>
        <w:t xml:space="preserve">1193, </w:t>
      </w:r>
      <w:r w:rsidR="00785A3C">
        <w:rPr>
          <w:rFonts w:ascii="Times New Roman" w:hAnsi="Times New Roman" w:cs="Times New Roman"/>
          <w:sz w:val="24"/>
        </w:rPr>
        <w:t xml:space="preserve"> </w:t>
      </w:r>
      <w:r w:rsidRPr="00286263">
        <w:rPr>
          <w:rFonts w:ascii="Times New Roman" w:hAnsi="Times New Roman" w:cs="Times New Roman"/>
          <w:sz w:val="24"/>
        </w:rPr>
        <w:t xml:space="preserve"> находящихся в  собственности </w:t>
      </w:r>
      <w:r w:rsidR="00F83A25">
        <w:rPr>
          <w:rFonts w:ascii="Times New Roman" w:hAnsi="Times New Roman" w:cs="Times New Roman"/>
          <w:sz w:val="24"/>
          <w:szCs w:val="24"/>
        </w:rPr>
        <w:t>Муниципального образования «</w:t>
      </w:r>
      <w:proofErr w:type="spellStart"/>
      <w:r w:rsidR="00F83A25">
        <w:rPr>
          <w:rFonts w:ascii="Times New Roman" w:hAnsi="Times New Roman" w:cs="Times New Roman"/>
          <w:sz w:val="24"/>
          <w:szCs w:val="24"/>
        </w:rPr>
        <w:t>Нижненаратбашское</w:t>
      </w:r>
      <w:proofErr w:type="spellEnd"/>
      <w:r w:rsidR="00F83A25">
        <w:rPr>
          <w:rFonts w:ascii="Times New Roman" w:hAnsi="Times New Roman" w:cs="Times New Roman"/>
          <w:sz w:val="24"/>
          <w:szCs w:val="24"/>
        </w:rPr>
        <w:t xml:space="preserve"> сельское поселение </w:t>
      </w:r>
      <w:r w:rsidR="00F83A25" w:rsidRPr="00862EDA">
        <w:rPr>
          <w:rFonts w:ascii="Times New Roman" w:hAnsi="Times New Roman" w:cs="Times New Roman"/>
          <w:sz w:val="24"/>
          <w:szCs w:val="24"/>
        </w:rPr>
        <w:t>Буинского муниципального района Республики Татарстан</w:t>
      </w:r>
      <w:r w:rsidR="00F83A25">
        <w:rPr>
          <w:rFonts w:ascii="Times New Roman" w:hAnsi="Times New Roman" w:cs="Times New Roman"/>
          <w:sz w:val="24"/>
          <w:szCs w:val="24"/>
        </w:rPr>
        <w:t>».</w:t>
      </w:r>
    </w:p>
    <w:p w:rsidR="00F83A25" w:rsidRDefault="00F83A25" w:rsidP="00F83A25">
      <w:pPr>
        <w:tabs>
          <w:tab w:val="left" w:pos="4820"/>
        </w:tabs>
        <w:ind w:left="142"/>
        <w:contextualSpacing/>
        <w:jc w:val="both"/>
        <w:rPr>
          <w:rFonts w:ascii="Times New Roman" w:hAnsi="Times New Roman" w:cs="Times New Roman"/>
          <w:sz w:val="24"/>
          <w:szCs w:val="24"/>
        </w:rPr>
      </w:pPr>
    </w:p>
    <w:p w:rsidR="00880626" w:rsidRPr="00286263" w:rsidRDefault="00880626" w:rsidP="00F83A25">
      <w:pPr>
        <w:tabs>
          <w:tab w:val="left" w:pos="4820"/>
        </w:tabs>
        <w:ind w:left="142"/>
        <w:contextualSpacing/>
        <w:jc w:val="both"/>
        <w:rPr>
          <w:rStyle w:val="a5"/>
          <w:rFonts w:ascii="Times New Roman" w:hAnsi="Times New Roman" w:cs="Times New Roman"/>
          <w:sz w:val="24"/>
        </w:rPr>
      </w:pPr>
      <w:r w:rsidRPr="00286263">
        <w:rPr>
          <w:rFonts w:ascii="Times New Roman" w:hAnsi="Times New Roman" w:cs="Times New Roman"/>
          <w:sz w:val="24"/>
        </w:rPr>
        <w:t>Ознакомившись с конкурсной документацией и извещением о проведении открытого конкурса на право заключен</w:t>
      </w:r>
      <w:r w:rsidR="00D42BAF" w:rsidRPr="00286263">
        <w:rPr>
          <w:rFonts w:ascii="Times New Roman" w:hAnsi="Times New Roman" w:cs="Times New Roman"/>
          <w:sz w:val="24"/>
        </w:rPr>
        <w:t xml:space="preserve">ия договора аренды недвижимого </w:t>
      </w:r>
      <w:r w:rsidR="00F83A25">
        <w:rPr>
          <w:rFonts w:ascii="Times New Roman" w:hAnsi="Times New Roman" w:cs="Times New Roman"/>
          <w:sz w:val="24"/>
        </w:rPr>
        <w:t>имущества</w:t>
      </w:r>
      <w:r w:rsidR="00AE7495">
        <w:rPr>
          <w:rFonts w:ascii="Times New Roman" w:hAnsi="Times New Roman" w:cs="Times New Roman"/>
          <w:sz w:val="24"/>
        </w:rPr>
        <w:t>,</w:t>
      </w:r>
      <w:r w:rsidR="00F83A25">
        <w:rPr>
          <w:rFonts w:ascii="Times New Roman" w:hAnsi="Times New Roman" w:cs="Times New Roman"/>
          <w:sz w:val="24"/>
        </w:rPr>
        <w:t xml:space="preserve"> </w:t>
      </w:r>
      <w:proofErr w:type="gramStart"/>
      <w:r w:rsidR="00F83A25">
        <w:rPr>
          <w:rFonts w:ascii="Times New Roman" w:hAnsi="Times New Roman" w:cs="Times New Roman"/>
          <w:sz w:val="24"/>
        </w:rPr>
        <w:t>размещенными</w:t>
      </w:r>
      <w:proofErr w:type="gramEnd"/>
      <w:r w:rsidR="00F83A25">
        <w:rPr>
          <w:rFonts w:ascii="Times New Roman" w:hAnsi="Times New Roman" w:cs="Times New Roman"/>
          <w:sz w:val="24"/>
        </w:rPr>
        <w:t xml:space="preserve"> «__</w:t>
      </w:r>
      <w:r w:rsidRPr="00286263">
        <w:rPr>
          <w:rFonts w:ascii="Times New Roman" w:hAnsi="Times New Roman" w:cs="Times New Roman"/>
          <w:sz w:val="24"/>
        </w:rPr>
        <w:t xml:space="preserve">» </w:t>
      </w:r>
      <w:r w:rsidR="00F83A25">
        <w:rPr>
          <w:rFonts w:ascii="Times New Roman" w:hAnsi="Times New Roman" w:cs="Times New Roman"/>
          <w:sz w:val="24"/>
        </w:rPr>
        <w:t>_</w:t>
      </w:r>
      <w:r w:rsidRPr="00286263">
        <w:rPr>
          <w:rFonts w:ascii="Times New Roman" w:hAnsi="Times New Roman" w:cs="Times New Roman"/>
          <w:sz w:val="24"/>
        </w:rPr>
        <w:t xml:space="preserve">________ 20__г. на интернет – сайте: </w:t>
      </w:r>
      <w:hyperlink r:id="rId18" w:history="1">
        <w:r w:rsidRPr="00286263">
          <w:rPr>
            <w:rStyle w:val="a5"/>
            <w:rFonts w:ascii="Times New Roman" w:hAnsi="Times New Roman" w:cs="Times New Roman"/>
            <w:sz w:val="24"/>
          </w:rPr>
          <w:t>www.torgi.gov.ru</w:t>
        </w:r>
      </w:hyperlink>
    </w:p>
    <w:p w:rsidR="00880626" w:rsidRPr="00286263" w:rsidRDefault="00880626" w:rsidP="00880626">
      <w:pPr>
        <w:pStyle w:val="a4"/>
        <w:pBdr>
          <w:bottom w:val="single" w:sz="12" w:space="1" w:color="auto"/>
        </w:pBdr>
        <w:ind w:left="0"/>
        <w:jc w:val="both"/>
        <w:rPr>
          <w:rStyle w:val="a5"/>
          <w:rFonts w:ascii="Times New Roman" w:hAnsi="Times New Roman" w:cs="Times New Roman"/>
          <w:sz w:val="24"/>
        </w:rPr>
      </w:pPr>
    </w:p>
    <w:p w:rsidR="00880626" w:rsidRPr="00286263" w:rsidRDefault="00880626" w:rsidP="00880626">
      <w:pPr>
        <w:pStyle w:val="a4"/>
        <w:pBdr>
          <w:bottom w:val="single" w:sz="12" w:space="1" w:color="auto"/>
        </w:pBdr>
        <w:spacing w:line="16" w:lineRule="atLeast"/>
        <w:ind w:left="0"/>
        <w:jc w:val="both"/>
        <w:rPr>
          <w:rFonts w:ascii="Times New Roman" w:hAnsi="Times New Roman" w:cs="Times New Roman"/>
          <w:sz w:val="24"/>
        </w:rPr>
      </w:pPr>
      <w:r w:rsidRPr="00286263">
        <w:rPr>
          <w:rFonts w:ascii="Times New Roman" w:hAnsi="Times New Roman" w:cs="Times New Roman"/>
          <w:sz w:val="24"/>
        </w:rPr>
        <w:t>_____________________________________________________________________________</w:t>
      </w:r>
    </w:p>
    <w:p w:rsidR="00880626" w:rsidRPr="00286263" w:rsidRDefault="00880626" w:rsidP="00880626">
      <w:pPr>
        <w:pBdr>
          <w:bottom w:val="single" w:sz="12" w:space="1" w:color="auto"/>
        </w:pBdr>
        <w:spacing w:line="16" w:lineRule="atLeast"/>
        <w:contextualSpacing/>
        <w:jc w:val="both"/>
        <w:rPr>
          <w:rFonts w:ascii="Times New Roman" w:hAnsi="Times New Roman" w:cs="Times New Roman"/>
          <w:sz w:val="24"/>
          <w:vertAlign w:val="superscript"/>
        </w:rPr>
      </w:pPr>
      <w:r w:rsidRPr="00286263">
        <w:rPr>
          <w:rFonts w:ascii="Times New Roman" w:hAnsi="Times New Roman" w:cs="Times New Roman"/>
          <w:sz w:val="24"/>
          <w:vertAlign w:val="superscript"/>
        </w:rPr>
        <w:t>(наименование участника открытого конкурса)</w:t>
      </w:r>
    </w:p>
    <w:p w:rsidR="00880626" w:rsidRPr="00286263" w:rsidRDefault="00880626" w:rsidP="00880626">
      <w:pPr>
        <w:pBdr>
          <w:bottom w:val="single" w:sz="12" w:space="1" w:color="auto"/>
        </w:pBdr>
        <w:spacing w:line="16" w:lineRule="atLeast"/>
        <w:contextualSpacing/>
        <w:jc w:val="both"/>
        <w:rPr>
          <w:rFonts w:ascii="Times New Roman" w:hAnsi="Times New Roman" w:cs="Times New Roman"/>
          <w:sz w:val="24"/>
          <w:vertAlign w:val="superscript"/>
        </w:rPr>
      </w:pPr>
    </w:p>
    <w:p w:rsidR="00880626" w:rsidRPr="00286263" w:rsidRDefault="00880626" w:rsidP="00880626">
      <w:pPr>
        <w:spacing w:line="276" w:lineRule="auto"/>
        <w:contextualSpacing/>
        <w:jc w:val="both"/>
        <w:rPr>
          <w:rFonts w:ascii="Times New Roman" w:hAnsi="Times New Roman" w:cs="Times New Roman"/>
          <w:sz w:val="24"/>
          <w:vertAlign w:val="superscript"/>
        </w:rPr>
      </w:pPr>
      <w:r w:rsidRPr="00286263">
        <w:rPr>
          <w:rFonts w:ascii="Times New Roman" w:hAnsi="Times New Roman" w:cs="Times New Roman"/>
          <w:sz w:val="24"/>
          <w:vertAlign w:val="superscript"/>
        </w:rPr>
        <w:t>(место нахождения/ адрес регистрации)</w:t>
      </w:r>
    </w:p>
    <w:p w:rsidR="00880626" w:rsidRPr="00286263" w:rsidRDefault="00880626" w:rsidP="00880626">
      <w:pPr>
        <w:spacing w:line="168" w:lineRule="auto"/>
        <w:rPr>
          <w:rFonts w:ascii="Times New Roman" w:hAnsi="Times New Roman" w:cs="Times New Roman"/>
          <w:sz w:val="24"/>
        </w:rPr>
      </w:pPr>
    </w:p>
    <w:p w:rsidR="00880626" w:rsidRPr="00286263" w:rsidRDefault="00880626" w:rsidP="00880626">
      <w:pPr>
        <w:spacing w:line="168" w:lineRule="auto"/>
        <w:rPr>
          <w:rFonts w:ascii="Times New Roman" w:hAnsi="Times New Roman" w:cs="Times New Roman"/>
          <w:sz w:val="24"/>
        </w:rPr>
      </w:pPr>
      <w:r w:rsidRPr="00286263">
        <w:rPr>
          <w:rFonts w:ascii="Times New Roman" w:hAnsi="Times New Roman" w:cs="Times New Roman"/>
          <w:i/>
          <w:sz w:val="24"/>
        </w:rPr>
        <w:t>для юридических лиц</w:t>
      </w:r>
    </w:p>
    <w:p w:rsidR="00880626" w:rsidRPr="00286263" w:rsidRDefault="00880626" w:rsidP="00880626">
      <w:pPr>
        <w:rPr>
          <w:rFonts w:ascii="Times New Roman" w:hAnsi="Times New Roman" w:cs="Times New Roman"/>
          <w:sz w:val="24"/>
        </w:rPr>
      </w:pPr>
      <w:r w:rsidRPr="00286263">
        <w:rPr>
          <w:rFonts w:ascii="Times New Roman" w:hAnsi="Times New Roman" w:cs="Times New Roman"/>
          <w:sz w:val="24"/>
        </w:rPr>
        <w:t>в лице _____________________________________________________________________,</w:t>
      </w:r>
    </w:p>
    <w:p w:rsidR="00880626" w:rsidRPr="00286263" w:rsidRDefault="00880626" w:rsidP="00880626">
      <w:pPr>
        <w:rPr>
          <w:rFonts w:ascii="Times New Roman" w:hAnsi="Times New Roman" w:cs="Times New Roman"/>
          <w:sz w:val="24"/>
        </w:rPr>
      </w:pPr>
      <w:proofErr w:type="gramStart"/>
      <w:r w:rsidRPr="00286263">
        <w:rPr>
          <w:rFonts w:ascii="Times New Roman" w:hAnsi="Times New Roman" w:cs="Times New Roman"/>
          <w:sz w:val="24"/>
        </w:rPr>
        <w:t>действующего</w:t>
      </w:r>
      <w:proofErr w:type="gramEnd"/>
      <w:r w:rsidRPr="00286263">
        <w:rPr>
          <w:rFonts w:ascii="Times New Roman" w:hAnsi="Times New Roman" w:cs="Times New Roman"/>
          <w:sz w:val="24"/>
        </w:rPr>
        <w:t xml:space="preserve"> на основании __________________________________________________, </w:t>
      </w:r>
    </w:p>
    <w:p w:rsidR="00880626" w:rsidRPr="00286263" w:rsidRDefault="00880626" w:rsidP="00880626">
      <w:pPr>
        <w:pBdr>
          <w:bottom w:val="single" w:sz="12" w:space="1" w:color="auto"/>
        </w:pBdr>
        <w:rPr>
          <w:rFonts w:ascii="Times New Roman" w:hAnsi="Times New Roman" w:cs="Times New Roman"/>
          <w:i/>
          <w:sz w:val="24"/>
        </w:rPr>
      </w:pPr>
      <w:r w:rsidRPr="00286263">
        <w:rPr>
          <w:rFonts w:ascii="Times New Roman" w:hAnsi="Times New Roman" w:cs="Times New Roman"/>
          <w:i/>
          <w:sz w:val="24"/>
        </w:rPr>
        <w:t>для физических лиц</w:t>
      </w:r>
    </w:p>
    <w:p w:rsidR="00880626" w:rsidRPr="00286263" w:rsidRDefault="00880626" w:rsidP="00880626">
      <w:pPr>
        <w:spacing w:line="168" w:lineRule="auto"/>
        <w:jc w:val="center"/>
        <w:rPr>
          <w:rFonts w:ascii="Times New Roman" w:hAnsi="Times New Roman" w:cs="Times New Roman"/>
          <w:sz w:val="24"/>
          <w:vertAlign w:val="superscript"/>
        </w:rPr>
      </w:pPr>
      <w:r w:rsidRPr="00286263">
        <w:rPr>
          <w:rFonts w:ascii="Times New Roman" w:hAnsi="Times New Roman" w:cs="Times New Roman"/>
          <w:sz w:val="24"/>
          <w:vertAlign w:val="superscript"/>
        </w:rPr>
        <w:t>(основные данные, удостоверяющие личность)</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 xml:space="preserve">просит принять настоящую заявку на участие в </w:t>
      </w:r>
      <w:r w:rsidR="00493803">
        <w:rPr>
          <w:rFonts w:ascii="Times New Roman" w:hAnsi="Times New Roman" w:cs="Times New Roman"/>
          <w:sz w:val="24"/>
        </w:rPr>
        <w:t xml:space="preserve">данном </w:t>
      </w:r>
      <w:r w:rsidRPr="00286263">
        <w:rPr>
          <w:rFonts w:ascii="Times New Roman" w:hAnsi="Times New Roman" w:cs="Times New Roman"/>
          <w:sz w:val="24"/>
        </w:rPr>
        <w:t>конкурсе, заявляет о согласии участвовать в открытом конкурсе на условиях, установленных в конкурсной документации, в случае победы заключить договор аренды в соответствии с условиями открытого конкурса и нашего конкурсного предложения, и направляет настоящую заявку.</w:t>
      </w:r>
    </w:p>
    <w:p w:rsidR="00880626" w:rsidRPr="00286263" w:rsidRDefault="00880626" w:rsidP="00880626">
      <w:pPr>
        <w:spacing w:line="276" w:lineRule="auto"/>
        <w:ind w:firstLine="708"/>
        <w:contextualSpacing/>
        <w:jc w:val="both"/>
        <w:rPr>
          <w:rFonts w:ascii="Times New Roman" w:hAnsi="Times New Roman" w:cs="Times New Roman"/>
          <w:sz w:val="24"/>
        </w:rPr>
      </w:pPr>
      <w:r w:rsidRPr="00286263">
        <w:rPr>
          <w:rFonts w:ascii="Times New Roman" w:hAnsi="Times New Roman" w:cs="Times New Roman"/>
          <w:sz w:val="24"/>
        </w:rPr>
        <w:t>2. </w:t>
      </w:r>
      <w:proofErr w:type="gramStart"/>
      <w:r w:rsidRPr="00286263">
        <w:rPr>
          <w:rFonts w:ascii="Times New Roman" w:hAnsi="Times New Roman" w:cs="Times New Roman"/>
          <w:sz w:val="24"/>
        </w:rPr>
        <w:t xml:space="preserve">В случае если наши предложения будут признаны лучшими, мы берем на себя обязательства подписать договор аренды в соответствии с требованиями конкурсной документации и на условиях, которые мы назовём в нашем конкурсном предложении, в срок </w:t>
      </w:r>
      <w:r w:rsidR="003D2EAA">
        <w:rPr>
          <w:rFonts w:ascii="Times New Roman" w:hAnsi="Times New Roman" w:cs="Times New Roman"/>
          <w:sz w:val="24"/>
          <w:szCs w:val="24"/>
        </w:rPr>
        <w:t>не позднее «</w:t>
      </w:r>
      <w:r w:rsidR="00B1779D">
        <w:rPr>
          <w:rFonts w:ascii="Times New Roman" w:hAnsi="Times New Roman" w:cs="Times New Roman"/>
          <w:sz w:val="24"/>
          <w:szCs w:val="24"/>
        </w:rPr>
        <w:t>01</w:t>
      </w:r>
      <w:r w:rsidR="003D2EAA">
        <w:rPr>
          <w:rFonts w:ascii="Times New Roman" w:hAnsi="Times New Roman" w:cs="Times New Roman"/>
          <w:sz w:val="24"/>
          <w:szCs w:val="24"/>
        </w:rPr>
        <w:t xml:space="preserve">» </w:t>
      </w:r>
      <w:r w:rsidR="00B1779D">
        <w:rPr>
          <w:rFonts w:ascii="Times New Roman" w:hAnsi="Times New Roman" w:cs="Times New Roman"/>
          <w:sz w:val="24"/>
          <w:szCs w:val="24"/>
        </w:rPr>
        <w:t>ноябр</w:t>
      </w:r>
      <w:r w:rsidR="003D2EAA">
        <w:rPr>
          <w:rFonts w:ascii="Times New Roman" w:hAnsi="Times New Roman" w:cs="Times New Roman"/>
          <w:sz w:val="24"/>
          <w:szCs w:val="24"/>
        </w:rPr>
        <w:t>я 2016 года, после</w:t>
      </w:r>
      <w:r w:rsidR="003D2EAA" w:rsidRPr="00286263">
        <w:rPr>
          <w:rFonts w:ascii="Times New Roman" w:hAnsi="Times New Roman" w:cs="Times New Roman"/>
          <w:color w:val="000000"/>
          <w:sz w:val="24"/>
          <w:szCs w:val="24"/>
        </w:rPr>
        <w:t xml:space="preserve"> </w:t>
      </w:r>
      <w:r w:rsidR="00FD5B55" w:rsidRPr="00286263">
        <w:rPr>
          <w:rFonts w:ascii="Times New Roman" w:hAnsi="Times New Roman" w:cs="Times New Roman"/>
          <w:color w:val="000000"/>
          <w:sz w:val="24"/>
          <w:szCs w:val="24"/>
        </w:rPr>
        <w:t>размещения на официальном сайте протокола оценки и сопоставления заявок на участие в конкурсе.</w:t>
      </w:r>
      <w:r w:rsidR="00FD5B55" w:rsidRPr="00286263">
        <w:rPr>
          <w:color w:val="000000"/>
          <w:sz w:val="27"/>
          <w:szCs w:val="27"/>
        </w:rPr>
        <w:t xml:space="preserve"> </w:t>
      </w:r>
      <w:proofErr w:type="gramEnd"/>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ab/>
        <w:t>3. В случае если победитель открытого конкурса будет признан уклонившимся от заключения договора аренды с организатором открытого конкурса и нашей заявке на участие в открытом конкурсе будет присвоен второй номер, мы обязуемся подписать такой договор с организатором открытого конкурса.</w:t>
      </w:r>
    </w:p>
    <w:p w:rsidR="00880626" w:rsidRPr="00286263" w:rsidRDefault="0006193D" w:rsidP="00880626">
      <w:pPr>
        <w:spacing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880626" w:rsidRPr="00286263">
        <w:rPr>
          <w:rFonts w:ascii="Times New Roman" w:hAnsi="Times New Roman" w:cs="Times New Roman"/>
          <w:sz w:val="24"/>
        </w:rPr>
        <w:t xml:space="preserve">4. На заявленные требования к участию в открытом конкурсе </w:t>
      </w:r>
      <w:proofErr w:type="gramStart"/>
      <w:r w:rsidR="00880626" w:rsidRPr="00286263">
        <w:rPr>
          <w:rFonts w:ascii="Times New Roman" w:hAnsi="Times New Roman" w:cs="Times New Roman"/>
          <w:sz w:val="24"/>
        </w:rPr>
        <w:t>предоставляем документы</w:t>
      </w:r>
      <w:proofErr w:type="gramEnd"/>
      <w:r w:rsidR="00880626" w:rsidRPr="00286263">
        <w:rPr>
          <w:rFonts w:ascii="Times New Roman" w:hAnsi="Times New Roman" w:cs="Times New Roman"/>
          <w:sz w:val="24"/>
        </w:rPr>
        <w:t xml:space="preserve"> согласно описи на ______страницах.</w:t>
      </w:r>
    </w:p>
    <w:p w:rsidR="00880626" w:rsidRPr="00286263" w:rsidRDefault="0006193D" w:rsidP="00880626">
      <w:pPr>
        <w:spacing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880626" w:rsidRPr="00286263">
        <w:rPr>
          <w:rFonts w:ascii="Times New Roman" w:hAnsi="Times New Roman" w:cs="Times New Roman"/>
          <w:sz w:val="24"/>
        </w:rPr>
        <w:t>5. Настоящей заявкой подтверждаем, что _________________________________________</w:t>
      </w:r>
    </w:p>
    <w:p w:rsidR="00880626" w:rsidRPr="00286263" w:rsidRDefault="00880626" w:rsidP="00880626">
      <w:pPr>
        <w:spacing w:line="276" w:lineRule="auto"/>
        <w:contextualSpacing/>
        <w:jc w:val="both"/>
        <w:rPr>
          <w:rFonts w:ascii="Times New Roman" w:hAnsi="Times New Roman" w:cs="Times New Roman"/>
          <w:sz w:val="24"/>
          <w:vertAlign w:val="superscript"/>
        </w:rPr>
      </w:pPr>
      <w:r w:rsidRPr="00286263">
        <w:rPr>
          <w:rFonts w:ascii="Times New Roman" w:hAnsi="Times New Roman" w:cs="Times New Roman"/>
          <w:sz w:val="24"/>
          <w:vertAlign w:val="superscript"/>
        </w:rPr>
        <w:t>(наименование участника открытого конкурса)</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соответствует требованиям, предъявляемым к участникам открытого конкурса, в том числе:</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lastRenderedPageBreak/>
        <w:t xml:space="preserve">  5.1. Против участника открытого конкурса не проводится процедура ликвидации или банкротства</w:t>
      </w:r>
      <w:r w:rsidR="008C09EE" w:rsidRPr="008C09EE">
        <w:rPr>
          <w:rFonts w:ascii="Times New Roman" w:hAnsi="Times New Roman" w:cs="Times New Roman"/>
          <w:sz w:val="24"/>
          <w:szCs w:val="24"/>
        </w:rPr>
        <w:t xml:space="preserve"> </w:t>
      </w:r>
      <w:r w:rsidR="008C09EE">
        <w:rPr>
          <w:rFonts w:ascii="Times New Roman" w:hAnsi="Times New Roman" w:cs="Times New Roman"/>
          <w:sz w:val="24"/>
          <w:szCs w:val="24"/>
        </w:rPr>
        <w:t xml:space="preserve">и не </w:t>
      </w:r>
      <w:r w:rsidR="008C09EE" w:rsidRPr="008C09EE">
        <w:rPr>
          <w:rFonts w:ascii="Times New Roman" w:hAnsi="Times New Roman" w:cs="Times New Roman"/>
          <w:sz w:val="24"/>
          <w:szCs w:val="24"/>
        </w:rPr>
        <w:t>открыт</w:t>
      </w:r>
      <w:r w:rsidR="008C09EE">
        <w:rPr>
          <w:rFonts w:ascii="Times New Roman" w:hAnsi="Times New Roman" w:cs="Times New Roman"/>
          <w:sz w:val="24"/>
          <w:szCs w:val="24"/>
        </w:rPr>
        <w:t>о</w:t>
      </w:r>
      <w:r w:rsidR="008C09EE" w:rsidRPr="008C09EE">
        <w:rPr>
          <w:rFonts w:ascii="Times New Roman" w:hAnsi="Times New Roman" w:cs="Times New Roman"/>
          <w:sz w:val="24"/>
          <w:szCs w:val="24"/>
        </w:rPr>
        <w:t xml:space="preserve"> конкурсно</w:t>
      </w:r>
      <w:r w:rsidR="008C09EE">
        <w:rPr>
          <w:rFonts w:ascii="Times New Roman" w:hAnsi="Times New Roman" w:cs="Times New Roman"/>
          <w:sz w:val="24"/>
          <w:szCs w:val="24"/>
        </w:rPr>
        <w:t>е</w:t>
      </w:r>
      <w:r w:rsidR="008C09EE" w:rsidRPr="008C09EE">
        <w:rPr>
          <w:rFonts w:ascii="Times New Roman" w:hAnsi="Times New Roman" w:cs="Times New Roman"/>
          <w:sz w:val="24"/>
          <w:szCs w:val="24"/>
        </w:rPr>
        <w:t xml:space="preserve"> производств</w:t>
      </w:r>
      <w:r w:rsidR="008C09EE">
        <w:rPr>
          <w:rFonts w:ascii="Times New Roman" w:hAnsi="Times New Roman" w:cs="Times New Roman"/>
          <w:sz w:val="24"/>
          <w:szCs w:val="24"/>
        </w:rPr>
        <w:t>о</w:t>
      </w:r>
      <w:r w:rsidRPr="00286263">
        <w:rPr>
          <w:rFonts w:ascii="Times New Roman" w:hAnsi="Times New Roman" w:cs="Times New Roman"/>
          <w:sz w:val="24"/>
        </w:rPr>
        <w:t>.</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 xml:space="preserve">  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 xml:space="preserve">  </w:t>
      </w:r>
      <w:r w:rsidR="0006193D">
        <w:rPr>
          <w:rFonts w:ascii="Times New Roman" w:hAnsi="Times New Roman" w:cs="Times New Roman"/>
          <w:sz w:val="24"/>
        </w:rPr>
        <w:t xml:space="preserve">       </w:t>
      </w:r>
      <w:r w:rsidRPr="00286263">
        <w:rPr>
          <w:rFonts w:ascii="Times New Roman" w:hAnsi="Times New Roman" w:cs="Times New Roman"/>
          <w:sz w:val="24"/>
        </w:rPr>
        <w:t>6. Настоящим гарантируем достоверность предоставленной нами в заявке информации и подтверждаем право организатора открытого конкурса запрашивать у нас, в уполномоченных органах власти информацию, уточняющую предоставленные нами в ней сведения.</w:t>
      </w:r>
    </w:p>
    <w:p w:rsidR="00FD5B55" w:rsidRPr="00286263" w:rsidRDefault="0006193D" w:rsidP="00880626">
      <w:pPr>
        <w:spacing w:line="276" w:lineRule="auto"/>
        <w:contextualSpacing/>
        <w:jc w:val="both"/>
        <w:rPr>
          <w:rFonts w:ascii="Times New Roman" w:hAnsi="Times New Roman" w:cs="Times New Roman"/>
          <w:sz w:val="24"/>
        </w:rPr>
      </w:pPr>
      <w:r>
        <w:rPr>
          <w:rFonts w:ascii="Times New Roman" w:hAnsi="Times New Roman" w:cs="Times New Roman"/>
          <w:color w:val="000000"/>
          <w:sz w:val="24"/>
          <w:szCs w:val="24"/>
        </w:rPr>
        <w:t xml:space="preserve">          </w:t>
      </w:r>
      <w:r w:rsidR="00FD5B55" w:rsidRPr="00286263">
        <w:rPr>
          <w:rFonts w:ascii="Times New Roman" w:hAnsi="Times New Roman" w:cs="Times New Roman"/>
          <w:color w:val="000000"/>
          <w:sz w:val="24"/>
          <w:szCs w:val="24"/>
        </w:rPr>
        <w:t xml:space="preserve">7. Гарантирует предоставить банковскую гарантию до </w:t>
      </w:r>
      <w:r w:rsidR="00FD5B55" w:rsidRPr="00785A3C">
        <w:rPr>
          <w:rFonts w:ascii="Times New Roman" w:hAnsi="Times New Roman" w:cs="Times New Roman"/>
          <w:color w:val="000000"/>
          <w:sz w:val="24"/>
          <w:szCs w:val="24"/>
        </w:rPr>
        <w:t>заключения договора.</w:t>
      </w:r>
    </w:p>
    <w:p w:rsidR="00880626" w:rsidRPr="00286263" w:rsidRDefault="00FD5B55"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 xml:space="preserve">  </w:t>
      </w:r>
      <w:r w:rsidR="0006193D">
        <w:rPr>
          <w:rFonts w:ascii="Times New Roman" w:hAnsi="Times New Roman" w:cs="Times New Roman"/>
          <w:sz w:val="24"/>
        </w:rPr>
        <w:t xml:space="preserve">        </w:t>
      </w:r>
      <w:r w:rsidRPr="00286263">
        <w:rPr>
          <w:rFonts w:ascii="Times New Roman" w:hAnsi="Times New Roman" w:cs="Times New Roman"/>
          <w:sz w:val="24"/>
        </w:rPr>
        <w:t>8</w:t>
      </w:r>
      <w:r w:rsidR="00880626" w:rsidRPr="00286263">
        <w:rPr>
          <w:rFonts w:ascii="Times New Roman" w:hAnsi="Times New Roman" w:cs="Times New Roman"/>
          <w:sz w:val="24"/>
        </w:rPr>
        <w:t>. Настоящая заявка действует до завершения процедуры проведения открытого конкурса.</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 xml:space="preserve">  </w:t>
      </w:r>
      <w:r w:rsidR="0006193D">
        <w:rPr>
          <w:rFonts w:ascii="Times New Roman" w:hAnsi="Times New Roman" w:cs="Times New Roman"/>
          <w:sz w:val="24"/>
        </w:rPr>
        <w:t xml:space="preserve">        </w:t>
      </w:r>
      <w:r w:rsidR="00FD5B55" w:rsidRPr="00286263">
        <w:rPr>
          <w:rFonts w:ascii="Times New Roman" w:hAnsi="Times New Roman" w:cs="Times New Roman"/>
          <w:sz w:val="24"/>
        </w:rPr>
        <w:t>9</w:t>
      </w:r>
      <w:r w:rsidRPr="00286263">
        <w:rPr>
          <w:rFonts w:ascii="Times New Roman" w:hAnsi="Times New Roman" w:cs="Times New Roman"/>
          <w:sz w:val="24"/>
        </w:rPr>
        <w:t xml:space="preserve">. Наши юридический и фактический адреса: </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 xml:space="preserve">_____________________________________________________________________________, </w:t>
      </w:r>
    </w:p>
    <w:p w:rsidR="00D42BAF"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_____________________________________________________________________________,</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 xml:space="preserve">телефон _______________, факс __________________ </w:t>
      </w:r>
    </w:p>
    <w:p w:rsidR="00880626" w:rsidRDefault="0006193D" w:rsidP="00880626">
      <w:pPr>
        <w:pBdr>
          <w:bottom w:val="single" w:sz="12" w:space="1" w:color="auto"/>
        </w:pBdr>
        <w:spacing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FD5B55" w:rsidRPr="00286263">
        <w:rPr>
          <w:rFonts w:ascii="Times New Roman" w:hAnsi="Times New Roman" w:cs="Times New Roman"/>
          <w:sz w:val="24"/>
        </w:rPr>
        <w:t>10</w:t>
      </w:r>
      <w:r w:rsidR="00880626" w:rsidRPr="00286263">
        <w:rPr>
          <w:rFonts w:ascii="Times New Roman" w:hAnsi="Times New Roman" w:cs="Times New Roman"/>
          <w:sz w:val="24"/>
        </w:rPr>
        <w:t xml:space="preserve">. Банковские реквизиты: </w:t>
      </w:r>
    </w:p>
    <w:p w:rsidR="0006193D" w:rsidRPr="00286263" w:rsidRDefault="0006193D" w:rsidP="00880626">
      <w:pPr>
        <w:pBdr>
          <w:bottom w:val="single" w:sz="12" w:space="1" w:color="auto"/>
        </w:pBdr>
        <w:spacing w:line="276" w:lineRule="auto"/>
        <w:contextualSpacing/>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w:t>
      </w:r>
    </w:p>
    <w:p w:rsidR="00880626" w:rsidRPr="00286263" w:rsidRDefault="0006193D" w:rsidP="00880626">
      <w:pPr>
        <w:pBdr>
          <w:bottom w:val="single" w:sz="12" w:space="1" w:color="auto"/>
        </w:pBdr>
        <w:spacing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880626" w:rsidRPr="00286263">
        <w:rPr>
          <w:rFonts w:ascii="Times New Roman" w:hAnsi="Times New Roman" w:cs="Times New Roman"/>
          <w:sz w:val="24"/>
        </w:rPr>
        <w:t>1</w:t>
      </w:r>
      <w:r w:rsidR="00FD5B55" w:rsidRPr="00286263">
        <w:rPr>
          <w:rFonts w:ascii="Times New Roman" w:hAnsi="Times New Roman" w:cs="Times New Roman"/>
          <w:sz w:val="24"/>
        </w:rPr>
        <w:t>1</w:t>
      </w:r>
      <w:r w:rsidR="00880626" w:rsidRPr="00286263">
        <w:rPr>
          <w:rFonts w:ascii="Times New Roman" w:hAnsi="Times New Roman" w:cs="Times New Roman"/>
          <w:sz w:val="24"/>
        </w:rPr>
        <w:t xml:space="preserve">.Корреспонденцию в наш адрес просим направлять по адресу: </w:t>
      </w:r>
    </w:p>
    <w:p w:rsidR="00432C3D" w:rsidRPr="00286263" w:rsidRDefault="00432C3D" w:rsidP="00880626">
      <w:pPr>
        <w:pBdr>
          <w:bottom w:val="single" w:sz="12" w:space="1" w:color="auto"/>
        </w:pBdr>
        <w:spacing w:line="276" w:lineRule="auto"/>
        <w:contextualSpacing/>
        <w:jc w:val="both"/>
        <w:rPr>
          <w:rFonts w:ascii="Times New Roman" w:hAnsi="Times New Roman" w:cs="Times New Roman"/>
          <w:sz w:val="24"/>
        </w:rPr>
      </w:pPr>
    </w:p>
    <w:p w:rsidR="00880626" w:rsidRPr="00286263" w:rsidRDefault="00880626" w:rsidP="00880626">
      <w:pPr>
        <w:spacing w:line="276" w:lineRule="auto"/>
        <w:contextualSpacing/>
        <w:jc w:val="both"/>
        <w:rPr>
          <w:rFonts w:ascii="Times New Roman" w:hAnsi="Times New Roman" w:cs="Times New Roman"/>
          <w:sz w:val="24"/>
        </w:rPr>
      </w:pP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 xml:space="preserve">Руководитель организации _____________________ (Ф.И.О.)    </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 xml:space="preserve">                                                               (подпись)</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Главный бухгалтер              ______________________ (Ф.И.О.)</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ab/>
      </w:r>
      <w:r w:rsidRPr="00286263">
        <w:rPr>
          <w:rFonts w:ascii="Times New Roman" w:hAnsi="Times New Roman" w:cs="Times New Roman"/>
          <w:sz w:val="24"/>
        </w:rPr>
        <w:tab/>
      </w:r>
      <w:r w:rsidRPr="00286263">
        <w:rPr>
          <w:rFonts w:ascii="Times New Roman" w:hAnsi="Times New Roman" w:cs="Times New Roman"/>
          <w:sz w:val="24"/>
        </w:rPr>
        <w:tab/>
      </w:r>
      <w:r w:rsidRPr="00286263">
        <w:rPr>
          <w:rFonts w:ascii="Times New Roman" w:hAnsi="Times New Roman" w:cs="Times New Roman"/>
          <w:sz w:val="24"/>
        </w:rPr>
        <w:tab/>
      </w:r>
      <w:r w:rsidRPr="00286263">
        <w:rPr>
          <w:rFonts w:ascii="Times New Roman" w:hAnsi="Times New Roman" w:cs="Times New Roman"/>
          <w:sz w:val="24"/>
        </w:rPr>
        <w:tab/>
        <w:t xml:space="preserve">   (подпись)</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 xml:space="preserve">М.П. </w:t>
      </w:r>
    </w:p>
    <w:p w:rsidR="00880626" w:rsidRPr="00286263" w:rsidRDefault="00880626" w:rsidP="00880626">
      <w:pPr>
        <w:spacing w:line="276" w:lineRule="auto"/>
        <w:contextualSpacing/>
        <w:jc w:val="both"/>
        <w:rPr>
          <w:rFonts w:ascii="Times New Roman" w:hAnsi="Times New Roman" w:cs="Times New Roman"/>
          <w:sz w:val="24"/>
        </w:rPr>
      </w:pP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«___» _______________ 201</w:t>
      </w:r>
      <w:r w:rsidR="00AF53C5" w:rsidRPr="00286263">
        <w:rPr>
          <w:rFonts w:ascii="Times New Roman" w:hAnsi="Times New Roman" w:cs="Times New Roman"/>
          <w:sz w:val="24"/>
        </w:rPr>
        <w:t>6</w:t>
      </w:r>
      <w:r w:rsidRPr="00286263">
        <w:rPr>
          <w:rFonts w:ascii="Times New Roman" w:hAnsi="Times New Roman" w:cs="Times New Roman"/>
          <w:sz w:val="24"/>
        </w:rPr>
        <w:t xml:space="preserve"> г.</w:t>
      </w:r>
    </w:p>
    <w:p w:rsidR="00D42BAF" w:rsidRPr="00286263" w:rsidRDefault="00D42BAF" w:rsidP="00880626">
      <w:pPr>
        <w:spacing w:line="276" w:lineRule="auto"/>
        <w:contextualSpacing/>
        <w:jc w:val="both"/>
        <w:rPr>
          <w:rFonts w:ascii="Times New Roman" w:hAnsi="Times New Roman" w:cs="Times New Roman"/>
          <w:b/>
          <w:sz w:val="20"/>
        </w:rPr>
      </w:pPr>
      <w:r w:rsidRPr="00286263">
        <w:rPr>
          <w:rFonts w:ascii="Times New Roman" w:hAnsi="Times New Roman" w:cs="Times New Roman"/>
          <w:b/>
          <w:sz w:val="20"/>
        </w:rPr>
        <w:br w:type="page"/>
      </w:r>
    </w:p>
    <w:p w:rsidR="00EF43FA" w:rsidRPr="00B24AEE" w:rsidRDefault="00EF43FA" w:rsidP="00961CD9">
      <w:pPr>
        <w:spacing w:after="0"/>
        <w:jc w:val="right"/>
        <w:rPr>
          <w:rFonts w:ascii="Times New Roman" w:hAnsi="Times New Roman" w:cs="Times New Roman"/>
          <w:b/>
          <w:sz w:val="24"/>
        </w:rPr>
      </w:pPr>
      <w:r w:rsidRPr="00B24AEE">
        <w:rPr>
          <w:rFonts w:ascii="Times New Roman" w:hAnsi="Times New Roman" w:cs="Times New Roman"/>
          <w:b/>
          <w:sz w:val="24"/>
        </w:rPr>
        <w:lastRenderedPageBreak/>
        <w:t xml:space="preserve">Приложение </w:t>
      </w:r>
      <w:r w:rsidR="00E7681F" w:rsidRPr="00B24AEE">
        <w:rPr>
          <w:rFonts w:ascii="Times New Roman" w:hAnsi="Times New Roman" w:cs="Times New Roman"/>
          <w:b/>
          <w:sz w:val="24"/>
        </w:rPr>
        <w:t>12</w:t>
      </w:r>
    </w:p>
    <w:p w:rsidR="00961CD9" w:rsidRPr="00B24AEE" w:rsidRDefault="00D42BAF" w:rsidP="00961CD9">
      <w:pPr>
        <w:spacing w:after="0"/>
        <w:jc w:val="right"/>
        <w:rPr>
          <w:rFonts w:ascii="Times New Roman" w:hAnsi="Times New Roman" w:cs="Times New Roman"/>
          <w:b/>
          <w:sz w:val="20"/>
        </w:rPr>
      </w:pPr>
      <w:r w:rsidRPr="00B24AEE">
        <w:rPr>
          <w:rFonts w:ascii="Times New Roman" w:hAnsi="Times New Roman" w:cs="Times New Roman"/>
          <w:b/>
          <w:sz w:val="20"/>
        </w:rPr>
        <w:t xml:space="preserve">к </w:t>
      </w:r>
      <w:r w:rsidR="00961CD9" w:rsidRPr="00B24AEE">
        <w:rPr>
          <w:rFonts w:ascii="Times New Roman" w:hAnsi="Times New Roman" w:cs="Times New Roman"/>
          <w:b/>
          <w:sz w:val="20"/>
        </w:rPr>
        <w:t>конкурсной документации</w:t>
      </w:r>
    </w:p>
    <w:p w:rsidR="00C30703" w:rsidRPr="00B24AEE" w:rsidRDefault="00C30703" w:rsidP="008974C1">
      <w:pPr>
        <w:spacing w:after="0"/>
        <w:jc w:val="center"/>
        <w:rPr>
          <w:rFonts w:ascii="Times New Roman" w:hAnsi="Times New Roman"/>
          <w:b/>
          <w:sz w:val="20"/>
        </w:rPr>
      </w:pPr>
      <w:r w:rsidRPr="00B24AEE">
        <w:rPr>
          <w:rFonts w:ascii="Times New Roman" w:hAnsi="Times New Roman"/>
          <w:b/>
          <w:sz w:val="20"/>
        </w:rPr>
        <w:t>ФОРМА КОНКУРСНОГО ПРЕДЛОЖЕНИЯ</w:t>
      </w:r>
    </w:p>
    <w:p w:rsidR="00C30703" w:rsidRPr="00B24AEE" w:rsidRDefault="00C30703" w:rsidP="008974C1">
      <w:pPr>
        <w:spacing w:after="0"/>
        <w:jc w:val="center"/>
        <w:rPr>
          <w:rFonts w:ascii="Times New Roman" w:hAnsi="Times New Roman"/>
          <w:sz w:val="24"/>
        </w:rPr>
      </w:pPr>
      <w:r w:rsidRPr="00B24AEE">
        <w:rPr>
          <w:rFonts w:ascii="Times New Roman" w:hAnsi="Times New Roman"/>
          <w:sz w:val="24"/>
        </w:rPr>
        <w:t>На бланке организации</w:t>
      </w:r>
    </w:p>
    <w:p w:rsidR="00C30703" w:rsidRPr="00B24AEE" w:rsidRDefault="00C30703" w:rsidP="008974C1">
      <w:pPr>
        <w:spacing w:after="0"/>
        <w:rPr>
          <w:rFonts w:ascii="Times New Roman" w:hAnsi="Times New Roman"/>
          <w:sz w:val="24"/>
        </w:rPr>
      </w:pPr>
      <w:r w:rsidRPr="00B24AEE">
        <w:rPr>
          <w:rFonts w:ascii="Times New Roman" w:hAnsi="Times New Roman"/>
          <w:sz w:val="24"/>
        </w:rPr>
        <w:t>Дата, исх. номер</w:t>
      </w:r>
    </w:p>
    <w:p w:rsidR="00C30703" w:rsidRPr="00B24AEE" w:rsidRDefault="00C30703" w:rsidP="008974C1">
      <w:pPr>
        <w:tabs>
          <w:tab w:val="left" w:pos="4820"/>
        </w:tabs>
        <w:spacing w:after="0"/>
        <w:jc w:val="center"/>
        <w:rPr>
          <w:rFonts w:ascii="Times New Roman" w:hAnsi="Times New Roman"/>
          <w:b/>
          <w:sz w:val="24"/>
          <w:szCs w:val="24"/>
        </w:rPr>
      </w:pPr>
      <w:r w:rsidRPr="00B24AEE">
        <w:rPr>
          <w:rFonts w:ascii="Times New Roman" w:hAnsi="Times New Roman"/>
          <w:b/>
          <w:sz w:val="24"/>
          <w:szCs w:val="24"/>
        </w:rPr>
        <w:t>Конкурсное предложение</w:t>
      </w:r>
    </w:p>
    <w:p w:rsidR="00C30703" w:rsidRPr="00B24AEE" w:rsidRDefault="00C30703" w:rsidP="001D7DC7">
      <w:pPr>
        <w:tabs>
          <w:tab w:val="left" w:pos="4820"/>
        </w:tabs>
        <w:contextualSpacing/>
        <w:jc w:val="both"/>
        <w:rPr>
          <w:rFonts w:ascii="Times New Roman" w:hAnsi="Times New Roman" w:cs="Times New Roman"/>
          <w:b/>
          <w:sz w:val="24"/>
          <w:szCs w:val="24"/>
        </w:rPr>
      </w:pPr>
      <w:r w:rsidRPr="00B24AEE">
        <w:rPr>
          <w:rFonts w:ascii="Times New Roman" w:hAnsi="Times New Roman"/>
          <w:sz w:val="24"/>
          <w:szCs w:val="24"/>
        </w:rPr>
        <w:t>на заключение договоров аренды</w:t>
      </w:r>
      <w:r w:rsidRPr="00B24AEE">
        <w:rPr>
          <w:rFonts w:ascii="Times New Roman" w:hAnsi="Times New Roman"/>
          <w:b/>
          <w:sz w:val="24"/>
          <w:szCs w:val="24"/>
        </w:rPr>
        <w:t xml:space="preserve"> </w:t>
      </w:r>
      <w:r w:rsidR="001D7DC7" w:rsidRPr="00B24AEE">
        <w:rPr>
          <w:rFonts w:ascii="Times New Roman" w:hAnsi="Times New Roman" w:cs="Times New Roman"/>
          <w:sz w:val="24"/>
        </w:rPr>
        <w:t>объекта водоснабжения:</w:t>
      </w:r>
      <w:r w:rsidR="001D7DC7" w:rsidRPr="00B24AEE">
        <w:rPr>
          <w:rFonts w:ascii="Times New Roman" w:hAnsi="Times New Roman" w:cs="Times New Roman"/>
          <w:sz w:val="24"/>
          <w:szCs w:val="24"/>
        </w:rPr>
        <w:t xml:space="preserve"> наружные сети водоснабжения, местонахождения: Российская Федерация, </w:t>
      </w:r>
      <w:r w:rsidR="001D7DC7" w:rsidRPr="00B24AEE">
        <w:rPr>
          <w:rFonts w:ascii="Times New Roman" w:hAnsi="Times New Roman" w:cs="Times New Roman"/>
          <w:bCs/>
          <w:sz w:val="24"/>
          <w:szCs w:val="24"/>
        </w:rPr>
        <w:t xml:space="preserve">Республика Татарстан, </w:t>
      </w:r>
      <w:r w:rsidR="001D7DC7" w:rsidRPr="00B24AEE">
        <w:rPr>
          <w:rFonts w:ascii="Times New Roman" w:hAnsi="Times New Roman" w:cs="Times New Roman"/>
          <w:sz w:val="24"/>
          <w:szCs w:val="24"/>
        </w:rPr>
        <w:t xml:space="preserve">Буинский район, с. </w:t>
      </w:r>
      <w:proofErr w:type="spellStart"/>
      <w:r w:rsidR="001D7DC7" w:rsidRPr="00B24AEE">
        <w:rPr>
          <w:rFonts w:ascii="Times New Roman" w:hAnsi="Times New Roman" w:cs="Times New Roman"/>
          <w:sz w:val="24"/>
          <w:szCs w:val="24"/>
        </w:rPr>
        <w:t>Бикмуразово</w:t>
      </w:r>
      <w:proofErr w:type="spellEnd"/>
      <w:r w:rsidR="001D7DC7" w:rsidRPr="00B24AEE">
        <w:rPr>
          <w:rFonts w:ascii="Times New Roman" w:hAnsi="Times New Roman" w:cs="Times New Roman"/>
          <w:sz w:val="24"/>
          <w:szCs w:val="24"/>
        </w:rPr>
        <w:t xml:space="preserve">, пос. Северо-Восточный, назначение: сооружения водозаборные, протяженность 1 407 м, кадастровый номер: </w:t>
      </w:r>
      <w:r w:rsidR="001D7DC7" w:rsidRPr="00B24AEE">
        <w:rPr>
          <w:rFonts w:ascii="Times New Roman" w:hAnsi="Times New Roman" w:cs="Times New Roman"/>
          <w:bCs/>
          <w:sz w:val="24"/>
          <w:szCs w:val="24"/>
        </w:rPr>
        <w:t xml:space="preserve">16:14:000000:1193, </w:t>
      </w:r>
      <w:r w:rsidR="001D7DC7" w:rsidRPr="00B24AEE">
        <w:rPr>
          <w:rFonts w:ascii="Times New Roman" w:hAnsi="Times New Roman" w:cs="Times New Roman"/>
          <w:sz w:val="24"/>
        </w:rPr>
        <w:t xml:space="preserve">находящихся в собственности </w:t>
      </w:r>
      <w:r w:rsidR="001D7DC7" w:rsidRPr="00B24AEE">
        <w:rPr>
          <w:rFonts w:ascii="Times New Roman" w:hAnsi="Times New Roman" w:cs="Times New Roman"/>
          <w:sz w:val="24"/>
          <w:szCs w:val="24"/>
        </w:rPr>
        <w:t>Муниципального образования «</w:t>
      </w:r>
      <w:proofErr w:type="spellStart"/>
      <w:r w:rsidR="001D7DC7" w:rsidRPr="00B24AEE">
        <w:rPr>
          <w:rFonts w:ascii="Times New Roman" w:hAnsi="Times New Roman" w:cs="Times New Roman"/>
          <w:sz w:val="24"/>
          <w:szCs w:val="24"/>
        </w:rPr>
        <w:t>Нижненаратбашское</w:t>
      </w:r>
      <w:proofErr w:type="spellEnd"/>
      <w:r w:rsidR="001D7DC7" w:rsidRPr="00B24AEE">
        <w:rPr>
          <w:rFonts w:ascii="Times New Roman" w:hAnsi="Times New Roman" w:cs="Times New Roman"/>
          <w:sz w:val="24"/>
          <w:szCs w:val="24"/>
        </w:rPr>
        <w:t xml:space="preserve"> сельское поселение Буинского муниципального района Республики Татарстан».</w:t>
      </w:r>
    </w:p>
    <w:p w:rsidR="006D5728" w:rsidRPr="00B24AEE" w:rsidRDefault="006D5728" w:rsidP="006D5728">
      <w:pPr>
        <w:tabs>
          <w:tab w:val="left" w:pos="4820"/>
        </w:tabs>
        <w:contextualSpacing/>
        <w:jc w:val="center"/>
        <w:rPr>
          <w:rFonts w:ascii="Times New Roman" w:hAnsi="Times New Roman"/>
          <w:b/>
          <w:sz w:val="20"/>
        </w:rPr>
      </w:pPr>
    </w:p>
    <w:p w:rsidR="00C30703" w:rsidRPr="00B24AEE" w:rsidRDefault="00C30703" w:rsidP="001D7DC7">
      <w:pPr>
        <w:tabs>
          <w:tab w:val="left" w:pos="567"/>
        </w:tabs>
        <w:contextualSpacing/>
        <w:jc w:val="both"/>
        <w:rPr>
          <w:rFonts w:ascii="Times New Roman" w:hAnsi="Times New Roman" w:cs="Times New Roman"/>
          <w:sz w:val="24"/>
          <w:szCs w:val="24"/>
        </w:rPr>
      </w:pPr>
      <w:r w:rsidRPr="00B24AEE">
        <w:rPr>
          <w:rFonts w:ascii="Times New Roman" w:eastAsia="Calibri" w:hAnsi="Times New Roman"/>
          <w:sz w:val="24"/>
          <w:szCs w:val="24"/>
          <w:lang w:eastAsia="en-US"/>
        </w:rPr>
        <w:tab/>
      </w:r>
      <w:proofErr w:type="gramStart"/>
      <w:r w:rsidRPr="00B24AEE">
        <w:rPr>
          <w:rFonts w:ascii="Times New Roman" w:eastAsia="Calibri" w:hAnsi="Times New Roman"/>
          <w:sz w:val="24"/>
          <w:szCs w:val="24"/>
          <w:lang w:eastAsia="en-US"/>
        </w:rPr>
        <w:t xml:space="preserve">Претендент (участник) </w:t>
      </w:r>
      <w:r w:rsidR="001D7DC7" w:rsidRPr="00B24AEE">
        <w:rPr>
          <w:rFonts w:ascii="Times New Roman" w:eastAsia="Calibri" w:hAnsi="Times New Roman"/>
          <w:sz w:val="24"/>
          <w:szCs w:val="24"/>
          <w:lang w:eastAsia="en-US"/>
        </w:rPr>
        <w:t>конкурса</w:t>
      </w:r>
      <w:r w:rsidRPr="00B24AEE">
        <w:rPr>
          <w:rFonts w:ascii="Times New Roman" w:eastAsia="Calibri" w:hAnsi="Times New Roman"/>
          <w:sz w:val="24"/>
          <w:szCs w:val="24"/>
          <w:lang w:eastAsia="en-US"/>
        </w:rPr>
        <w:t xml:space="preserve"> ___________________________________________, в лице _____________________________________________________________, действующего на основании _____________________, принимая к обязательному исполнению условия конкурса </w:t>
      </w:r>
      <w:r w:rsidRPr="00B24AEE">
        <w:rPr>
          <w:rFonts w:ascii="Times New Roman" w:hAnsi="Times New Roman"/>
          <w:sz w:val="24"/>
          <w:szCs w:val="24"/>
        </w:rPr>
        <w:t xml:space="preserve">на заключение договоров аренды </w:t>
      </w:r>
      <w:r w:rsidR="001D7DC7" w:rsidRPr="00B24AEE">
        <w:rPr>
          <w:rFonts w:ascii="Times New Roman" w:hAnsi="Times New Roman"/>
          <w:sz w:val="24"/>
          <w:szCs w:val="24"/>
        </w:rPr>
        <w:t xml:space="preserve">указанного </w:t>
      </w:r>
      <w:r w:rsidRPr="00B24AEE">
        <w:rPr>
          <w:rFonts w:ascii="Times New Roman" w:hAnsi="Times New Roman" w:cs="Times New Roman"/>
          <w:sz w:val="24"/>
        </w:rPr>
        <w:t>объект</w:t>
      </w:r>
      <w:r w:rsidR="001D7DC7" w:rsidRPr="00B24AEE">
        <w:rPr>
          <w:rFonts w:ascii="Times New Roman" w:hAnsi="Times New Roman" w:cs="Times New Roman"/>
          <w:sz w:val="24"/>
        </w:rPr>
        <w:t>а</w:t>
      </w:r>
      <w:r w:rsidRPr="00B24AEE">
        <w:rPr>
          <w:rFonts w:ascii="Times New Roman" w:hAnsi="Times New Roman" w:cs="Times New Roman"/>
          <w:sz w:val="24"/>
        </w:rPr>
        <w:t xml:space="preserve"> водоснабжения</w:t>
      </w:r>
      <w:r w:rsidRPr="00B24AEE">
        <w:rPr>
          <w:rFonts w:ascii="Times New Roman" w:hAnsi="Times New Roman" w:cs="Times New Roman"/>
          <w:sz w:val="24"/>
          <w:szCs w:val="24"/>
        </w:rPr>
        <w:t>,</w:t>
      </w:r>
      <w:r w:rsidR="00785A3C" w:rsidRPr="00B24AEE">
        <w:rPr>
          <w:rFonts w:ascii="Times New Roman" w:hAnsi="Times New Roman" w:cs="Times New Roman"/>
          <w:sz w:val="24"/>
        </w:rPr>
        <w:t xml:space="preserve"> находящ</w:t>
      </w:r>
      <w:r w:rsidR="001D7DC7" w:rsidRPr="00B24AEE">
        <w:rPr>
          <w:rFonts w:ascii="Times New Roman" w:hAnsi="Times New Roman" w:cs="Times New Roman"/>
          <w:sz w:val="24"/>
        </w:rPr>
        <w:t>его</w:t>
      </w:r>
      <w:r w:rsidR="00785A3C" w:rsidRPr="00B24AEE">
        <w:rPr>
          <w:rFonts w:ascii="Times New Roman" w:hAnsi="Times New Roman" w:cs="Times New Roman"/>
          <w:sz w:val="24"/>
        </w:rPr>
        <w:t>ся в</w:t>
      </w:r>
      <w:r w:rsidRPr="00B24AEE">
        <w:rPr>
          <w:rFonts w:ascii="Times New Roman" w:hAnsi="Times New Roman" w:cs="Times New Roman"/>
          <w:sz w:val="24"/>
        </w:rPr>
        <w:t xml:space="preserve"> собственности </w:t>
      </w:r>
      <w:r w:rsidR="001D7DC7" w:rsidRPr="00B24AEE">
        <w:rPr>
          <w:rFonts w:ascii="Times New Roman" w:hAnsi="Times New Roman" w:cs="Times New Roman"/>
          <w:sz w:val="24"/>
          <w:szCs w:val="24"/>
        </w:rPr>
        <w:t>Муниципального образования «</w:t>
      </w:r>
      <w:proofErr w:type="spellStart"/>
      <w:r w:rsidR="001D7DC7" w:rsidRPr="00B24AEE">
        <w:rPr>
          <w:rFonts w:ascii="Times New Roman" w:hAnsi="Times New Roman" w:cs="Times New Roman"/>
          <w:sz w:val="24"/>
          <w:szCs w:val="24"/>
        </w:rPr>
        <w:t>Нижненаратбашское</w:t>
      </w:r>
      <w:proofErr w:type="spellEnd"/>
      <w:r w:rsidR="001D7DC7" w:rsidRPr="00B24AEE">
        <w:rPr>
          <w:rFonts w:ascii="Times New Roman" w:hAnsi="Times New Roman" w:cs="Times New Roman"/>
          <w:sz w:val="24"/>
          <w:szCs w:val="24"/>
        </w:rPr>
        <w:t xml:space="preserve"> сельское поселение Буинского муниципального района Республики Татарстан»</w:t>
      </w:r>
      <w:r w:rsidRPr="00B24AEE">
        <w:rPr>
          <w:rFonts w:ascii="Times New Roman" w:hAnsi="Times New Roman"/>
          <w:sz w:val="24"/>
          <w:szCs w:val="24"/>
        </w:rPr>
        <w:t>,</w:t>
      </w:r>
      <w:r w:rsidRPr="00B24AEE">
        <w:rPr>
          <w:rFonts w:ascii="Times New Roman" w:eastAsia="Calibri" w:hAnsi="Times New Roman"/>
          <w:sz w:val="24"/>
          <w:szCs w:val="24"/>
          <w:lang w:eastAsia="en-US"/>
        </w:rPr>
        <w:t xml:space="preserve"> объявленному </w:t>
      </w:r>
      <w:r w:rsidR="00785A3C" w:rsidRPr="00B24AEE">
        <w:rPr>
          <w:rFonts w:ascii="Times New Roman" w:hAnsi="Times New Roman" w:cs="Times New Roman"/>
          <w:sz w:val="24"/>
          <w:szCs w:val="24"/>
        </w:rPr>
        <w:t>___________________________________________________________________________________________________________________________________</w:t>
      </w:r>
      <w:r w:rsidR="001D7DC7" w:rsidRPr="00B24AEE">
        <w:rPr>
          <w:rFonts w:ascii="Times New Roman" w:hAnsi="Times New Roman" w:cs="Times New Roman"/>
          <w:sz w:val="24"/>
          <w:szCs w:val="24"/>
        </w:rPr>
        <w:t>______________________________</w:t>
      </w:r>
      <w:r w:rsidRPr="00B24AEE">
        <w:rPr>
          <w:rFonts w:ascii="Times New Roman" w:hAnsi="Times New Roman" w:cs="Times New Roman"/>
          <w:sz w:val="24"/>
        </w:rPr>
        <w:t>,</w:t>
      </w:r>
      <w:r w:rsidRPr="00B24AEE">
        <w:rPr>
          <w:rFonts w:ascii="Times New Roman" w:eastAsia="Calibri" w:hAnsi="Times New Roman"/>
          <w:sz w:val="24"/>
          <w:szCs w:val="24"/>
          <w:lang w:eastAsia="en-US"/>
        </w:rPr>
        <w:t xml:space="preserve"> готово заключить договор аренды в соответствии со следующими показателями:</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92"/>
        <w:gridCol w:w="2535"/>
        <w:gridCol w:w="2374"/>
      </w:tblGrid>
      <w:tr w:rsidR="008974C1" w:rsidRPr="00B24AEE" w:rsidTr="00CA2E06">
        <w:tc>
          <w:tcPr>
            <w:tcW w:w="3369" w:type="dxa"/>
            <w:shd w:val="clear" w:color="auto" w:fill="auto"/>
          </w:tcPr>
          <w:p w:rsidR="00AB2828" w:rsidRPr="00B24AEE" w:rsidRDefault="00AB2828" w:rsidP="007E75DE">
            <w:pPr>
              <w:spacing w:after="0"/>
              <w:jc w:val="both"/>
              <w:rPr>
                <w:rFonts w:ascii="Times New Roman" w:hAnsi="Times New Roman"/>
                <w:b/>
                <w:sz w:val="24"/>
                <w:szCs w:val="24"/>
              </w:rPr>
            </w:pPr>
            <w:r w:rsidRPr="00B24AEE">
              <w:rPr>
                <w:rFonts w:ascii="Times New Roman" w:hAnsi="Times New Roman"/>
                <w:b/>
                <w:sz w:val="24"/>
                <w:szCs w:val="24"/>
              </w:rPr>
              <w:t>Показатель</w:t>
            </w:r>
            <w:r w:rsidR="008974C1" w:rsidRPr="00B24AEE">
              <w:rPr>
                <w:rFonts w:ascii="Times New Roman" w:hAnsi="Times New Roman"/>
                <w:b/>
                <w:sz w:val="24"/>
                <w:szCs w:val="24"/>
              </w:rPr>
              <w:t xml:space="preserve"> № 1</w:t>
            </w:r>
          </w:p>
        </w:tc>
        <w:tc>
          <w:tcPr>
            <w:tcW w:w="1292" w:type="dxa"/>
            <w:shd w:val="clear" w:color="auto" w:fill="auto"/>
          </w:tcPr>
          <w:p w:rsidR="00AB2828" w:rsidRPr="00B24AEE" w:rsidRDefault="00AB2828" w:rsidP="00CA2E06">
            <w:pPr>
              <w:spacing w:after="0"/>
              <w:jc w:val="center"/>
              <w:rPr>
                <w:rFonts w:ascii="Times New Roman" w:hAnsi="Times New Roman"/>
                <w:sz w:val="24"/>
                <w:szCs w:val="24"/>
              </w:rPr>
            </w:pPr>
            <w:r w:rsidRPr="00B24AEE">
              <w:rPr>
                <w:rFonts w:ascii="Times New Roman" w:hAnsi="Times New Roman"/>
                <w:sz w:val="24"/>
                <w:szCs w:val="24"/>
              </w:rPr>
              <w:t>Ед</w:t>
            </w:r>
            <w:r w:rsidR="00E7681F" w:rsidRPr="00B24AEE">
              <w:rPr>
                <w:rFonts w:ascii="Times New Roman" w:hAnsi="Times New Roman"/>
                <w:sz w:val="24"/>
                <w:szCs w:val="24"/>
              </w:rPr>
              <w:t>и</w:t>
            </w:r>
            <w:r w:rsidRPr="00B24AEE">
              <w:rPr>
                <w:rFonts w:ascii="Times New Roman" w:hAnsi="Times New Roman"/>
                <w:sz w:val="24"/>
                <w:szCs w:val="24"/>
              </w:rPr>
              <w:t>ница измерения</w:t>
            </w:r>
          </w:p>
        </w:tc>
        <w:tc>
          <w:tcPr>
            <w:tcW w:w="2535" w:type="dxa"/>
            <w:shd w:val="clear" w:color="auto" w:fill="auto"/>
          </w:tcPr>
          <w:p w:rsidR="00AB2828" w:rsidRPr="00B24AEE" w:rsidRDefault="00AB2828" w:rsidP="00CB7F7C">
            <w:pPr>
              <w:spacing w:after="0"/>
              <w:jc w:val="center"/>
              <w:rPr>
                <w:rFonts w:ascii="Times New Roman" w:hAnsi="Times New Roman" w:cs="Times New Roman"/>
                <w:sz w:val="24"/>
                <w:szCs w:val="24"/>
              </w:rPr>
            </w:pPr>
            <w:r w:rsidRPr="00B24AEE">
              <w:rPr>
                <w:rFonts w:ascii="Times New Roman" w:hAnsi="Times New Roman"/>
                <w:sz w:val="24"/>
                <w:szCs w:val="24"/>
              </w:rPr>
              <w:t xml:space="preserve">Максимальный и минимальный размер финансовой поддержки </w:t>
            </w:r>
            <w:r w:rsidR="00CB7F7C" w:rsidRPr="00B24AEE">
              <w:rPr>
                <w:rFonts w:ascii="Times New Roman" w:hAnsi="Times New Roman" w:cs="Times New Roman"/>
                <w:sz w:val="24"/>
                <w:szCs w:val="24"/>
              </w:rPr>
              <w:t>за период аренды</w:t>
            </w:r>
          </w:p>
        </w:tc>
        <w:tc>
          <w:tcPr>
            <w:tcW w:w="2374" w:type="dxa"/>
            <w:shd w:val="clear" w:color="auto" w:fill="auto"/>
          </w:tcPr>
          <w:p w:rsidR="00AB2828" w:rsidRPr="00B24AEE" w:rsidRDefault="00AB2828" w:rsidP="00CA2E06">
            <w:pPr>
              <w:spacing w:after="0"/>
              <w:jc w:val="center"/>
              <w:rPr>
                <w:rFonts w:ascii="Times New Roman" w:hAnsi="Times New Roman"/>
                <w:sz w:val="24"/>
                <w:szCs w:val="24"/>
              </w:rPr>
            </w:pPr>
            <w:r w:rsidRPr="00B24AEE">
              <w:rPr>
                <w:rFonts w:ascii="Times New Roman" w:hAnsi="Times New Roman"/>
                <w:sz w:val="24"/>
                <w:szCs w:val="24"/>
              </w:rPr>
              <w:t xml:space="preserve">Предлагаемый размер финансовой поддержки в год, </w:t>
            </w:r>
            <w:r w:rsidR="00CA2E06" w:rsidRPr="00B24AEE">
              <w:rPr>
                <w:rFonts w:ascii="Times New Roman" w:hAnsi="Times New Roman"/>
                <w:sz w:val="24"/>
                <w:szCs w:val="24"/>
              </w:rPr>
              <w:t xml:space="preserve">в </w:t>
            </w:r>
            <w:proofErr w:type="spellStart"/>
            <w:r w:rsidR="00334982" w:rsidRPr="00B24AEE">
              <w:rPr>
                <w:rFonts w:ascii="Times New Roman" w:hAnsi="Times New Roman"/>
                <w:sz w:val="24"/>
                <w:szCs w:val="24"/>
              </w:rPr>
              <w:t>тыс</w:t>
            </w:r>
            <w:proofErr w:type="gramStart"/>
            <w:r w:rsidR="00334982" w:rsidRPr="00B24AEE">
              <w:rPr>
                <w:rFonts w:ascii="Times New Roman" w:hAnsi="Times New Roman"/>
                <w:sz w:val="24"/>
                <w:szCs w:val="24"/>
              </w:rPr>
              <w:t>.</w:t>
            </w:r>
            <w:r w:rsidRPr="00B24AEE">
              <w:rPr>
                <w:rFonts w:ascii="Times New Roman" w:hAnsi="Times New Roman"/>
                <w:sz w:val="24"/>
                <w:szCs w:val="24"/>
              </w:rPr>
              <w:t>р</w:t>
            </w:r>
            <w:proofErr w:type="gramEnd"/>
            <w:r w:rsidRPr="00B24AEE">
              <w:rPr>
                <w:rFonts w:ascii="Times New Roman" w:hAnsi="Times New Roman"/>
                <w:sz w:val="24"/>
                <w:szCs w:val="24"/>
              </w:rPr>
              <w:t>уб</w:t>
            </w:r>
            <w:proofErr w:type="spellEnd"/>
            <w:r w:rsidRPr="00B24AEE">
              <w:rPr>
                <w:rFonts w:ascii="Times New Roman" w:hAnsi="Times New Roman"/>
                <w:sz w:val="24"/>
                <w:szCs w:val="24"/>
              </w:rPr>
              <w:t>.</w:t>
            </w:r>
          </w:p>
        </w:tc>
      </w:tr>
      <w:tr w:rsidR="008974C1" w:rsidRPr="00B24AEE" w:rsidTr="00CA2E06">
        <w:tc>
          <w:tcPr>
            <w:tcW w:w="3369" w:type="dxa"/>
            <w:shd w:val="clear" w:color="auto" w:fill="auto"/>
          </w:tcPr>
          <w:p w:rsidR="00AB2828" w:rsidRPr="00B24AEE" w:rsidRDefault="0068190D" w:rsidP="00524BD7">
            <w:pPr>
              <w:spacing w:after="0"/>
              <w:rPr>
                <w:rFonts w:ascii="Times New Roman" w:hAnsi="Times New Roman"/>
                <w:sz w:val="24"/>
                <w:szCs w:val="24"/>
              </w:rPr>
            </w:pPr>
            <w:r w:rsidRPr="00B24AEE">
              <w:rPr>
                <w:rFonts w:ascii="Times New Roman" w:hAnsi="Times New Roman" w:cs="Times New Roman"/>
                <w:sz w:val="24"/>
                <w:szCs w:val="24"/>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объекта водоснабжения</w:t>
            </w:r>
          </w:p>
        </w:tc>
        <w:tc>
          <w:tcPr>
            <w:tcW w:w="1292" w:type="dxa"/>
            <w:shd w:val="clear" w:color="auto" w:fill="auto"/>
            <w:vAlign w:val="center"/>
          </w:tcPr>
          <w:p w:rsidR="00AB2828" w:rsidRPr="00B24AEE" w:rsidRDefault="00334982" w:rsidP="00D06BFC">
            <w:pPr>
              <w:spacing w:after="0"/>
              <w:jc w:val="center"/>
              <w:rPr>
                <w:rFonts w:ascii="Times New Roman" w:hAnsi="Times New Roman"/>
                <w:sz w:val="24"/>
                <w:szCs w:val="24"/>
              </w:rPr>
            </w:pPr>
            <w:proofErr w:type="spellStart"/>
            <w:r w:rsidRPr="00B24AEE">
              <w:rPr>
                <w:rFonts w:ascii="Times New Roman" w:hAnsi="Times New Roman"/>
                <w:sz w:val="24"/>
                <w:szCs w:val="24"/>
              </w:rPr>
              <w:t>тыс</w:t>
            </w:r>
            <w:proofErr w:type="gramStart"/>
            <w:r w:rsidRPr="00B24AEE">
              <w:rPr>
                <w:rFonts w:ascii="Times New Roman" w:hAnsi="Times New Roman"/>
                <w:sz w:val="24"/>
                <w:szCs w:val="24"/>
              </w:rPr>
              <w:t>.</w:t>
            </w:r>
            <w:r w:rsidR="00D06BFC" w:rsidRPr="00B24AEE">
              <w:rPr>
                <w:rFonts w:ascii="Times New Roman" w:hAnsi="Times New Roman"/>
                <w:sz w:val="24"/>
                <w:szCs w:val="24"/>
              </w:rPr>
              <w:t>р</w:t>
            </w:r>
            <w:proofErr w:type="gramEnd"/>
            <w:r w:rsidR="00AB2828" w:rsidRPr="00B24AEE">
              <w:rPr>
                <w:rFonts w:ascii="Times New Roman" w:hAnsi="Times New Roman"/>
                <w:sz w:val="24"/>
                <w:szCs w:val="24"/>
              </w:rPr>
              <w:t>уб</w:t>
            </w:r>
            <w:proofErr w:type="spellEnd"/>
            <w:r w:rsidR="00D06BFC" w:rsidRPr="00B24AEE">
              <w:rPr>
                <w:rFonts w:ascii="Times New Roman" w:hAnsi="Times New Roman"/>
                <w:sz w:val="24"/>
                <w:szCs w:val="24"/>
              </w:rPr>
              <w:t>.</w:t>
            </w:r>
          </w:p>
        </w:tc>
        <w:tc>
          <w:tcPr>
            <w:tcW w:w="2535" w:type="dxa"/>
            <w:shd w:val="clear" w:color="auto" w:fill="auto"/>
            <w:vAlign w:val="center"/>
          </w:tcPr>
          <w:p w:rsidR="00CB7F7C" w:rsidRPr="00B24AEE" w:rsidRDefault="00CB7F7C" w:rsidP="00CB7F7C">
            <w:pPr>
              <w:spacing w:after="0"/>
              <w:jc w:val="center"/>
              <w:rPr>
                <w:rFonts w:ascii="Times New Roman" w:hAnsi="Times New Roman" w:cs="Times New Roman"/>
                <w:sz w:val="24"/>
                <w:szCs w:val="24"/>
              </w:rPr>
            </w:pPr>
            <w:r w:rsidRPr="00B24AEE">
              <w:rPr>
                <w:rFonts w:ascii="Times New Roman" w:hAnsi="Times New Roman" w:cs="Times New Roman"/>
                <w:sz w:val="24"/>
                <w:szCs w:val="24"/>
              </w:rPr>
              <w:t>в тыс. руб. по годам аренды, с учетом что 2016 и 2021 года неполные:</w:t>
            </w:r>
          </w:p>
          <w:p w:rsidR="0068190D" w:rsidRPr="00B24AEE" w:rsidRDefault="0068190D" w:rsidP="0068190D">
            <w:pPr>
              <w:spacing w:after="0"/>
              <w:jc w:val="center"/>
              <w:rPr>
                <w:rFonts w:ascii="Times New Roman" w:hAnsi="Times New Roman" w:cs="Times New Roman"/>
                <w:sz w:val="24"/>
                <w:szCs w:val="24"/>
              </w:rPr>
            </w:pPr>
            <w:r w:rsidRPr="00B24AEE">
              <w:rPr>
                <w:rFonts w:ascii="Times New Roman" w:hAnsi="Times New Roman" w:cs="Times New Roman"/>
                <w:sz w:val="24"/>
                <w:szCs w:val="24"/>
              </w:rPr>
              <w:t xml:space="preserve">- </w:t>
            </w:r>
            <w:r w:rsidR="00BC54B5" w:rsidRPr="00B24AEE">
              <w:rPr>
                <w:rFonts w:ascii="Times New Roman" w:hAnsi="Times New Roman" w:cs="Times New Roman"/>
                <w:sz w:val="24"/>
                <w:szCs w:val="24"/>
              </w:rPr>
              <w:t>2016</w:t>
            </w:r>
            <w:r w:rsidRPr="00B24AEE">
              <w:rPr>
                <w:rFonts w:ascii="Times New Roman" w:hAnsi="Times New Roman" w:cs="Times New Roman"/>
                <w:sz w:val="24"/>
                <w:szCs w:val="24"/>
              </w:rPr>
              <w:t>г</w:t>
            </w:r>
            <w:r w:rsidR="00BC54B5" w:rsidRPr="00B24AEE">
              <w:rPr>
                <w:rFonts w:ascii="Times New Roman" w:hAnsi="Times New Roman" w:cs="Times New Roman"/>
                <w:sz w:val="24"/>
                <w:szCs w:val="24"/>
              </w:rPr>
              <w:t>.</w:t>
            </w:r>
            <w:r w:rsidRPr="00B24AEE">
              <w:rPr>
                <w:rFonts w:ascii="Times New Roman" w:hAnsi="Times New Roman" w:cs="Times New Roman"/>
                <w:sz w:val="24"/>
                <w:szCs w:val="24"/>
              </w:rPr>
              <w:t xml:space="preserve"> - от 5 до </w:t>
            </w:r>
            <w:r w:rsidR="0050645C">
              <w:rPr>
                <w:rFonts w:ascii="Times New Roman" w:hAnsi="Times New Roman" w:cs="Times New Roman"/>
                <w:sz w:val="24"/>
                <w:szCs w:val="24"/>
              </w:rPr>
              <w:t>7</w:t>
            </w:r>
            <w:r w:rsidRPr="00B24AEE">
              <w:rPr>
                <w:rFonts w:ascii="Times New Roman" w:hAnsi="Times New Roman" w:cs="Times New Roman"/>
                <w:sz w:val="24"/>
                <w:szCs w:val="24"/>
              </w:rPr>
              <w:t>;</w:t>
            </w:r>
          </w:p>
          <w:p w:rsidR="0068190D" w:rsidRPr="00B24AEE" w:rsidRDefault="0068190D" w:rsidP="0068190D">
            <w:pPr>
              <w:spacing w:after="0"/>
              <w:jc w:val="center"/>
              <w:rPr>
                <w:rFonts w:ascii="Times New Roman" w:hAnsi="Times New Roman" w:cs="Times New Roman"/>
                <w:sz w:val="24"/>
                <w:szCs w:val="24"/>
              </w:rPr>
            </w:pPr>
            <w:r w:rsidRPr="00B24AEE">
              <w:rPr>
                <w:rFonts w:ascii="Times New Roman" w:hAnsi="Times New Roman" w:cs="Times New Roman"/>
                <w:sz w:val="24"/>
                <w:szCs w:val="24"/>
              </w:rPr>
              <w:t>- 2017</w:t>
            </w:r>
            <w:r w:rsidR="00BC54B5" w:rsidRPr="00B24AEE">
              <w:rPr>
                <w:rFonts w:ascii="Times New Roman" w:hAnsi="Times New Roman" w:cs="Times New Roman"/>
                <w:sz w:val="24"/>
                <w:szCs w:val="24"/>
              </w:rPr>
              <w:t>г.</w:t>
            </w:r>
            <w:r w:rsidRPr="00B24AEE">
              <w:rPr>
                <w:rFonts w:ascii="Times New Roman" w:hAnsi="Times New Roman" w:cs="Times New Roman"/>
                <w:sz w:val="24"/>
                <w:szCs w:val="24"/>
              </w:rPr>
              <w:t xml:space="preserve"> - от 10 до 20;</w:t>
            </w:r>
          </w:p>
          <w:p w:rsidR="0068190D" w:rsidRPr="00B24AEE" w:rsidRDefault="0068190D" w:rsidP="0068190D">
            <w:pPr>
              <w:spacing w:after="0"/>
              <w:jc w:val="center"/>
              <w:rPr>
                <w:rFonts w:ascii="Times New Roman" w:hAnsi="Times New Roman" w:cs="Times New Roman"/>
                <w:sz w:val="24"/>
                <w:szCs w:val="24"/>
              </w:rPr>
            </w:pPr>
            <w:r w:rsidRPr="00B24AEE">
              <w:rPr>
                <w:rFonts w:ascii="Times New Roman" w:hAnsi="Times New Roman" w:cs="Times New Roman"/>
                <w:sz w:val="24"/>
                <w:szCs w:val="24"/>
              </w:rPr>
              <w:t>- 2018г</w:t>
            </w:r>
            <w:r w:rsidR="00BC54B5" w:rsidRPr="00B24AEE">
              <w:rPr>
                <w:rFonts w:ascii="Times New Roman" w:hAnsi="Times New Roman" w:cs="Times New Roman"/>
                <w:sz w:val="24"/>
                <w:szCs w:val="24"/>
              </w:rPr>
              <w:t>.</w:t>
            </w:r>
            <w:r w:rsidRPr="00B24AEE">
              <w:rPr>
                <w:rFonts w:ascii="Times New Roman" w:hAnsi="Times New Roman" w:cs="Times New Roman"/>
                <w:sz w:val="24"/>
                <w:szCs w:val="24"/>
              </w:rPr>
              <w:t xml:space="preserve"> - от 10 до 20;</w:t>
            </w:r>
          </w:p>
          <w:p w:rsidR="0068190D" w:rsidRPr="00B24AEE" w:rsidRDefault="0068190D" w:rsidP="0068190D">
            <w:pPr>
              <w:spacing w:after="0"/>
              <w:jc w:val="center"/>
              <w:rPr>
                <w:rFonts w:ascii="Times New Roman" w:hAnsi="Times New Roman" w:cs="Times New Roman"/>
                <w:sz w:val="24"/>
                <w:szCs w:val="24"/>
              </w:rPr>
            </w:pPr>
            <w:r w:rsidRPr="00B24AEE">
              <w:rPr>
                <w:rFonts w:ascii="Times New Roman" w:hAnsi="Times New Roman" w:cs="Times New Roman"/>
                <w:sz w:val="24"/>
                <w:szCs w:val="24"/>
              </w:rPr>
              <w:t>- 2019г</w:t>
            </w:r>
            <w:r w:rsidR="00BC54B5" w:rsidRPr="00B24AEE">
              <w:rPr>
                <w:rFonts w:ascii="Times New Roman" w:hAnsi="Times New Roman" w:cs="Times New Roman"/>
                <w:sz w:val="24"/>
                <w:szCs w:val="24"/>
              </w:rPr>
              <w:t>.</w:t>
            </w:r>
            <w:r w:rsidRPr="00B24AEE">
              <w:rPr>
                <w:rFonts w:ascii="Times New Roman" w:hAnsi="Times New Roman" w:cs="Times New Roman"/>
                <w:sz w:val="24"/>
                <w:szCs w:val="24"/>
              </w:rPr>
              <w:t xml:space="preserve"> - от 10 до 20;</w:t>
            </w:r>
          </w:p>
          <w:p w:rsidR="0068190D" w:rsidRPr="00B24AEE" w:rsidRDefault="0068190D" w:rsidP="0068190D">
            <w:pPr>
              <w:spacing w:after="0"/>
              <w:jc w:val="center"/>
              <w:rPr>
                <w:rFonts w:ascii="Times New Roman" w:hAnsi="Times New Roman" w:cs="Times New Roman"/>
                <w:sz w:val="24"/>
                <w:szCs w:val="24"/>
              </w:rPr>
            </w:pPr>
            <w:r w:rsidRPr="00B24AEE">
              <w:rPr>
                <w:rFonts w:ascii="Times New Roman" w:hAnsi="Times New Roman" w:cs="Times New Roman"/>
                <w:sz w:val="24"/>
                <w:szCs w:val="24"/>
              </w:rPr>
              <w:t>- 2020г</w:t>
            </w:r>
            <w:r w:rsidR="00BC54B5" w:rsidRPr="00B24AEE">
              <w:rPr>
                <w:rFonts w:ascii="Times New Roman" w:hAnsi="Times New Roman" w:cs="Times New Roman"/>
                <w:sz w:val="24"/>
                <w:szCs w:val="24"/>
              </w:rPr>
              <w:t>.</w:t>
            </w:r>
            <w:r w:rsidRPr="00B24AEE">
              <w:rPr>
                <w:rFonts w:ascii="Times New Roman" w:hAnsi="Times New Roman" w:cs="Times New Roman"/>
                <w:sz w:val="24"/>
                <w:szCs w:val="24"/>
              </w:rPr>
              <w:t xml:space="preserve"> - от 10 до 20;</w:t>
            </w:r>
          </w:p>
          <w:p w:rsidR="00AB2828" w:rsidRPr="00B24AEE" w:rsidRDefault="0068190D" w:rsidP="0050645C">
            <w:pPr>
              <w:spacing w:after="0"/>
              <w:jc w:val="center"/>
              <w:rPr>
                <w:rFonts w:ascii="Times New Roman" w:hAnsi="Times New Roman"/>
                <w:sz w:val="24"/>
                <w:szCs w:val="24"/>
              </w:rPr>
            </w:pPr>
            <w:r w:rsidRPr="00B24AEE">
              <w:rPr>
                <w:rFonts w:ascii="Times New Roman" w:hAnsi="Times New Roman" w:cs="Times New Roman"/>
                <w:sz w:val="24"/>
                <w:szCs w:val="24"/>
              </w:rPr>
              <w:t>- 2021г</w:t>
            </w:r>
            <w:r w:rsidR="00BC54B5" w:rsidRPr="00B24AEE">
              <w:rPr>
                <w:rFonts w:ascii="Times New Roman" w:hAnsi="Times New Roman" w:cs="Times New Roman"/>
                <w:sz w:val="24"/>
                <w:szCs w:val="24"/>
              </w:rPr>
              <w:t>.</w:t>
            </w:r>
            <w:r w:rsidRPr="00B24AEE">
              <w:rPr>
                <w:rFonts w:ascii="Times New Roman" w:hAnsi="Times New Roman" w:cs="Times New Roman"/>
                <w:sz w:val="24"/>
                <w:szCs w:val="24"/>
              </w:rPr>
              <w:t xml:space="preserve"> - от </w:t>
            </w:r>
            <w:r w:rsidR="00C17970" w:rsidRPr="00B24AEE">
              <w:rPr>
                <w:rFonts w:ascii="Times New Roman" w:hAnsi="Times New Roman" w:cs="Times New Roman"/>
                <w:sz w:val="24"/>
                <w:szCs w:val="24"/>
              </w:rPr>
              <w:t>8</w:t>
            </w:r>
            <w:r w:rsidRPr="00B24AEE">
              <w:rPr>
                <w:rFonts w:ascii="Times New Roman" w:hAnsi="Times New Roman" w:cs="Times New Roman"/>
                <w:sz w:val="24"/>
                <w:szCs w:val="24"/>
              </w:rPr>
              <w:t xml:space="preserve"> до 1</w:t>
            </w:r>
            <w:r w:rsidR="0050645C">
              <w:rPr>
                <w:rFonts w:ascii="Times New Roman" w:hAnsi="Times New Roman" w:cs="Times New Roman"/>
                <w:sz w:val="24"/>
                <w:szCs w:val="24"/>
              </w:rPr>
              <w:t>5</w:t>
            </w:r>
            <w:r w:rsidRPr="00B24AEE">
              <w:rPr>
                <w:rFonts w:ascii="Times New Roman" w:hAnsi="Times New Roman" w:cs="Times New Roman"/>
                <w:sz w:val="24"/>
                <w:szCs w:val="24"/>
              </w:rPr>
              <w:t>;</w:t>
            </w:r>
          </w:p>
        </w:tc>
        <w:tc>
          <w:tcPr>
            <w:tcW w:w="2374" w:type="dxa"/>
            <w:shd w:val="clear" w:color="auto" w:fill="auto"/>
            <w:vAlign w:val="center"/>
          </w:tcPr>
          <w:p w:rsidR="00AB2828" w:rsidRPr="00B24AEE" w:rsidRDefault="00AB2828" w:rsidP="007E75DE">
            <w:pPr>
              <w:spacing w:after="0"/>
              <w:jc w:val="center"/>
              <w:rPr>
                <w:rFonts w:ascii="Times New Roman" w:hAnsi="Times New Roman"/>
                <w:sz w:val="24"/>
                <w:szCs w:val="24"/>
              </w:rPr>
            </w:pPr>
          </w:p>
        </w:tc>
      </w:tr>
      <w:tr w:rsidR="008974C1" w:rsidRPr="00B24AEE" w:rsidTr="00CA2E06">
        <w:tc>
          <w:tcPr>
            <w:tcW w:w="3369" w:type="dxa"/>
            <w:shd w:val="clear" w:color="auto" w:fill="auto"/>
          </w:tcPr>
          <w:p w:rsidR="008974C1" w:rsidRPr="00B24AEE" w:rsidRDefault="008974C1" w:rsidP="00E45BCC">
            <w:pPr>
              <w:spacing w:after="0"/>
              <w:jc w:val="both"/>
              <w:rPr>
                <w:rFonts w:ascii="Times New Roman" w:hAnsi="Times New Roman"/>
                <w:b/>
                <w:sz w:val="24"/>
                <w:szCs w:val="24"/>
              </w:rPr>
            </w:pPr>
            <w:r w:rsidRPr="00B24AEE">
              <w:rPr>
                <w:rFonts w:ascii="Times New Roman" w:hAnsi="Times New Roman"/>
                <w:b/>
                <w:sz w:val="24"/>
                <w:szCs w:val="24"/>
              </w:rPr>
              <w:t>Показатель № 2</w:t>
            </w:r>
          </w:p>
        </w:tc>
        <w:tc>
          <w:tcPr>
            <w:tcW w:w="1292" w:type="dxa"/>
            <w:shd w:val="clear" w:color="auto" w:fill="auto"/>
          </w:tcPr>
          <w:p w:rsidR="008974C1" w:rsidRPr="00B24AEE" w:rsidRDefault="008974C1" w:rsidP="00CA2E06">
            <w:pPr>
              <w:spacing w:after="0"/>
              <w:jc w:val="center"/>
              <w:rPr>
                <w:rFonts w:ascii="Times New Roman" w:hAnsi="Times New Roman"/>
                <w:sz w:val="24"/>
                <w:szCs w:val="24"/>
              </w:rPr>
            </w:pPr>
            <w:r w:rsidRPr="00B24AEE">
              <w:rPr>
                <w:rFonts w:ascii="Times New Roman" w:hAnsi="Times New Roman"/>
                <w:sz w:val="24"/>
                <w:szCs w:val="24"/>
              </w:rPr>
              <w:t>Единица измерения</w:t>
            </w:r>
          </w:p>
        </w:tc>
        <w:tc>
          <w:tcPr>
            <w:tcW w:w="2535" w:type="dxa"/>
            <w:shd w:val="clear" w:color="auto" w:fill="auto"/>
          </w:tcPr>
          <w:p w:rsidR="008974C1" w:rsidRPr="00B24AEE" w:rsidRDefault="00CA2E06" w:rsidP="00CA2E06">
            <w:pPr>
              <w:spacing w:after="0"/>
              <w:jc w:val="center"/>
              <w:rPr>
                <w:rFonts w:ascii="Times New Roman" w:hAnsi="Times New Roman"/>
                <w:sz w:val="24"/>
                <w:szCs w:val="24"/>
              </w:rPr>
            </w:pPr>
            <w:r w:rsidRPr="00B24AEE">
              <w:rPr>
                <w:rFonts w:ascii="Times New Roman" w:hAnsi="Times New Roman"/>
                <w:sz w:val="24"/>
                <w:szCs w:val="24"/>
              </w:rPr>
              <w:t>Значения НВВ</w:t>
            </w:r>
          </w:p>
        </w:tc>
        <w:tc>
          <w:tcPr>
            <w:tcW w:w="2374" w:type="dxa"/>
            <w:shd w:val="clear" w:color="auto" w:fill="auto"/>
          </w:tcPr>
          <w:p w:rsidR="008974C1" w:rsidRPr="00B24AEE" w:rsidRDefault="008974C1" w:rsidP="00CA2E06">
            <w:pPr>
              <w:spacing w:after="0"/>
              <w:jc w:val="center"/>
              <w:rPr>
                <w:rFonts w:ascii="Times New Roman" w:hAnsi="Times New Roman"/>
                <w:sz w:val="24"/>
                <w:szCs w:val="24"/>
              </w:rPr>
            </w:pPr>
            <w:r w:rsidRPr="00B24AEE">
              <w:rPr>
                <w:rFonts w:ascii="Times New Roman" w:hAnsi="Times New Roman"/>
                <w:sz w:val="24"/>
                <w:szCs w:val="24"/>
              </w:rPr>
              <w:t>Предлагаемы</w:t>
            </w:r>
            <w:r w:rsidR="00CA2E06" w:rsidRPr="00B24AEE">
              <w:rPr>
                <w:rFonts w:ascii="Times New Roman" w:hAnsi="Times New Roman"/>
                <w:sz w:val="24"/>
                <w:szCs w:val="24"/>
              </w:rPr>
              <w:t>е</w:t>
            </w:r>
            <w:r w:rsidRPr="00B24AEE">
              <w:rPr>
                <w:rFonts w:ascii="Times New Roman" w:hAnsi="Times New Roman"/>
                <w:sz w:val="24"/>
                <w:szCs w:val="24"/>
              </w:rPr>
              <w:t xml:space="preserve"> </w:t>
            </w:r>
            <w:r w:rsidR="00CA2E06" w:rsidRPr="00B24AEE">
              <w:rPr>
                <w:rFonts w:ascii="Times New Roman" w:hAnsi="Times New Roman"/>
                <w:sz w:val="24"/>
                <w:szCs w:val="24"/>
              </w:rPr>
              <w:t>значения НВВ</w:t>
            </w:r>
            <w:r w:rsidRPr="00B24AEE">
              <w:rPr>
                <w:rFonts w:ascii="Times New Roman" w:hAnsi="Times New Roman"/>
                <w:sz w:val="24"/>
                <w:szCs w:val="24"/>
              </w:rPr>
              <w:t xml:space="preserve"> в год, </w:t>
            </w:r>
            <w:r w:rsidR="00CA2E06" w:rsidRPr="00B24AEE">
              <w:rPr>
                <w:rFonts w:ascii="Times New Roman" w:hAnsi="Times New Roman"/>
                <w:sz w:val="24"/>
                <w:szCs w:val="24"/>
              </w:rPr>
              <w:t xml:space="preserve">в </w:t>
            </w:r>
            <w:proofErr w:type="spellStart"/>
            <w:r w:rsidR="00CA2E06" w:rsidRPr="00B24AEE">
              <w:rPr>
                <w:rFonts w:ascii="Times New Roman" w:hAnsi="Times New Roman"/>
                <w:sz w:val="24"/>
                <w:szCs w:val="24"/>
              </w:rPr>
              <w:t>тыс</w:t>
            </w:r>
            <w:proofErr w:type="gramStart"/>
            <w:r w:rsidR="00CA2E06" w:rsidRPr="00B24AEE">
              <w:rPr>
                <w:rFonts w:ascii="Times New Roman" w:hAnsi="Times New Roman"/>
                <w:sz w:val="24"/>
                <w:szCs w:val="24"/>
              </w:rPr>
              <w:t>.</w:t>
            </w:r>
            <w:r w:rsidRPr="00B24AEE">
              <w:rPr>
                <w:rFonts w:ascii="Times New Roman" w:hAnsi="Times New Roman"/>
                <w:sz w:val="24"/>
                <w:szCs w:val="24"/>
              </w:rPr>
              <w:t>р</w:t>
            </w:r>
            <w:proofErr w:type="gramEnd"/>
            <w:r w:rsidRPr="00B24AEE">
              <w:rPr>
                <w:rFonts w:ascii="Times New Roman" w:hAnsi="Times New Roman"/>
                <w:sz w:val="24"/>
                <w:szCs w:val="24"/>
              </w:rPr>
              <w:t>уб</w:t>
            </w:r>
            <w:proofErr w:type="spellEnd"/>
            <w:r w:rsidRPr="00B24AEE">
              <w:rPr>
                <w:rFonts w:ascii="Times New Roman" w:hAnsi="Times New Roman"/>
                <w:sz w:val="24"/>
                <w:szCs w:val="24"/>
              </w:rPr>
              <w:t>.</w:t>
            </w:r>
          </w:p>
        </w:tc>
      </w:tr>
      <w:tr w:rsidR="008974C1" w:rsidRPr="00B24AEE" w:rsidTr="00CA2E06">
        <w:tc>
          <w:tcPr>
            <w:tcW w:w="3369" w:type="dxa"/>
            <w:shd w:val="clear" w:color="auto" w:fill="auto"/>
          </w:tcPr>
          <w:p w:rsidR="002138A8" w:rsidRPr="00B24AEE" w:rsidRDefault="002138A8" w:rsidP="00E45BCC">
            <w:pPr>
              <w:spacing w:after="0"/>
              <w:rPr>
                <w:rFonts w:ascii="Times New Roman" w:hAnsi="Times New Roman"/>
                <w:sz w:val="24"/>
                <w:szCs w:val="24"/>
              </w:rPr>
            </w:pPr>
            <w:r w:rsidRPr="00B24AEE">
              <w:rPr>
                <w:rFonts w:ascii="Times New Roman" w:hAnsi="Times New Roman" w:cs="Times New Roman"/>
                <w:sz w:val="24"/>
                <w:szCs w:val="24"/>
              </w:rPr>
              <w:t>Необходимая валовая выручка от поставок товаров, оказания услуг по регулируемым тарифам в сфере водоснабжения на каждый год срока действия договора аренды</w:t>
            </w:r>
          </w:p>
          <w:p w:rsidR="008974C1" w:rsidRPr="00B24AEE" w:rsidRDefault="002138A8" w:rsidP="00E338E2">
            <w:pPr>
              <w:rPr>
                <w:rFonts w:ascii="Times New Roman" w:hAnsi="Times New Roman"/>
                <w:i/>
                <w:sz w:val="20"/>
                <w:szCs w:val="20"/>
              </w:rPr>
            </w:pPr>
            <w:r w:rsidRPr="00B24AEE">
              <w:rPr>
                <w:rFonts w:ascii="Times New Roman" w:hAnsi="Times New Roman" w:cs="Times New Roman"/>
                <w:bCs/>
                <w:i/>
                <w:sz w:val="20"/>
                <w:szCs w:val="20"/>
              </w:rPr>
              <w:t>(Уменьшение НВВ от максимального к минимальному значению, осуществляется за счет снижение арендатором уровня операционных расходов</w:t>
            </w:r>
            <w:r w:rsidR="00EA55A0">
              <w:rPr>
                <w:rFonts w:ascii="Times New Roman" w:hAnsi="Times New Roman" w:cs="Times New Roman"/>
                <w:bCs/>
                <w:i/>
                <w:sz w:val="20"/>
                <w:szCs w:val="20"/>
              </w:rPr>
              <w:t>, и соответственно размера тарифа</w:t>
            </w:r>
            <w:r w:rsidRPr="00B24AEE">
              <w:rPr>
                <w:rFonts w:ascii="Times New Roman" w:hAnsi="Times New Roman" w:cs="Times New Roman"/>
                <w:bCs/>
                <w:i/>
                <w:sz w:val="20"/>
                <w:szCs w:val="20"/>
              </w:rPr>
              <w:t>)</w:t>
            </w:r>
          </w:p>
        </w:tc>
        <w:tc>
          <w:tcPr>
            <w:tcW w:w="1292" w:type="dxa"/>
            <w:shd w:val="clear" w:color="auto" w:fill="auto"/>
            <w:vAlign w:val="center"/>
          </w:tcPr>
          <w:p w:rsidR="008974C1" w:rsidRPr="00B24AEE" w:rsidRDefault="00334982" w:rsidP="00E45BCC">
            <w:pPr>
              <w:spacing w:after="0"/>
              <w:jc w:val="center"/>
              <w:rPr>
                <w:rFonts w:ascii="Times New Roman" w:hAnsi="Times New Roman"/>
                <w:sz w:val="24"/>
                <w:szCs w:val="24"/>
              </w:rPr>
            </w:pPr>
            <w:proofErr w:type="spellStart"/>
            <w:r w:rsidRPr="00B24AEE">
              <w:rPr>
                <w:rFonts w:ascii="Times New Roman" w:hAnsi="Times New Roman"/>
                <w:sz w:val="24"/>
                <w:szCs w:val="24"/>
              </w:rPr>
              <w:t>тыс</w:t>
            </w:r>
            <w:proofErr w:type="gramStart"/>
            <w:r w:rsidRPr="00B24AEE">
              <w:rPr>
                <w:rFonts w:ascii="Times New Roman" w:hAnsi="Times New Roman"/>
                <w:sz w:val="24"/>
                <w:szCs w:val="24"/>
              </w:rPr>
              <w:t>.</w:t>
            </w:r>
            <w:r w:rsidR="008974C1" w:rsidRPr="00B24AEE">
              <w:rPr>
                <w:rFonts w:ascii="Times New Roman" w:hAnsi="Times New Roman"/>
                <w:sz w:val="24"/>
                <w:szCs w:val="24"/>
              </w:rPr>
              <w:t>р</w:t>
            </w:r>
            <w:proofErr w:type="gramEnd"/>
            <w:r w:rsidR="008974C1" w:rsidRPr="00B24AEE">
              <w:rPr>
                <w:rFonts w:ascii="Times New Roman" w:hAnsi="Times New Roman"/>
                <w:sz w:val="24"/>
                <w:szCs w:val="24"/>
              </w:rPr>
              <w:t>уб</w:t>
            </w:r>
            <w:proofErr w:type="spellEnd"/>
            <w:r w:rsidR="008974C1" w:rsidRPr="00B24AEE">
              <w:rPr>
                <w:rFonts w:ascii="Times New Roman" w:hAnsi="Times New Roman"/>
                <w:sz w:val="24"/>
                <w:szCs w:val="24"/>
              </w:rPr>
              <w:t>.</w:t>
            </w:r>
          </w:p>
        </w:tc>
        <w:tc>
          <w:tcPr>
            <w:tcW w:w="2535" w:type="dxa"/>
            <w:shd w:val="clear" w:color="auto" w:fill="auto"/>
            <w:vAlign w:val="center"/>
          </w:tcPr>
          <w:p w:rsidR="00C17970" w:rsidRPr="00B24AEE" w:rsidRDefault="00C17970" w:rsidP="00C17970">
            <w:pPr>
              <w:spacing w:after="0"/>
              <w:jc w:val="center"/>
              <w:rPr>
                <w:rFonts w:ascii="Times New Roman" w:hAnsi="Times New Roman" w:cs="Times New Roman"/>
                <w:sz w:val="24"/>
                <w:szCs w:val="24"/>
              </w:rPr>
            </w:pPr>
            <w:r w:rsidRPr="00B24AEE">
              <w:rPr>
                <w:rFonts w:ascii="Times New Roman" w:hAnsi="Times New Roman" w:cs="Times New Roman"/>
                <w:sz w:val="24"/>
                <w:szCs w:val="24"/>
              </w:rPr>
              <w:t>1) максимальные значения НВВ в тыс. руб. приведены в приложении 6 к конкурсной документации;</w:t>
            </w:r>
          </w:p>
          <w:p w:rsidR="00C17970" w:rsidRPr="00B24AEE" w:rsidRDefault="00C17970" w:rsidP="00C17970">
            <w:pPr>
              <w:spacing w:after="0"/>
              <w:jc w:val="center"/>
              <w:rPr>
                <w:rFonts w:ascii="Times New Roman" w:hAnsi="Times New Roman" w:cs="Times New Roman"/>
                <w:sz w:val="24"/>
                <w:szCs w:val="24"/>
              </w:rPr>
            </w:pPr>
            <w:r w:rsidRPr="00B24AEE">
              <w:rPr>
                <w:rFonts w:ascii="Times New Roman" w:hAnsi="Times New Roman" w:cs="Times New Roman"/>
                <w:sz w:val="24"/>
                <w:szCs w:val="24"/>
              </w:rPr>
              <w:t>2) минимальные значения НВВ в тыс. руб.:</w:t>
            </w:r>
          </w:p>
          <w:p w:rsidR="00C17970" w:rsidRPr="00B24AEE" w:rsidRDefault="00C17970" w:rsidP="00C17970">
            <w:pPr>
              <w:spacing w:after="0"/>
              <w:jc w:val="center"/>
              <w:rPr>
                <w:rFonts w:ascii="Times New Roman" w:hAnsi="Times New Roman" w:cs="Times New Roman"/>
                <w:sz w:val="24"/>
                <w:szCs w:val="24"/>
              </w:rPr>
            </w:pPr>
            <w:r w:rsidRPr="00B24AEE">
              <w:rPr>
                <w:rFonts w:ascii="Times New Roman" w:hAnsi="Times New Roman" w:cs="Times New Roman"/>
                <w:sz w:val="24"/>
                <w:szCs w:val="24"/>
              </w:rPr>
              <w:t>2016г. – 65,28</w:t>
            </w:r>
            <w:r w:rsidR="00846480">
              <w:rPr>
                <w:rFonts w:ascii="Times New Roman" w:hAnsi="Times New Roman" w:cs="Times New Roman"/>
                <w:sz w:val="24"/>
                <w:szCs w:val="24"/>
              </w:rPr>
              <w:t>**</w:t>
            </w:r>
            <w:r w:rsidRPr="00B24AEE">
              <w:rPr>
                <w:rFonts w:ascii="Times New Roman" w:hAnsi="Times New Roman" w:cs="Times New Roman"/>
                <w:sz w:val="24"/>
                <w:szCs w:val="24"/>
              </w:rPr>
              <w:t>;</w:t>
            </w:r>
          </w:p>
          <w:p w:rsidR="00C17970" w:rsidRPr="00B24AEE" w:rsidRDefault="00C17970" w:rsidP="00C17970">
            <w:pPr>
              <w:spacing w:after="0"/>
              <w:jc w:val="center"/>
              <w:rPr>
                <w:rFonts w:ascii="Times New Roman" w:hAnsi="Times New Roman" w:cs="Times New Roman"/>
                <w:sz w:val="24"/>
                <w:szCs w:val="24"/>
              </w:rPr>
            </w:pPr>
            <w:r w:rsidRPr="00B24AEE">
              <w:rPr>
                <w:rFonts w:ascii="Times New Roman" w:hAnsi="Times New Roman" w:cs="Times New Roman"/>
                <w:sz w:val="24"/>
                <w:szCs w:val="24"/>
              </w:rPr>
              <w:t>2017г. – 68,22;</w:t>
            </w:r>
          </w:p>
          <w:p w:rsidR="00C17970" w:rsidRPr="00B24AEE" w:rsidRDefault="00C17970" w:rsidP="00C17970">
            <w:pPr>
              <w:spacing w:after="0"/>
              <w:jc w:val="center"/>
              <w:rPr>
                <w:rFonts w:ascii="Times New Roman" w:hAnsi="Times New Roman" w:cs="Times New Roman"/>
                <w:sz w:val="24"/>
                <w:szCs w:val="24"/>
              </w:rPr>
            </w:pPr>
            <w:r w:rsidRPr="00B24AEE">
              <w:rPr>
                <w:rFonts w:ascii="Times New Roman" w:hAnsi="Times New Roman" w:cs="Times New Roman"/>
                <w:sz w:val="24"/>
                <w:szCs w:val="24"/>
              </w:rPr>
              <w:t>2018г. – 71,12;</w:t>
            </w:r>
          </w:p>
          <w:p w:rsidR="00C17970" w:rsidRPr="00B24AEE" w:rsidRDefault="00C17970" w:rsidP="00C17970">
            <w:pPr>
              <w:spacing w:after="0"/>
              <w:jc w:val="center"/>
              <w:rPr>
                <w:rFonts w:ascii="Times New Roman" w:hAnsi="Times New Roman" w:cs="Times New Roman"/>
                <w:sz w:val="24"/>
                <w:szCs w:val="24"/>
              </w:rPr>
            </w:pPr>
            <w:r w:rsidRPr="00B24AEE">
              <w:rPr>
                <w:rFonts w:ascii="Times New Roman" w:hAnsi="Times New Roman" w:cs="Times New Roman"/>
                <w:sz w:val="24"/>
                <w:szCs w:val="24"/>
              </w:rPr>
              <w:t>2019г. – 74,0;</w:t>
            </w:r>
          </w:p>
          <w:p w:rsidR="00C17970" w:rsidRPr="00B24AEE" w:rsidRDefault="00C17970" w:rsidP="00C17970">
            <w:pPr>
              <w:spacing w:after="0"/>
              <w:jc w:val="center"/>
              <w:rPr>
                <w:rFonts w:ascii="Times New Roman" w:hAnsi="Times New Roman" w:cs="Times New Roman"/>
                <w:sz w:val="24"/>
                <w:szCs w:val="24"/>
              </w:rPr>
            </w:pPr>
            <w:r w:rsidRPr="00B24AEE">
              <w:rPr>
                <w:rFonts w:ascii="Times New Roman" w:hAnsi="Times New Roman" w:cs="Times New Roman"/>
                <w:sz w:val="24"/>
                <w:szCs w:val="24"/>
              </w:rPr>
              <w:t>2020г. – 76,95;</w:t>
            </w:r>
          </w:p>
          <w:p w:rsidR="008974C1" w:rsidRPr="00B24AEE" w:rsidRDefault="00C17970" w:rsidP="00C17970">
            <w:pPr>
              <w:spacing w:after="0"/>
              <w:jc w:val="center"/>
              <w:rPr>
                <w:rFonts w:ascii="Times New Roman" w:hAnsi="Times New Roman"/>
                <w:sz w:val="24"/>
                <w:szCs w:val="24"/>
              </w:rPr>
            </w:pPr>
            <w:r w:rsidRPr="00B24AEE">
              <w:rPr>
                <w:rFonts w:ascii="Times New Roman" w:hAnsi="Times New Roman" w:cs="Times New Roman"/>
                <w:sz w:val="24"/>
                <w:szCs w:val="24"/>
              </w:rPr>
              <w:t>2021г. – 80,03</w:t>
            </w:r>
            <w:r w:rsidR="00846480">
              <w:rPr>
                <w:rFonts w:ascii="Times New Roman" w:hAnsi="Times New Roman" w:cs="Times New Roman"/>
                <w:sz w:val="24"/>
                <w:szCs w:val="24"/>
              </w:rPr>
              <w:t>**</w:t>
            </w:r>
            <w:r w:rsidRPr="00B24AEE">
              <w:rPr>
                <w:rFonts w:ascii="Times New Roman" w:hAnsi="Times New Roman" w:cs="Times New Roman"/>
                <w:sz w:val="24"/>
                <w:szCs w:val="24"/>
              </w:rPr>
              <w:t>;</w:t>
            </w:r>
          </w:p>
        </w:tc>
        <w:tc>
          <w:tcPr>
            <w:tcW w:w="2374" w:type="dxa"/>
            <w:shd w:val="clear" w:color="auto" w:fill="auto"/>
            <w:vAlign w:val="center"/>
          </w:tcPr>
          <w:p w:rsidR="008974C1" w:rsidRPr="00B24AEE" w:rsidRDefault="008974C1" w:rsidP="00E45BCC">
            <w:pPr>
              <w:spacing w:after="0"/>
              <w:jc w:val="center"/>
              <w:rPr>
                <w:rFonts w:ascii="Times New Roman" w:hAnsi="Times New Roman"/>
                <w:sz w:val="24"/>
                <w:szCs w:val="24"/>
              </w:rPr>
            </w:pPr>
          </w:p>
        </w:tc>
      </w:tr>
    </w:tbl>
    <w:p w:rsidR="008974C1" w:rsidRPr="00B24AEE" w:rsidRDefault="008974C1" w:rsidP="00AB2828">
      <w:pPr>
        <w:spacing w:after="0"/>
        <w:jc w:val="both"/>
        <w:rPr>
          <w:rFonts w:ascii="Times New Roman" w:hAnsi="Times New Roman"/>
          <w:sz w:val="24"/>
          <w:szCs w:val="24"/>
        </w:rPr>
      </w:pPr>
    </w:p>
    <w:p w:rsidR="008974C1" w:rsidRPr="00B24AEE" w:rsidRDefault="008974C1" w:rsidP="00AB2828">
      <w:pPr>
        <w:spacing w:after="0"/>
        <w:jc w:val="both"/>
        <w:rPr>
          <w:rFonts w:ascii="Times New Roman" w:hAnsi="Times New Roman"/>
          <w:sz w:val="24"/>
          <w:szCs w:val="24"/>
        </w:rPr>
      </w:pPr>
    </w:p>
    <w:p w:rsidR="008974C1" w:rsidRPr="00B24AEE" w:rsidRDefault="008974C1" w:rsidP="00AB2828">
      <w:pPr>
        <w:spacing w:after="0"/>
        <w:jc w:val="both"/>
        <w:rPr>
          <w:rFonts w:ascii="Times New Roman" w:hAnsi="Times New Roman"/>
          <w:sz w:val="24"/>
          <w:szCs w:val="24"/>
        </w:rPr>
      </w:pPr>
    </w:p>
    <w:p w:rsidR="00C30703" w:rsidRPr="00B24AEE" w:rsidRDefault="00C30703" w:rsidP="00C30703">
      <w:pPr>
        <w:spacing w:after="0"/>
        <w:jc w:val="both"/>
        <w:rPr>
          <w:rFonts w:ascii="Times New Roman" w:hAnsi="Times New Roman"/>
          <w:sz w:val="24"/>
        </w:rPr>
      </w:pPr>
      <w:r w:rsidRPr="00B24AEE">
        <w:rPr>
          <w:rFonts w:ascii="Times New Roman" w:hAnsi="Times New Roman"/>
          <w:sz w:val="24"/>
        </w:rPr>
        <w:t xml:space="preserve">Руководитель организации _____________________ (Ф.И.О.)    </w:t>
      </w:r>
    </w:p>
    <w:p w:rsidR="00C30703" w:rsidRPr="00B24AEE" w:rsidRDefault="00C30703" w:rsidP="00C30703">
      <w:pPr>
        <w:spacing w:after="0"/>
        <w:jc w:val="both"/>
        <w:rPr>
          <w:rFonts w:ascii="Times New Roman" w:hAnsi="Times New Roman"/>
          <w:sz w:val="24"/>
        </w:rPr>
      </w:pPr>
      <w:r w:rsidRPr="00B24AEE">
        <w:rPr>
          <w:rFonts w:ascii="Times New Roman" w:hAnsi="Times New Roman"/>
          <w:sz w:val="24"/>
        </w:rPr>
        <w:t xml:space="preserve">                                                             (подпись)       </w:t>
      </w:r>
    </w:p>
    <w:p w:rsidR="00C30703" w:rsidRPr="00B24AEE" w:rsidRDefault="00C30703" w:rsidP="00C30703">
      <w:pPr>
        <w:spacing w:after="0"/>
        <w:jc w:val="both"/>
        <w:rPr>
          <w:rFonts w:ascii="Times New Roman" w:hAnsi="Times New Roman"/>
          <w:sz w:val="24"/>
        </w:rPr>
      </w:pPr>
      <w:r w:rsidRPr="00B24AEE">
        <w:rPr>
          <w:rFonts w:ascii="Times New Roman" w:hAnsi="Times New Roman"/>
          <w:sz w:val="24"/>
        </w:rPr>
        <w:t xml:space="preserve"> М.П. </w:t>
      </w:r>
    </w:p>
    <w:p w:rsidR="00C30703" w:rsidRPr="00B24AEE" w:rsidRDefault="00C30703" w:rsidP="00C30703">
      <w:pPr>
        <w:spacing w:after="0"/>
        <w:jc w:val="both"/>
        <w:rPr>
          <w:rFonts w:ascii="Times New Roman" w:hAnsi="Times New Roman"/>
          <w:sz w:val="24"/>
        </w:rPr>
      </w:pPr>
    </w:p>
    <w:p w:rsidR="00C30703" w:rsidRPr="00B24AEE" w:rsidRDefault="00B10473" w:rsidP="00C30703">
      <w:pPr>
        <w:spacing w:after="0"/>
        <w:jc w:val="both"/>
        <w:rPr>
          <w:rFonts w:ascii="Times New Roman" w:hAnsi="Times New Roman"/>
          <w:sz w:val="24"/>
        </w:rPr>
      </w:pPr>
      <w:r w:rsidRPr="00B24AEE">
        <w:rPr>
          <w:rFonts w:ascii="Times New Roman" w:hAnsi="Times New Roman"/>
          <w:sz w:val="24"/>
        </w:rPr>
        <w:t xml:space="preserve"> «___» _______________ 201</w:t>
      </w:r>
      <w:r w:rsidR="00AF53C5" w:rsidRPr="00B24AEE">
        <w:rPr>
          <w:rFonts w:ascii="Times New Roman" w:hAnsi="Times New Roman"/>
          <w:sz w:val="24"/>
        </w:rPr>
        <w:t>6</w:t>
      </w:r>
      <w:r w:rsidR="00C30703" w:rsidRPr="00B24AEE">
        <w:rPr>
          <w:rFonts w:ascii="Times New Roman" w:hAnsi="Times New Roman"/>
          <w:sz w:val="24"/>
        </w:rPr>
        <w:t xml:space="preserve"> г.</w:t>
      </w:r>
    </w:p>
    <w:p w:rsidR="00D42BAF" w:rsidRPr="00B24AEE" w:rsidRDefault="00D42BAF" w:rsidP="00C30703">
      <w:pPr>
        <w:spacing w:after="0"/>
        <w:jc w:val="both"/>
        <w:rPr>
          <w:rFonts w:ascii="Times New Roman" w:hAnsi="Times New Roman"/>
          <w:sz w:val="24"/>
        </w:rPr>
      </w:pPr>
      <w:r w:rsidRPr="00B24AEE">
        <w:rPr>
          <w:rFonts w:ascii="Times New Roman" w:hAnsi="Times New Roman"/>
          <w:sz w:val="24"/>
        </w:rPr>
        <w:br w:type="page"/>
      </w:r>
    </w:p>
    <w:p w:rsidR="00952550" w:rsidRPr="00286263" w:rsidRDefault="00952550" w:rsidP="00A578CA">
      <w:pPr>
        <w:spacing w:after="0"/>
        <w:jc w:val="right"/>
        <w:rPr>
          <w:rFonts w:ascii="Times New Roman" w:hAnsi="Times New Roman" w:cs="Times New Roman"/>
          <w:b/>
        </w:rPr>
      </w:pPr>
      <w:r w:rsidRPr="00286263">
        <w:rPr>
          <w:rFonts w:ascii="Times New Roman" w:hAnsi="Times New Roman" w:cs="Times New Roman"/>
          <w:b/>
        </w:rPr>
        <w:lastRenderedPageBreak/>
        <w:t xml:space="preserve">ПРИЛОЖЕНИЕ № </w:t>
      </w:r>
      <w:r w:rsidR="00C50D5B">
        <w:rPr>
          <w:rFonts w:ascii="Times New Roman" w:hAnsi="Times New Roman" w:cs="Times New Roman"/>
          <w:b/>
        </w:rPr>
        <w:t>13</w:t>
      </w:r>
    </w:p>
    <w:p w:rsidR="00952550" w:rsidRPr="00286263" w:rsidRDefault="00952550" w:rsidP="00A578CA">
      <w:pPr>
        <w:spacing w:after="0"/>
        <w:jc w:val="right"/>
        <w:rPr>
          <w:rFonts w:ascii="Times New Roman" w:hAnsi="Times New Roman" w:cs="Times New Roman"/>
          <w:b/>
        </w:rPr>
      </w:pPr>
      <w:r w:rsidRPr="00286263">
        <w:rPr>
          <w:rFonts w:ascii="Times New Roman" w:hAnsi="Times New Roman" w:cs="Times New Roman"/>
          <w:b/>
        </w:rPr>
        <w:t>к конкурсной документации</w:t>
      </w:r>
    </w:p>
    <w:p w:rsidR="005C3525" w:rsidRPr="00286263" w:rsidRDefault="005C3525" w:rsidP="00A578CA">
      <w:pPr>
        <w:spacing w:after="0"/>
        <w:jc w:val="right"/>
        <w:rPr>
          <w:rFonts w:ascii="Times New Roman" w:hAnsi="Times New Roman" w:cs="Times New Roman"/>
          <w:b/>
        </w:rPr>
      </w:pPr>
    </w:p>
    <w:p w:rsidR="00593905" w:rsidRDefault="00E334D7" w:rsidP="001E61EA">
      <w:pPr>
        <w:spacing w:after="0"/>
        <w:jc w:val="center"/>
        <w:rPr>
          <w:rFonts w:ascii="Times New Roman" w:hAnsi="Times New Roman" w:cs="Times New Roman"/>
          <w:b/>
        </w:rPr>
      </w:pPr>
      <w:r w:rsidRPr="00286263">
        <w:rPr>
          <w:rFonts w:ascii="Times New Roman" w:hAnsi="Times New Roman" w:cs="Times New Roman"/>
          <w:b/>
        </w:rPr>
        <w:t xml:space="preserve">ПРОЕКТ </w:t>
      </w:r>
      <w:r w:rsidR="00A578CA" w:rsidRPr="00286263">
        <w:rPr>
          <w:rFonts w:ascii="Times New Roman" w:hAnsi="Times New Roman" w:cs="Times New Roman"/>
          <w:b/>
        </w:rPr>
        <w:t>ДОГОВОРА</w:t>
      </w:r>
      <w:r w:rsidR="00C50D5B">
        <w:rPr>
          <w:rFonts w:ascii="Times New Roman" w:hAnsi="Times New Roman" w:cs="Times New Roman"/>
          <w:b/>
        </w:rPr>
        <w:t xml:space="preserve"> АРЕНДЫ НАРУЖНЫХ СЕТЕЙ ВОДОСНАБЖЕНИЯ</w:t>
      </w:r>
    </w:p>
    <w:p w:rsidR="00593905" w:rsidRDefault="00593905" w:rsidP="00593905">
      <w:pPr>
        <w:spacing w:after="0"/>
        <w:jc w:val="center"/>
        <w:rPr>
          <w:rFonts w:ascii="Times New Roman" w:eastAsia="Times New Roman" w:hAnsi="Times New Roman" w:cs="Times New Roman"/>
          <w:b/>
          <w:sz w:val="24"/>
          <w:szCs w:val="24"/>
        </w:rPr>
      </w:pPr>
      <w:r>
        <w:rPr>
          <w:rFonts w:ascii="Times New Roman" w:hAnsi="Times New Roman" w:cs="Times New Roman"/>
        </w:rPr>
        <w:tab/>
      </w:r>
      <w:r>
        <w:rPr>
          <w:rFonts w:ascii="Times New Roman" w:eastAsia="Times New Roman" w:hAnsi="Times New Roman" w:cs="Times New Roman"/>
          <w:b/>
          <w:sz w:val="24"/>
          <w:szCs w:val="24"/>
        </w:rPr>
        <w:t>ДОГОВОР АРЕНДЫ</w:t>
      </w:r>
    </w:p>
    <w:p w:rsidR="00593905" w:rsidRDefault="00593905" w:rsidP="0059390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НАРУЖНЫХ СЕТЕЙ ВОДОСНАБЖЕНИЯ № ______</w:t>
      </w:r>
    </w:p>
    <w:p w:rsidR="00593905" w:rsidRDefault="00593905" w:rsidP="00593905">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 20___г.</w:t>
      </w:r>
    </w:p>
    <w:p w:rsidR="00593905" w:rsidRDefault="00593905" w:rsidP="00593905">
      <w:pPr>
        <w:tabs>
          <w:tab w:val="left" w:pos="4820"/>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МКУ «Палата имущественных и земельных отношений муниципального образования «Буинский муниципальный район РТ»</w:t>
      </w:r>
      <w:r>
        <w:rPr>
          <w:rFonts w:ascii="Times New Roman" w:eastAsia="Times New Roman" w:hAnsi="Times New Roman" w:cs="Times New Roman"/>
          <w:sz w:val="24"/>
          <w:szCs w:val="24"/>
        </w:rPr>
        <w:t xml:space="preserve">, именуемое в дальнейшем «Арендодатель», в лице Председателя </w:t>
      </w:r>
      <w:proofErr w:type="spellStart"/>
      <w:r>
        <w:rPr>
          <w:rFonts w:ascii="Times New Roman" w:eastAsia="Times New Roman" w:hAnsi="Times New Roman" w:cs="Times New Roman"/>
          <w:sz w:val="24"/>
          <w:szCs w:val="24"/>
        </w:rPr>
        <w:t>Алиуллова</w:t>
      </w:r>
      <w:proofErr w:type="spellEnd"/>
      <w:r>
        <w:rPr>
          <w:rFonts w:ascii="Times New Roman" w:eastAsia="Times New Roman" w:hAnsi="Times New Roman" w:cs="Times New Roman"/>
          <w:sz w:val="24"/>
          <w:szCs w:val="24"/>
        </w:rPr>
        <w:t xml:space="preserve"> Марата </w:t>
      </w:r>
      <w:proofErr w:type="spellStart"/>
      <w:r>
        <w:rPr>
          <w:rFonts w:ascii="Times New Roman" w:eastAsia="Times New Roman" w:hAnsi="Times New Roman" w:cs="Times New Roman"/>
          <w:sz w:val="24"/>
          <w:szCs w:val="24"/>
        </w:rPr>
        <w:t>Камилевича</w:t>
      </w:r>
      <w:proofErr w:type="spellEnd"/>
      <w:r>
        <w:rPr>
          <w:rFonts w:ascii="Times New Roman" w:eastAsia="Times New Roman" w:hAnsi="Times New Roman" w:cs="Times New Roman"/>
          <w:sz w:val="24"/>
          <w:szCs w:val="24"/>
        </w:rPr>
        <w:t xml:space="preserve">, действующего на основании Положения, с одной стороны, и _______________________________, именуемое в дальнейшем «Арендатор», в лице __________________________________________, действующего на основании ___________, с другой стороны, совместно именуемые </w:t>
      </w:r>
      <w:r w:rsidRPr="000E7EA0">
        <w:rPr>
          <w:rFonts w:ascii="Times New Roman" w:eastAsia="Times New Roman" w:hAnsi="Times New Roman" w:cs="Times New Roman"/>
          <w:sz w:val="24"/>
          <w:szCs w:val="24"/>
        </w:rPr>
        <w:t>«Стороны»</w:t>
      </w:r>
      <w:r>
        <w:rPr>
          <w:rFonts w:ascii="Times New Roman" w:eastAsia="Times New Roman" w:hAnsi="Times New Roman" w:cs="Times New Roman"/>
          <w:sz w:val="24"/>
          <w:szCs w:val="24"/>
        </w:rPr>
        <w:t>, с соблюдением  требований Федерального закона от 07.12.2011 № 416-ФЗ «О водоснабжении и водоотведении», в соответствии с</w:t>
      </w:r>
      <w:proofErr w:type="gramEnd"/>
      <w:r>
        <w:rPr>
          <w:rFonts w:ascii="Times New Roman" w:eastAsia="Times New Roman" w:hAnsi="Times New Roman" w:cs="Times New Roman"/>
          <w:sz w:val="24"/>
          <w:szCs w:val="24"/>
        </w:rPr>
        <w:t xml:space="preserve">  Протоколом _____________________________________________ № ____ от «___» ________ 2016г., заключили настоящий договор (далее по тексту - Договор) о нижеследующем:</w:t>
      </w:r>
    </w:p>
    <w:p w:rsidR="00593905" w:rsidRDefault="00593905" w:rsidP="00593905">
      <w:pPr>
        <w:autoSpaceDE w:val="0"/>
        <w:autoSpaceDN w:val="0"/>
        <w:adjustRightInd w:val="0"/>
        <w:ind w:left="720" w:hanging="3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ОБЩИЕ ПОЛОЖЕНИЯ</w:t>
      </w:r>
    </w:p>
    <w:p w:rsidR="00593905" w:rsidRDefault="00593905" w:rsidP="00593905">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По договору аренды наружных сетей водоснабжения Арендодатель обязуется предоставить Арендатору следующее недвижимое имущество: </w:t>
      </w:r>
      <w:r>
        <w:rPr>
          <w:rFonts w:ascii="Times New Roman" w:hAnsi="Times New Roman" w:cs="Times New Roman"/>
          <w:sz w:val="24"/>
          <w:szCs w:val="24"/>
        </w:rPr>
        <w:t xml:space="preserve">Наружные сети водоснабжения, назначение: сооружения </w:t>
      </w:r>
      <w:proofErr w:type="spellStart"/>
      <w:r>
        <w:rPr>
          <w:rFonts w:ascii="Times New Roman" w:hAnsi="Times New Roman" w:cs="Times New Roman"/>
          <w:sz w:val="24"/>
          <w:szCs w:val="24"/>
        </w:rPr>
        <w:t>водозоборные</w:t>
      </w:r>
      <w:proofErr w:type="spellEnd"/>
      <w:r>
        <w:rPr>
          <w:rFonts w:ascii="Times New Roman" w:hAnsi="Times New Roman" w:cs="Times New Roman"/>
          <w:sz w:val="24"/>
          <w:szCs w:val="24"/>
        </w:rPr>
        <w:t xml:space="preserve">, протяженностью 1407 м, расположенные по адресу: Республика Татарстан, Буинский район, с. </w:t>
      </w:r>
      <w:proofErr w:type="spellStart"/>
      <w:r>
        <w:rPr>
          <w:rFonts w:ascii="Times New Roman" w:hAnsi="Times New Roman" w:cs="Times New Roman"/>
          <w:sz w:val="24"/>
          <w:szCs w:val="24"/>
        </w:rPr>
        <w:t>Бикмуразово</w:t>
      </w:r>
      <w:proofErr w:type="spellEnd"/>
      <w:r>
        <w:rPr>
          <w:rFonts w:ascii="Times New Roman" w:hAnsi="Times New Roman" w:cs="Times New Roman"/>
          <w:sz w:val="24"/>
          <w:szCs w:val="24"/>
        </w:rPr>
        <w:t>, пос. Северо-Восточный, кадастровый номер 16:14:000000:1193</w:t>
      </w:r>
      <w:r>
        <w:rPr>
          <w:rFonts w:ascii="Times New Roman" w:eastAsia="Times New Roman" w:hAnsi="Times New Roman" w:cs="Times New Roman"/>
          <w:sz w:val="24"/>
          <w:szCs w:val="24"/>
        </w:rPr>
        <w:t xml:space="preserve"> (далее по тексту – недвижимое имущество), за плату во временное владение и пользование.</w:t>
      </w:r>
    </w:p>
    <w:p w:rsidR="00593905" w:rsidRDefault="00593905" w:rsidP="00593905">
      <w:pPr>
        <w:spacing w:after="0"/>
        <w:jc w:val="both"/>
        <w:rPr>
          <w:rFonts w:ascii="Times New Roman" w:eastAsiaTheme="minorHAnsi" w:hAnsi="Times New Roman" w:cs="Times New Roman"/>
          <w:bCs/>
          <w:sz w:val="24"/>
          <w:szCs w:val="24"/>
          <w:lang w:eastAsia="en-US"/>
        </w:rPr>
      </w:pPr>
      <w:r>
        <w:rPr>
          <w:rFonts w:ascii="Times New Roman" w:eastAsia="Times New Roman" w:hAnsi="Times New Roman" w:cs="Times New Roman"/>
          <w:sz w:val="24"/>
          <w:szCs w:val="24"/>
        </w:rPr>
        <w:t xml:space="preserve">       Целевое назначение недвижимого имущества: обеспечение бесперебойной работы объекта водоснабжения, предоставление потребителям (абонентам) качественных услуг по водоснабжению и в необходимых объемах на территории </w:t>
      </w:r>
      <w:r>
        <w:rPr>
          <w:rFonts w:ascii="Times New Roman" w:hAnsi="Times New Roman" w:cs="Times New Roman"/>
          <w:sz w:val="24"/>
          <w:szCs w:val="24"/>
        </w:rPr>
        <w:t>пос. Северо-Восточный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с. </w:t>
      </w:r>
      <w:proofErr w:type="spellStart"/>
      <w:r>
        <w:rPr>
          <w:rFonts w:ascii="Times New Roman" w:hAnsi="Times New Roman" w:cs="Times New Roman"/>
          <w:sz w:val="24"/>
          <w:szCs w:val="24"/>
        </w:rPr>
        <w:t>Бикмуразово</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Буинского района РТ</w:t>
      </w:r>
      <w:r>
        <w:rPr>
          <w:rFonts w:ascii="Times New Roman" w:eastAsia="Times New Roman" w:hAnsi="Times New Roman" w:cs="Times New Roman"/>
          <w:sz w:val="24"/>
          <w:szCs w:val="24"/>
        </w:rPr>
        <w:t xml:space="preserve">. </w:t>
      </w:r>
      <w:r>
        <w:rPr>
          <w:rFonts w:ascii="Times New Roman" w:hAnsi="Times New Roman" w:cs="Times New Roman"/>
          <w:bCs/>
          <w:sz w:val="24"/>
          <w:szCs w:val="24"/>
        </w:rPr>
        <w:t xml:space="preserve">Предполагаемым (планируемым) абонентом Арендатора, согласно конкурсной документации является </w:t>
      </w:r>
      <w:r>
        <w:rPr>
          <w:rFonts w:ascii="Times New Roman" w:hAnsi="Times New Roman" w:cs="Times New Roman"/>
          <w:sz w:val="24"/>
          <w:szCs w:val="24"/>
        </w:rPr>
        <w:t>МБДОУ «</w:t>
      </w:r>
      <w:proofErr w:type="spellStart"/>
      <w:r>
        <w:rPr>
          <w:rFonts w:ascii="Times New Roman" w:hAnsi="Times New Roman" w:cs="Times New Roman"/>
          <w:sz w:val="24"/>
          <w:szCs w:val="24"/>
        </w:rPr>
        <w:t>Милэшкэй</w:t>
      </w:r>
      <w:proofErr w:type="spellEnd"/>
      <w:r>
        <w:rPr>
          <w:rFonts w:ascii="Times New Roman" w:hAnsi="Times New Roman" w:cs="Times New Roman"/>
          <w:sz w:val="24"/>
          <w:szCs w:val="24"/>
        </w:rPr>
        <w:t xml:space="preserve">» </w:t>
      </w:r>
      <w:r>
        <w:rPr>
          <w:rFonts w:ascii="Times New Roman" w:hAnsi="Times New Roman" w:cs="Times New Roman"/>
          <w:bCs/>
          <w:sz w:val="24"/>
          <w:szCs w:val="24"/>
        </w:rPr>
        <w:t xml:space="preserve">с. </w:t>
      </w:r>
      <w:proofErr w:type="spellStart"/>
      <w:r>
        <w:rPr>
          <w:rFonts w:ascii="Times New Roman" w:hAnsi="Times New Roman" w:cs="Times New Roman"/>
          <w:sz w:val="24"/>
          <w:szCs w:val="24"/>
        </w:rPr>
        <w:t>Бикмуразово</w:t>
      </w:r>
      <w:proofErr w:type="spellEnd"/>
      <w:r>
        <w:rPr>
          <w:rFonts w:ascii="Times New Roman" w:hAnsi="Times New Roman" w:cs="Times New Roman"/>
          <w:bCs/>
          <w:sz w:val="24"/>
          <w:szCs w:val="24"/>
        </w:rPr>
        <w:t xml:space="preserve"> Буинского муниципального района РТ с объемом потребления </w:t>
      </w:r>
      <w:r>
        <w:rPr>
          <w:rFonts w:ascii="Times New Roman" w:hAnsi="Times New Roman" w:cs="Times New Roman"/>
          <w:color w:val="2D2D2D"/>
          <w:spacing w:val="2"/>
          <w:sz w:val="24"/>
          <w:szCs w:val="24"/>
        </w:rPr>
        <w:t>2878 куб./м в год</w:t>
      </w:r>
      <w:r>
        <w:rPr>
          <w:rFonts w:ascii="Times New Roman" w:hAnsi="Times New Roman" w:cs="Times New Roman"/>
          <w:bCs/>
          <w:sz w:val="24"/>
          <w:szCs w:val="24"/>
        </w:rPr>
        <w:t>.</w:t>
      </w:r>
      <w:r>
        <w:rPr>
          <w:rFonts w:ascii="Times New Roman" w:hAnsi="Times New Roman" w:cs="Times New Roman"/>
          <w:sz w:val="24"/>
          <w:szCs w:val="24"/>
        </w:rPr>
        <w:t xml:space="preserve"> При наличии технической возможности и соответствующей потребности, к наружным сетям водоснабжения в установленном порядке могут присоединиться любые другие абоненты.</w:t>
      </w:r>
      <w:r>
        <w:rPr>
          <w:rFonts w:ascii="Times New Roman" w:hAnsi="Times New Roman" w:cs="Times New Roman"/>
          <w:bCs/>
          <w:sz w:val="24"/>
          <w:szCs w:val="24"/>
        </w:rPr>
        <w:t xml:space="preserve"> </w:t>
      </w:r>
    </w:p>
    <w:p w:rsidR="00593905" w:rsidRDefault="00593905" w:rsidP="0059390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1.2. Описание, характеристики, состояние и технико-экономические показатели недвижимого имущества приведены в Конкурсной документации </w:t>
      </w:r>
      <w:r>
        <w:rPr>
          <w:rFonts w:ascii="Times New Roman" w:hAnsi="Times New Roman" w:cs="Times New Roman"/>
          <w:sz w:val="24"/>
          <w:szCs w:val="24"/>
        </w:rPr>
        <w:t xml:space="preserve">на право заключения договоров аренды наружных сетей водоснабжения. </w:t>
      </w:r>
    </w:p>
    <w:p w:rsidR="00593905" w:rsidRDefault="00593905" w:rsidP="00593905">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Недвижимое имущество принадлежит на праве собственности </w:t>
      </w:r>
      <w:r>
        <w:rPr>
          <w:rFonts w:ascii="Times New Roman" w:hAnsi="Times New Roman" w:cs="Times New Roman"/>
          <w:sz w:val="24"/>
          <w:szCs w:val="24"/>
        </w:rPr>
        <w:t>Муниципальному образованию «</w:t>
      </w:r>
      <w:proofErr w:type="spellStart"/>
      <w:r>
        <w:rPr>
          <w:rFonts w:ascii="Times New Roman" w:hAnsi="Times New Roman" w:cs="Times New Roman"/>
          <w:sz w:val="24"/>
          <w:szCs w:val="24"/>
        </w:rPr>
        <w:t>Нижненаратбашское</w:t>
      </w:r>
      <w:proofErr w:type="spellEnd"/>
      <w:r>
        <w:rPr>
          <w:rFonts w:ascii="Times New Roman" w:hAnsi="Times New Roman" w:cs="Times New Roman"/>
          <w:sz w:val="24"/>
          <w:szCs w:val="24"/>
        </w:rPr>
        <w:t xml:space="preserve"> сельское поселение Буинского муниципального района Республики Татарстан», и Арендодатель является лицом, уполномоченным распоряжаться недвижимым имуществом от имени собственника. </w:t>
      </w:r>
      <w:r>
        <w:rPr>
          <w:rFonts w:ascii="Times New Roman" w:eastAsia="Times New Roman" w:hAnsi="Times New Roman" w:cs="Times New Roman"/>
          <w:sz w:val="24"/>
          <w:szCs w:val="24"/>
        </w:rPr>
        <w:t>Передача недвижимого имущества в аренду не влечет передачу права собственности на недвижимое имущество.</w:t>
      </w:r>
    </w:p>
    <w:p w:rsidR="00593905" w:rsidRDefault="00593905" w:rsidP="00593905">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Срок аренды устанавливается с «___» _______ 20___ г. по «___» _______ 20___ г.</w:t>
      </w:r>
    </w:p>
    <w:p w:rsidR="00593905" w:rsidRDefault="00593905" w:rsidP="00593905">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Условия настоящего Договора распространяются на отношения, возникшие между Сторонами,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акта приема-передачи имущества.</w:t>
      </w:r>
    </w:p>
    <w:p w:rsidR="00593905" w:rsidRDefault="00593905" w:rsidP="00593905">
      <w:pPr>
        <w:spacing w:after="0"/>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       1.5. </w:t>
      </w:r>
      <w:r>
        <w:rPr>
          <w:rFonts w:ascii="Times New Roman" w:hAnsi="Times New Roman" w:cs="Times New Roman"/>
          <w:sz w:val="24"/>
          <w:szCs w:val="24"/>
        </w:rPr>
        <w:t>Плановые значения показателей надежности, качества, энергетической эффективности недвижимого имущества приведены в Приложении 1 к настоящему договору.</w:t>
      </w:r>
    </w:p>
    <w:p w:rsidR="00593905" w:rsidRDefault="00593905" w:rsidP="0059390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rPr>
        <w:t xml:space="preserve">Значения долгосрочных параметров регулирования тарифов недвижимого имущества </w:t>
      </w:r>
      <w:r>
        <w:rPr>
          <w:rFonts w:ascii="Times New Roman" w:hAnsi="Times New Roman" w:cs="Times New Roman"/>
          <w:sz w:val="24"/>
          <w:szCs w:val="24"/>
        </w:rPr>
        <w:t>приведены в Приложении 2 к настоящему договору.</w:t>
      </w:r>
    </w:p>
    <w:p w:rsidR="00593905" w:rsidRDefault="00593905" w:rsidP="00DF647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ПРАВА И ОБЯЗАННОСТИ СТОРОН</w:t>
      </w:r>
    </w:p>
    <w:p w:rsidR="00593905" w:rsidRDefault="00593905" w:rsidP="00593905">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w:t>
      </w:r>
      <w:r>
        <w:rPr>
          <w:rFonts w:ascii="Times New Roman" w:eastAsia="Times New Roman" w:hAnsi="Times New Roman" w:cs="Times New Roman"/>
          <w:b/>
          <w:sz w:val="24"/>
          <w:szCs w:val="24"/>
        </w:rPr>
        <w:t xml:space="preserve">Арендодатель </w:t>
      </w:r>
      <w:r>
        <w:rPr>
          <w:rFonts w:ascii="Times New Roman" w:eastAsia="Times New Roman" w:hAnsi="Times New Roman" w:cs="Times New Roman"/>
          <w:sz w:val="24"/>
          <w:szCs w:val="24"/>
        </w:rPr>
        <w:t>обязуется:</w:t>
      </w:r>
    </w:p>
    <w:p w:rsidR="00593905" w:rsidRDefault="00593905" w:rsidP="00593905">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В трехдневный срок со дня подписания Договора передать Арендатору по акту приема-передачи недвижимое имущество, указанное в п.1.1 настоящего Договора. Акт приема-передачи подписывается уполномоченными представителями Арендодателя и Арендатора. Указанный акт прилагается к Договору и является его неотъемлемой частью (Приложение № 3 к договору аренды)</w:t>
      </w:r>
    </w:p>
    <w:p w:rsidR="00593905" w:rsidRDefault="00593905" w:rsidP="00593905">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Участвовать в согласованном с Арендатором порядке в создании необходимых условий для эффективного использования арендуемого недвижимого имущества и поддержанию его в надлежащем состоянии.</w:t>
      </w:r>
    </w:p>
    <w:p w:rsidR="00593905" w:rsidRDefault="00593905" w:rsidP="00593905">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2.1.3. В случае аварий, произошедших не по вине Арендатора, оказывать Арендатору необходимое содействие в устранении их последствий.</w:t>
      </w:r>
    </w:p>
    <w:p w:rsidR="00593905" w:rsidRDefault="00593905" w:rsidP="00593905">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Контролировать выполнение Арендатором обязательств по настоящему Договору.</w:t>
      </w:r>
    </w:p>
    <w:p w:rsidR="00593905" w:rsidRDefault="00593905" w:rsidP="00593905">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Производить расчет арендной платы и уведомлять Арендатора об изменении ее размера в соответствии с условиями настоящего Договора.</w:t>
      </w:r>
    </w:p>
    <w:p w:rsidR="00593905" w:rsidRDefault="00593905" w:rsidP="00593905">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Осуществлять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перечислением арендной платы.</w:t>
      </w:r>
    </w:p>
    <w:p w:rsidR="00593905" w:rsidRDefault="00593905" w:rsidP="00593905">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2.1.7. Осуществлять </w:t>
      </w:r>
      <w:proofErr w:type="spellStart"/>
      <w:r>
        <w:rPr>
          <w:rFonts w:ascii="Times New Roman" w:eastAsia="Times New Roman" w:hAnsi="Times New Roman" w:cs="Times New Roman"/>
          <w:sz w:val="24"/>
          <w:szCs w:val="24"/>
        </w:rPr>
        <w:t>претензионно</w:t>
      </w:r>
      <w:proofErr w:type="spellEnd"/>
      <w:r>
        <w:rPr>
          <w:rFonts w:ascii="Times New Roman" w:eastAsia="Times New Roman" w:hAnsi="Times New Roman" w:cs="Times New Roman"/>
          <w:sz w:val="24"/>
          <w:szCs w:val="24"/>
        </w:rPr>
        <w:t xml:space="preserve">-исковую работу, в случае невыполнения Арендатором своих обязательств по настоящему договору. </w:t>
      </w:r>
    </w:p>
    <w:p w:rsidR="00593905" w:rsidRDefault="00593905" w:rsidP="00593905">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2.1.8. Ежегодно возмещать Арендатору затраты или недополученные доходы в связи с производством, поставками товаров, оказанием услуг с использованием объекта водоснабжения, согласно конкурсного предложения и итогов конкурса, в следующих размерах _____ руб. 00 коп. В случае если затраты Арендатора покрываются (возмещаются/возмещены), а так же если не возмещенные затраты или недополученные доходы произошли по вине Арендатора, то </w:t>
      </w:r>
      <w:r>
        <w:rPr>
          <w:rFonts w:ascii="Times New Roman" w:hAnsi="Times New Roman" w:cs="Times New Roman"/>
          <w:sz w:val="24"/>
          <w:szCs w:val="24"/>
        </w:rPr>
        <w:t>финансовая поддержка Арендодателем не оказывается.</w:t>
      </w:r>
      <w:r>
        <w:rPr>
          <w:rFonts w:ascii="Times New Roman" w:eastAsia="Times New Roman" w:hAnsi="Times New Roman" w:cs="Times New Roman"/>
          <w:color w:val="000000"/>
          <w:sz w:val="24"/>
          <w:szCs w:val="24"/>
        </w:rPr>
        <w:t xml:space="preserve"> </w:t>
      </w:r>
    </w:p>
    <w:p w:rsidR="00593905" w:rsidRDefault="00593905" w:rsidP="00593905">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w:t>
      </w:r>
      <w:r>
        <w:rPr>
          <w:rFonts w:ascii="Times New Roman" w:eastAsia="Times New Roman" w:hAnsi="Times New Roman" w:cs="Times New Roman"/>
          <w:b/>
          <w:sz w:val="24"/>
          <w:szCs w:val="24"/>
        </w:rPr>
        <w:t xml:space="preserve">Арендатор </w:t>
      </w:r>
      <w:r>
        <w:rPr>
          <w:rFonts w:ascii="Times New Roman" w:eastAsia="Times New Roman" w:hAnsi="Times New Roman" w:cs="Times New Roman"/>
          <w:sz w:val="24"/>
          <w:szCs w:val="24"/>
        </w:rPr>
        <w:t>обязуется:</w:t>
      </w:r>
    </w:p>
    <w:p w:rsidR="00593905" w:rsidRDefault="00593905" w:rsidP="00593905">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Не позднее трех дней со дня подписания настоящего Договора принять у Арендодателя недвижимое имущество, указанные в п.1.1. Договора по акту приема-передачи (приложение №3).</w:t>
      </w:r>
    </w:p>
    <w:p w:rsidR="00593905" w:rsidRDefault="00593905" w:rsidP="00593905">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w:t>
      </w:r>
      <w:proofErr w:type="gramStart"/>
      <w:r>
        <w:rPr>
          <w:rFonts w:ascii="Times New Roman" w:eastAsia="Times New Roman" w:hAnsi="Times New Roman" w:cs="Times New Roman"/>
          <w:sz w:val="24"/>
          <w:szCs w:val="24"/>
        </w:rPr>
        <w:t>Эксплуатировать недвижимое имущество в целях водоснабжения и в порядке, которые установлены настоящим Договором (п. 1.1.</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Договора), обеспечивать возможность получения абонентами услуг по водоснабжению, и подключить абонентов к недвижимому имуществу.</w:t>
      </w:r>
      <w:proofErr w:type="gramEnd"/>
    </w:p>
    <w:p w:rsidR="00593905" w:rsidRDefault="00593905" w:rsidP="00593905">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Без перебоев поставлять абонентам товары, оказывать услуги в сфере водоснабжения с использованием недвижимого имущества.</w:t>
      </w:r>
    </w:p>
    <w:p w:rsidR="00593905" w:rsidRDefault="00593905" w:rsidP="00593905">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2.2.4. </w:t>
      </w:r>
      <w:proofErr w:type="gramStart"/>
      <w:r>
        <w:rPr>
          <w:rFonts w:ascii="Times New Roman" w:eastAsia="Times New Roman" w:hAnsi="Times New Roman" w:cs="Times New Roman"/>
          <w:sz w:val="24"/>
          <w:szCs w:val="24"/>
        </w:rPr>
        <w:t>Достигнуть</w:t>
      </w:r>
      <w:proofErr w:type="gramEnd"/>
      <w:r>
        <w:rPr>
          <w:rFonts w:ascii="Times New Roman" w:eastAsia="Times New Roman" w:hAnsi="Times New Roman" w:cs="Times New Roman"/>
          <w:sz w:val="24"/>
          <w:szCs w:val="24"/>
        </w:rPr>
        <w:t xml:space="preserve"> плановые значения показателей надежности, качества, энергетической эффективности, предусмотренных Приложением № 1 к договору и конкурсной документацией.</w:t>
      </w:r>
    </w:p>
    <w:p w:rsidR="00593905" w:rsidRDefault="00593905" w:rsidP="00593905">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 Поддерживать недвижимое имущество в исправном состоянии, проводить его текущий ремонт, нести расходы на его содержание, а в случае необходимости проводить капитальный ремонт.</w:t>
      </w:r>
    </w:p>
    <w:p w:rsidR="00593905" w:rsidRDefault="00593905" w:rsidP="00593905">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 Вносить Арендодателю арендную плату в объеме и в сроки, которые предусмотрены договором аренды.</w:t>
      </w:r>
    </w:p>
    <w:p w:rsidR="00593905" w:rsidRDefault="00593905" w:rsidP="00593905">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2.2.7. Разрешать представителям Арендодателя ежеквартально проводить осмотр недвижимого имущества.</w:t>
      </w:r>
    </w:p>
    <w:p w:rsidR="00593905" w:rsidRDefault="00593905" w:rsidP="00593905">
      <w:pPr>
        <w:tabs>
          <w:tab w:val="left" w:pos="900"/>
        </w:tabs>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2.2.8. По запросу Арендодателя представлять копии платежных документов, подтверждающих внесение арендной платы в установленные договором сроки.</w:t>
      </w:r>
    </w:p>
    <w:p w:rsidR="00593905" w:rsidRDefault="00593905" w:rsidP="00593905">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2.2.9. Арендатор не вправе передавать свои права и обязанности по настоящему Договору третьим лицам, предоставлять арендованное недвижимое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593905" w:rsidRDefault="00593905" w:rsidP="00593905">
      <w:pPr>
        <w:autoSpaceDE w:val="0"/>
        <w:autoSpaceDN w:val="0"/>
        <w:adjustRightInd w:val="0"/>
        <w:spacing w:before="100" w:beforeAutospacing="1" w:after="100" w:afterAutospacing="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3.АРЕНДНАЯ ПЛАТА</w:t>
      </w:r>
    </w:p>
    <w:p w:rsidR="00C47666" w:rsidRDefault="00593905" w:rsidP="00593905">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47666">
        <w:rPr>
          <w:rFonts w:ascii="Times New Roman" w:eastAsia="Times New Roman" w:hAnsi="Times New Roman" w:cs="Times New Roman"/>
          <w:sz w:val="24"/>
          <w:szCs w:val="24"/>
        </w:rPr>
        <w:t xml:space="preserve">3.1. </w:t>
      </w:r>
      <w:r w:rsidR="00C47666" w:rsidRPr="00C47666">
        <w:rPr>
          <w:rFonts w:ascii="Times New Roman" w:eastAsia="Times New Roman" w:hAnsi="Times New Roman" w:cs="Times New Roman"/>
          <w:sz w:val="24"/>
          <w:szCs w:val="24"/>
        </w:rPr>
        <w:t>Цена</w:t>
      </w:r>
      <w:r w:rsidRPr="00C47666">
        <w:rPr>
          <w:rFonts w:ascii="Times New Roman" w:eastAsia="Times New Roman" w:hAnsi="Times New Roman" w:cs="Times New Roman"/>
          <w:sz w:val="24"/>
          <w:szCs w:val="24"/>
        </w:rPr>
        <w:t xml:space="preserve"> арендной платы </w:t>
      </w:r>
      <w:r w:rsidR="00E43FF1">
        <w:rPr>
          <w:rFonts w:ascii="Times New Roman" w:eastAsia="Times New Roman" w:hAnsi="Times New Roman" w:cs="Times New Roman"/>
          <w:sz w:val="24"/>
          <w:szCs w:val="24"/>
        </w:rPr>
        <w:t xml:space="preserve">за аренду </w:t>
      </w:r>
      <w:r w:rsidRPr="00C47666">
        <w:rPr>
          <w:rFonts w:ascii="Times New Roman" w:eastAsia="Times New Roman" w:hAnsi="Times New Roman" w:cs="Times New Roman"/>
          <w:sz w:val="24"/>
          <w:szCs w:val="24"/>
        </w:rPr>
        <w:t xml:space="preserve">недвижимого имущества </w:t>
      </w:r>
      <w:r w:rsidR="00C47666" w:rsidRPr="00C47666">
        <w:rPr>
          <w:rFonts w:ascii="Times New Roman" w:eastAsia="Times New Roman" w:hAnsi="Times New Roman" w:cs="Times New Roman"/>
          <w:sz w:val="24"/>
          <w:szCs w:val="24"/>
        </w:rPr>
        <w:t xml:space="preserve">(размер </w:t>
      </w:r>
      <w:r w:rsidR="00C47666">
        <w:rPr>
          <w:rFonts w:ascii="Times New Roman" w:eastAsia="Times New Roman" w:hAnsi="Times New Roman" w:cs="Times New Roman"/>
          <w:sz w:val="24"/>
          <w:szCs w:val="24"/>
        </w:rPr>
        <w:t xml:space="preserve">годовых и ежемесячных </w:t>
      </w:r>
      <w:r w:rsidR="00C47666" w:rsidRPr="00C47666">
        <w:rPr>
          <w:rFonts w:ascii="Times New Roman" w:eastAsia="Times New Roman" w:hAnsi="Times New Roman" w:cs="Times New Roman"/>
          <w:sz w:val="24"/>
          <w:szCs w:val="24"/>
        </w:rPr>
        <w:t>арендных платежей)</w:t>
      </w:r>
      <w:r w:rsidR="00E43FF1">
        <w:rPr>
          <w:rFonts w:ascii="Times New Roman" w:eastAsia="Times New Roman" w:hAnsi="Times New Roman" w:cs="Times New Roman"/>
          <w:sz w:val="24"/>
          <w:szCs w:val="24"/>
        </w:rPr>
        <w:t xml:space="preserve"> в тыс. </w:t>
      </w:r>
      <w:r w:rsidR="00C47666">
        <w:rPr>
          <w:rFonts w:ascii="Times New Roman" w:eastAsia="Times New Roman" w:hAnsi="Times New Roman" w:cs="Times New Roman"/>
          <w:sz w:val="24"/>
          <w:szCs w:val="24"/>
        </w:rPr>
        <w:t>рублях</w:t>
      </w:r>
      <w:r w:rsidR="00E43FF1">
        <w:rPr>
          <w:rFonts w:ascii="Times New Roman" w:eastAsia="Times New Roman" w:hAnsi="Times New Roman" w:cs="Times New Roman"/>
          <w:sz w:val="24"/>
          <w:szCs w:val="24"/>
        </w:rPr>
        <w:t xml:space="preserve"> составляет</w:t>
      </w:r>
      <w:r w:rsidR="00C47666" w:rsidRPr="00C47666">
        <w:rPr>
          <w:rFonts w:ascii="Times New Roman" w:eastAsia="Times New Roman" w:hAnsi="Times New Roman" w:cs="Times New Roman"/>
          <w:sz w:val="24"/>
          <w:szCs w:val="24"/>
        </w:rPr>
        <w:t>:</w:t>
      </w:r>
    </w:p>
    <w:tbl>
      <w:tblPr>
        <w:tblStyle w:val="a3"/>
        <w:tblW w:w="10065" w:type="dxa"/>
        <w:tblInd w:w="108" w:type="dxa"/>
        <w:tblLayout w:type="fixed"/>
        <w:tblLook w:val="04A0" w:firstRow="1" w:lastRow="0" w:firstColumn="1" w:lastColumn="0" w:noHBand="0" w:noVBand="1"/>
      </w:tblPr>
      <w:tblGrid>
        <w:gridCol w:w="2410"/>
        <w:gridCol w:w="1134"/>
        <w:gridCol w:w="1134"/>
        <w:gridCol w:w="1276"/>
        <w:gridCol w:w="1417"/>
        <w:gridCol w:w="1418"/>
        <w:gridCol w:w="1276"/>
      </w:tblGrid>
      <w:tr w:rsidR="00E43FF1" w:rsidRPr="001574B7" w:rsidTr="00C831F4">
        <w:trPr>
          <w:trHeight w:val="325"/>
        </w:trPr>
        <w:tc>
          <w:tcPr>
            <w:tcW w:w="2410" w:type="dxa"/>
            <w:vMerge w:val="restart"/>
            <w:tcBorders>
              <w:right w:val="single" w:sz="4" w:space="0" w:color="auto"/>
            </w:tcBorders>
            <w:shd w:val="clear" w:color="auto" w:fill="auto"/>
          </w:tcPr>
          <w:p w:rsidR="00E43FF1" w:rsidRDefault="00E43FF1" w:rsidP="00C831F4">
            <w:pPr>
              <w:jc w:val="center"/>
              <w:rPr>
                <w:rFonts w:ascii="Times New Roman" w:hAnsi="Times New Roman" w:cs="Times New Roman"/>
              </w:rPr>
            </w:pPr>
            <w:r>
              <w:rPr>
                <w:rFonts w:ascii="Times New Roman" w:hAnsi="Times New Roman" w:cs="Times New Roman"/>
              </w:rPr>
              <w:t xml:space="preserve">Цена арендной платы в год, в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 без НДС</w:t>
            </w:r>
          </w:p>
          <w:p w:rsidR="00E43FF1" w:rsidRPr="00911F77" w:rsidRDefault="00E43FF1" w:rsidP="00C831F4">
            <w:pPr>
              <w:jc w:val="center"/>
              <w:rPr>
                <w:rFonts w:ascii="Times New Roman" w:hAnsi="Times New Roman" w:cs="Times New Roman"/>
                <w:i/>
              </w:rPr>
            </w:pPr>
            <w:r w:rsidRPr="00911F77">
              <w:rPr>
                <w:rFonts w:ascii="Times New Roman" w:hAnsi="Times New Roman" w:cs="Times New Roman"/>
                <w:i/>
              </w:rPr>
              <w:t>(на весь срок аренды)</w:t>
            </w:r>
          </w:p>
        </w:tc>
        <w:tc>
          <w:tcPr>
            <w:tcW w:w="1134" w:type="dxa"/>
            <w:tcBorders>
              <w:bottom w:val="single" w:sz="4" w:space="0" w:color="auto"/>
              <w:right w:val="single" w:sz="4" w:space="0" w:color="auto"/>
            </w:tcBorders>
            <w:shd w:val="clear" w:color="auto" w:fill="auto"/>
          </w:tcPr>
          <w:p w:rsidR="00E43FF1" w:rsidRPr="001574B7" w:rsidRDefault="00E43FF1" w:rsidP="00C831F4">
            <w:pPr>
              <w:jc w:val="center"/>
              <w:rPr>
                <w:rFonts w:ascii="Times New Roman" w:hAnsi="Times New Roman" w:cs="Times New Roman"/>
                <w:highlight w:val="yellow"/>
              </w:rPr>
            </w:pPr>
            <w:r w:rsidRPr="001574B7">
              <w:rPr>
                <w:rFonts w:ascii="Times New Roman" w:hAnsi="Times New Roman" w:cs="Times New Roman"/>
              </w:rPr>
              <w:t>2016 г.</w:t>
            </w:r>
          </w:p>
        </w:tc>
        <w:tc>
          <w:tcPr>
            <w:tcW w:w="1134" w:type="dxa"/>
            <w:tcBorders>
              <w:bottom w:val="single" w:sz="4" w:space="0" w:color="auto"/>
              <w:right w:val="single" w:sz="4" w:space="0" w:color="auto"/>
            </w:tcBorders>
            <w:shd w:val="clear" w:color="auto" w:fill="auto"/>
          </w:tcPr>
          <w:p w:rsidR="00E43FF1" w:rsidRPr="001574B7" w:rsidRDefault="00E43FF1" w:rsidP="00C831F4">
            <w:pPr>
              <w:jc w:val="center"/>
              <w:rPr>
                <w:rFonts w:ascii="Times New Roman" w:hAnsi="Times New Roman" w:cs="Times New Roman"/>
              </w:rPr>
            </w:pPr>
            <w:r w:rsidRPr="001574B7">
              <w:rPr>
                <w:rFonts w:ascii="Times New Roman" w:hAnsi="Times New Roman" w:cs="Times New Roman"/>
              </w:rPr>
              <w:t>2017 г.</w:t>
            </w:r>
          </w:p>
        </w:tc>
        <w:tc>
          <w:tcPr>
            <w:tcW w:w="1276" w:type="dxa"/>
            <w:tcBorders>
              <w:bottom w:val="single" w:sz="4" w:space="0" w:color="auto"/>
              <w:right w:val="single" w:sz="4" w:space="0" w:color="auto"/>
            </w:tcBorders>
            <w:shd w:val="clear" w:color="auto" w:fill="auto"/>
          </w:tcPr>
          <w:p w:rsidR="00E43FF1" w:rsidRPr="001574B7" w:rsidRDefault="00E43FF1" w:rsidP="00C831F4">
            <w:pPr>
              <w:jc w:val="center"/>
              <w:rPr>
                <w:rFonts w:ascii="Times New Roman" w:hAnsi="Times New Roman" w:cs="Times New Roman"/>
              </w:rPr>
            </w:pPr>
            <w:r w:rsidRPr="001574B7">
              <w:rPr>
                <w:rFonts w:ascii="Times New Roman" w:hAnsi="Times New Roman" w:cs="Times New Roman"/>
              </w:rPr>
              <w:t>2018 г.</w:t>
            </w:r>
          </w:p>
        </w:tc>
        <w:tc>
          <w:tcPr>
            <w:tcW w:w="1417" w:type="dxa"/>
            <w:tcBorders>
              <w:bottom w:val="single" w:sz="4" w:space="0" w:color="auto"/>
              <w:right w:val="single" w:sz="4" w:space="0" w:color="auto"/>
            </w:tcBorders>
            <w:shd w:val="clear" w:color="auto" w:fill="auto"/>
          </w:tcPr>
          <w:p w:rsidR="00E43FF1" w:rsidRPr="001574B7" w:rsidRDefault="00E43FF1" w:rsidP="00C831F4">
            <w:pPr>
              <w:jc w:val="center"/>
              <w:rPr>
                <w:rFonts w:ascii="Times New Roman" w:hAnsi="Times New Roman" w:cs="Times New Roman"/>
              </w:rPr>
            </w:pPr>
            <w:r w:rsidRPr="001574B7">
              <w:rPr>
                <w:rFonts w:ascii="Times New Roman" w:hAnsi="Times New Roman" w:cs="Times New Roman"/>
              </w:rPr>
              <w:t>2019 г.</w:t>
            </w:r>
          </w:p>
        </w:tc>
        <w:tc>
          <w:tcPr>
            <w:tcW w:w="1418" w:type="dxa"/>
            <w:tcBorders>
              <w:bottom w:val="single" w:sz="4" w:space="0" w:color="auto"/>
              <w:right w:val="single" w:sz="4" w:space="0" w:color="auto"/>
            </w:tcBorders>
            <w:shd w:val="clear" w:color="auto" w:fill="auto"/>
          </w:tcPr>
          <w:p w:rsidR="00E43FF1" w:rsidRPr="001574B7" w:rsidRDefault="00E43FF1" w:rsidP="00C831F4">
            <w:pPr>
              <w:jc w:val="center"/>
              <w:rPr>
                <w:rFonts w:ascii="Times New Roman" w:hAnsi="Times New Roman" w:cs="Times New Roman"/>
              </w:rPr>
            </w:pPr>
            <w:r w:rsidRPr="001574B7">
              <w:rPr>
                <w:rFonts w:ascii="Times New Roman" w:hAnsi="Times New Roman" w:cs="Times New Roman"/>
              </w:rPr>
              <w:t>2020 г.</w:t>
            </w:r>
          </w:p>
        </w:tc>
        <w:tc>
          <w:tcPr>
            <w:tcW w:w="1276" w:type="dxa"/>
            <w:tcBorders>
              <w:top w:val="single" w:sz="4" w:space="0" w:color="auto"/>
              <w:bottom w:val="single" w:sz="4" w:space="0" w:color="auto"/>
              <w:right w:val="single" w:sz="4" w:space="0" w:color="auto"/>
            </w:tcBorders>
            <w:shd w:val="clear" w:color="auto" w:fill="auto"/>
          </w:tcPr>
          <w:p w:rsidR="00E43FF1" w:rsidRPr="001574B7" w:rsidRDefault="00E43FF1" w:rsidP="00E43FF1">
            <w:pPr>
              <w:jc w:val="center"/>
            </w:pPr>
            <w:r w:rsidRPr="001574B7">
              <w:rPr>
                <w:rFonts w:ascii="Times New Roman" w:hAnsi="Times New Roman" w:cs="Times New Roman"/>
              </w:rPr>
              <w:t>2021 г</w:t>
            </w:r>
            <w:r>
              <w:rPr>
                <w:rFonts w:ascii="Times New Roman" w:hAnsi="Times New Roman" w:cs="Times New Roman"/>
              </w:rPr>
              <w:t>.</w:t>
            </w:r>
          </w:p>
        </w:tc>
      </w:tr>
      <w:tr w:rsidR="00E43FF1" w:rsidRPr="001574B7" w:rsidTr="00C831F4">
        <w:trPr>
          <w:trHeight w:val="493"/>
        </w:trPr>
        <w:tc>
          <w:tcPr>
            <w:tcW w:w="2410" w:type="dxa"/>
            <w:vMerge/>
            <w:tcBorders>
              <w:right w:val="single" w:sz="4" w:space="0" w:color="auto"/>
            </w:tcBorders>
            <w:shd w:val="clear" w:color="auto" w:fill="auto"/>
          </w:tcPr>
          <w:p w:rsidR="00E43FF1" w:rsidRPr="001574B7" w:rsidRDefault="00E43FF1" w:rsidP="00C831F4">
            <w:pPr>
              <w:jc w:val="center"/>
              <w:rPr>
                <w:rFonts w:ascii="Times New Roman" w:hAnsi="Times New Roman" w:cs="Times New Roman"/>
              </w:rPr>
            </w:pPr>
          </w:p>
        </w:tc>
        <w:tc>
          <w:tcPr>
            <w:tcW w:w="1134" w:type="dxa"/>
            <w:tcBorders>
              <w:top w:val="single" w:sz="4" w:space="0" w:color="auto"/>
              <w:right w:val="single" w:sz="4" w:space="0" w:color="auto"/>
            </w:tcBorders>
            <w:shd w:val="clear" w:color="auto" w:fill="auto"/>
          </w:tcPr>
          <w:p w:rsidR="00E43FF1" w:rsidRPr="001653B0" w:rsidRDefault="00E43FF1" w:rsidP="00C831F4">
            <w:pPr>
              <w:jc w:val="center"/>
              <w:rPr>
                <w:rFonts w:ascii="Times New Roman" w:hAnsi="Times New Roman" w:cs="Times New Roman"/>
              </w:rPr>
            </w:pPr>
            <w:r w:rsidRPr="001653B0">
              <w:rPr>
                <w:rFonts w:ascii="Times New Roman" w:hAnsi="Times New Roman" w:cs="Times New Roman"/>
              </w:rPr>
              <w:t>127,9</w:t>
            </w:r>
          </w:p>
        </w:tc>
        <w:tc>
          <w:tcPr>
            <w:tcW w:w="1134" w:type="dxa"/>
            <w:tcBorders>
              <w:top w:val="single" w:sz="4" w:space="0" w:color="auto"/>
              <w:right w:val="single" w:sz="4" w:space="0" w:color="auto"/>
            </w:tcBorders>
            <w:shd w:val="clear" w:color="auto" w:fill="auto"/>
          </w:tcPr>
          <w:p w:rsidR="00E43FF1" w:rsidRPr="001653B0" w:rsidRDefault="00E43FF1" w:rsidP="00C831F4">
            <w:pPr>
              <w:jc w:val="center"/>
              <w:rPr>
                <w:rFonts w:ascii="Times New Roman" w:hAnsi="Times New Roman" w:cs="Times New Roman"/>
              </w:rPr>
            </w:pPr>
            <w:r w:rsidRPr="001653B0">
              <w:rPr>
                <w:rFonts w:ascii="Times New Roman" w:hAnsi="Times New Roman" w:cs="Times New Roman"/>
              </w:rPr>
              <w:t>126,6</w:t>
            </w:r>
          </w:p>
        </w:tc>
        <w:tc>
          <w:tcPr>
            <w:tcW w:w="1276" w:type="dxa"/>
            <w:tcBorders>
              <w:top w:val="single" w:sz="4" w:space="0" w:color="auto"/>
              <w:right w:val="single" w:sz="4" w:space="0" w:color="auto"/>
            </w:tcBorders>
            <w:shd w:val="clear" w:color="auto" w:fill="auto"/>
          </w:tcPr>
          <w:p w:rsidR="00E43FF1" w:rsidRPr="001653B0" w:rsidRDefault="00E43FF1" w:rsidP="00C831F4">
            <w:pPr>
              <w:jc w:val="center"/>
              <w:rPr>
                <w:rFonts w:ascii="Times New Roman" w:hAnsi="Times New Roman" w:cs="Times New Roman"/>
              </w:rPr>
            </w:pPr>
            <w:r w:rsidRPr="001653B0">
              <w:rPr>
                <w:rFonts w:ascii="Times New Roman" w:hAnsi="Times New Roman" w:cs="Times New Roman"/>
              </w:rPr>
              <w:t>125,3</w:t>
            </w:r>
          </w:p>
        </w:tc>
        <w:tc>
          <w:tcPr>
            <w:tcW w:w="1417" w:type="dxa"/>
            <w:tcBorders>
              <w:top w:val="single" w:sz="4" w:space="0" w:color="auto"/>
              <w:right w:val="single" w:sz="4" w:space="0" w:color="auto"/>
            </w:tcBorders>
            <w:shd w:val="clear" w:color="auto" w:fill="auto"/>
          </w:tcPr>
          <w:p w:rsidR="00E43FF1" w:rsidRPr="001653B0" w:rsidRDefault="00E43FF1" w:rsidP="00C831F4">
            <w:pPr>
              <w:jc w:val="center"/>
              <w:rPr>
                <w:rFonts w:ascii="Times New Roman" w:hAnsi="Times New Roman" w:cs="Times New Roman"/>
              </w:rPr>
            </w:pPr>
            <w:r w:rsidRPr="001653B0">
              <w:rPr>
                <w:rFonts w:ascii="Times New Roman" w:hAnsi="Times New Roman" w:cs="Times New Roman"/>
              </w:rPr>
              <w:t>124</w:t>
            </w:r>
          </w:p>
        </w:tc>
        <w:tc>
          <w:tcPr>
            <w:tcW w:w="1418" w:type="dxa"/>
            <w:tcBorders>
              <w:top w:val="single" w:sz="4" w:space="0" w:color="auto"/>
              <w:bottom w:val="single" w:sz="4" w:space="0" w:color="auto"/>
              <w:right w:val="single" w:sz="4" w:space="0" w:color="auto"/>
            </w:tcBorders>
            <w:shd w:val="clear" w:color="auto" w:fill="auto"/>
          </w:tcPr>
          <w:p w:rsidR="00E43FF1" w:rsidRPr="001653B0" w:rsidRDefault="00E43FF1" w:rsidP="00C831F4">
            <w:pPr>
              <w:jc w:val="center"/>
              <w:rPr>
                <w:rFonts w:ascii="Times New Roman" w:hAnsi="Times New Roman" w:cs="Times New Roman"/>
              </w:rPr>
            </w:pPr>
            <w:r w:rsidRPr="001653B0">
              <w:rPr>
                <w:rFonts w:ascii="Times New Roman" w:hAnsi="Times New Roman" w:cs="Times New Roman"/>
              </w:rPr>
              <w:t>122,7</w:t>
            </w:r>
          </w:p>
        </w:tc>
        <w:tc>
          <w:tcPr>
            <w:tcW w:w="1276" w:type="dxa"/>
            <w:tcBorders>
              <w:top w:val="single" w:sz="4" w:space="0" w:color="auto"/>
              <w:bottom w:val="single" w:sz="4" w:space="0" w:color="auto"/>
              <w:right w:val="single" w:sz="4" w:space="0" w:color="auto"/>
            </w:tcBorders>
            <w:shd w:val="clear" w:color="auto" w:fill="auto"/>
          </w:tcPr>
          <w:p w:rsidR="00E43FF1" w:rsidRPr="001653B0" w:rsidRDefault="00E43FF1" w:rsidP="00E43FF1">
            <w:pPr>
              <w:jc w:val="center"/>
              <w:rPr>
                <w:rFonts w:ascii="Times New Roman" w:hAnsi="Times New Roman" w:cs="Times New Roman"/>
              </w:rPr>
            </w:pPr>
            <w:r w:rsidRPr="001653B0">
              <w:rPr>
                <w:rFonts w:ascii="Times New Roman" w:hAnsi="Times New Roman" w:cs="Times New Roman"/>
              </w:rPr>
              <w:t>121,5</w:t>
            </w:r>
          </w:p>
        </w:tc>
      </w:tr>
      <w:tr w:rsidR="00E43FF1" w:rsidRPr="001574B7" w:rsidTr="00C831F4">
        <w:trPr>
          <w:trHeight w:val="335"/>
        </w:trPr>
        <w:tc>
          <w:tcPr>
            <w:tcW w:w="2410" w:type="dxa"/>
            <w:vMerge w:val="restart"/>
            <w:tcBorders>
              <w:right w:val="single" w:sz="4" w:space="0" w:color="auto"/>
            </w:tcBorders>
            <w:shd w:val="clear" w:color="auto" w:fill="auto"/>
          </w:tcPr>
          <w:p w:rsidR="00E43FF1" w:rsidRDefault="00E43FF1" w:rsidP="00C831F4">
            <w:pPr>
              <w:jc w:val="center"/>
              <w:rPr>
                <w:rFonts w:ascii="Times New Roman" w:hAnsi="Times New Roman" w:cs="Times New Roman"/>
              </w:rPr>
            </w:pPr>
            <w:r>
              <w:rPr>
                <w:rFonts w:ascii="Times New Roman" w:hAnsi="Times New Roman" w:cs="Times New Roman"/>
              </w:rPr>
              <w:t xml:space="preserve">Размер ежемесячной арендной платы по годам, в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 без НДС</w:t>
            </w:r>
          </w:p>
          <w:p w:rsidR="00E43FF1" w:rsidRPr="00911F77" w:rsidRDefault="00E43FF1" w:rsidP="00C831F4">
            <w:pPr>
              <w:jc w:val="center"/>
              <w:rPr>
                <w:rFonts w:ascii="Times New Roman" w:hAnsi="Times New Roman" w:cs="Times New Roman"/>
                <w:i/>
              </w:rPr>
            </w:pPr>
            <w:r w:rsidRPr="00911F77">
              <w:rPr>
                <w:rFonts w:ascii="Times New Roman" w:hAnsi="Times New Roman" w:cs="Times New Roman"/>
                <w:i/>
              </w:rPr>
              <w:t>(на весь срок аренды)</w:t>
            </w:r>
          </w:p>
        </w:tc>
        <w:tc>
          <w:tcPr>
            <w:tcW w:w="1134" w:type="dxa"/>
            <w:tcBorders>
              <w:bottom w:val="single" w:sz="4" w:space="0" w:color="auto"/>
              <w:right w:val="single" w:sz="4" w:space="0" w:color="auto"/>
            </w:tcBorders>
            <w:shd w:val="clear" w:color="auto" w:fill="auto"/>
          </w:tcPr>
          <w:p w:rsidR="00E43FF1" w:rsidRPr="001574B7" w:rsidRDefault="00E43FF1" w:rsidP="00C831F4">
            <w:pPr>
              <w:jc w:val="center"/>
              <w:rPr>
                <w:rFonts w:ascii="Times New Roman" w:hAnsi="Times New Roman" w:cs="Times New Roman"/>
                <w:highlight w:val="yellow"/>
              </w:rPr>
            </w:pPr>
            <w:r w:rsidRPr="001574B7">
              <w:rPr>
                <w:rFonts w:ascii="Times New Roman" w:hAnsi="Times New Roman" w:cs="Times New Roman"/>
              </w:rPr>
              <w:t>2016 г.</w:t>
            </w:r>
          </w:p>
        </w:tc>
        <w:tc>
          <w:tcPr>
            <w:tcW w:w="1134" w:type="dxa"/>
            <w:tcBorders>
              <w:bottom w:val="single" w:sz="4" w:space="0" w:color="auto"/>
              <w:right w:val="single" w:sz="4" w:space="0" w:color="auto"/>
            </w:tcBorders>
            <w:shd w:val="clear" w:color="auto" w:fill="auto"/>
          </w:tcPr>
          <w:p w:rsidR="00E43FF1" w:rsidRPr="001574B7" w:rsidRDefault="00E43FF1" w:rsidP="00C831F4">
            <w:pPr>
              <w:jc w:val="center"/>
              <w:rPr>
                <w:rFonts w:ascii="Times New Roman" w:hAnsi="Times New Roman" w:cs="Times New Roman"/>
                <w:highlight w:val="yellow"/>
              </w:rPr>
            </w:pPr>
            <w:r w:rsidRPr="001574B7">
              <w:rPr>
                <w:rFonts w:ascii="Times New Roman" w:hAnsi="Times New Roman" w:cs="Times New Roman"/>
              </w:rPr>
              <w:t>2017 г.</w:t>
            </w:r>
          </w:p>
        </w:tc>
        <w:tc>
          <w:tcPr>
            <w:tcW w:w="1276" w:type="dxa"/>
            <w:tcBorders>
              <w:bottom w:val="single" w:sz="4" w:space="0" w:color="auto"/>
              <w:right w:val="single" w:sz="4" w:space="0" w:color="auto"/>
            </w:tcBorders>
            <w:shd w:val="clear" w:color="auto" w:fill="auto"/>
          </w:tcPr>
          <w:p w:rsidR="00E43FF1" w:rsidRPr="001574B7" w:rsidRDefault="00E43FF1" w:rsidP="00C831F4">
            <w:pPr>
              <w:jc w:val="center"/>
              <w:rPr>
                <w:rFonts w:ascii="Times New Roman" w:hAnsi="Times New Roman" w:cs="Times New Roman"/>
                <w:highlight w:val="yellow"/>
              </w:rPr>
            </w:pPr>
            <w:r w:rsidRPr="001574B7">
              <w:rPr>
                <w:rFonts w:ascii="Times New Roman" w:hAnsi="Times New Roman" w:cs="Times New Roman"/>
              </w:rPr>
              <w:t>2018 г.</w:t>
            </w:r>
          </w:p>
        </w:tc>
        <w:tc>
          <w:tcPr>
            <w:tcW w:w="1417" w:type="dxa"/>
            <w:tcBorders>
              <w:bottom w:val="single" w:sz="4" w:space="0" w:color="auto"/>
              <w:right w:val="single" w:sz="4" w:space="0" w:color="auto"/>
            </w:tcBorders>
            <w:shd w:val="clear" w:color="auto" w:fill="auto"/>
          </w:tcPr>
          <w:p w:rsidR="00E43FF1" w:rsidRPr="001574B7" w:rsidRDefault="00E43FF1" w:rsidP="00C831F4">
            <w:pPr>
              <w:jc w:val="center"/>
              <w:rPr>
                <w:rFonts w:ascii="Times New Roman" w:hAnsi="Times New Roman" w:cs="Times New Roman"/>
                <w:highlight w:val="yellow"/>
              </w:rPr>
            </w:pPr>
            <w:r w:rsidRPr="001574B7">
              <w:rPr>
                <w:rFonts w:ascii="Times New Roman" w:hAnsi="Times New Roman" w:cs="Times New Roman"/>
              </w:rPr>
              <w:t>2019 г.</w:t>
            </w:r>
          </w:p>
        </w:tc>
        <w:tc>
          <w:tcPr>
            <w:tcW w:w="1418" w:type="dxa"/>
            <w:tcBorders>
              <w:bottom w:val="single" w:sz="4" w:space="0" w:color="auto"/>
              <w:right w:val="single" w:sz="4" w:space="0" w:color="auto"/>
            </w:tcBorders>
            <w:shd w:val="clear" w:color="auto" w:fill="auto"/>
          </w:tcPr>
          <w:p w:rsidR="00E43FF1" w:rsidRPr="001574B7" w:rsidRDefault="00E43FF1" w:rsidP="00C831F4">
            <w:pPr>
              <w:jc w:val="center"/>
              <w:rPr>
                <w:rFonts w:ascii="Times New Roman" w:hAnsi="Times New Roman" w:cs="Times New Roman"/>
                <w:highlight w:val="yellow"/>
              </w:rPr>
            </w:pPr>
            <w:r w:rsidRPr="001574B7">
              <w:rPr>
                <w:rFonts w:ascii="Times New Roman" w:hAnsi="Times New Roman" w:cs="Times New Roman"/>
              </w:rPr>
              <w:t>2020 г.</w:t>
            </w:r>
          </w:p>
        </w:tc>
        <w:tc>
          <w:tcPr>
            <w:tcW w:w="1276" w:type="dxa"/>
            <w:tcBorders>
              <w:top w:val="single" w:sz="4" w:space="0" w:color="auto"/>
              <w:bottom w:val="single" w:sz="4" w:space="0" w:color="auto"/>
              <w:right w:val="single" w:sz="4" w:space="0" w:color="auto"/>
            </w:tcBorders>
            <w:shd w:val="clear" w:color="auto" w:fill="auto"/>
          </w:tcPr>
          <w:p w:rsidR="00E43FF1" w:rsidRPr="001574B7" w:rsidRDefault="00E43FF1" w:rsidP="00E43FF1">
            <w:pPr>
              <w:jc w:val="center"/>
            </w:pPr>
            <w:r w:rsidRPr="001574B7">
              <w:rPr>
                <w:rFonts w:ascii="Times New Roman" w:hAnsi="Times New Roman" w:cs="Times New Roman"/>
              </w:rPr>
              <w:t>2021 г</w:t>
            </w:r>
            <w:r>
              <w:rPr>
                <w:rFonts w:ascii="Times New Roman" w:hAnsi="Times New Roman" w:cs="Times New Roman"/>
              </w:rPr>
              <w:t>.</w:t>
            </w:r>
          </w:p>
        </w:tc>
      </w:tr>
      <w:tr w:rsidR="00E43FF1" w:rsidRPr="001574B7" w:rsidTr="00C831F4">
        <w:trPr>
          <w:trHeight w:val="493"/>
        </w:trPr>
        <w:tc>
          <w:tcPr>
            <w:tcW w:w="2410" w:type="dxa"/>
            <w:vMerge/>
            <w:tcBorders>
              <w:right w:val="single" w:sz="4" w:space="0" w:color="auto"/>
            </w:tcBorders>
            <w:shd w:val="clear" w:color="auto" w:fill="auto"/>
          </w:tcPr>
          <w:p w:rsidR="00E43FF1" w:rsidRPr="001574B7" w:rsidRDefault="00E43FF1" w:rsidP="00C831F4">
            <w:pPr>
              <w:jc w:val="center"/>
              <w:rPr>
                <w:rFonts w:ascii="Times New Roman" w:hAnsi="Times New Roman" w:cs="Times New Roman"/>
              </w:rPr>
            </w:pPr>
          </w:p>
        </w:tc>
        <w:tc>
          <w:tcPr>
            <w:tcW w:w="1134" w:type="dxa"/>
            <w:tcBorders>
              <w:top w:val="single" w:sz="4" w:space="0" w:color="auto"/>
              <w:right w:val="single" w:sz="4" w:space="0" w:color="auto"/>
            </w:tcBorders>
            <w:shd w:val="clear" w:color="auto" w:fill="auto"/>
          </w:tcPr>
          <w:p w:rsidR="00E43FF1" w:rsidRPr="001653B0" w:rsidRDefault="00E43FF1" w:rsidP="00C831F4">
            <w:pPr>
              <w:jc w:val="center"/>
              <w:rPr>
                <w:rFonts w:ascii="Times New Roman" w:hAnsi="Times New Roman" w:cs="Times New Roman"/>
              </w:rPr>
            </w:pPr>
            <w:r w:rsidRPr="001653B0">
              <w:rPr>
                <w:rFonts w:ascii="Times New Roman" w:hAnsi="Times New Roman" w:cs="Times New Roman"/>
              </w:rPr>
              <w:t>10,660</w:t>
            </w:r>
          </w:p>
        </w:tc>
        <w:tc>
          <w:tcPr>
            <w:tcW w:w="1134" w:type="dxa"/>
            <w:tcBorders>
              <w:top w:val="single" w:sz="4" w:space="0" w:color="auto"/>
              <w:right w:val="single" w:sz="4" w:space="0" w:color="auto"/>
            </w:tcBorders>
            <w:shd w:val="clear" w:color="auto" w:fill="auto"/>
          </w:tcPr>
          <w:p w:rsidR="00E43FF1" w:rsidRPr="001653B0" w:rsidRDefault="00E43FF1" w:rsidP="00C831F4">
            <w:pPr>
              <w:jc w:val="center"/>
              <w:rPr>
                <w:rFonts w:ascii="Times New Roman" w:hAnsi="Times New Roman" w:cs="Times New Roman"/>
              </w:rPr>
            </w:pPr>
            <w:r w:rsidRPr="001653B0">
              <w:rPr>
                <w:rFonts w:ascii="Times New Roman" w:hAnsi="Times New Roman" w:cs="Times New Roman"/>
              </w:rPr>
              <w:t>10,550</w:t>
            </w:r>
          </w:p>
        </w:tc>
        <w:tc>
          <w:tcPr>
            <w:tcW w:w="1276" w:type="dxa"/>
            <w:tcBorders>
              <w:top w:val="single" w:sz="4" w:space="0" w:color="auto"/>
              <w:right w:val="single" w:sz="4" w:space="0" w:color="auto"/>
            </w:tcBorders>
            <w:shd w:val="clear" w:color="auto" w:fill="auto"/>
          </w:tcPr>
          <w:p w:rsidR="00E43FF1" w:rsidRPr="001653B0" w:rsidRDefault="00E43FF1" w:rsidP="00C831F4">
            <w:pPr>
              <w:jc w:val="center"/>
              <w:rPr>
                <w:rFonts w:ascii="Times New Roman" w:hAnsi="Times New Roman" w:cs="Times New Roman"/>
              </w:rPr>
            </w:pPr>
            <w:r w:rsidRPr="001653B0">
              <w:rPr>
                <w:rFonts w:ascii="Times New Roman" w:hAnsi="Times New Roman" w:cs="Times New Roman"/>
              </w:rPr>
              <w:t>10,442</w:t>
            </w:r>
          </w:p>
        </w:tc>
        <w:tc>
          <w:tcPr>
            <w:tcW w:w="1417" w:type="dxa"/>
            <w:tcBorders>
              <w:top w:val="single" w:sz="4" w:space="0" w:color="auto"/>
              <w:right w:val="single" w:sz="4" w:space="0" w:color="auto"/>
            </w:tcBorders>
            <w:shd w:val="clear" w:color="auto" w:fill="auto"/>
          </w:tcPr>
          <w:p w:rsidR="00E43FF1" w:rsidRPr="001653B0" w:rsidRDefault="00E43FF1" w:rsidP="00C831F4">
            <w:pPr>
              <w:jc w:val="center"/>
              <w:rPr>
                <w:rFonts w:ascii="Times New Roman" w:hAnsi="Times New Roman" w:cs="Times New Roman"/>
              </w:rPr>
            </w:pPr>
            <w:r w:rsidRPr="001653B0">
              <w:rPr>
                <w:rFonts w:ascii="Times New Roman" w:hAnsi="Times New Roman" w:cs="Times New Roman"/>
              </w:rPr>
              <w:t>10,333</w:t>
            </w:r>
          </w:p>
        </w:tc>
        <w:tc>
          <w:tcPr>
            <w:tcW w:w="1418" w:type="dxa"/>
            <w:tcBorders>
              <w:top w:val="single" w:sz="4" w:space="0" w:color="auto"/>
              <w:right w:val="single" w:sz="4" w:space="0" w:color="auto"/>
            </w:tcBorders>
            <w:shd w:val="clear" w:color="auto" w:fill="auto"/>
          </w:tcPr>
          <w:p w:rsidR="00E43FF1" w:rsidRPr="001653B0" w:rsidRDefault="00E43FF1" w:rsidP="00C831F4">
            <w:pPr>
              <w:jc w:val="center"/>
              <w:rPr>
                <w:rFonts w:ascii="Times New Roman" w:hAnsi="Times New Roman" w:cs="Times New Roman"/>
              </w:rPr>
            </w:pPr>
            <w:r w:rsidRPr="001653B0">
              <w:rPr>
                <w:rFonts w:ascii="Times New Roman" w:hAnsi="Times New Roman" w:cs="Times New Roman"/>
              </w:rPr>
              <w:t>10,225</w:t>
            </w:r>
          </w:p>
        </w:tc>
        <w:tc>
          <w:tcPr>
            <w:tcW w:w="1276" w:type="dxa"/>
            <w:tcBorders>
              <w:top w:val="single" w:sz="4" w:space="0" w:color="auto"/>
              <w:bottom w:val="single" w:sz="4" w:space="0" w:color="auto"/>
              <w:right w:val="single" w:sz="4" w:space="0" w:color="auto"/>
            </w:tcBorders>
            <w:shd w:val="clear" w:color="auto" w:fill="auto"/>
          </w:tcPr>
          <w:p w:rsidR="00E43FF1" w:rsidRPr="001653B0" w:rsidRDefault="00E43FF1" w:rsidP="00E43FF1">
            <w:pPr>
              <w:jc w:val="center"/>
              <w:rPr>
                <w:rFonts w:ascii="Times New Roman" w:hAnsi="Times New Roman" w:cs="Times New Roman"/>
              </w:rPr>
            </w:pPr>
            <w:r w:rsidRPr="001653B0">
              <w:rPr>
                <w:rFonts w:ascii="Times New Roman" w:hAnsi="Times New Roman" w:cs="Times New Roman"/>
              </w:rPr>
              <w:t>10,125</w:t>
            </w:r>
          </w:p>
        </w:tc>
      </w:tr>
    </w:tbl>
    <w:p w:rsidR="00593905" w:rsidRDefault="00593905" w:rsidP="00593905">
      <w:pPr>
        <w:spacing w:before="100" w:beforeAutospacing="1" w:after="100" w:afterAutospacing="1"/>
        <w:contextualSpacing/>
        <w:jc w:val="both"/>
        <w:rPr>
          <w:rFonts w:ascii="Times New Roman" w:eastAsiaTheme="minorHAnsi" w:hAnsi="Times New Roman" w:cs="Times New Roman"/>
          <w:sz w:val="24"/>
          <w:lang w:eastAsia="en-US"/>
        </w:rPr>
      </w:pPr>
      <w:r w:rsidRPr="00DF3394">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 xml:space="preserve">        3.2. </w:t>
      </w:r>
      <w:r>
        <w:rPr>
          <w:rFonts w:ascii="Times New Roman CYR" w:hAnsi="Times New Roman CYR"/>
          <w:sz w:val="24"/>
          <w:szCs w:val="24"/>
        </w:rPr>
        <w:t>Оплата аренды производится Арендатором ежегодно, не позднее 1 квартала года следующего за отчетным годом</w:t>
      </w:r>
      <w:r>
        <w:rPr>
          <w:rFonts w:ascii="Times New Roman" w:eastAsia="Times New Roman" w:hAnsi="Times New Roman" w:cs="Times New Roman"/>
          <w:sz w:val="24"/>
          <w:szCs w:val="24"/>
        </w:rPr>
        <w:t xml:space="preserve">. </w:t>
      </w:r>
      <w:r>
        <w:rPr>
          <w:rFonts w:ascii="Times New Roman" w:hAnsi="Times New Roman" w:cs="Times New Roman"/>
          <w:sz w:val="24"/>
        </w:rPr>
        <w:t>Оплата производится путем перечисления денежных средств по реквизитам Арендодателя, указанным в Договоре аренды, либо путем проведения взаимозачета обязательства, вытекающих из Договора аренды.</w:t>
      </w:r>
    </w:p>
    <w:p w:rsidR="00593905" w:rsidRPr="001604B9" w:rsidRDefault="00593905" w:rsidP="00593905">
      <w:pPr>
        <w:spacing w:before="100" w:beforeAutospacing="1" w:after="100" w:afterAutospacing="1"/>
        <w:contextualSpacing/>
        <w:jc w:val="both"/>
        <w:rPr>
          <w:rFonts w:ascii="Times New Roman" w:eastAsia="Times New Roman" w:hAnsi="Times New Roman" w:cs="Times New Roman"/>
          <w:sz w:val="24"/>
          <w:szCs w:val="24"/>
        </w:rPr>
      </w:pPr>
      <w:r w:rsidRPr="00B76B53">
        <w:rPr>
          <w:rFonts w:ascii="Times New Roman" w:eastAsia="Times New Roman" w:hAnsi="Times New Roman" w:cs="Times New Roman"/>
          <w:color w:val="C00000"/>
          <w:sz w:val="24"/>
          <w:szCs w:val="24"/>
        </w:rPr>
        <w:t xml:space="preserve">        </w:t>
      </w:r>
      <w:r w:rsidRPr="001604B9">
        <w:rPr>
          <w:rFonts w:ascii="Times New Roman" w:eastAsia="Times New Roman" w:hAnsi="Times New Roman" w:cs="Times New Roman"/>
          <w:sz w:val="24"/>
          <w:szCs w:val="24"/>
        </w:rPr>
        <w:t xml:space="preserve">3.3. В счет арендной платы Арендатору засчитывается задаток в сумме 20 % </w:t>
      </w:r>
      <w:r w:rsidR="002C0DF3">
        <w:rPr>
          <w:rFonts w:ascii="Times New Roman" w:eastAsia="Times New Roman" w:hAnsi="Times New Roman" w:cs="Times New Roman"/>
          <w:sz w:val="24"/>
          <w:szCs w:val="24"/>
        </w:rPr>
        <w:t xml:space="preserve">от </w:t>
      </w:r>
      <w:r w:rsidR="002C0DF3" w:rsidRPr="00693537">
        <w:rPr>
          <w:rFonts w:ascii="Times New Roman" w:hAnsi="Times New Roman" w:cs="Times New Roman"/>
          <w:sz w:val="24"/>
        </w:rPr>
        <w:t xml:space="preserve">годового </w:t>
      </w:r>
      <w:r w:rsidR="002C0DF3">
        <w:rPr>
          <w:rFonts w:ascii="Times New Roman" w:hAnsi="Times New Roman" w:cs="Times New Roman"/>
          <w:sz w:val="24"/>
        </w:rPr>
        <w:t xml:space="preserve">арендного </w:t>
      </w:r>
      <w:r w:rsidR="002C0DF3" w:rsidRPr="00693537">
        <w:rPr>
          <w:rFonts w:ascii="Times New Roman" w:hAnsi="Times New Roman" w:cs="Times New Roman"/>
          <w:sz w:val="24"/>
        </w:rPr>
        <w:t>платежа</w:t>
      </w:r>
      <w:r w:rsidR="002C0DF3">
        <w:rPr>
          <w:rFonts w:ascii="Times New Roman" w:hAnsi="Times New Roman" w:cs="Times New Roman"/>
          <w:sz w:val="24"/>
        </w:rPr>
        <w:t xml:space="preserve">, исчисляемого первым </w:t>
      </w:r>
      <w:r w:rsidR="002C0DF3" w:rsidRPr="001604B9">
        <w:rPr>
          <w:rFonts w:ascii="Times New Roman" w:eastAsia="Times New Roman" w:hAnsi="Times New Roman" w:cs="Times New Roman"/>
          <w:sz w:val="24"/>
          <w:szCs w:val="24"/>
        </w:rPr>
        <w:t>полн</w:t>
      </w:r>
      <w:r w:rsidR="002C0DF3">
        <w:rPr>
          <w:rFonts w:ascii="Times New Roman" w:eastAsia="Times New Roman" w:hAnsi="Times New Roman" w:cs="Times New Roman"/>
          <w:sz w:val="24"/>
          <w:szCs w:val="24"/>
        </w:rPr>
        <w:t>ым</w:t>
      </w:r>
      <w:r w:rsidR="002C0DF3" w:rsidRPr="001604B9">
        <w:rPr>
          <w:rFonts w:ascii="Times New Roman" w:eastAsia="Times New Roman" w:hAnsi="Times New Roman" w:cs="Times New Roman"/>
          <w:sz w:val="24"/>
          <w:szCs w:val="24"/>
        </w:rPr>
        <w:t xml:space="preserve"> 2017 год</w:t>
      </w:r>
      <w:r w:rsidR="002C0DF3">
        <w:rPr>
          <w:rFonts w:ascii="Times New Roman" w:eastAsia="Times New Roman" w:hAnsi="Times New Roman" w:cs="Times New Roman"/>
          <w:sz w:val="24"/>
          <w:szCs w:val="24"/>
        </w:rPr>
        <w:t>ом</w:t>
      </w:r>
      <w:r w:rsidR="002C0DF3" w:rsidRPr="001604B9">
        <w:rPr>
          <w:rFonts w:ascii="Times New Roman" w:eastAsia="Times New Roman" w:hAnsi="Times New Roman" w:cs="Times New Roman"/>
          <w:sz w:val="24"/>
          <w:szCs w:val="24"/>
        </w:rPr>
        <w:t xml:space="preserve"> аренды</w:t>
      </w:r>
      <w:r w:rsidR="002C0DF3">
        <w:rPr>
          <w:rFonts w:ascii="Times New Roman" w:hAnsi="Times New Roman" w:cs="Times New Roman"/>
          <w:sz w:val="24"/>
        </w:rPr>
        <w:t xml:space="preserve"> (12 месяцев)</w:t>
      </w:r>
      <w:r w:rsidRPr="001604B9">
        <w:rPr>
          <w:rFonts w:ascii="Times New Roman" w:eastAsia="Times New Roman" w:hAnsi="Times New Roman" w:cs="Times New Roman"/>
          <w:sz w:val="24"/>
          <w:szCs w:val="24"/>
        </w:rPr>
        <w:t>, что составляет _________________________ руб. ______ коп.</w:t>
      </w:r>
      <w:r w:rsidR="002C0DF3" w:rsidRPr="002C0DF3">
        <w:rPr>
          <w:rFonts w:ascii="Times New Roman" w:hAnsi="Times New Roman" w:cs="Times New Roman"/>
          <w:sz w:val="24"/>
        </w:rPr>
        <w:t xml:space="preserve"> </w:t>
      </w:r>
    </w:p>
    <w:p w:rsidR="00593905" w:rsidRDefault="00593905" w:rsidP="00593905">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3.4. Размер арендной платы, установленный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Республики Татарстан и </w:t>
      </w:r>
      <w:r w:rsidR="00B76B53">
        <w:rPr>
          <w:rFonts w:ascii="Times New Roman" w:eastAsia="Times New Roman" w:hAnsi="Times New Roman" w:cs="Times New Roman"/>
          <w:sz w:val="24"/>
          <w:szCs w:val="24"/>
        </w:rPr>
        <w:t xml:space="preserve">органов местного самоуправления </w:t>
      </w:r>
      <w:r>
        <w:rPr>
          <w:rFonts w:ascii="Times New Roman" w:eastAsia="Times New Roman" w:hAnsi="Times New Roman" w:cs="Times New Roman"/>
          <w:sz w:val="24"/>
          <w:szCs w:val="24"/>
        </w:rPr>
        <w:t>Буинского муниципального района Республики Татарстан.</w:t>
      </w:r>
    </w:p>
    <w:p w:rsidR="00593905" w:rsidRDefault="00593905" w:rsidP="00593905">
      <w:pPr>
        <w:spacing w:after="0"/>
        <w:contextualSpacing/>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Размер арендной платы может быть пересмотрен в сторону увеличения, если к наружным сетям водоснабжения присоединятся другие абоненты (кроме МБДОУ «</w:t>
      </w:r>
      <w:proofErr w:type="spellStart"/>
      <w:r>
        <w:rPr>
          <w:rFonts w:ascii="Times New Roman" w:hAnsi="Times New Roman" w:cs="Times New Roman"/>
          <w:sz w:val="24"/>
          <w:szCs w:val="24"/>
        </w:rPr>
        <w:t>Милэшкэй</w:t>
      </w:r>
      <w:proofErr w:type="spellEnd"/>
      <w:r>
        <w:rPr>
          <w:rFonts w:ascii="Times New Roman" w:hAnsi="Times New Roman" w:cs="Times New Roman"/>
          <w:sz w:val="24"/>
          <w:szCs w:val="24"/>
        </w:rPr>
        <w:t xml:space="preserve">» </w:t>
      </w:r>
      <w:r>
        <w:rPr>
          <w:rFonts w:ascii="Times New Roman" w:hAnsi="Times New Roman" w:cs="Times New Roman"/>
          <w:bCs/>
          <w:sz w:val="24"/>
          <w:szCs w:val="24"/>
        </w:rPr>
        <w:t xml:space="preserve">с. </w:t>
      </w:r>
      <w:proofErr w:type="spellStart"/>
      <w:r>
        <w:rPr>
          <w:rFonts w:ascii="Times New Roman" w:hAnsi="Times New Roman" w:cs="Times New Roman"/>
          <w:sz w:val="24"/>
          <w:szCs w:val="24"/>
        </w:rPr>
        <w:t>Бикмуразово</w:t>
      </w:r>
      <w:proofErr w:type="spellEnd"/>
      <w:r>
        <w:rPr>
          <w:rFonts w:ascii="Times New Roman" w:hAnsi="Times New Roman" w:cs="Times New Roman"/>
          <w:bCs/>
          <w:sz w:val="24"/>
          <w:szCs w:val="24"/>
        </w:rPr>
        <w:t xml:space="preserve"> Буинского муниципального района РТ), и при этом прибыль Арендатора покроет уровень расходов (затрат), включая предусмотренные арендные платежи, и</w:t>
      </w:r>
      <w:r>
        <w:rPr>
          <w:rFonts w:ascii="Times New Roman" w:hAnsi="Times New Roman" w:cs="Times New Roman"/>
          <w:sz w:val="24"/>
          <w:szCs w:val="24"/>
        </w:rPr>
        <w:t xml:space="preserve"> отпадет необходимость в оказании Арендодателем финансовой поддержки, предусмотренной одним из критериев конкурса.</w:t>
      </w:r>
      <w:r>
        <w:rPr>
          <w:rFonts w:ascii="Times New Roman" w:hAnsi="Times New Roman" w:cs="Times New Roman"/>
          <w:bCs/>
          <w:sz w:val="24"/>
          <w:szCs w:val="24"/>
        </w:rPr>
        <w:t xml:space="preserve"> </w:t>
      </w:r>
      <w:proofErr w:type="gramEnd"/>
    </w:p>
    <w:p w:rsidR="00593905" w:rsidRDefault="00593905" w:rsidP="0059390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Цена заключенного Договора не может быть пересмотрена сторонами в сторону уменьшения.</w:t>
      </w:r>
    </w:p>
    <w:p w:rsidR="00593905" w:rsidRDefault="00593905" w:rsidP="00593905">
      <w:pPr>
        <w:autoSpaceDE w:val="0"/>
        <w:autoSpaceDN w:val="0"/>
        <w:adjustRightInd w:val="0"/>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о перерасчете арендной платы по указанным в настоящем пункте основаниям вместе с новым расчетом направляется Арендодателем с уведомлением о вручении Арендатору, и составляет неотъемлемую часть настоящего Договора, и является обязательным для Сторон с момента указанного в письме.</w:t>
      </w:r>
    </w:p>
    <w:p w:rsidR="00593905" w:rsidRDefault="00593905" w:rsidP="00593905">
      <w:pPr>
        <w:autoSpaceDE w:val="0"/>
        <w:autoSpaceDN w:val="0"/>
        <w:adjustRightInd w:val="0"/>
        <w:spacing w:before="100" w:beforeAutospacing="1" w:after="100" w:afterAutospacing="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ОБЕСПЕЧЕНИЕ ИСПОЛНЕНИЯ ДОГОВОРА</w:t>
      </w:r>
    </w:p>
    <w:p w:rsidR="00593905" w:rsidRDefault="00593905" w:rsidP="00593905">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 Арендатором представлено обеспечение исполнения Договора в форме безотзывной </w:t>
      </w:r>
      <w:r>
        <w:rPr>
          <w:rFonts w:ascii="Times New Roman" w:hAnsi="Times New Roman" w:cs="Times New Roman"/>
          <w:sz w:val="24"/>
          <w:szCs w:val="24"/>
        </w:rPr>
        <w:t>непередаваемой</w:t>
      </w:r>
      <w:r>
        <w:rPr>
          <w:rFonts w:ascii="Times New Roman" w:eastAsia="Times New Roman" w:hAnsi="Times New Roman" w:cs="Times New Roman"/>
          <w:sz w:val="24"/>
          <w:szCs w:val="24"/>
        </w:rPr>
        <w:t xml:space="preserve"> банковской гарантии __________________________ № _________ от «___» __________ 2016г. на сумму 10 000 (десять тысяч) рублей. Срок банковской гарантии: _________</w:t>
      </w:r>
    </w:p>
    <w:p w:rsidR="00593905" w:rsidRDefault="00593905" w:rsidP="00593905">
      <w:pPr>
        <w:autoSpaceDE w:val="0"/>
        <w:autoSpaceDN w:val="0"/>
        <w:adjustRightInd w:val="0"/>
        <w:spacing w:before="100" w:beforeAutospacing="1" w:after="100" w:afterAutospacing="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ОТВЕТСТВЕННОСТЬ СТОРОН</w:t>
      </w:r>
    </w:p>
    <w:p w:rsidR="00593905" w:rsidRDefault="00593905" w:rsidP="00593905">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 В случае нарушения Арендатором сроков внесения арендных платежей, которые установлены п. 3.2. настоящего договора, последний уплачивает Арендодателю пени в размере 0,1 % от просроченной суммы за каждый день просрочки платежа.</w:t>
      </w:r>
    </w:p>
    <w:p w:rsidR="00593905" w:rsidRDefault="00593905" w:rsidP="00593905">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 Уплата неустойки (пени), установленной настоящим договором, не освобождает Стороны от выполнения обязательств или устранения нарушений.</w:t>
      </w:r>
    </w:p>
    <w:p w:rsidR="00593905" w:rsidRDefault="00593905" w:rsidP="00593905">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5.3. 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rsidR="00593905" w:rsidRDefault="00593905" w:rsidP="00593905">
      <w:pPr>
        <w:autoSpaceDE w:val="0"/>
        <w:autoSpaceDN w:val="0"/>
        <w:adjustRightInd w:val="0"/>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ИЗМЕНЕНИЕ, РАСТОРЖЕНИЕ, ПРЕКРАЩЕНИЕ</w:t>
      </w:r>
    </w:p>
    <w:p w:rsidR="00593905" w:rsidRDefault="00593905" w:rsidP="00593905">
      <w:pPr>
        <w:autoSpaceDE w:val="0"/>
        <w:autoSpaceDN w:val="0"/>
        <w:adjustRightInd w:val="0"/>
        <w:spacing w:before="100" w:beforeAutospacing="1" w:after="100" w:afterAutospacing="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ДЕЙСТВИЯ ДОГОВОРА</w:t>
      </w:r>
    </w:p>
    <w:p w:rsidR="00593905" w:rsidRDefault="00593905" w:rsidP="00593905">
      <w:pPr>
        <w:autoSpaceDE w:val="0"/>
        <w:autoSpaceDN w:val="0"/>
        <w:adjustRightInd w:val="0"/>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 </w:t>
      </w:r>
      <w:proofErr w:type="gramStart"/>
      <w:r>
        <w:rPr>
          <w:rFonts w:ascii="Times New Roman" w:eastAsia="Times New Roman" w:hAnsi="Times New Roman" w:cs="Times New Roman"/>
          <w:sz w:val="24"/>
          <w:szCs w:val="24"/>
        </w:rP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по обоюдному согласию, за исключением случаев изменения арендной платы в порядке п. 3.4. настоящего Договора, для которого установлен иной порядок.</w:t>
      </w:r>
      <w:proofErr w:type="gramEnd"/>
    </w:p>
    <w:p w:rsidR="00593905" w:rsidRPr="00593905" w:rsidRDefault="00593905" w:rsidP="00593905">
      <w:pPr>
        <w:pStyle w:val="ConsPlusNormal"/>
        <w:ind w:firstLine="540"/>
        <w:jc w:val="both"/>
        <w:rPr>
          <w:rFonts w:ascii="Times New Roman" w:eastAsiaTheme="minorHAnsi" w:hAnsi="Times New Roman" w:cs="Times New Roman"/>
          <w:sz w:val="24"/>
          <w:szCs w:val="24"/>
          <w:lang w:eastAsia="en-US"/>
        </w:rPr>
      </w:pPr>
      <w:r w:rsidRPr="00593905">
        <w:rPr>
          <w:rFonts w:ascii="Times New Roman" w:hAnsi="Times New Roman" w:cs="Times New Roman"/>
          <w:sz w:val="24"/>
          <w:szCs w:val="24"/>
        </w:rPr>
        <w:t xml:space="preserve">6.2. Договор </w:t>
      </w:r>
      <w:proofErr w:type="gramStart"/>
      <w:r w:rsidRPr="00593905">
        <w:rPr>
          <w:rFonts w:ascii="Times New Roman" w:hAnsi="Times New Roman" w:cs="Times New Roman"/>
          <w:sz w:val="24"/>
          <w:szCs w:val="24"/>
        </w:rPr>
        <w:t>аренды</w:t>
      </w:r>
      <w:proofErr w:type="gramEnd"/>
      <w:r w:rsidRPr="00593905">
        <w:rPr>
          <w:rFonts w:ascii="Times New Roman" w:hAnsi="Times New Roman" w:cs="Times New Roman"/>
          <w:sz w:val="24"/>
          <w:szCs w:val="24"/>
        </w:rPr>
        <w:t xml:space="preserve">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593905" w:rsidRPr="00593905" w:rsidRDefault="00593905" w:rsidP="00593905">
      <w:pPr>
        <w:pStyle w:val="ConsPlusNormal"/>
        <w:ind w:firstLine="540"/>
        <w:jc w:val="both"/>
        <w:rPr>
          <w:rFonts w:ascii="Times New Roman" w:hAnsi="Times New Roman" w:cs="Times New Roman"/>
          <w:sz w:val="24"/>
          <w:szCs w:val="24"/>
        </w:rPr>
      </w:pPr>
      <w:r w:rsidRPr="00593905">
        <w:rPr>
          <w:rFonts w:ascii="Times New Roman" w:hAnsi="Times New Roman" w:cs="Times New Roman"/>
          <w:sz w:val="24"/>
          <w:szCs w:val="24"/>
        </w:rPr>
        <w:t>Существенными нарушениями Арендатором условий договора аренды наружных сетей водоснабжения являются:</w:t>
      </w:r>
    </w:p>
    <w:p w:rsidR="00593905" w:rsidRPr="00593905" w:rsidRDefault="00593905" w:rsidP="00593905">
      <w:pPr>
        <w:pStyle w:val="ConsPlusNormal"/>
        <w:ind w:firstLine="540"/>
        <w:jc w:val="both"/>
        <w:rPr>
          <w:rFonts w:ascii="Times New Roman" w:hAnsi="Times New Roman" w:cs="Times New Roman"/>
          <w:sz w:val="24"/>
          <w:szCs w:val="24"/>
        </w:rPr>
      </w:pPr>
      <w:r w:rsidRPr="00593905">
        <w:rPr>
          <w:rFonts w:ascii="Times New Roman" w:hAnsi="Times New Roman" w:cs="Times New Roman"/>
          <w:sz w:val="24"/>
          <w:szCs w:val="24"/>
        </w:rPr>
        <w:t>1) прекращение водоснабжения на срок более чем 12 (двенадцать) часов, или в объеме, превышающем установленный договором аренды объем, по причинам, зависящим от арендатора;</w:t>
      </w:r>
    </w:p>
    <w:p w:rsidR="00593905" w:rsidRPr="00593905" w:rsidRDefault="00593905" w:rsidP="00593905">
      <w:pPr>
        <w:pStyle w:val="ConsPlusNormal"/>
        <w:ind w:firstLine="540"/>
        <w:jc w:val="both"/>
        <w:rPr>
          <w:rFonts w:ascii="Times New Roman" w:hAnsi="Times New Roman" w:cs="Times New Roman"/>
          <w:sz w:val="24"/>
          <w:szCs w:val="24"/>
        </w:rPr>
      </w:pPr>
      <w:r w:rsidRPr="00593905">
        <w:rPr>
          <w:rFonts w:ascii="Times New Roman" w:hAnsi="Times New Roman" w:cs="Times New Roman"/>
          <w:sz w:val="24"/>
          <w:szCs w:val="24"/>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593905" w:rsidRPr="00593905" w:rsidRDefault="00593905" w:rsidP="00593905">
      <w:pPr>
        <w:pStyle w:val="ConsPlusNormal"/>
        <w:ind w:firstLine="540"/>
        <w:jc w:val="both"/>
        <w:rPr>
          <w:rFonts w:ascii="Times New Roman" w:hAnsi="Times New Roman" w:cs="Times New Roman"/>
          <w:sz w:val="24"/>
          <w:szCs w:val="24"/>
        </w:rPr>
      </w:pPr>
      <w:r w:rsidRPr="00593905">
        <w:rPr>
          <w:rFonts w:ascii="Times New Roman" w:hAnsi="Times New Roman" w:cs="Times New Roman"/>
          <w:sz w:val="24"/>
          <w:szCs w:val="24"/>
        </w:rPr>
        <w:t>6.3. Договор аренды подлежит досрочному расторжению в одностороннем порядке Арендодателем, в следующих случаях, признаваемых Сторонами существенными нарушениями условий Договора:</w:t>
      </w:r>
    </w:p>
    <w:p w:rsidR="00593905" w:rsidRDefault="00593905" w:rsidP="00593905">
      <w:pPr>
        <w:autoSpaceDE w:val="0"/>
        <w:autoSpaceDN w:val="0"/>
        <w:adjustRightInd w:val="0"/>
        <w:spacing w:after="0"/>
        <w:contextualSpacing/>
        <w:jc w:val="both"/>
        <w:rPr>
          <w:rFonts w:ascii="Times New Roman" w:eastAsia="Times New Roman" w:hAnsi="Times New Roman" w:cs="Times New Roman"/>
          <w:sz w:val="24"/>
          <w:szCs w:val="24"/>
        </w:rPr>
      </w:pPr>
      <w:r w:rsidRPr="00593905">
        <w:rPr>
          <w:rFonts w:ascii="Times New Roman" w:eastAsia="Times New Roman" w:hAnsi="Times New Roman" w:cs="Times New Roman"/>
          <w:sz w:val="24"/>
          <w:szCs w:val="24"/>
        </w:rPr>
        <w:t xml:space="preserve">        1)  </w:t>
      </w:r>
      <w:r w:rsidR="00C53347">
        <w:rPr>
          <w:rFonts w:ascii="Times New Roman" w:eastAsia="Times New Roman" w:hAnsi="Times New Roman" w:cs="Times New Roman"/>
          <w:sz w:val="24"/>
          <w:szCs w:val="24"/>
        </w:rPr>
        <w:t>п</w:t>
      </w:r>
      <w:r w:rsidRPr="00593905">
        <w:rPr>
          <w:rFonts w:ascii="Times New Roman" w:eastAsia="Times New Roman" w:hAnsi="Times New Roman" w:cs="Times New Roman"/>
          <w:sz w:val="24"/>
          <w:szCs w:val="24"/>
        </w:rPr>
        <w:t>ри неуплате Арендатором</w:t>
      </w:r>
      <w:r>
        <w:rPr>
          <w:rFonts w:ascii="Times New Roman" w:eastAsia="Times New Roman" w:hAnsi="Times New Roman" w:cs="Times New Roman"/>
          <w:sz w:val="24"/>
          <w:szCs w:val="24"/>
        </w:rPr>
        <w:t xml:space="preserve"> арендной платы в срок, установленный п. 3.2. договора более двух раз подряд;</w:t>
      </w:r>
    </w:p>
    <w:p w:rsidR="00593905" w:rsidRDefault="00593905" w:rsidP="00593905">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00C53347">
        <w:rPr>
          <w:rFonts w:ascii="Times New Roman" w:eastAsia="Times New Roman" w:hAnsi="Times New Roman" w:cs="Times New Roman"/>
          <w:sz w:val="24"/>
          <w:szCs w:val="24"/>
        </w:rPr>
        <w:t>п</w:t>
      </w:r>
      <w:r>
        <w:rPr>
          <w:rFonts w:ascii="Times New Roman" w:eastAsia="Times New Roman" w:hAnsi="Times New Roman" w:cs="Times New Roman"/>
          <w:sz w:val="24"/>
          <w:szCs w:val="24"/>
        </w:rPr>
        <w:t>ри использовании недвижимого имущества (в целом или частично) не в соответствии с целями, определенными Договором.</w:t>
      </w:r>
    </w:p>
    <w:p w:rsidR="00593905" w:rsidRDefault="00593905" w:rsidP="00593905">
      <w:pPr>
        <w:autoSpaceDE w:val="0"/>
        <w:autoSpaceDN w:val="0"/>
        <w:adjustRightInd w:val="0"/>
        <w:spacing w:after="0"/>
        <w:ind w:firstLine="540"/>
        <w:jc w:val="both"/>
        <w:rPr>
          <w:rFonts w:ascii="Times New Roman" w:eastAsia="Times New Roman" w:hAnsi="Times New Roman" w:cs="Times New Roman"/>
          <w:sz w:val="24"/>
          <w:szCs w:val="24"/>
        </w:rPr>
      </w:pPr>
      <w:proofErr w:type="gramStart"/>
      <w:r>
        <w:rPr>
          <w:rFonts w:ascii="Times New Roman" w:hAnsi="Times New Roman" w:cs="Times New Roman"/>
          <w:bCs/>
          <w:sz w:val="24"/>
          <w:szCs w:val="24"/>
        </w:rPr>
        <w:t xml:space="preserve">В таких случаях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w:t>
      </w:r>
      <w:r>
        <w:rPr>
          <w:rFonts w:ascii="Times New Roman" w:hAnsi="Times New Roman" w:cs="Times New Roman"/>
          <w:bCs/>
          <w:sz w:val="24"/>
          <w:szCs w:val="24"/>
        </w:rPr>
        <w:lastRenderedPageBreak/>
        <w:t xml:space="preserve">основанием для принятия Арендодателем решения об одностороннем отказе от исполнения договора аренды. </w:t>
      </w:r>
      <w:proofErr w:type="gramEnd"/>
    </w:p>
    <w:p w:rsidR="00593905" w:rsidRDefault="00593905" w:rsidP="00593905">
      <w:pPr>
        <w:autoSpaceDE w:val="0"/>
        <w:autoSpaceDN w:val="0"/>
        <w:adjustRightInd w:val="0"/>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Расторжение Договора не освобождает Арендатора от необходимости погашения задолженности по арендной плате, выплате неустойки, а так же</w:t>
      </w:r>
      <w:r>
        <w:rPr>
          <w:rFonts w:ascii="Times New Roman" w:hAnsi="Times New Roman" w:cs="Times New Roman"/>
          <w:bCs/>
          <w:sz w:val="24"/>
          <w:szCs w:val="24"/>
        </w:rPr>
        <w:t xml:space="preserve"> от исполнения обязательств перед Арендодателем, возникших до расторжения указанного договора.</w:t>
      </w:r>
    </w:p>
    <w:p w:rsidR="00593905" w:rsidRDefault="00593905" w:rsidP="00593905">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 Арендатор имеет право расторгнуть договор аренды в соответствии с действующим законодательством РФ.</w:t>
      </w:r>
    </w:p>
    <w:p w:rsidR="00593905" w:rsidRDefault="00593905" w:rsidP="00593905">
      <w:pPr>
        <w:autoSpaceDE w:val="0"/>
        <w:autoSpaceDN w:val="0"/>
        <w:adjustRightInd w:val="0"/>
        <w:spacing w:before="100" w:beforeAutospacing="1" w:after="100" w:afterAutospacing="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РАССМОТРЕНИЕ СПОРОВ СТОРОНАМИ</w:t>
      </w:r>
    </w:p>
    <w:p w:rsidR="00593905" w:rsidRDefault="00593905" w:rsidP="00593905">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 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 Срок ответа на претензию 10 (десять) календарных дней.</w:t>
      </w:r>
    </w:p>
    <w:p w:rsidR="00593905" w:rsidRDefault="00593905" w:rsidP="00593905">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 Если спор не будет урегулирован между Сторонами путем переговоров, он подлежит рассмотрению в Арбитражном суде Республики Татарстан.</w:t>
      </w:r>
    </w:p>
    <w:p w:rsidR="00593905" w:rsidRDefault="00593905" w:rsidP="00593905">
      <w:pPr>
        <w:autoSpaceDE w:val="0"/>
        <w:autoSpaceDN w:val="0"/>
        <w:adjustRightInd w:val="0"/>
        <w:spacing w:before="100" w:beforeAutospacing="1" w:after="100" w:afterAutospacing="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ДОПОЛНИТЕЛЬНЫЕ УСЛОВИЯ</w:t>
      </w:r>
    </w:p>
    <w:p w:rsidR="00593905" w:rsidRDefault="00593905" w:rsidP="00593905">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 Условия настоящего Договора сохраняют свою силу на весь срок действия Договора – до «____» _________ 20__ г.</w:t>
      </w:r>
    </w:p>
    <w:p w:rsidR="00593905" w:rsidRDefault="00593905" w:rsidP="00593905">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8.2. Взаимоотношения сторон, не урегулированные настоящим Договором, регламентируются законодательством Российской Федерации.</w:t>
      </w:r>
    </w:p>
    <w:p w:rsidR="00593905" w:rsidRDefault="00593905" w:rsidP="00593905">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8.3. При изменении наименования, местонахождения, банковских реквизитов или реорганизации одной из Сторон, она обязана письменно в двухдневный срок сообщить об этом другой Стороне.</w:t>
      </w:r>
    </w:p>
    <w:p w:rsidR="00593905" w:rsidRDefault="00593905" w:rsidP="00593905">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8.4.  Настоящий Договор составлен в 2-х экземплярах, по одному для каждой из сторон, имеющих одинаковую юридическую силу.</w:t>
      </w:r>
    </w:p>
    <w:p w:rsidR="00593905" w:rsidRDefault="00593905" w:rsidP="00593905">
      <w:pPr>
        <w:autoSpaceDE w:val="0"/>
        <w:autoSpaceDN w:val="0"/>
        <w:adjustRightInd w:val="0"/>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Приложения к договору аренды:</w:t>
      </w:r>
    </w:p>
    <w:p w:rsidR="00593905" w:rsidRDefault="00593905" w:rsidP="00593905">
      <w:pPr>
        <w:spacing w:after="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1) Плановые значения показателей надежности, качества, энергетической эффективности -  Приложение № 1;</w:t>
      </w:r>
    </w:p>
    <w:p w:rsidR="00593905" w:rsidRDefault="00593905" w:rsidP="00593905">
      <w:pPr>
        <w:spacing w:after="0"/>
        <w:jc w:val="both"/>
        <w:rPr>
          <w:rFonts w:ascii="Times New Roman" w:hAnsi="Times New Roman" w:cs="Times New Roman"/>
          <w:sz w:val="24"/>
        </w:rPr>
      </w:pPr>
      <w:r>
        <w:rPr>
          <w:rFonts w:ascii="Times New Roman" w:hAnsi="Times New Roman" w:cs="Times New Roman"/>
          <w:sz w:val="24"/>
          <w:szCs w:val="24"/>
        </w:rPr>
        <w:t xml:space="preserve">        2) </w:t>
      </w:r>
      <w:r>
        <w:rPr>
          <w:rFonts w:ascii="Times New Roman" w:hAnsi="Times New Roman" w:cs="Times New Roman"/>
          <w:sz w:val="24"/>
        </w:rPr>
        <w:t>Значения долгосрочных параметров регулирования тарифов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 Приложение № 2;</w:t>
      </w:r>
    </w:p>
    <w:p w:rsidR="00593905" w:rsidRDefault="00593905" w:rsidP="00E316DA">
      <w:pPr>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3) Акт приема – передачи недвижимого имущества в аренду – Приложение № 3.</w:t>
      </w:r>
    </w:p>
    <w:p w:rsidR="00593905" w:rsidRDefault="00593905" w:rsidP="00593905">
      <w:pPr>
        <w:autoSpaceDE w:val="0"/>
        <w:autoSpaceDN w:val="0"/>
        <w:adjustRightInd w:val="0"/>
        <w:spacing w:before="100" w:beforeAutospacing="1" w:after="100" w:afterAutospacing="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ЮРИДИЧЕСКИЕ АДРЕСА И ПОДПИСИ СТОРОН:</w:t>
      </w:r>
    </w:p>
    <w:p w:rsidR="00593905" w:rsidRDefault="00593905" w:rsidP="00593905">
      <w:pPr>
        <w:autoSpaceDE w:val="0"/>
        <w:autoSpaceDN w:val="0"/>
        <w:adjustRightInd w:val="0"/>
        <w:spacing w:before="100" w:beforeAutospacing="1" w:after="100" w:afterAutospacing="1"/>
        <w:contextualSpacing/>
        <w:jc w:val="both"/>
        <w:rPr>
          <w:rFonts w:ascii="Times New Roman" w:eastAsia="Times New Roman" w:hAnsi="Times New Roman" w:cs="Times New Roman"/>
          <w:b/>
          <w:sz w:val="24"/>
          <w:szCs w:val="24"/>
        </w:rPr>
      </w:pPr>
    </w:p>
    <w:p w:rsidR="00593905" w:rsidRDefault="00593905" w:rsidP="00593905">
      <w:pPr>
        <w:autoSpaceDE w:val="0"/>
        <w:autoSpaceDN w:val="0"/>
        <w:adjustRightInd w:val="0"/>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Арендодатель:                                                                      Арендатор:</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0E210A" w:rsidRDefault="00593905" w:rsidP="00E43B92">
      <w:pPr>
        <w:tabs>
          <w:tab w:val="left" w:pos="5859"/>
        </w:tabs>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Муниципальное казенное учреждение </w:t>
      </w:r>
      <w:r w:rsidR="00E43B92">
        <w:rPr>
          <w:rFonts w:ascii="Times New Roman" w:hAnsi="Times New Roman" w:cs="Times New Roman"/>
          <w:sz w:val="24"/>
          <w:szCs w:val="24"/>
        </w:rPr>
        <w:tab/>
        <w:t xml:space="preserve">  __________________________________</w:t>
      </w:r>
    </w:p>
    <w:p w:rsidR="00593905" w:rsidRDefault="00593905" w:rsidP="00E43B92">
      <w:pPr>
        <w:tabs>
          <w:tab w:val="left" w:pos="5859"/>
        </w:tabs>
        <w:spacing w:after="0"/>
        <w:rPr>
          <w:rFonts w:ascii="Times New Roman" w:hAnsi="Times New Roman" w:cs="Times New Roman"/>
          <w:sz w:val="24"/>
          <w:szCs w:val="24"/>
        </w:rPr>
      </w:pPr>
      <w:r>
        <w:rPr>
          <w:rFonts w:ascii="Times New Roman" w:hAnsi="Times New Roman" w:cs="Times New Roman"/>
          <w:sz w:val="24"/>
          <w:szCs w:val="24"/>
        </w:rPr>
        <w:t xml:space="preserve">«Палата имущественных и земельных отношений </w:t>
      </w:r>
      <w:r w:rsidR="00E43B92">
        <w:rPr>
          <w:rFonts w:ascii="Times New Roman" w:hAnsi="Times New Roman" w:cs="Times New Roman"/>
          <w:sz w:val="24"/>
          <w:szCs w:val="24"/>
        </w:rPr>
        <w:tab/>
        <w:t xml:space="preserve">  __________________________________</w:t>
      </w:r>
    </w:p>
    <w:p w:rsidR="00593905" w:rsidRDefault="00593905" w:rsidP="00593905">
      <w:pPr>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Буинский </w:t>
      </w:r>
      <w:proofErr w:type="gramStart"/>
      <w:r>
        <w:rPr>
          <w:rFonts w:ascii="Times New Roman" w:hAnsi="Times New Roman" w:cs="Times New Roman"/>
          <w:sz w:val="24"/>
          <w:szCs w:val="24"/>
        </w:rPr>
        <w:t>муниципальный</w:t>
      </w:r>
      <w:proofErr w:type="gramEnd"/>
      <w:r w:rsidR="00E43B92">
        <w:rPr>
          <w:rFonts w:ascii="Times New Roman" w:hAnsi="Times New Roman" w:cs="Times New Roman"/>
          <w:sz w:val="24"/>
          <w:szCs w:val="24"/>
        </w:rPr>
        <w:t xml:space="preserve">  __________________________________</w:t>
      </w:r>
    </w:p>
    <w:p w:rsidR="00593905" w:rsidRDefault="00593905" w:rsidP="00E43B92">
      <w:pPr>
        <w:tabs>
          <w:tab w:val="left" w:pos="5711"/>
        </w:tabs>
        <w:spacing w:after="0"/>
        <w:rPr>
          <w:rFonts w:ascii="Times New Roman" w:hAnsi="Times New Roman" w:cs="Times New Roman"/>
          <w:sz w:val="24"/>
          <w:szCs w:val="24"/>
        </w:rPr>
      </w:pPr>
      <w:r>
        <w:rPr>
          <w:rFonts w:ascii="Times New Roman" w:hAnsi="Times New Roman" w:cs="Times New Roman"/>
          <w:sz w:val="24"/>
          <w:szCs w:val="24"/>
        </w:rPr>
        <w:t xml:space="preserve"> район РТ», </w:t>
      </w:r>
      <w:r w:rsidR="00E43B92">
        <w:rPr>
          <w:rFonts w:ascii="Times New Roman" w:hAnsi="Times New Roman" w:cs="Times New Roman"/>
          <w:sz w:val="24"/>
          <w:szCs w:val="24"/>
        </w:rPr>
        <w:tab/>
        <w:t xml:space="preserve">    __________________________________</w:t>
      </w:r>
    </w:p>
    <w:p w:rsidR="00593905" w:rsidRDefault="00593905" w:rsidP="00E43B92">
      <w:pPr>
        <w:tabs>
          <w:tab w:val="left" w:pos="5711"/>
        </w:tabs>
        <w:spacing w:after="0"/>
        <w:contextualSpacing/>
        <w:jc w:val="both"/>
        <w:rPr>
          <w:rFonts w:ascii="Times New Roman" w:hAnsi="Times New Roman" w:cs="Times New Roman"/>
          <w:color w:val="303030"/>
          <w:sz w:val="24"/>
          <w:szCs w:val="24"/>
          <w:shd w:val="clear" w:color="auto" w:fill="FFFFFF"/>
        </w:rPr>
      </w:pPr>
      <w:r>
        <w:rPr>
          <w:rFonts w:ascii="Times New Roman" w:hAnsi="Times New Roman" w:cs="Times New Roman"/>
          <w:sz w:val="24"/>
          <w:szCs w:val="24"/>
        </w:rPr>
        <w:t xml:space="preserve">422430, </w:t>
      </w:r>
      <w:r>
        <w:rPr>
          <w:rFonts w:ascii="Times New Roman" w:hAnsi="Times New Roman" w:cs="Times New Roman"/>
          <w:color w:val="303030"/>
          <w:sz w:val="24"/>
          <w:szCs w:val="24"/>
          <w:shd w:val="clear" w:color="auto" w:fill="FFFFFF"/>
        </w:rPr>
        <w:t xml:space="preserve">Республика Татарстан, Буинский </w:t>
      </w:r>
      <w:r w:rsidR="00E43B92">
        <w:rPr>
          <w:rFonts w:ascii="Times New Roman" w:hAnsi="Times New Roman" w:cs="Times New Roman"/>
          <w:color w:val="303030"/>
          <w:sz w:val="24"/>
          <w:szCs w:val="24"/>
          <w:shd w:val="clear" w:color="auto" w:fill="FFFFFF"/>
        </w:rPr>
        <w:tab/>
        <w:t xml:space="preserve">    __________________________________</w:t>
      </w:r>
    </w:p>
    <w:p w:rsidR="00593905" w:rsidRDefault="00593905" w:rsidP="00593905">
      <w:pPr>
        <w:spacing w:after="0"/>
        <w:contextualSpacing/>
        <w:jc w:val="both"/>
        <w:rPr>
          <w:rFonts w:ascii="Times New Roman" w:hAnsi="Times New Roman" w:cs="Times New Roman"/>
          <w:color w:val="303030"/>
          <w:sz w:val="24"/>
          <w:szCs w:val="24"/>
          <w:shd w:val="clear" w:color="auto" w:fill="FFFFFF"/>
        </w:rPr>
      </w:pPr>
      <w:r>
        <w:rPr>
          <w:rFonts w:ascii="Times New Roman" w:hAnsi="Times New Roman" w:cs="Times New Roman"/>
          <w:color w:val="303030"/>
          <w:sz w:val="24"/>
          <w:szCs w:val="24"/>
          <w:shd w:val="clear" w:color="auto" w:fill="FFFFFF"/>
        </w:rPr>
        <w:t xml:space="preserve">муниципальный район, г. Буинск, ул. </w:t>
      </w:r>
      <w:proofErr w:type="spellStart"/>
      <w:r>
        <w:rPr>
          <w:rFonts w:ascii="Times New Roman" w:hAnsi="Times New Roman" w:cs="Times New Roman"/>
          <w:color w:val="303030"/>
          <w:sz w:val="24"/>
          <w:szCs w:val="24"/>
          <w:shd w:val="clear" w:color="auto" w:fill="FFFFFF"/>
        </w:rPr>
        <w:t>Космовского</w:t>
      </w:r>
      <w:proofErr w:type="spellEnd"/>
      <w:r>
        <w:rPr>
          <w:rFonts w:ascii="Times New Roman" w:hAnsi="Times New Roman" w:cs="Times New Roman"/>
          <w:color w:val="303030"/>
          <w:sz w:val="24"/>
          <w:szCs w:val="24"/>
          <w:shd w:val="clear" w:color="auto" w:fill="FFFFFF"/>
        </w:rPr>
        <w:t xml:space="preserve">, </w:t>
      </w:r>
      <w:r w:rsidR="00E43B92">
        <w:rPr>
          <w:rFonts w:ascii="Times New Roman" w:hAnsi="Times New Roman" w:cs="Times New Roman"/>
          <w:color w:val="303030"/>
          <w:sz w:val="24"/>
          <w:szCs w:val="24"/>
          <w:shd w:val="clear" w:color="auto" w:fill="FFFFFF"/>
        </w:rPr>
        <w:t xml:space="preserve">          __________________________________</w:t>
      </w:r>
    </w:p>
    <w:p w:rsidR="00593905" w:rsidRDefault="00593905" w:rsidP="00593905">
      <w:pPr>
        <w:spacing w:after="0"/>
        <w:contextualSpacing/>
        <w:jc w:val="both"/>
        <w:rPr>
          <w:rFonts w:ascii="Times New Roman" w:eastAsia="Times New Roman" w:hAnsi="Times New Roman" w:cs="Times New Roman"/>
          <w:sz w:val="24"/>
          <w:szCs w:val="24"/>
        </w:rPr>
      </w:pPr>
      <w:r>
        <w:rPr>
          <w:rFonts w:ascii="Times New Roman" w:hAnsi="Times New Roman" w:cs="Times New Roman"/>
          <w:color w:val="303030"/>
          <w:sz w:val="24"/>
          <w:szCs w:val="24"/>
          <w:shd w:val="clear" w:color="auto" w:fill="FFFFFF"/>
        </w:rPr>
        <w:t>д. 108 "г".</w:t>
      </w:r>
      <w:r w:rsidR="00E43B92">
        <w:rPr>
          <w:rFonts w:ascii="Times New Roman" w:hAnsi="Times New Roman" w:cs="Times New Roman"/>
          <w:color w:val="303030"/>
          <w:sz w:val="24"/>
          <w:szCs w:val="24"/>
          <w:shd w:val="clear" w:color="auto" w:fill="FFFFFF"/>
        </w:rPr>
        <w:t xml:space="preserve"> </w:t>
      </w:r>
      <w:r>
        <w:rPr>
          <w:rFonts w:ascii="Times New Roman" w:eastAsia="Times New Roman" w:hAnsi="Times New Roman" w:cs="Times New Roman"/>
          <w:sz w:val="24"/>
          <w:szCs w:val="24"/>
        </w:rPr>
        <w:t xml:space="preserve">ИНН </w:t>
      </w:r>
      <w:r>
        <w:rPr>
          <w:rFonts w:ascii="Times New Roman" w:hAnsi="Times New Roman" w:cs="Times New Roman"/>
          <w:sz w:val="24"/>
          <w:szCs w:val="24"/>
        </w:rPr>
        <w:t>1614007994</w:t>
      </w:r>
      <w:r w:rsidR="00E43B92">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КПП </w:t>
      </w:r>
      <w:r>
        <w:rPr>
          <w:rFonts w:ascii="Times New Roman" w:hAnsi="Times New Roman" w:cs="Times New Roman"/>
          <w:sz w:val="24"/>
          <w:szCs w:val="24"/>
        </w:rPr>
        <w:t>161401001</w:t>
      </w:r>
      <w:r w:rsidR="00E43B92">
        <w:rPr>
          <w:rFonts w:ascii="Times New Roman" w:hAnsi="Times New Roman" w:cs="Times New Roman"/>
          <w:sz w:val="24"/>
          <w:szCs w:val="24"/>
        </w:rPr>
        <w:t>,                     __________________________________</w:t>
      </w:r>
    </w:p>
    <w:p w:rsidR="00593905" w:rsidRDefault="00593905" w:rsidP="00593905">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ОКАТО </w:t>
      </w:r>
      <w:r>
        <w:rPr>
          <w:rFonts w:ascii="Times New Roman" w:hAnsi="Times New Roman" w:cs="Times New Roman"/>
          <w:sz w:val="24"/>
          <w:szCs w:val="24"/>
        </w:rPr>
        <w:t>92412000000</w:t>
      </w:r>
      <w:r w:rsidR="00E43B92">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ОГРН </w:t>
      </w:r>
      <w:r>
        <w:rPr>
          <w:rFonts w:ascii="Times New Roman" w:hAnsi="Times New Roman" w:cs="Times New Roman"/>
          <w:sz w:val="24"/>
          <w:szCs w:val="24"/>
        </w:rPr>
        <w:t>1061672001346</w:t>
      </w:r>
      <w:r w:rsidR="00E43B92">
        <w:rPr>
          <w:rFonts w:ascii="Times New Roman" w:hAnsi="Times New Roman" w:cs="Times New Roman"/>
          <w:sz w:val="24"/>
          <w:szCs w:val="24"/>
        </w:rPr>
        <w:t>.                      __________________________________</w:t>
      </w:r>
    </w:p>
    <w:p w:rsidR="000E210A" w:rsidRDefault="00593905" w:rsidP="00593905">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Расчетные реквизиты: </w:t>
      </w:r>
      <w:proofErr w:type="gramStart"/>
      <w:r w:rsidR="000E210A">
        <w:rPr>
          <w:rFonts w:ascii="Times New Roman" w:eastAsia="Times New Roman" w:hAnsi="Times New Roman" w:cs="Times New Roman"/>
          <w:sz w:val="24"/>
          <w:szCs w:val="24"/>
        </w:rPr>
        <w:t>р</w:t>
      </w:r>
      <w:proofErr w:type="gramEnd"/>
      <w:r w:rsidR="000E210A">
        <w:rPr>
          <w:rFonts w:ascii="Times New Roman" w:eastAsia="Times New Roman" w:hAnsi="Times New Roman" w:cs="Times New Roman"/>
          <w:sz w:val="24"/>
          <w:szCs w:val="24"/>
        </w:rPr>
        <w:t xml:space="preserve">/с 40302810701095200100 </w:t>
      </w:r>
      <w:r w:rsidR="00E43B92">
        <w:rPr>
          <w:rFonts w:ascii="Times New Roman" w:eastAsia="Times New Roman" w:hAnsi="Times New Roman" w:cs="Times New Roman"/>
          <w:sz w:val="24"/>
          <w:szCs w:val="24"/>
        </w:rPr>
        <w:t xml:space="preserve">             __________________________________</w:t>
      </w:r>
    </w:p>
    <w:p w:rsidR="000E210A" w:rsidRDefault="000E210A" w:rsidP="00593905">
      <w:pPr>
        <w:spacing w:after="0"/>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в </w:t>
      </w:r>
      <w:r>
        <w:rPr>
          <w:rFonts w:ascii="Times New Roman" w:hAnsi="Times New Roman" w:cs="Times New Roman"/>
          <w:sz w:val="24"/>
          <w:szCs w:val="24"/>
        </w:rPr>
        <w:t xml:space="preserve">ОАО «Ак Барс» банке г. Казани, </w:t>
      </w:r>
      <w:r w:rsidR="00E43B92">
        <w:rPr>
          <w:rFonts w:ascii="Times New Roman" w:hAnsi="Times New Roman" w:cs="Times New Roman"/>
          <w:sz w:val="24"/>
          <w:szCs w:val="24"/>
        </w:rPr>
        <w:t xml:space="preserve">                                       __________________________________</w:t>
      </w:r>
    </w:p>
    <w:p w:rsidR="00593905" w:rsidRDefault="000E210A" w:rsidP="00593905">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к/с 30101810100000000805, БИК 049205805, </w:t>
      </w:r>
      <w:r w:rsidR="00E43B92">
        <w:rPr>
          <w:rFonts w:ascii="Times New Roman" w:hAnsi="Times New Roman" w:cs="Times New Roman"/>
          <w:sz w:val="24"/>
          <w:szCs w:val="24"/>
        </w:rPr>
        <w:t xml:space="preserve">                      __________________________________</w:t>
      </w:r>
    </w:p>
    <w:p w:rsidR="000E210A" w:rsidRDefault="000E210A" w:rsidP="00593905">
      <w:pPr>
        <w:spacing w:after="0"/>
        <w:contextualSpacing/>
        <w:jc w:val="both"/>
        <w:rPr>
          <w:rFonts w:ascii="Times New Roman" w:hAnsi="Times New Roman" w:cs="Times New Roman"/>
          <w:sz w:val="24"/>
          <w:szCs w:val="24"/>
        </w:rPr>
      </w:pPr>
      <w:r>
        <w:rPr>
          <w:rFonts w:ascii="Times New Roman" w:hAnsi="Times New Roman" w:cs="Times New Roman"/>
          <w:sz w:val="24"/>
          <w:szCs w:val="24"/>
        </w:rPr>
        <w:t>получатель ТОДК МФ РТ Буинского района</w:t>
      </w:r>
      <w:r w:rsidR="00E43B92">
        <w:rPr>
          <w:rFonts w:ascii="Times New Roman" w:hAnsi="Times New Roman" w:cs="Times New Roman"/>
          <w:sz w:val="24"/>
          <w:szCs w:val="24"/>
        </w:rPr>
        <w:t xml:space="preserve">                      __________________________________</w:t>
      </w:r>
    </w:p>
    <w:p w:rsidR="000E210A" w:rsidRDefault="000E210A" w:rsidP="000E210A">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(Палата имущественных и земельных отношений </w:t>
      </w:r>
      <w:r w:rsidR="00E43B92">
        <w:rPr>
          <w:rFonts w:ascii="Times New Roman" w:hAnsi="Times New Roman" w:cs="Times New Roman"/>
          <w:sz w:val="24"/>
          <w:szCs w:val="24"/>
        </w:rPr>
        <w:t xml:space="preserve">            ___________________________________</w:t>
      </w:r>
      <w:proofErr w:type="gramEnd"/>
    </w:p>
    <w:p w:rsidR="000E210A" w:rsidRDefault="000E210A" w:rsidP="000E210A">
      <w:pPr>
        <w:spacing w:after="0"/>
        <w:rPr>
          <w:rFonts w:ascii="Times New Roman" w:hAnsi="Times New Roman" w:cs="Times New Roman"/>
          <w:sz w:val="24"/>
          <w:szCs w:val="24"/>
        </w:rPr>
      </w:pPr>
      <w:r>
        <w:rPr>
          <w:rFonts w:ascii="Times New Roman" w:hAnsi="Times New Roman" w:cs="Times New Roman"/>
          <w:sz w:val="24"/>
          <w:szCs w:val="24"/>
        </w:rPr>
        <w:t>Буинского муниципального района</w:t>
      </w:r>
      <w:r w:rsidR="00E43B92">
        <w:rPr>
          <w:rFonts w:ascii="Times New Roman" w:hAnsi="Times New Roman" w:cs="Times New Roman"/>
          <w:sz w:val="24"/>
          <w:szCs w:val="24"/>
        </w:rPr>
        <w:t>, ЛР</w:t>
      </w:r>
      <w:r>
        <w:rPr>
          <w:rFonts w:ascii="Times New Roman" w:hAnsi="Times New Roman" w:cs="Times New Roman"/>
          <w:sz w:val="24"/>
          <w:szCs w:val="24"/>
        </w:rPr>
        <w:t>142140002-ПИЗО)</w:t>
      </w:r>
      <w:r w:rsidR="00E43B92">
        <w:rPr>
          <w:rFonts w:ascii="Times New Roman" w:hAnsi="Times New Roman" w:cs="Times New Roman"/>
          <w:sz w:val="24"/>
          <w:szCs w:val="24"/>
        </w:rPr>
        <w:t>__________________________________</w:t>
      </w:r>
    </w:p>
    <w:p w:rsidR="00593905" w:rsidRDefault="00593905" w:rsidP="00593905">
      <w:pPr>
        <w:spacing w:after="0"/>
        <w:contextualSpacing/>
        <w:jc w:val="both"/>
        <w:rPr>
          <w:rFonts w:ascii="Times New Roman" w:eastAsia="Times New Roman" w:hAnsi="Times New Roman" w:cs="Times New Roman"/>
          <w:sz w:val="24"/>
          <w:szCs w:val="24"/>
        </w:rPr>
      </w:pPr>
    </w:p>
    <w:p w:rsidR="00593905" w:rsidRDefault="00593905" w:rsidP="00E43B92">
      <w:pPr>
        <w:tabs>
          <w:tab w:val="left" w:pos="5652"/>
        </w:tabs>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w:t>
      </w:r>
      <w:r w:rsidR="00E43B92">
        <w:rPr>
          <w:rFonts w:ascii="Times New Roman" w:eastAsia="Times New Roman" w:hAnsi="Times New Roman" w:cs="Times New Roman"/>
          <w:sz w:val="24"/>
          <w:szCs w:val="24"/>
        </w:rPr>
        <w:tab/>
      </w:r>
      <w:r w:rsidR="00C86604">
        <w:rPr>
          <w:rFonts w:ascii="Times New Roman" w:eastAsia="Times New Roman" w:hAnsi="Times New Roman" w:cs="Times New Roman"/>
          <w:sz w:val="24"/>
          <w:szCs w:val="24"/>
        </w:rPr>
        <w:t xml:space="preserve">              </w:t>
      </w:r>
      <w:r w:rsidR="00E43B92">
        <w:rPr>
          <w:rFonts w:ascii="Times New Roman" w:eastAsia="Times New Roman" w:hAnsi="Times New Roman" w:cs="Times New Roman"/>
          <w:sz w:val="24"/>
          <w:szCs w:val="24"/>
        </w:rPr>
        <w:t>________________</w:t>
      </w:r>
    </w:p>
    <w:p w:rsidR="00593905" w:rsidRDefault="00593905" w:rsidP="00593905">
      <w:pPr>
        <w:spacing w:after="0"/>
        <w:contextualSpacing/>
        <w:jc w:val="both"/>
        <w:rPr>
          <w:rFonts w:ascii="Times New Roman" w:eastAsia="Times New Roman" w:hAnsi="Times New Roman" w:cs="Times New Roman"/>
          <w:sz w:val="24"/>
          <w:szCs w:val="24"/>
        </w:rPr>
      </w:pPr>
    </w:p>
    <w:p w:rsidR="00593905" w:rsidRDefault="00593905" w:rsidP="00593905">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proofErr w:type="spellStart"/>
      <w:r>
        <w:rPr>
          <w:rFonts w:ascii="Times New Roman" w:eastAsia="Times New Roman" w:hAnsi="Times New Roman" w:cs="Times New Roman"/>
          <w:sz w:val="24"/>
          <w:szCs w:val="24"/>
        </w:rPr>
        <w:t>Алиуллов</w:t>
      </w:r>
      <w:proofErr w:type="spellEnd"/>
      <w:r>
        <w:rPr>
          <w:rFonts w:ascii="Times New Roman" w:eastAsia="Times New Roman" w:hAnsi="Times New Roman" w:cs="Times New Roman"/>
          <w:sz w:val="24"/>
          <w:szCs w:val="24"/>
        </w:rPr>
        <w:t xml:space="preserve"> М.К./                     </w:t>
      </w:r>
      <w:r w:rsidR="00C866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w:t>
      </w:r>
    </w:p>
    <w:p w:rsidR="00593905" w:rsidRDefault="00593905" w:rsidP="00593905">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                                                                               </w:t>
      </w:r>
      <w:r w:rsidR="00C866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М.П.</w:t>
      </w:r>
    </w:p>
    <w:p w:rsidR="00593905" w:rsidRDefault="00593905" w:rsidP="00593905">
      <w:pPr>
        <w:spacing w:before="100" w:beforeAutospacing="1" w:after="100" w:afterAutospacing="1"/>
        <w:contextualSpacing/>
        <w:jc w:val="both"/>
        <w:rPr>
          <w:rFonts w:ascii="Times New Roman" w:eastAsia="Times New Roman" w:hAnsi="Times New Roman" w:cs="Times New Roman"/>
          <w:sz w:val="24"/>
          <w:szCs w:val="24"/>
        </w:rPr>
      </w:pPr>
    </w:p>
    <w:p w:rsidR="00593905" w:rsidRDefault="00593905" w:rsidP="00593905">
      <w:pPr>
        <w:autoSpaceDE w:val="0"/>
        <w:autoSpaceDN w:val="0"/>
        <w:adjustRightInd w:val="0"/>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93905" w:rsidRDefault="00593905" w:rsidP="00593905">
      <w:pPr>
        <w:spacing w:before="100" w:beforeAutospacing="1" w:after="100" w:afterAutospacing="1"/>
        <w:contextualSpacing/>
        <w:jc w:val="both"/>
        <w:rPr>
          <w:rFonts w:ascii="Times New Roman" w:eastAsia="Times New Roman" w:hAnsi="Times New Roman" w:cs="Times New Roman"/>
          <w:b/>
          <w:sz w:val="24"/>
          <w:szCs w:val="24"/>
        </w:rPr>
      </w:pPr>
    </w:p>
    <w:p w:rsidR="00593905" w:rsidRDefault="00593905" w:rsidP="00593905">
      <w:pPr>
        <w:spacing w:before="100" w:beforeAutospacing="1" w:after="100" w:afterAutospacing="1"/>
        <w:contextualSpacing/>
        <w:jc w:val="both"/>
        <w:rPr>
          <w:rFonts w:ascii="Times New Roman" w:eastAsia="Times New Roman" w:hAnsi="Times New Roman" w:cs="Times New Roman"/>
          <w:sz w:val="24"/>
          <w:szCs w:val="24"/>
        </w:rPr>
      </w:pPr>
    </w:p>
    <w:p w:rsidR="00593905" w:rsidRDefault="00593905" w:rsidP="00593905">
      <w:pPr>
        <w:spacing w:before="100" w:beforeAutospacing="1" w:after="100" w:afterAutospacing="1"/>
        <w:contextualSpacing/>
        <w:jc w:val="both"/>
        <w:rPr>
          <w:rFonts w:ascii="Times New Roman" w:eastAsia="Times New Roman" w:hAnsi="Times New Roman" w:cs="Times New Roman"/>
          <w:sz w:val="24"/>
          <w:szCs w:val="24"/>
        </w:rPr>
      </w:pPr>
    </w:p>
    <w:p w:rsidR="00593905" w:rsidRDefault="00CA2E23" w:rsidP="00593905">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w:t>
      </w:r>
      <w:r w:rsidR="00593905">
        <w:rPr>
          <w:rFonts w:ascii="Times New Roman" w:eastAsia="Times New Roman" w:hAnsi="Times New Roman" w:cs="Times New Roman"/>
          <w:b/>
          <w:sz w:val="24"/>
          <w:szCs w:val="24"/>
        </w:rPr>
        <w:t>риложение 1</w:t>
      </w:r>
    </w:p>
    <w:p w:rsidR="00593905" w:rsidRDefault="00593905" w:rsidP="00593905">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 Договору аренды наружных сетей водоснабжения </w:t>
      </w:r>
    </w:p>
    <w:p w:rsidR="00593905" w:rsidRDefault="00593905" w:rsidP="00593905">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 от «____» _________ 2016г.</w:t>
      </w:r>
    </w:p>
    <w:p w:rsidR="00593905" w:rsidRDefault="00593905" w:rsidP="00593905">
      <w:pPr>
        <w:jc w:val="right"/>
        <w:rPr>
          <w:rFonts w:ascii="Times New Roman" w:eastAsia="Times New Roman" w:hAnsi="Times New Roman" w:cs="Times New Roman"/>
          <w:b/>
          <w:sz w:val="24"/>
          <w:szCs w:val="24"/>
        </w:rPr>
      </w:pPr>
    </w:p>
    <w:p w:rsidR="00593905" w:rsidRDefault="00593905" w:rsidP="00593905">
      <w:pPr>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rPr>
        <w:t>Плановые значения показателей надежности, качества, энергетической эффективности в отношении наружных сетей водоснабжения</w:t>
      </w:r>
    </w:p>
    <w:p w:rsidR="00593905" w:rsidRDefault="00593905" w:rsidP="00593905">
      <w:pPr>
        <w:spacing w:after="0"/>
        <w:jc w:val="center"/>
        <w:rPr>
          <w:rFonts w:ascii="Times New Roman" w:hAnsi="Times New Roman" w:cs="Times New Roman"/>
          <w:b/>
          <w:sz w:val="20"/>
        </w:rPr>
      </w:pPr>
    </w:p>
    <w:tbl>
      <w:tblPr>
        <w:tblStyle w:val="a3"/>
        <w:tblW w:w="0" w:type="auto"/>
        <w:tblLook w:val="04A0" w:firstRow="1" w:lastRow="0" w:firstColumn="1" w:lastColumn="0" w:noHBand="0" w:noVBand="1"/>
      </w:tblPr>
      <w:tblGrid>
        <w:gridCol w:w="2376"/>
        <w:gridCol w:w="1276"/>
        <w:gridCol w:w="1276"/>
        <w:gridCol w:w="1134"/>
        <w:gridCol w:w="1134"/>
        <w:gridCol w:w="1134"/>
        <w:gridCol w:w="1276"/>
      </w:tblGrid>
      <w:tr w:rsidR="00593905" w:rsidTr="00593905">
        <w:tc>
          <w:tcPr>
            <w:tcW w:w="2376"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b/>
                <w:sz w:val="20"/>
              </w:rPr>
            </w:pPr>
            <w:r>
              <w:rPr>
                <w:rFonts w:ascii="Times New Roman" w:hAnsi="Times New Roman" w:cs="Times New Roman"/>
                <w:b/>
                <w:sz w:val="20"/>
              </w:rPr>
              <w:t>Наименование</w:t>
            </w:r>
          </w:p>
          <w:p w:rsidR="00593905" w:rsidRDefault="00593905">
            <w:pPr>
              <w:jc w:val="center"/>
              <w:rPr>
                <w:rFonts w:ascii="Times New Roman" w:hAnsi="Times New Roman" w:cs="Times New Roman"/>
                <w:b/>
                <w:sz w:val="20"/>
                <w:lang w:eastAsia="en-US"/>
              </w:rPr>
            </w:pPr>
            <w:r>
              <w:rPr>
                <w:rFonts w:ascii="Times New Roman" w:hAnsi="Times New Roman" w:cs="Times New Roman"/>
                <w:b/>
                <w:sz w:val="20"/>
              </w:rPr>
              <w:t xml:space="preserve">показателей </w:t>
            </w:r>
          </w:p>
        </w:tc>
        <w:tc>
          <w:tcPr>
            <w:tcW w:w="1276"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b/>
                <w:sz w:val="20"/>
                <w:lang w:eastAsia="en-US"/>
              </w:rPr>
            </w:pPr>
            <w:r>
              <w:rPr>
                <w:rFonts w:ascii="Times New Roman" w:hAnsi="Times New Roman" w:cs="Times New Roman"/>
                <w:b/>
                <w:sz w:val="20"/>
              </w:rPr>
              <w:t>2016г.</w:t>
            </w:r>
          </w:p>
        </w:tc>
        <w:tc>
          <w:tcPr>
            <w:tcW w:w="1276"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b/>
                <w:sz w:val="20"/>
                <w:lang w:eastAsia="en-US"/>
              </w:rPr>
            </w:pPr>
            <w:r>
              <w:rPr>
                <w:rFonts w:ascii="Times New Roman" w:hAnsi="Times New Roman" w:cs="Times New Roman"/>
                <w:b/>
                <w:sz w:val="20"/>
              </w:rPr>
              <w:t>2017г.</w:t>
            </w:r>
          </w:p>
        </w:tc>
        <w:tc>
          <w:tcPr>
            <w:tcW w:w="1134"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b/>
                <w:sz w:val="20"/>
                <w:lang w:eastAsia="en-US"/>
              </w:rPr>
            </w:pPr>
            <w:r>
              <w:rPr>
                <w:rFonts w:ascii="Times New Roman" w:hAnsi="Times New Roman" w:cs="Times New Roman"/>
                <w:b/>
                <w:sz w:val="20"/>
              </w:rPr>
              <w:t>2018г.</w:t>
            </w:r>
          </w:p>
        </w:tc>
        <w:tc>
          <w:tcPr>
            <w:tcW w:w="1134"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b/>
                <w:sz w:val="20"/>
                <w:lang w:eastAsia="en-US"/>
              </w:rPr>
            </w:pPr>
            <w:r>
              <w:rPr>
                <w:rFonts w:ascii="Times New Roman" w:hAnsi="Times New Roman" w:cs="Times New Roman"/>
                <w:b/>
                <w:sz w:val="20"/>
              </w:rPr>
              <w:t>2019г.</w:t>
            </w:r>
          </w:p>
        </w:tc>
        <w:tc>
          <w:tcPr>
            <w:tcW w:w="1134"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b/>
                <w:sz w:val="20"/>
                <w:lang w:eastAsia="en-US"/>
              </w:rPr>
            </w:pPr>
            <w:r>
              <w:rPr>
                <w:rFonts w:ascii="Times New Roman" w:hAnsi="Times New Roman" w:cs="Times New Roman"/>
                <w:b/>
                <w:sz w:val="20"/>
              </w:rPr>
              <w:t>2020г.</w:t>
            </w:r>
          </w:p>
        </w:tc>
        <w:tc>
          <w:tcPr>
            <w:tcW w:w="1276"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b/>
                <w:sz w:val="20"/>
                <w:lang w:eastAsia="en-US"/>
              </w:rPr>
            </w:pPr>
            <w:r>
              <w:rPr>
                <w:rFonts w:ascii="Times New Roman" w:hAnsi="Times New Roman" w:cs="Times New Roman"/>
                <w:b/>
                <w:sz w:val="20"/>
              </w:rPr>
              <w:t>2021г.</w:t>
            </w:r>
          </w:p>
        </w:tc>
      </w:tr>
      <w:tr w:rsidR="00593905" w:rsidTr="00593905">
        <w:tc>
          <w:tcPr>
            <w:tcW w:w="2376"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Максимальный уровень потерь воды, %</w:t>
            </w:r>
          </w:p>
        </w:tc>
        <w:tc>
          <w:tcPr>
            <w:tcW w:w="1276"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6,71</w:t>
            </w:r>
          </w:p>
        </w:tc>
        <w:tc>
          <w:tcPr>
            <w:tcW w:w="1276"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6,71</w:t>
            </w:r>
          </w:p>
        </w:tc>
        <w:tc>
          <w:tcPr>
            <w:tcW w:w="1134"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6,71</w:t>
            </w:r>
          </w:p>
        </w:tc>
        <w:tc>
          <w:tcPr>
            <w:tcW w:w="1134"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6,71</w:t>
            </w:r>
          </w:p>
        </w:tc>
        <w:tc>
          <w:tcPr>
            <w:tcW w:w="1134"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6,71</w:t>
            </w:r>
          </w:p>
        </w:tc>
        <w:tc>
          <w:tcPr>
            <w:tcW w:w="1276"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6,71</w:t>
            </w:r>
          </w:p>
        </w:tc>
      </w:tr>
      <w:tr w:rsidR="00593905" w:rsidTr="00593905">
        <w:tc>
          <w:tcPr>
            <w:tcW w:w="2376"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Минимальный уровень потерь воды, %</w:t>
            </w:r>
          </w:p>
        </w:tc>
        <w:tc>
          <w:tcPr>
            <w:tcW w:w="1276"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4,88</w:t>
            </w:r>
          </w:p>
        </w:tc>
        <w:tc>
          <w:tcPr>
            <w:tcW w:w="1276"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4,88</w:t>
            </w:r>
          </w:p>
        </w:tc>
        <w:tc>
          <w:tcPr>
            <w:tcW w:w="1134"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4,88</w:t>
            </w:r>
          </w:p>
        </w:tc>
        <w:tc>
          <w:tcPr>
            <w:tcW w:w="1134"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4,88</w:t>
            </w:r>
          </w:p>
        </w:tc>
        <w:tc>
          <w:tcPr>
            <w:tcW w:w="1134"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4,88</w:t>
            </w:r>
          </w:p>
        </w:tc>
        <w:tc>
          <w:tcPr>
            <w:tcW w:w="1276"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4,88</w:t>
            </w:r>
          </w:p>
        </w:tc>
      </w:tr>
      <w:tr w:rsidR="00593905" w:rsidTr="00593905">
        <w:tc>
          <w:tcPr>
            <w:tcW w:w="2376"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w:t>
            </w:r>
            <w:proofErr w:type="gramStart"/>
            <w:r>
              <w:rPr>
                <w:rFonts w:ascii="Times New Roman" w:hAnsi="Times New Roman" w:cs="Times New Roman"/>
                <w:sz w:val="20"/>
              </w:rPr>
              <w:t>ч</w:t>
            </w:r>
            <w:proofErr w:type="gramEnd"/>
            <w:r>
              <w:rPr>
                <w:rFonts w:ascii="Times New Roman" w:hAnsi="Times New Roman" w:cs="Times New Roman"/>
                <w:sz w:val="20"/>
              </w:rPr>
              <w:t>/</w:t>
            </w:r>
            <w:proofErr w:type="spellStart"/>
            <w:r>
              <w:rPr>
                <w:rFonts w:ascii="Times New Roman" w:hAnsi="Times New Roman" w:cs="Times New Roman"/>
                <w:sz w:val="20"/>
              </w:rPr>
              <w:t>куб.м</w:t>
            </w:r>
            <w:proofErr w:type="spellEnd"/>
            <w:r>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0,0</w:t>
            </w:r>
          </w:p>
        </w:tc>
        <w:tc>
          <w:tcPr>
            <w:tcW w:w="1276"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0,0</w:t>
            </w:r>
          </w:p>
        </w:tc>
        <w:tc>
          <w:tcPr>
            <w:tcW w:w="1134"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0,0</w:t>
            </w:r>
          </w:p>
        </w:tc>
        <w:tc>
          <w:tcPr>
            <w:tcW w:w="1134"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0,0</w:t>
            </w:r>
          </w:p>
        </w:tc>
        <w:tc>
          <w:tcPr>
            <w:tcW w:w="1134"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0,0</w:t>
            </w:r>
          </w:p>
        </w:tc>
        <w:tc>
          <w:tcPr>
            <w:tcW w:w="1276"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0,0</w:t>
            </w:r>
          </w:p>
        </w:tc>
      </w:tr>
      <w:tr w:rsidR="00593905" w:rsidTr="00593905">
        <w:tc>
          <w:tcPr>
            <w:tcW w:w="2376"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Аварийности систем коммунальной инфраструктуры (сетей водоснабжения), ед./</w:t>
            </w:r>
            <w:proofErr w:type="gramStart"/>
            <w:r>
              <w:rPr>
                <w:rFonts w:ascii="Times New Roman" w:hAnsi="Times New Roman" w:cs="Times New Roman"/>
                <w:sz w:val="20"/>
              </w:rPr>
              <w:t>км</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0</w:t>
            </w:r>
          </w:p>
        </w:tc>
        <w:tc>
          <w:tcPr>
            <w:tcW w:w="1134"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0</w:t>
            </w:r>
          </w:p>
        </w:tc>
        <w:tc>
          <w:tcPr>
            <w:tcW w:w="1134"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0</w:t>
            </w:r>
          </w:p>
        </w:tc>
        <w:tc>
          <w:tcPr>
            <w:tcW w:w="1134"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rsidR="00593905" w:rsidRDefault="00593905">
            <w:pPr>
              <w:jc w:val="center"/>
              <w:rPr>
                <w:rFonts w:ascii="Times New Roman" w:hAnsi="Times New Roman" w:cs="Times New Roman"/>
                <w:sz w:val="20"/>
                <w:lang w:eastAsia="en-US"/>
              </w:rPr>
            </w:pPr>
            <w:r>
              <w:rPr>
                <w:rFonts w:ascii="Times New Roman" w:hAnsi="Times New Roman" w:cs="Times New Roman"/>
                <w:sz w:val="20"/>
              </w:rPr>
              <w:t>0</w:t>
            </w:r>
          </w:p>
        </w:tc>
      </w:tr>
    </w:tbl>
    <w:p w:rsidR="00593905" w:rsidRDefault="00593905" w:rsidP="00593905">
      <w:pPr>
        <w:jc w:val="right"/>
        <w:rPr>
          <w:rFonts w:ascii="Times New Roman" w:eastAsia="Times New Roman" w:hAnsi="Times New Roman" w:cs="Times New Roman"/>
          <w:b/>
          <w:sz w:val="24"/>
          <w:szCs w:val="24"/>
          <w:u w:val="single"/>
        </w:rPr>
      </w:pPr>
    </w:p>
    <w:p w:rsidR="00593905" w:rsidRDefault="00593905" w:rsidP="00593905">
      <w:pPr>
        <w:autoSpaceDE w:val="0"/>
        <w:autoSpaceDN w:val="0"/>
        <w:adjustRightInd w:val="0"/>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Арендодатель:                                                                      Арендатор:</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291F55" w:rsidRDefault="00593905" w:rsidP="00593905">
      <w:pPr>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Муниципальное казенное учреждение </w:t>
      </w:r>
      <w:r w:rsidR="008810FB">
        <w:rPr>
          <w:rFonts w:ascii="Times New Roman" w:hAnsi="Times New Roman" w:cs="Times New Roman"/>
          <w:sz w:val="24"/>
          <w:szCs w:val="24"/>
        </w:rPr>
        <w:t xml:space="preserve">                     ________________________________________</w:t>
      </w:r>
    </w:p>
    <w:p w:rsidR="00291F55" w:rsidRDefault="00593905" w:rsidP="008810FB">
      <w:pPr>
        <w:tabs>
          <w:tab w:val="center" w:pos="5032"/>
        </w:tabs>
        <w:spacing w:after="0"/>
        <w:rPr>
          <w:rFonts w:ascii="Times New Roman" w:hAnsi="Times New Roman" w:cs="Times New Roman"/>
          <w:sz w:val="24"/>
          <w:szCs w:val="24"/>
        </w:rPr>
      </w:pPr>
      <w:r>
        <w:rPr>
          <w:rFonts w:ascii="Times New Roman" w:hAnsi="Times New Roman" w:cs="Times New Roman"/>
          <w:sz w:val="24"/>
          <w:szCs w:val="24"/>
        </w:rPr>
        <w:t xml:space="preserve">«Палата </w:t>
      </w:r>
      <w:proofErr w:type="gramStart"/>
      <w:r>
        <w:rPr>
          <w:rFonts w:ascii="Times New Roman" w:hAnsi="Times New Roman" w:cs="Times New Roman"/>
          <w:sz w:val="24"/>
          <w:szCs w:val="24"/>
        </w:rPr>
        <w:t>имущественных</w:t>
      </w:r>
      <w:proofErr w:type="gramEnd"/>
      <w:r>
        <w:rPr>
          <w:rFonts w:ascii="Times New Roman" w:hAnsi="Times New Roman" w:cs="Times New Roman"/>
          <w:sz w:val="24"/>
          <w:szCs w:val="24"/>
        </w:rPr>
        <w:t xml:space="preserve"> и земельных </w:t>
      </w:r>
      <w:r w:rsidR="008810FB">
        <w:rPr>
          <w:rFonts w:ascii="Times New Roman" w:hAnsi="Times New Roman" w:cs="Times New Roman"/>
          <w:sz w:val="24"/>
          <w:szCs w:val="24"/>
        </w:rPr>
        <w:tab/>
        <w:t xml:space="preserve">                     ________________________________________</w:t>
      </w:r>
    </w:p>
    <w:p w:rsidR="00291F55" w:rsidRDefault="00593905" w:rsidP="00593905">
      <w:pPr>
        <w:spacing w:after="0"/>
        <w:rPr>
          <w:rFonts w:ascii="Times New Roman" w:hAnsi="Times New Roman" w:cs="Times New Roman"/>
          <w:sz w:val="24"/>
          <w:szCs w:val="24"/>
        </w:rPr>
      </w:pPr>
      <w:r>
        <w:rPr>
          <w:rFonts w:ascii="Times New Roman" w:hAnsi="Times New Roman" w:cs="Times New Roman"/>
          <w:sz w:val="24"/>
          <w:szCs w:val="24"/>
        </w:rPr>
        <w:t xml:space="preserve">отношений муниципального образования </w:t>
      </w:r>
      <w:r w:rsidR="008810FB">
        <w:rPr>
          <w:rFonts w:ascii="Times New Roman" w:hAnsi="Times New Roman" w:cs="Times New Roman"/>
          <w:sz w:val="24"/>
          <w:szCs w:val="24"/>
        </w:rPr>
        <w:t xml:space="preserve">               ________________________________________</w:t>
      </w:r>
    </w:p>
    <w:p w:rsidR="00593905" w:rsidRDefault="00593905" w:rsidP="008810FB">
      <w:pPr>
        <w:tabs>
          <w:tab w:val="center" w:pos="5032"/>
        </w:tabs>
        <w:spacing w:after="0"/>
        <w:rPr>
          <w:rFonts w:ascii="Times New Roman" w:hAnsi="Times New Roman" w:cs="Times New Roman"/>
          <w:sz w:val="24"/>
          <w:szCs w:val="24"/>
        </w:rPr>
      </w:pPr>
      <w:r>
        <w:rPr>
          <w:rFonts w:ascii="Times New Roman" w:hAnsi="Times New Roman" w:cs="Times New Roman"/>
          <w:sz w:val="24"/>
          <w:szCs w:val="24"/>
        </w:rPr>
        <w:t>Буинский муниципальный</w:t>
      </w:r>
      <w:r w:rsidR="009B11BF">
        <w:rPr>
          <w:rFonts w:ascii="Times New Roman" w:hAnsi="Times New Roman" w:cs="Times New Roman"/>
          <w:sz w:val="24"/>
          <w:szCs w:val="24"/>
        </w:rPr>
        <w:t xml:space="preserve"> </w:t>
      </w:r>
      <w:r>
        <w:rPr>
          <w:rFonts w:ascii="Times New Roman" w:hAnsi="Times New Roman" w:cs="Times New Roman"/>
          <w:sz w:val="24"/>
          <w:szCs w:val="24"/>
        </w:rPr>
        <w:t xml:space="preserve">район РТ», </w:t>
      </w:r>
      <w:r w:rsidR="008810FB">
        <w:rPr>
          <w:rFonts w:ascii="Times New Roman" w:hAnsi="Times New Roman" w:cs="Times New Roman"/>
          <w:sz w:val="24"/>
          <w:szCs w:val="24"/>
        </w:rPr>
        <w:tab/>
        <w:t xml:space="preserve">                     ________________________________________</w:t>
      </w:r>
    </w:p>
    <w:p w:rsidR="009B11BF" w:rsidRDefault="00593905" w:rsidP="00593905">
      <w:pPr>
        <w:spacing w:after="0"/>
        <w:contextualSpacing/>
        <w:jc w:val="both"/>
        <w:rPr>
          <w:rFonts w:ascii="Times New Roman" w:hAnsi="Times New Roman" w:cs="Times New Roman"/>
          <w:color w:val="303030"/>
          <w:sz w:val="24"/>
          <w:szCs w:val="24"/>
          <w:shd w:val="clear" w:color="auto" w:fill="FFFFFF"/>
        </w:rPr>
      </w:pPr>
      <w:r>
        <w:rPr>
          <w:rFonts w:ascii="Times New Roman" w:hAnsi="Times New Roman" w:cs="Times New Roman"/>
          <w:sz w:val="24"/>
          <w:szCs w:val="24"/>
        </w:rPr>
        <w:t xml:space="preserve">422430, </w:t>
      </w:r>
      <w:r>
        <w:rPr>
          <w:rFonts w:ascii="Times New Roman" w:hAnsi="Times New Roman" w:cs="Times New Roman"/>
          <w:color w:val="303030"/>
          <w:sz w:val="24"/>
          <w:szCs w:val="24"/>
          <w:shd w:val="clear" w:color="auto" w:fill="FFFFFF"/>
        </w:rPr>
        <w:t xml:space="preserve">Республика Татарстан, г. Буинск, </w:t>
      </w:r>
      <w:r w:rsidR="008810FB">
        <w:rPr>
          <w:rFonts w:ascii="Times New Roman" w:hAnsi="Times New Roman" w:cs="Times New Roman"/>
          <w:color w:val="303030"/>
          <w:sz w:val="24"/>
          <w:szCs w:val="24"/>
          <w:shd w:val="clear" w:color="auto" w:fill="FFFFFF"/>
        </w:rPr>
        <w:t xml:space="preserve">               ________________________________________</w:t>
      </w:r>
    </w:p>
    <w:p w:rsidR="00593905" w:rsidRDefault="00593905" w:rsidP="00593905">
      <w:pPr>
        <w:spacing w:after="0"/>
        <w:contextualSpacing/>
        <w:jc w:val="both"/>
        <w:rPr>
          <w:rFonts w:ascii="Times New Roman" w:hAnsi="Times New Roman" w:cs="Times New Roman"/>
          <w:color w:val="303030"/>
          <w:sz w:val="24"/>
          <w:szCs w:val="24"/>
          <w:shd w:val="clear" w:color="auto" w:fill="FFFFFF"/>
        </w:rPr>
      </w:pPr>
      <w:r>
        <w:rPr>
          <w:rFonts w:ascii="Times New Roman" w:hAnsi="Times New Roman" w:cs="Times New Roman"/>
          <w:color w:val="303030"/>
          <w:sz w:val="24"/>
          <w:szCs w:val="24"/>
          <w:shd w:val="clear" w:color="auto" w:fill="FFFFFF"/>
        </w:rPr>
        <w:t xml:space="preserve">ул. </w:t>
      </w:r>
      <w:proofErr w:type="spellStart"/>
      <w:r>
        <w:rPr>
          <w:rFonts w:ascii="Times New Roman" w:hAnsi="Times New Roman" w:cs="Times New Roman"/>
          <w:color w:val="303030"/>
          <w:sz w:val="24"/>
          <w:szCs w:val="24"/>
          <w:shd w:val="clear" w:color="auto" w:fill="FFFFFF"/>
        </w:rPr>
        <w:t>Космовского</w:t>
      </w:r>
      <w:proofErr w:type="spellEnd"/>
      <w:r>
        <w:rPr>
          <w:rFonts w:ascii="Times New Roman" w:hAnsi="Times New Roman" w:cs="Times New Roman"/>
          <w:color w:val="303030"/>
          <w:sz w:val="24"/>
          <w:szCs w:val="24"/>
          <w:shd w:val="clear" w:color="auto" w:fill="FFFFFF"/>
        </w:rPr>
        <w:t>,</w:t>
      </w:r>
      <w:r w:rsidR="009B11BF">
        <w:rPr>
          <w:rFonts w:ascii="Times New Roman" w:hAnsi="Times New Roman" w:cs="Times New Roman"/>
          <w:color w:val="303030"/>
          <w:sz w:val="24"/>
          <w:szCs w:val="24"/>
          <w:shd w:val="clear" w:color="auto" w:fill="FFFFFF"/>
        </w:rPr>
        <w:t xml:space="preserve"> д. 108 «г».</w:t>
      </w:r>
      <w:r>
        <w:rPr>
          <w:rFonts w:ascii="Times New Roman" w:hAnsi="Times New Roman" w:cs="Times New Roman"/>
          <w:color w:val="303030"/>
          <w:sz w:val="24"/>
          <w:szCs w:val="24"/>
          <w:shd w:val="clear" w:color="auto" w:fill="FFFFFF"/>
        </w:rPr>
        <w:t xml:space="preserve"> </w:t>
      </w:r>
      <w:r w:rsidR="008810FB">
        <w:rPr>
          <w:rFonts w:ascii="Times New Roman" w:hAnsi="Times New Roman" w:cs="Times New Roman"/>
          <w:color w:val="303030"/>
          <w:sz w:val="24"/>
          <w:szCs w:val="24"/>
          <w:shd w:val="clear" w:color="auto" w:fill="FFFFFF"/>
        </w:rPr>
        <w:t xml:space="preserve">                                      ________________________________________</w:t>
      </w:r>
    </w:p>
    <w:p w:rsidR="00593905" w:rsidRDefault="00593905" w:rsidP="00593905">
      <w:pPr>
        <w:spacing w:after="0"/>
        <w:contextualSpacing/>
        <w:jc w:val="both"/>
        <w:rPr>
          <w:rFonts w:ascii="Times New Roman" w:eastAsia="Times New Roman" w:hAnsi="Times New Roman" w:cs="Times New Roman"/>
          <w:sz w:val="24"/>
          <w:szCs w:val="24"/>
        </w:rPr>
      </w:pPr>
    </w:p>
    <w:p w:rsidR="00593905" w:rsidRDefault="00593905" w:rsidP="00593905">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w:t>
      </w:r>
    </w:p>
    <w:p w:rsidR="00593905" w:rsidRDefault="00593905" w:rsidP="00593905">
      <w:pPr>
        <w:spacing w:after="0"/>
        <w:contextualSpacing/>
        <w:jc w:val="both"/>
        <w:rPr>
          <w:rFonts w:ascii="Times New Roman" w:eastAsia="Times New Roman" w:hAnsi="Times New Roman" w:cs="Times New Roman"/>
          <w:sz w:val="24"/>
          <w:szCs w:val="24"/>
        </w:rPr>
      </w:pPr>
    </w:p>
    <w:p w:rsidR="00593905" w:rsidRDefault="00593905" w:rsidP="00593905">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proofErr w:type="spellStart"/>
      <w:r>
        <w:rPr>
          <w:rFonts w:ascii="Times New Roman" w:eastAsia="Times New Roman" w:hAnsi="Times New Roman" w:cs="Times New Roman"/>
          <w:sz w:val="24"/>
          <w:szCs w:val="24"/>
        </w:rPr>
        <w:t>Алиуллов</w:t>
      </w:r>
      <w:proofErr w:type="spellEnd"/>
      <w:r>
        <w:rPr>
          <w:rFonts w:ascii="Times New Roman" w:eastAsia="Times New Roman" w:hAnsi="Times New Roman" w:cs="Times New Roman"/>
          <w:sz w:val="24"/>
          <w:szCs w:val="24"/>
        </w:rPr>
        <w:t xml:space="preserve"> М.К./                     __________________/_________________/</w:t>
      </w:r>
    </w:p>
    <w:p w:rsidR="00593905" w:rsidRDefault="00593905" w:rsidP="00593905">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                                                                               М.П.</w:t>
      </w:r>
    </w:p>
    <w:p w:rsidR="00593905" w:rsidRDefault="00593905" w:rsidP="00593905">
      <w:pPr>
        <w:spacing w:before="100" w:beforeAutospacing="1" w:after="100" w:afterAutospacing="1"/>
        <w:contextualSpacing/>
        <w:jc w:val="both"/>
        <w:rPr>
          <w:rFonts w:ascii="Times New Roman" w:eastAsia="Times New Roman" w:hAnsi="Times New Roman" w:cs="Times New Roman"/>
          <w:sz w:val="24"/>
          <w:szCs w:val="24"/>
        </w:rPr>
      </w:pPr>
    </w:p>
    <w:p w:rsidR="00593905" w:rsidRDefault="00593905" w:rsidP="00593905">
      <w:pPr>
        <w:rPr>
          <w:rFonts w:ascii="Times New Roman" w:eastAsiaTheme="minorHAnsi" w:hAnsi="Times New Roman" w:cs="Times New Roman"/>
          <w:sz w:val="24"/>
          <w:szCs w:val="24"/>
          <w:lang w:eastAsia="en-US"/>
        </w:rPr>
      </w:pPr>
    </w:p>
    <w:p w:rsidR="00593905" w:rsidRDefault="00593905" w:rsidP="00593905">
      <w:pPr>
        <w:rPr>
          <w:rFonts w:ascii="Times New Roman" w:hAnsi="Times New Roman" w:cs="Times New Roman"/>
          <w:sz w:val="24"/>
          <w:szCs w:val="24"/>
        </w:rPr>
      </w:pPr>
    </w:p>
    <w:p w:rsidR="00593905" w:rsidRDefault="00593905" w:rsidP="00593905">
      <w:pPr>
        <w:rPr>
          <w:rFonts w:ascii="Times New Roman" w:hAnsi="Times New Roman" w:cs="Times New Roman"/>
          <w:sz w:val="24"/>
          <w:szCs w:val="24"/>
        </w:rPr>
      </w:pPr>
    </w:p>
    <w:p w:rsidR="00593905" w:rsidRDefault="00593905" w:rsidP="00593905">
      <w:pPr>
        <w:rPr>
          <w:rFonts w:ascii="Times New Roman" w:hAnsi="Times New Roman" w:cs="Times New Roman"/>
          <w:sz w:val="24"/>
          <w:szCs w:val="24"/>
        </w:rPr>
      </w:pPr>
    </w:p>
    <w:p w:rsidR="00593905" w:rsidRDefault="00593905" w:rsidP="00593905">
      <w:pPr>
        <w:rPr>
          <w:rFonts w:ascii="Times New Roman" w:hAnsi="Times New Roman" w:cs="Times New Roman"/>
          <w:sz w:val="24"/>
          <w:szCs w:val="24"/>
        </w:rPr>
      </w:pPr>
    </w:p>
    <w:p w:rsidR="00593905" w:rsidRDefault="00593905" w:rsidP="00593905">
      <w:pPr>
        <w:rPr>
          <w:rFonts w:ascii="Times New Roman" w:hAnsi="Times New Roman" w:cs="Times New Roman"/>
          <w:sz w:val="24"/>
          <w:szCs w:val="24"/>
        </w:rPr>
      </w:pPr>
    </w:p>
    <w:p w:rsidR="00593905" w:rsidRDefault="00593905" w:rsidP="00593905">
      <w:pPr>
        <w:rPr>
          <w:rFonts w:ascii="Times New Roman" w:hAnsi="Times New Roman" w:cs="Times New Roman"/>
          <w:sz w:val="24"/>
          <w:szCs w:val="24"/>
        </w:rPr>
      </w:pPr>
    </w:p>
    <w:p w:rsidR="00593905" w:rsidRDefault="00593905" w:rsidP="00593905">
      <w:pPr>
        <w:rPr>
          <w:rFonts w:ascii="Times New Roman" w:hAnsi="Times New Roman" w:cs="Times New Roman"/>
          <w:sz w:val="24"/>
          <w:szCs w:val="24"/>
        </w:rPr>
      </w:pPr>
    </w:p>
    <w:p w:rsidR="00593905" w:rsidRDefault="00593905" w:rsidP="00593905">
      <w:pPr>
        <w:spacing w:after="0"/>
        <w:jc w:val="both"/>
        <w:rPr>
          <w:rFonts w:ascii="Times New Roman" w:hAnsi="Times New Roman" w:cs="Times New Roman"/>
          <w:i/>
          <w:sz w:val="20"/>
          <w:szCs w:val="20"/>
        </w:rPr>
      </w:pPr>
      <w:r>
        <w:rPr>
          <w:rFonts w:ascii="Times New Roman" w:hAnsi="Times New Roman" w:cs="Times New Roman"/>
          <w:i/>
          <w:sz w:val="20"/>
          <w:szCs w:val="20"/>
        </w:rPr>
        <w:t>Плановые значения показателей приведены Государственным комитетом Республики Татарстан по тарифам.</w:t>
      </w:r>
    </w:p>
    <w:p w:rsidR="00E316DA" w:rsidRDefault="00E316DA" w:rsidP="00593905">
      <w:pPr>
        <w:spacing w:after="0"/>
        <w:jc w:val="right"/>
        <w:rPr>
          <w:rFonts w:ascii="Times New Roman" w:eastAsia="Times New Roman" w:hAnsi="Times New Roman" w:cs="Times New Roman"/>
          <w:b/>
          <w:sz w:val="24"/>
          <w:szCs w:val="24"/>
        </w:rPr>
      </w:pPr>
    </w:p>
    <w:p w:rsidR="00E316DA" w:rsidRDefault="00E316DA" w:rsidP="00593905">
      <w:pPr>
        <w:spacing w:after="0"/>
        <w:jc w:val="right"/>
        <w:rPr>
          <w:rFonts w:ascii="Times New Roman" w:eastAsia="Times New Roman" w:hAnsi="Times New Roman" w:cs="Times New Roman"/>
          <w:b/>
          <w:sz w:val="24"/>
          <w:szCs w:val="24"/>
        </w:rPr>
      </w:pPr>
    </w:p>
    <w:p w:rsidR="00E316DA" w:rsidRDefault="00E316DA" w:rsidP="00593905">
      <w:pPr>
        <w:spacing w:after="0"/>
        <w:jc w:val="right"/>
        <w:rPr>
          <w:rFonts w:ascii="Times New Roman" w:eastAsia="Times New Roman" w:hAnsi="Times New Roman" w:cs="Times New Roman"/>
          <w:b/>
          <w:sz w:val="24"/>
          <w:szCs w:val="24"/>
        </w:rPr>
      </w:pPr>
    </w:p>
    <w:p w:rsidR="00593905" w:rsidRDefault="00593905" w:rsidP="00593905">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Приложение 2 </w:t>
      </w:r>
    </w:p>
    <w:p w:rsidR="00593905" w:rsidRDefault="00593905" w:rsidP="00593905">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Договору аренды наружных сетей водоснабжения </w:t>
      </w:r>
    </w:p>
    <w:p w:rsidR="00593905" w:rsidRDefault="00593905" w:rsidP="00593905">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 от «____» __________ 2016г.</w:t>
      </w:r>
    </w:p>
    <w:p w:rsidR="00593905" w:rsidRDefault="00593905" w:rsidP="00593905">
      <w:pPr>
        <w:spacing w:after="0"/>
        <w:jc w:val="both"/>
        <w:rPr>
          <w:rFonts w:ascii="Times New Roman" w:eastAsiaTheme="minorHAnsi" w:hAnsi="Times New Roman" w:cs="Times New Roman"/>
          <w:i/>
          <w:sz w:val="20"/>
          <w:szCs w:val="20"/>
          <w:lang w:eastAsia="en-US"/>
        </w:rPr>
      </w:pPr>
    </w:p>
    <w:p w:rsidR="00DB78D1" w:rsidRDefault="00DB78D1" w:rsidP="00DB78D1">
      <w:pPr>
        <w:spacing w:after="0"/>
        <w:jc w:val="center"/>
        <w:rPr>
          <w:rFonts w:ascii="Times New Roman" w:hAnsi="Times New Roman" w:cs="Times New Roman"/>
          <w:b/>
          <w:sz w:val="24"/>
        </w:rPr>
      </w:pPr>
      <w:r w:rsidRPr="00A458AA">
        <w:rPr>
          <w:rFonts w:ascii="Times New Roman" w:hAnsi="Times New Roman" w:cs="Times New Roman"/>
          <w:b/>
          <w:sz w:val="24"/>
        </w:rPr>
        <w:t>Значения долгосрочных параметров регулирования тарифов</w:t>
      </w:r>
      <w:r>
        <w:rPr>
          <w:rFonts w:ascii="Times New Roman" w:hAnsi="Times New Roman" w:cs="Times New Roman"/>
          <w:b/>
          <w:sz w:val="24"/>
        </w:rPr>
        <w:t xml:space="preserve">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w:t>
      </w:r>
    </w:p>
    <w:p w:rsidR="00DB78D1" w:rsidRDefault="00DB78D1" w:rsidP="00DB78D1">
      <w:pPr>
        <w:spacing w:after="0"/>
        <w:jc w:val="center"/>
        <w:rPr>
          <w:rFonts w:ascii="Times New Roman" w:hAnsi="Times New Roman" w:cs="Times New Roman"/>
          <w:b/>
          <w:sz w:val="24"/>
        </w:rPr>
      </w:pPr>
    </w:p>
    <w:p w:rsidR="00DB78D1" w:rsidRPr="00FC1250" w:rsidRDefault="00DB78D1" w:rsidP="00DB78D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FC1250">
        <w:rPr>
          <w:rFonts w:ascii="Times New Roman" w:hAnsi="Times New Roman" w:cs="Times New Roman"/>
          <w:b/>
          <w:sz w:val="24"/>
          <w:szCs w:val="24"/>
        </w:rPr>
        <w:t xml:space="preserve">1. Базовый уровень операционных расходов </w:t>
      </w:r>
    </w:p>
    <w:tbl>
      <w:tblPr>
        <w:tblW w:w="10072" w:type="dxa"/>
        <w:tblInd w:w="-142" w:type="dxa"/>
        <w:tblLayout w:type="fixed"/>
        <w:tblCellMar>
          <w:left w:w="0" w:type="dxa"/>
          <w:right w:w="0" w:type="dxa"/>
        </w:tblCellMar>
        <w:tblLook w:val="04A0" w:firstRow="1" w:lastRow="0" w:firstColumn="1" w:lastColumn="0" w:noHBand="0" w:noVBand="1"/>
      </w:tblPr>
      <w:tblGrid>
        <w:gridCol w:w="717"/>
        <w:gridCol w:w="2835"/>
        <w:gridCol w:w="1275"/>
        <w:gridCol w:w="993"/>
        <w:gridCol w:w="850"/>
        <w:gridCol w:w="851"/>
        <w:gridCol w:w="850"/>
        <w:gridCol w:w="709"/>
        <w:gridCol w:w="992"/>
      </w:tblGrid>
      <w:tr w:rsidR="00DB78D1" w:rsidRPr="00FC1250" w:rsidTr="00563F7C">
        <w:tc>
          <w:tcPr>
            <w:tcW w:w="7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hAnsi="Times New Roman" w:cs="Times New Roman"/>
                <w:b/>
                <w:sz w:val="24"/>
                <w:szCs w:val="24"/>
              </w:rPr>
              <w:tab/>
            </w:r>
            <w:r w:rsidRPr="00FC1250">
              <w:rPr>
                <w:rFonts w:ascii="Times New Roman" w:eastAsia="Times New Roman" w:hAnsi="Times New Roman" w:cs="Times New Roman"/>
                <w:color w:val="2D2D2D"/>
                <w:sz w:val="20"/>
                <w:szCs w:val="20"/>
              </w:rPr>
              <w:t xml:space="preserve">N </w:t>
            </w:r>
            <w:proofErr w:type="gramStart"/>
            <w:r w:rsidRPr="00FC1250">
              <w:rPr>
                <w:rFonts w:ascii="Times New Roman" w:eastAsia="Times New Roman" w:hAnsi="Times New Roman" w:cs="Times New Roman"/>
                <w:color w:val="2D2D2D"/>
                <w:sz w:val="20"/>
                <w:szCs w:val="20"/>
              </w:rPr>
              <w:t>п</w:t>
            </w:r>
            <w:proofErr w:type="gramEnd"/>
            <w:r w:rsidRPr="00FC1250">
              <w:rPr>
                <w:rFonts w:ascii="Times New Roman" w:eastAsia="Times New Roman" w:hAnsi="Times New Roman" w:cs="Times New Roman"/>
                <w:color w:val="2D2D2D"/>
                <w:sz w:val="20"/>
                <w:szCs w:val="20"/>
              </w:rPr>
              <w:t>/п</w:t>
            </w:r>
          </w:p>
        </w:tc>
        <w:tc>
          <w:tcPr>
            <w:tcW w:w="28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Наименование</w:t>
            </w:r>
          </w:p>
        </w:tc>
        <w:tc>
          <w:tcPr>
            <w:tcW w:w="12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Единица измерений</w:t>
            </w:r>
          </w:p>
        </w:tc>
        <w:tc>
          <w:tcPr>
            <w:tcW w:w="993" w:type="dxa"/>
            <w:vMerge w:val="restart"/>
            <w:tcBorders>
              <w:top w:val="single" w:sz="6" w:space="0" w:color="000000"/>
              <w:left w:val="single" w:sz="6" w:space="0" w:color="000000"/>
              <w:right w:val="single" w:sz="6" w:space="0" w:color="000000"/>
            </w:tcBorders>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2016</w:t>
            </w:r>
          </w:p>
        </w:tc>
        <w:tc>
          <w:tcPr>
            <w:tcW w:w="8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2017</w:t>
            </w:r>
          </w:p>
        </w:tc>
        <w:tc>
          <w:tcPr>
            <w:tcW w:w="851" w:type="dxa"/>
            <w:vMerge w:val="restart"/>
            <w:tcBorders>
              <w:top w:val="single" w:sz="6" w:space="0" w:color="000000"/>
              <w:left w:val="single" w:sz="6" w:space="0" w:color="000000"/>
              <w:right w:val="single" w:sz="6" w:space="0" w:color="000000"/>
            </w:tcBorders>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2018</w:t>
            </w: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2019</w:t>
            </w:r>
          </w:p>
        </w:tc>
        <w:tc>
          <w:tcPr>
            <w:tcW w:w="709" w:type="dxa"/>
            <w:tcBorders>
              <w:top w:val="single" w:sz="6" w:space="0" w:color="000000"/>
              <w:left w:val="single" w:sz="6" w:space="0" w:color="000000"/>
              <w:bottom w:val="nil"/>
              <w:right w:val="single" w:sz="6" w:space="0" w:color="000000"/>
            </w:tcBorders>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2020</w:t>
            </w:r>
          </w:p>
        </w:tc>
        <w:tc>
          <w:tcPr>
            <w:tcW w:w="992" w:type="dxa"/>
            <w:tcBorders>
              <w:top w:val="single" w:sz="6" w:space="0" w:color="000000"/>
              <w:left w:val="single" w:sz="6" w:space="0" w:color="000000"/>
              <w:bottom w:val="nil"/>
              <w:right w:val="single" w:sz="6" w:space="0" w:color="000000"/>
            </w:tcBorders>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2021</w:t>
            </w:r>
          </w:p>
        </w:tc>
      </w:tr>
      <w:tr w:rsidR="00DB78D1" w:rsidRPr="00FC1250" w:rsidTr="00563F7C">
        <w:tc>
          <w:tcPr>
            <w:tcW w:w="71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rPr>
                <w:rFonts w:ascii="Times New Roman" w:eastAsia="Times New Roman" w:hAnsi="Times New Roman" w:cs="Times New Roman"/>
                <w:sz w:val="20"/>
                <w:szCs w:val="20"/>
              </w:rPr>
            </w:pPr>
          </w:p>
        </w:tc>
        <w:tc>
          <w:tcPr>
            <w:tcW w:w="28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rPr>
                <w:rFonts w:ascii="Times New Roman" w:eastAsia="Times New Roman" w:hAnsi="Times New Roman" w:cs="Times New Roman"/>
                <w:sz w:val="24"/>
                <w:szCs w:val="24"/>
              </w:rPr>
            </w:pPr>
          </w:p>
        </w:tc>
        <w:tc>
          <w:tcPr>
            <w:tcW w:w="127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rPr>
                <w:rFonts w:ascii="Times New Roman" w:eastAsia="Times New Roman" w:hAnsi="Times New Roman" w:cs="Times New Roman"/>
                <w:sz w:val="24"/>
                <w:szCs w:val="24"/>
              </w:rPr>
            </w:pPr>
          </w:p>
        </w:tc>
        <w:tc>
          <w:tcPr>
            <w:tcW w:w="993"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p>
        </w:tc>
        <w:tc>
          <w:tcPr>
            <w:tcW w:w="850"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p>
        </w:tc>
        <w:tc>
          <w:tcPr>
            <w:tcW w:w="851"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p>
        </w:tc>
        <w:tc>
          <w:tcPr>
            <w:tcW w:w="8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rPr>
                <w:rFonts w:ascii="Times New Roman" w:eastAsia="Times New Roman" w:hAnsi="Times New Roman" w:cs="Times New Roman"/>
                <w:sz w:val="24"/>
                <w:szCs w:val="24"/>
              </w:rPr>
            </w:pPr>
          </w:p>
        </w:tc>
        <w:tc>
          <w:tcPr>
            <w:tcW w:w="709" w:type="dxa"/>
            <w:tcBorders>
              <w:top w:val="nil"/>
              <w:left w:val="single" w:sz="6" w:space="0" w:color="000000"/>
              <w:bottom w:val="single" w:sz="6" w:space="0" w:color="000000"/>
              <w:right w:val="single" w:sz="6" w:space="0" w:color="000000"/>
            </w:tcBorders>
          </w:tcPr>
          <w:p w:rsidR="00DB78D1" w:rsidRPr="00FC1250" w:rsidRDefault="00DB78D1" w:rsidP="00563F7C">
            <w:pPr>
              <w:spacing w:after="0"/>
              <w:rPr>
                <w:rFonts w:ascii="Times New Roman" w:eastAsia="Times New Roman" w:hAnsi="Times New Roman" w:cs="Times New Roman"/>
                <w:sz w:val="24"/>
                <w:szCs w:val="24"/>
              </w:rPr>
            </w:pPr>
          </w:p>
        </w:tc>
        <w:tc>
          <w:tcPr>
            <w:tcW w:w="992" w:type="dxa"/>
            <w:tcBorders>
              <w:top w:val="nil"/>
              <w:left w:val="single" w:sz="6" w:space="0" w:color="000000"/>
              <w:bottom w:val="single" w:sz="6" w:space="0" w:color="000000"/>
              <w:right w:val="single" w:sz="6" w:space="0" w:color="000000"/>
            </w:tcBorders>
          </w:tcPr>
          <w:p w:rsidR="00DB78D1" w:rsidRPr="00FC1250" w:rsidRDefault="00DB78D1" w:rsidP="00563F7C">
            <w:pPr>
              <w:spacing w:after="0"/>
              <w:rPr>
                <w:rFonts w:ascii="Times New Roman" w:eastAsia="Times New Roman" w:hAnsi="Times New Roman" w:cs="Times New Roman"/>
                <w:sz w:val="24"/>
                <w:szCs w:val="24"/>
              </w:rPr>
            </w:pPr>
          </w:p>
        </w:tc>
      </w:tr>
      <w:tr w:rsidR="00DB78D1" w:rsidRPr="00FC1250" w:rsidTr="00563F7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2</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4</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6</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7</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8</w:t>
            </w:r>
          </w:p>
        </w:tc>
        <w:tc>
          <w:tcPr>
            <w:tcW w:w="709" w:type="dxa"/>
            <w:tcBorders>
              <w:top w:val="single" w:sz="6" w:space="0" w:color="000000"/>
              <w:left w:val="single" w:sz="6" w:space="0" w:color="000000"/>
              <w:bottom w:val="single" w:sz="6" w:space="0" w:color="000000"/>
              <w:right w:val="single" w:sz="6" w:space="0" w:color="000000"/>
            </w:tcBorders>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9</w:t>
            </w:r>
          </w:p>
        </w:tc>
        <w:tc>
          <w:tcPr>
            <w:tcW w:w="992" w:type="dxa"/>
            <w:tcBorders>
              <w:top w:val="single" w:sz="6" w:space="0" w:color="000000"/>
              <w:left w:val="single" w:sz="6" w:space="0" w:color="000000"/>
              <w:bottom w:val="single" w:sz="6" w:space="0" w:color="000000"/>
              <w:right w:val="single" w:sz="6" w:space="0" w:color="000000"/>
            </w:tcBorders>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10</w:t>
            </w:r>
          </w:p>
        </w:tc>
      </w:tr>
      <w:tr w:rsidR="00DB78D1" w:rsidRPr="00FC1250" w:rsidTr="00563F7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b/>
                <w:bCs/>
                <w:color w:val="2D2D2D"/>
                <w:sz w:val="20"/>
                <w:szCs w:val="20"/>
              </w:rPr>
              <w:t>1</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b/>
                <w:bCs/>
                <w:color w:val="2D2D2D"/>
                <w:sz w:val="24"/>
                <w:szCs w:val="24"/>
              </w:rPr>
              <w:t>Операционные расходы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78D1" w:rsidRPr="00FC1250" w:rsidRDefault="00DB78D1" w:rsidP="00563F7C">
            <w:pPr>
              <w:spacing w:after="0"/>
              <w:jc w:val="center"/>
              <w:rPr>
                <w:rFonts w:ascii="Times New Roman" w:eastAsia="Times New Roman" w:hAnsi="Times New Roman" w:cs="Times New Roman"/>
                <w:b/>
                <w:sz w:val="24"/>
                <w:szCs w:val="24"/>
              </w:rPr>
            </w:pPr>
            <w:r w:rsidRPr="00FC1250">
              <w:rPr>
                <w:rFonts w:ascii="Times New Roman" w:eastAsia="Times New Roman" w:hAnsi="Times New Roman" w:cs="Times New Roman"/>
                <w:b/>
                <w:sz w:val="24"/>
                <w:szCs w:val="24"/>
              </w:rPr>
              <w:t>90,1</w:t>
            </w:r>
            <w:r>
              <w:rPr>
                <w:rFonts w:ascii="Times New Roman" w:eastAsia="Times New Roman" w:hAnsi="Times New Roman" w:cs="Times New Roman"/>
                <w:b/>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78D1" w:rsidRPr="00FC1250" w:rsidRDefault="00DB78D1" w:rsidP="00563F7C">
            <w:pPr>
              <w:spacing w:after="0"/>
              <w:jc w:val="center"/>
              <w:rPr>
                <w:rFonts w:ascii="Times New Roman" w:eastAsia="Times New Roman" w:hAnsi="Times New Roman" w:cs="Times New Roman"/>
                <w:b/>
                <w:sz w:val="24"/>
                <w:szCs w:val="24"/>
              </w:rPr>
            </w:pPr>
            <w:r w:rsidRPr="00FC1250">
              <w:rPr>
                <w:rFonts w:ascii="Times New Roman" w:eastAsia="Times New Roman" w:hAnsi="Times New Roman" w:cs="Times New Roman"/>
                <w:b/>
                <w:sz w:val="24"/>
                <w:szCs w:val="24"/>
              </w:rPr>
              <w:t>95,0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78D1" w:rsidRPr="00FC1250" w:rsidRDefault="00DB78D1" w:rsidP="00563F7C">
            <w:pPr>
              <w:spacing w:after="0"/>
              <w:jc w:val="center"/>
              <w:rPr>
                <w:rFonts w:ascii="Times New Roman" w:eastAsia="Times New Roman" w:hAnsi="Times New Roman" w:cs="Times New Roman"/>
                <w:b/>
                <w:sz w:val="24"/>
                <w:szCs w:val="24"/>
              </w:rPr>
            </w:pPr>
            <w:r w:rsidRPr="00FC1250">
              <w:rPr>
                <w:rFonts w:ascii="Times New Roman" w:eastAsia="Times New Roman" w:hAnsi="Times New Roman" w:cs="Times New Roman"/>
                <w:b/>
                <w:sz w:val="24"/>
                <w:szCs w:val="24"/>
              </w:rPr>
              <w:t>99,4</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78D1" w:rsidRPr="00FC1250" w:rsidRDefault="00DB78D1" w:rsidP="00563F7C">
            <w:pPr>
              <w:spacing w:after="0"/>
              <w:jc w:val="center"/>
              <w:rPr>
                <w:rFonts w:ascii="Times New Roman" w:eastAsia="Times New Roman" w:hAnsi="Times New Roman" w:cs="Times New Roman"/>
                <w:b/>
                <w:sz w:val="24"/>
                <w:szCs w:val="24"/>
              </w:rPr>
            </w:pPr>
            <w:r w:rsidRPr="00FC1250">
              <w:rPr>
                <w:rFonts w:ascii="Times New Roman" w:eastAsia="Times New Roman" w:hAnsi="Times New Roman" w:cs="Times New Roman"/>
                <w:b/>
                <w:sz w:val="24"/>
                <w:szCs w:val="24"/>
              </w:rPr>
              <w:t>104,0</w:t>
            </w:r>
          </w:p>
        </w:tc>
        <w:tc>
          <w:tcPr>
            <w:tcW w:w="709" w:type="dxa"/>
            <w:tcBorders>
              <w:top w:val="single" w:sz="6" w:space="0" w:color="000000"/>
              <w:left w:val="single" w:sz="6" w:space="0" w:color="000000"/>
              <w:bottom w:val="single" w:sz="6" w:space="0" w:color="000000"/>
              <w:right w:val="single" w:sz="6" w:space="0" w:color="000000"/>
            </w:tcBorders>
          </w:tcPr>
          <w:p w:rsidR="00DB78D1" w:rsidRPr="00FC1250" w:rsidRDefault="00DB78D1" w:rsidP="00563F7C">
            <w:pPr>
              <w:spacing w:after="0"/>
              <w:jc w:val="center"/>
              <w:rPr>
                <w:rFonts w:ascii="Times New Roman" w:eastAsia="Times New Roman" w:hAnsi="Times New Roman" w:cs="Times New Roman"/>
                <w:b/>
                <w:sz w:val="24"/>
                <w:szCs w:val="24"/>
              </w:rPr>
            </w:pPr>
            <w:r w:rsidRPr="00FC1250">
              <w:rPr>
                <w:rFonts w:ascii="Times New Roman" w:eastAsia="Times New Roman" w:hAnsi="Times New Roman" w:cs="Times New Roman"/>
                <w:b/>
                <w:sz w:val="24"/>
                <w:szCs w:val="24"/>
              </w:rPr>
              <w:t>108,6</w:t>
            </w:r>
          </w:p>
        </w:tc>
        <w:tc>
          <w:tcPr>
            <w:tcW w:w="992" w:type="dxa"/>
            <w:tcBorders>
              <w:top w:val="single" w:sz="6" w:space="0" w:color="000000"/>
              <w:left w:val="single" w:sz="6" w:space="0" w:color="000000"/>
              <w:bottom w:val="single" w:sz="6" w:space="0" w:color="000000"/>
              <w:right w:val="single" w:sz="6" w:space="0" w:color="000000"/>
            </w:tcBorders>
          </w:tcPr>
          <w:p w:rsidR="00DB78D1" w:rsidRPr="00FC1250" w:rsidRDefault="00DB78D1" w:rsidP="00DB78D1">
            <w:pPr>
              <w:spacing w:after="0"/>
              <w:jc w:val="center"/>
              <w:rPr>
                <w:rFonts w:ascii="Times New Roman" w:eastAsia="Times New Roman" w:hAnsi="Times New Roman" w:cs="Times New Roman"/>
                <w:b/>
                <w:sz w:val="24"/>
                <w:szCs w:val="24"/>
              </w:rPr>
            </w:pPr>
            <w:r w:rsidRPr="00FC1250">
              <w:rPr>
                <w:rFonts w:ascii="Times New Roman" w:eastAsia="Times New Roman" w:hAnsi="Times New Roman" w:cs="Times New Roman"/>
                <w:b/>
                <w:sz w:val="24"/>
                <w:szCs w:val="24"/>
              </w:rPr>
              <w:t>113,6</w:t>
            </w:r>
            <w:r>
              <w:rPr>
                <w:rFonts w:ascii="Times New Roman" w:eastAsia="Times New Roman" w:hAnsi="Times New Roman" w:cs="Times New Roman"/>
                <w:b/>
                <w:sz w:val="24"/>
                <w:szCs w:val="24"/>
              </w:rPr>
              <w:t>*</w:t>
            </w:r>
          </w:p>
        </w:tc>
      </w:tr>
      <w:tr w:rsidR="00DB78D1" w:rsidRPr="00FC1250" w:rsidTr="00563F7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1.1</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DB78D1">
            <w:pPr>
              <w:spacing w:after="0" w:line="315" w:lineRule="atLeast"/>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Производственные расходы: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proofErr w:type="spellStart"/>
            <w:r w:rsidRPr="00FC1250">
              <w:rPr>
                <w:rFonts w:ascii="Times New Roman" w:eastAsia="Times New Roman" w:hAnsi="Times New Roman" w:cs="Times New Roman"/>
                <w:color w:val="2D2D2D"/>
                <w:sz w:val="24"/>
                <w:szCs w:val="24"/>
              </w:rPr>
              <w:t>тыс</w:t>
            </w:r>
            <w:proofErr w:type="gramStart"/>
            <w:r w:rsidRPr="00FC1250">
              <w:rPr>
                <w:rFonts w:ascii="Times New Roman" w:eastAsia="Times New Roman" w:hAnsi="Times New Roman" w:cs="Times New Roman"/>
                <w:color w:val="2D2D2D"/>
                <w:sz w:val="24"/>
                <w:szCs w:val="24"/>
              </w:rPr>
              <w:t>.р</w:t>
            </w:r>
            <w:proofErr w:type="gramEnd"/>
            <w:r w:rsidRPr="00FC1250">
              <w:rPr>
                <w:rFonts w:ascii="Times New Roman" w:eastAsia="Times New Roman" w:hAnsi="Times New Roman" w:cs="Times New Roman"/>
                <w:color w:val="2D2D2D"/>
                <w:sz w:val="24"/>
                <w:szCs w:val="24"/>
              </w:rPr>
              <w:t>уб</w:t>
            </w:r>
            <w:proofErr w:type="spellEnd"/>
            <w:r w:rsidRPr="00FC1250">
              <w:rPr>
                <w:rFonts w:ascii="Times New Roman" w:eastAsia="Times New Roman" w:hAnsi="Times New Roman" w:cs="Times New Roman"/>
                <w:color w:val="2D2D2D"/>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62,8</w:t>
            </w:r>
            <w:r>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66,2</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69,3</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72,5</w:t>
            </w:r>
          </w:p>
        </w:tc>
        <w:tc>
          <w:tcPr>
            <w:tcW w:w="709" w:type="dxa"/>
            <w:tcBorders>
              <w:top w:val="single" w:sz="6" w:space="0" w:color="000000"/>
              <w:left w:val="single" w:sz="6" w:space="0" w:color="000000"/>
              <w:bottom w:val="single" w:sz="6" w:space="0" w:color="000000"/>
              <w:right w:val="single" w:sz="6" w:space="0" w:color="000000"/>
            </w:tcBorders>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75,6</w:t>
            </w:r>
          </w:p>
        </w:tc>
        <w:tc>
          <w:tcPr>
            <w:tcW w:w="992" w:type="dxa"/>
            <w:tcBorders>
              <w:top w:val="single" w:sz="6" w:space="0" w:color="000000"/>
              <w:left w:val="single" w:sz="6" w:space="0" w:color="000000"/>
              <w:bottom w:val="single" w:sz="6" w:space="0" w:color="000000"/>
              <w:right w:val="single" w:sz="6" w:space="0" w:color="000000"/>
            </w:tcBorders>
          </w:tcPr>
          <w:p w:rsidR="00DB78D1" w:rsidRPr="00FC1250" w:rsidRDefault="00DB78D1" w:rsidP="00DB78D1">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79,1</w:t>
            </w:r>
            <w:r>
              <w:rPr>
                <w:rFonts w:ascii="Times New Roman" w:eastAsia="Times New Roman" w:hAnsi="Times New Roman" w:cs="Times New Roman"/>
                <w:sz w:val="24"/>
                <w:szCs w:val="24"/>
              </w:rPr>
              <w:t>*</w:t>
            </w:r>
          </w:p>
        </w:tc>
      </w:tr>
      <w:tr w:rsidR="00DB78D1" w:rsidRPr="00FC1250" w:rsidTr="00563F7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1.1.1</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расходы на приобретение сырья и материалов и их хранение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proofErr w:type="spellStart"/>
            <w:r w:rsidRPr="00FC1250">
              <w:rPr>
                <w:rFonts w:ascii="Times New Roman" w:eastAsia="Times New Roman" w:hAnsi="Times New Roman" w:cs="Times New Roman"/>
                <w:color w:val="2D2D2D"/>
                <w:sz w:val="24"/>
                <w:szCs w:val="24"/>
              </w:rPr>
              <w:t>тыс</w:t>
            </w:r>
            <w:proofErr w:type="gramStart"/>
            <w:r w:rsidRPr="00FC1250">
              <w:rPr>
                <w:rFonts w:ascii="Times New Roman" w:eastAsia="Times New Roman" w:hAnsi="Times New Roman" w:cs="Times New Roman"/>
                <w:color w:val="2D2D2D"/>
                <w:sz w:val="24"/>
                <w:szCs w:val="24"/>
              </w:rPr>
              <w:t>.р</w:t>
            </w:r>
            <w:proofErr w:type="gramEnd"/>
            <w:r w:rsidRPr="00FC1250">
              <w:rPr>
                <w:rFonts w:ascii="Times New Roman" w:eastAsia="Times New Roman" w:hAnsi="Times New Roman" w:cs="Times New Roman"/>
                <w:color w:val="2D2D2D"/>
                <w:sz w:val="24"/>
                <w:szCs w:val="24"/>
              </w:rPr>
              <w:t>уб</w:t>
            </w:r>
            <w:proofErr w:type="spellEnd"/>
            <w:r w:rsidRPr="00FC1250">
              <w:rPr>
                <w:rFonts w:ascii="Times New Roman" w:eastAsia="Times New Roman" w:hAnsi="Times New Roman" w:cs="Times New Roman"/>
                <w:color w:val="2D2D2D"/>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r>
      <w:tr w:rsidR="00DB78D1" w:rsidRPr="00FC1250" w:rsidTr="00563F7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1.1.2</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расходы на оплату регулируемыми организациями выполняемых сторонними организациями работ и (или) услуг</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proofErr w:type="spellStart"/>
            <w:r w:rsidRPr="00FC1250">
              <w:rPr>
                <w:rFonts w:ascii="Times New Roman" w:eastAsia="Times New Roman" w:hAnsi="Times New Roman" w:cs="Times New Roman"/>
                <w:color w:val="2D2D2D"/>
                <w:sz w:val="24"/>
                <w:szCs w:val="24"/>
              </w:rPr>
              <w:t>тыс</w:t>
            </w:r>
            <w:proofErr w:type="gramStart"/>
            <w:r w:rsidRPr="00FC1250">
              <w:rPr>
                <w:rFonts w:ascii="Times New Roman" w:eastAsia="Times New Roman" w:hAnsi="Times New Roman" w:cs="Times New Roman"/>
                <w:color w:val="2D2D2D"/>
                <w:sz w:val="24"/>
                <w:szCs w:val="24"/>
              </w:rPr>
              <w:t>.р</w:t>
            </w:r>
            <w:proofErr w:type="gramEnd"/>
            <w:r w:rsidRPr="00FC1250">
              <w:rPr>
                <w:rFonts w:ascii="Times New Roman" w:eastAsia="Times New Roman" w:hAnsi="Times New Roman" w:cs="Times New Roman"/>
                <w:color w:val="2D2D2D"/>
                <w:sz w:val="24"/>
                <w:szCs w:val="24"/>
              </w:rPr>
              <w:t>уб</w:t>
            </w:r>
            <w:proofErr w:type="spellEnd"/>
            <w:r w:rsidRPr="00FC1250">
              <w:rPr>
                <w:rFonts w:ascii="Times New Roman" w:eastAsia="Times New Roman" w:hAnsi="Times New Roman" w:cs="Times New Roman"/>
                <w:color w:val="2D2D2D"/>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r>
      <w:tr w:rsidR="00DB78D1" w:rsidRPr="00FC1250" w:rsidTr="00563F7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1.1.3</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расходы на оплату труда и отчисления на социальные нужды основного производст</w:t>
            </w:r>
            <w:r>
              <w:rPr>
                <w:rFonts w:ascii="Times New Roman" w:eastAsia="Times New Roman" w:hAnsi="Times New Roman" w:cs="Times New Roman"/>
                <w:color w:val="2D2D2D"/>
                <w:sz w:val="24"/>
                <w:szCs w:val="24"/>
              </w:rPr>
              <w:t>венного персонала, в том числе: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proofErr w:type="spellStart"/>
            <w:r w:rsidRPr="00FC1250">
              <w:rPr>
                <w:rFonts w:ascii="Times New Roman" w:eastAsia="Times New Roman" w:hAnsi="Times New Roman" w:cs="Times New Roman"/>
                <w:color w:val="2D2D2D"/>
                <w:sz w:val="24"/>
                <w:szCs w:val="24"/>
              </w:rPr>
              <w:t>тыс</w:t>
            </w:r>
            <w:proofErr w:type="gramStart"/>
            <w:r w:rsidRPr="00FC1250">
              <w:rPr>
                <w:rFonts w:ascii="Times New Roman" w:eastAsia="Times New Roman" w:hAnsi="Times New Roman" w:cs="Times New Roman"/>
                <w:color w:val="2D2D2D"/>
                <w:sz w:val="24"/>
                <w:szCs w:val="24"/>
              </w:rPr>
              <w:t>.р</w:t>
            </w:r>
            <w:proofErr w:type="gramEnd"/>
            <w:r w:rsidRPr="00FC1250">
              <w:rPr>
                <w:rFonts w:ascii="Times New Roman" w:eastAsia="Times New Roman" w:hAnsi="Times New Roman" w:cs="Times New Roman"/>
                <w:color w:val="2D2D2D"/>
                <w:sz w:val="24"/>
                <w:szCs w:val="24"/>
              </w:rPr>
              <w:t>уб</w:t>
            </w:r>
            <w:proofErr w:type="spellEnd"/>
            <w:r w:rsidRPr="00FC1250">
              <w:rPr>
                <w:rFonts w:ascii="Times New Roman" w:eastAsia="Times New Roman" w:hAnsi="Times New Roman" w:cs="Times New Roman"/>
                <w:color w:val="2D2D2D"/>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DB78D1">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33,2</w:t>
            </w:r>
            <w:r>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35,0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36,7</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38,3</w:t>
            </w:r>
          </w:p>
        </w:tc>
        <w:tc>
          <w:tcPr>
            <w:tcW w:w="709" w:type="dxa"/>
            <w:tcBorders>
              <w:top w:val="single" w:sz="6" w:space="0" w:color="000000"/>
              <w:left w:val="single" w:sz="6" w:space="0" w:color="000000"/>
              <w:bottom w:val="single" w:sz="6" w:space="0" w:color="000000"/>
              <w:right w:val="single" w:sz="6" w:space="0" w:color="000000"/>
            </w:tcBorders>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39,9</w:t>
            </w:r>
          </w:p>
        </w:tc>
        <w:tc>
          <w:tcPr>
            <w:tcW w:w="992" w:type="dxa"/>
            <w:tcBorders>
              <w:top w:val="single" w:sz="6" w:space="0" w:color="000000"/>
              <w:left w:val="single" w:sz="6" w:space="0" w:color="000000"/>
              <w:bottom w:val="single" w:sz="6" w:space="0" w:color="000000"/>
              <w:right w:val="single" w:sz="6" w:space="0" w:color="000000"/>
            </w:tcBorders>
          </w:tcPr>
          <w:p w:rsidR="00DB78D1" w:rsidRPr="00FC1250" w:rsidRDefault="00DB78D1" w:rsidP="00DB78D1">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41,6</w:t>
            </w:r>
            <w:r>
              <w:rPr>
                <w:rFonts w:ascii="Times New Roman" w:eastAsia="Times New Roman" w:hAnsi="Times New Roman" w:cs="Times New Roman"/>
                <w:sz w:val="24"/>
                <w:szCs w:val="24"/>
              </w:rPr>
              <w:t>*</w:t>
            </w:r>
          </w:p>
        </w:tc>
      </w:tr>
      <w:tr w:rsidR="00DB78D1" w:rsidRPr="00FC1250" w:rsidTr="00563F7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1.1.3.1</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DB78D1">
            <w:pPr>
              <w:spacing w:after="0" w:line="315" w:lineRule="atLeast"/>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налоги и сборы с фонда оплаты труда</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7,7</w:t>
            </w:r>
            <w:r>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8,1</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8,5</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8,9</w:t>
            </w:r>
          </w:p>
        </w:tc>
        <w:tc>
          <w:tcPr>
            <w:tcW w:w="709" w:type="dxa"/>
            <w:tcBorders>
              <w:top w:val="single" w:sz="6" w:space="0" w:color="000000"/>
              <w:left w:val="single" w:sz="6" w:space="0" w:color="000000"/>
              <w:bottom w:val="single" w:sz="6" w:space="0" w:color="000000"/>
              <w:right w:val="single" w:sz="6" w:space="0" w:color="000000"/>
            </w:tcBorders>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9,3</w:t>
            </w:r>
          </w:p>
        </w:tc>
        <w:tc>
          <w:tcPr>
            <w:tcW w:w="992" w:type="dxa"/>
            <w:tcBorders>
              <w:top w:val="single" w:sz="6" w:space="0" w:color="000000"/>
              <w:left w:val="single" w:sz="6" w:space="0" w:color="000000"/>
              <w:bottom w:val="single" w:sz="6" w:space="0" w:color="000000"/>
              <w:right w:val="single" w:sz="6" w:space="0" w:color="000000"/>
            </w:tcBorders>
          </w:tcPr>
          <w:p w:rsidR="00DB78D1" w:rsidRPr="00FC1250" w:rsidRDefault="00DB78D1" w:rsidP="00DB78D1">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9,7</w:t>
            </w:r>
            <w:r>
              <w:rPr>
                <w:rFonts w:ascii="Times New Roman" w:eastAsia="Times New Roman" w:hAnsi="Times New Roman" w:cs="Times New Roman"/>
                <w:sz w:val="24"/>
                <w:szCs w:val="24"/>
              </w:rPr>
              <w:t>*</w:t>
            </w:r>
          </w:p>
        </w:tc>
      </w:tr>
      <w:tr w:rsidR="00DB78D1" w:rsidRPr="00FC1250" w:rsidTr="00563F7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1.1.4</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расходы на уплату процентов по займам и кредитам</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proofErr w:type="spellStart"/>
            <w:r w:rsidRPr="00FC1250">
              <w:rPr>
                <w:rFonts w:ascii="Times New Roman" w:eastAsia="Times New Roman" w:hAnsi="Times New Roman" w:cs="Times New Roman"/>
                <w:color w:val="2D2D2D"/>
                <w:sz w:val="24"/>
                <w:szCs w:val="24"/>
              </w:rPr>
              <w:t>тыс</w:t>
            </w:r>
            <w:proofErr w:type="gramStart"/>
            <w:r w:rsidRPr="00FC1250">
              <w:rPr>
                <w:rFonts w:ascii="Times New Roman" w:eastAsia="Times New Roman" w:hAnsi="Times New Roman" w:cs="Times New Roman"/>
                <w:color w:val="2D2D2D"/>
                <w:sz w:val="24"/>
                <w:szCs w:val="24"/>
              </w:rPr>
              <w:t>.р</w:t>
            </w:r>
            <w:proofErr w:type="gramEnd"/>
            <w:r w:rsidRPr="00FC1250">
              <w:rPr>
                <w:rFonts w:ascii="Times New Roman" w:eastAsia="Times New Roman" w:hAnsi="Times New Roman" w:cs="Times New Roman"/>
                <w:color w:val="2D2D2D"/>
                <w:sz w:val="24"/>
                <w:szCs w:val="24"/>
              </w:rPr>
              <w:t>уб</w:t>
            </w:r>
            <w:proofErr w:type="spellEnd"/>
            <w:r w:rsidRPr="00FC1250">
              <w:rPr>
                <w:rFonts w:ascii="Times New Roman" w:eastAsia="Times New Roman" w:hAnsi="Times New Roman" w:cs="Times New Roman"/>
                <w:color w:val="2D2D2D"/>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r>
      <w:tr w:rsidR="00DB78D1" w:rsidRPr="00FC1250" w:rsidTr="00563F7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1.1.5</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DB78D1">
            <w:pPr>
              <w:spacing w:after="0" w:line="315" w:lineRule="atLeast"/>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общехозяйственные расходы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proofErr w:type="spellStart"/>
            <w:r w:rsidRPr="00FC1250">
              <w:rPr>
                <w:rFonts w:ascii="Times New Roman" w:eastAsia="Times New Roman" w:hAnsi="Times New Roman" w:cs="Times New Roman"/>
                <w:color w:val="2D2D2D"/>
                <w:sz w:val="24"/>
                <w:szCs w:val="24"/>
              </w:rPr>
              <w:t>тыс</w:t>
            </w:r>
            <w:proofErr w:type="gramStart"/>
            <w:r w:rsidRPr="00FC1250">
              <w:rPr>
                <w:rFonts w:ascii="Times New Roman" w:eastAsia="Times New Roman" w:hAnsi="Times New Roman" w:cs="Times New Roman"/>
                <w:color w:val="2D2D2D"/>
                <w:sz w:val="24"/>
                <w:szCs w:val="24"/>
              </w:rPr>
              <w:t>.р</w:t>
            </w:r>
            <w:proofErr w:type="gramEnd"/>
            <w:r w:rsidRPr="00FC1250">
              <w:rPr>
                <w:rFonts w:ascii="Times New Roman" w:eastAsia="Times New Roman" w:hAnsi="Times New Roman" w:cs="Times New Roman"/>
                <w:color w:val="2D2D2D"/>
                <w:sz w:val="24"/>
                <w:szCs w:val="24"/>
              </w:rPr>
              <w:t>уб</w:t>
            </w:r>
            <w:proofErr w:type="spellEnd"/>
            <w:r w:rsidRPr="00FC1250">
              <w:rPr>
                <w:rFonts w:ascii="Times New Roman" w:eastAsia="Times New Roman" w:hAnsi="Times New Roman" w:cs="Times New Roman"/>
                <w:color w:val="2D2D2D"/>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DB78D1">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28,5</w:t>
            </w:r>
            <w:r>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30,0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31,4</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32,9</w:t>
            </w:r>
          </w:p>
        </w:tc>
        <w:tc>
          <w:tcPr>
            <w:tcW w:w="709" w:type="dxa"/>
            <w:tcBorders>
              <w:top w:val="single" w:sz="6" w:space="0" w:color="000000"/>
              <w:left w:val="single" w:sz="6" w:space="0" w:color="000000"/>
              <w:bottom w:val="single" w:sz="6" w:space="0" w:color="000000"/>
              <w:right w:val="single" w:sz="6" w:space="0" w:color="000000"/>
            </w:tcBorders>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34,4</w:t>
            </w:r>
          </w:p>
        </w:tc>
        <w:tc>
          <w:tcPr>
            <w:tcW w:w="992" w:type="dxa"/>
            <w:tcBorders>
              <w:top w:val="single" w:sz="6" w:space="0" w:color="000000"/>
              <w:left w:val="single" w:sz="6" w:space="0" w:color="000000"/>
              <w:bottom w:val="single" w:sz="6" w:space="0" w:color="000000"/>
              <w:right w:val="single" w:sz="6" w:space="0" w:color="000000"/>
            </w:tcBorders>
          </w:tcPr>
          <w:p w:rsidR="00DB78D1" w:rsidRPr="00FC1250" w:rsidRDefault="00DB78D1" w:rsidP="00DB78D1">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36,1</w:t>
            </w:r>
            <w:r>
              <w:rPr>
                <w:rFonts w:ascii="Times New Roman" w:eastAsia="Times New Roman" w:hAnsi="Times New Roman" w:cs="Times New Roman"/>
                <w:sz w:val="24"/>
                <w:szCs w:val="24"/>
              </w:rPr>
              <w:t>*</w:t>
            </w:r>
          </w:p>
        </w:tc>
      </w:tr>
      <w:tr w:rsidR="00DB78D1" w:rsidRPr="00FC1250" w:rsidTr="00563F7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1.1.6</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п</w:t>
            </w:r>
            <w:r>
              <w:rPr>
                <w:rFonts w:ascii="Times New Roman" w:eastAsia="Times New Roman" w:hAnsi="Times New Roman" w:cs="Times New Roman"/>
                <w:color w:val="2D2D2D"/>
                <w:sz w:val="24"/>
                <w:szCs w:val="24"/>
              </w:rPr>
              <w:t>рочие производственные расходы: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proofErr w:type="spellStart"/>
            <w:r w:rsidRPr="00FC1250">
              <w:rPr>
                <w:rFonts w:ascii="Times New Roman" w:eastAsia="Times New Roman" w:hAnsi="Times New Roman" w:cs="Times New Roman"/>
                <w:color w:val="2D2D2D"/>
                <w:sz w:val="24"/>
                <w:szCs w:val="24"/>
              </w:rPr>
              <w:t>тыс</w:t>
            </w:r>
            <w:proofErr w:type="gramStart"/>
            <w:r w:rsidRPr="00FC1250">
              <w:rPr>
                <w:rFonts w:ascii="Times New Roman" w:eastAsia="Times New Roman" w:hAnsi="Times New Roman" w:cs="Times New Roman"/>
                <w:color w:val="2D2D2D"/>
                <w:sz w:val="24"/>
                <w:szCs w:val="24"/>
              </w:rPr>
              <w:t>.р</w:t>
            </w:r>
            <w:proofErr w:type="gramEnd"/>
            <w:r w:rsidRPr="00FC1250">
              <w:rPr>
                <w:rFonts w:ascii="Times New Roman" w:eastAsia="Times New Roman" w:hAnsi="Times New Roman" w:cs="Times New Roman"/>
                <w:color w:val="2D2D2D"/>
                <w:sz w:val="24"/>
                <w:szCs w:val="24"/>
              </w:rPr>
              <w:t>уб</w:t>
            </w:r>
            <w:proofErr w:type="spellEnd"/>
            <w:r w:rsidRPr="00FC1250">
              <w:rPr>
                <w:rFonts w:ascii="Times New Roman" w:eastAsia="Times New Roman" w:hAnsi="Times New Roman" w:cs="Times New Roman"/>
                <w:color w:val="2D2D2D"/>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1,2</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1,2</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1,3</w:t>
            </w:r>
          </w:p>
        </w:tc>
        <w:tc>
          <w:tcPr>
            <w:tcW w:w="709" w:type="dxa"/>
            <w:tcBorders>
              <w:top w:val="single" w:sz="6" w:space="0" w:color="000000"/>
              <w:left w:val="single" w:sz="6" w:space="0" w:color="000000"/>
              <w:bottom w:val="single" w:sz="6" w:space="0" w:color="000000"/>
              <w:right w:val="single" w:sz="6" w:space="0" w:color="000000"/>
            </w:tcBorders>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1,3</w:t>
            </w:r>
          </w:p>
        </w:tc>
        <w:tc>
          <w:tcPr>
            <w:tcW w:w="992" w:type="dxa"/>
            <w:tcBorders>
              <w:top w:val="single" w:sz="6" w:space="0" w:color="000000"/>
              <w:left w:val="single" w:sz="6" w:space="0" w:color="000000"/>
              <w:bottom w:val="single" w:sz="6" w:space="0" w:color="000000"/>
              <w:right w:val="single" w:sz="6" w:space="0" w:color="000000"/>
            </w:tcBorders>
          </w:tcPr>
          <w:p w:rsidR="00DB78D1" w:rsidRPr="00FC1250" w:rsidRDefault="00DB78D1" w:rsidP="00DB78D1">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p>
        </w:tc>
      </w:tr>
      <w:tr w:rsidR="00DB78D1" w:rsidRPr="00FC1250" w:rsidTr="00563F7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1.2</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Ремонтные ра</w:t>
            </w:r>
            <w:r>
              <w:rPr>
                <w:rFonts w:ascii="Times New Roman" w:eastAsia="Times New Roman" w:hAnsi="Times New Roman" w:cs="Times New Roman"/>
                <w:color w:val="2D2D2D"/>
                <w:sz w:val="24"/>
                <w:szCs w:val="24"/>
              </w:rPr>
              <w:t>сходы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proofErr w:type="spellStart"/>
            <w:r w:rsidRPr="00FC1250">
              <w:rPr>
                <w:rFonts w:ascii="Times New Roman" w:eastAsia="Times New Roman" w:hAnsi="Times New Roman" w:cs="Times New Roman"/>
                <w:color w:val="2D2D2D"/>
                <w:sz w:val="24"/>
                <w:szCs w:val="24"/>
              </w:rPr>
              <w:t>тыс</w:t>
            </w:r>
            <w:proofErr w:type="gramStart"/>
            <w:r w:rsidRPr="00FC1250">
              <w:rPr>
                <w:rFonts w:ascii="Times New Roman" w:eastAsia="Times New Roman" w:hAnsi="Times New Roman" w:cs="Times New Roman"/>
                <w:color w:val="2D2D2D"/>
                <w:sz w:val="24"/>
                <w:szCs w:val="24"/>
              </w:rPr>
              <w:t>.р</w:t>
            </w:r>
            <w:proofErr w:type="gramEnd"/>
            <w:r w:rsidRPr="00FC1250">
              <w:rPr>
                <w:rFonts w:ascii="Times New Roman" w:eastAsia="Times New Roman" w:hAnsi="Times New Roman" w:cs="Times New Roman"/>
                <w:color w:val="2D2D2D"/>
                <w:sz w:val="24"/>
                <w:szCs w:val="24"/>
              </w:rPr>
              <w:t>уб</w:t>
            </w:r>
            <w:proofErr w:type="spellEnd"/>
            <w:r w:rsidRPr="00FC1250">
              <w:rPr>
                <w:rFonts w:ascii="Times New Roman" w:eastAsia="Times New Roman" w:hAnsi="Times New Roman" w:cs="Times New Roman"/>
                <w:color w:val="2D2D2D"/>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12,6</w:t>
            </w:r>
            <w:r>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13,3</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13,9</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14,5</w:t>
            </w:r>
          </w:p>
        </w:tc>
        <w:tc>
          <w:tcPr>
            <w:tcW w:w="709" w:type="dxa"/>
            <w:tcBorders>
              <w:top w:val="single" w:sz="6" w:space="0" w:color="000000"/>
              <w:left w:val="single" w:sz="6" w:space="0" w:color="000000"/>
              <w:bottom w:val="single" w:sz="6" w:space="0" w:color="000000"/>
              <w:right w:val="single" w:sz="6" w:space="0" w:color="000000"/>
            </w:tcBorders>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15,2</w:t>
            </w:r>
          </w:p>
        </w:tc>
        <w:tc>
          <w:tcPr>
            <w:tcW w:w="992" w:type="dxa"/>
            <w:tcBorders>
              <w:top w:val="single" w:sz="6" w:space="0" w:color="000000"/>
              <w:left w:val="single" w:sz="6" w:space="0" w:color="000000"/>
              <w:bottom w:val="single" w:sz="6" w:space="0" w:color="000000"/>
              <w:right w:val="single" w:sz="6" w:space="0" w:color="000000"/>
            </w:tcBorders>
          </w:tcPr>
          <w:p w:rsidR="00DB78D1" w:rsidRPr="00FC1250" w:rsidRDefault="00DB78D1" w:rsidP="00DB78D1">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15,9</w:t>
            </w:r>
            <w:r>
              <w:rPr>
                <w:rFonts w:ascii="Times New Roman" w:eastAsia="Times New Roman" w:hAnsi="Times New Roman" w:cs="Times New Roman"/>
                <w:sz w:val="24"/>
                <w:szCs w:val="24"/>
              </w:rPr>
              <w:t>*</w:t>
            </w:r>
          </w:p>
        </w:tc>
      </w:tr>
      <w:tr w:rsidR="00DB78D1" w:rsidRPr="00FC1250" w:rsidTr="00563F7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1.3</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Административные расходы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proofErr w:type="spellStart"/>
            <w:r w:rsidRPr="00FC1250">
              <w:rPr>
                <w:rFonts w:ascii="Times New Roman" w:eastAsia="Times New Roman" w:hAnsi="Times New Roman" w:cs="Times New Roman"/>
                <w:color w:val="2D2D2D"/>
                <w:sz w:val="24"/>
                <w:szCs w:val="24"/>
              </w:rPr>
              <w:t>тыс</w:t>
            </w:r>
            <w:proofErr w:type="gramStart"/>
            <w:r w:rsidRPr="00FC1250">
              <w:rPr>
                <w:rFonts w:ascii="Times New Roman" w:eastAsia="Times New Roman" w:hAnsi="Times New Roman" w:cs="Times New Roman"/>
                <w:color w:val="2D2D2D"/>
                <w:sz w:val="24"/>
                <w:szCs w:val="24"/>
              </w:rPr>
              <w:t>.р</w:t>
            </w:r>
            <w:proofErr w:type="gramEnd"/>
            <w:r w:rsidRPr="00FC1250">
              <w:rPr>
                <w:rFonts w:ascii="Times New Roman" w:eastAsia="Times New Roman" w:hAnsi="Times New Roman" w:cs="Times New Roman"/>
                <w:color w:val="2D2D2D"/>
                <w:sz w:val="24"/>
                <w:szCs w:val="24"/>
              </w:rPr>
              <w:t>уб</w:t>
            </w:r>
            <w:proofErr w:type="spellEnd"/>
            <w:r w:rsidRPr="00FC1250">
              <w:rPr>
                <w:rFonts w:ascii="Times New Roman" w:eastAsia="Times New Roman" w:hAnsi="Times New Roman" w:cs="Times New Roman"/>
                <w:color w:val="2D2D2D"/>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DB78D1">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14,7</w:t>
            </w:r>
            <w:r>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15,5</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16,2</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17,0</w:t>
            </w:r>
          </w:p>
        </w:tc>
        <w:tc>
          <w:tcPr>
            <w:tcW w:w="709" w:type="dxa"/>
            <w:tcBorders>
              <w:top w:val="single" w:sz="6" w:space="0" w:color="000000"/>
              <w:left w:val="single" w:sz="6" w:space="0" w:color="000000"/>
              <w:bottom w:val="single" w:sz="6" w:space="0" w:color="000000"/>
              <w:right w:val="single" w:sz="6" w:space="0" w:color="000000"/>
            </w:tcBorders>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17,8</w:t>
            </w:r>
          </w:p>
        </w:tc>
        <w:tc>
          <w:tcPr>
            <w:tcW w:w="992" w:type="dxa"/>
            <w:tcBorders>
              <w:top w:val="single" w:sz="6" w:space="0" w:color="000000"/>
              <w:left w:val="single" w:sz="6" w:space="0" w:color="000000"/>
              <w:bottom w:val="single" w:sz="6" w:space="0" w:color="000000"/>
              <w:right w:val="single" w:sz="6" w:space="0" w:color="000000"/>
            </w:tcBorders>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18,6</w:t>
            </w:r>
            <w:r>
              <w:rPr>
                <w:rFonts w:ascii="Times New Roman" w:eastAsia="Times New Roman" w:hAnsi="Times New Roman" w:cs="Times New Roman"/>
                <w:sz w:val="24"/>
                <w:szCs w:val="24"/>
              </w:rPr>
              <w:t>*</w:t>
            </w:r>
          </w:p>
        </w:tc>
      </w:tr>
      <w:tr w:rsidR="00DB78D1" w:rsidRPr="00FC1250" w:rsidTr="00563F7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0"/>
                <w:szCs w:val="20"/>
              </w:rPr>
            </w:pPr>
            <w:r w:rsidRPr="00FC1250">
              <w:rPr>
                <w:rFonts w:ascii="Times New Roman" w:eastAsia="Times New Roman" w:hAnsi="Times New Roman" w:cs="Times New Roman"/>
                <w:color w:val="2D2D2D"/>
                <w:sz w:val="20"/>
                <w:szCs w:val="20"/>
              </w:rPr>
              <w:t>1.4</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textAlignment w:val="baseline"/>
              <w:rPr>
                <w:rFonts w:ascii="Times New Roman" w:eastAsia="Times New Roman" w:hAnsi="Times New Roman" w:cs="Times New Roman"/>
                <w:color w:val="2D2D2D"/>
                <w:sz w:val="24"/>
                <w:szCs w:val="24"/>
              </w:rPr>
            </w:pPr>
            <w:r w:rsidRPr="00FC1250">
              <w:rPr>
                <w:rFonts w:ascii="Times New Roman" w:eastAsia="Times New Roman" w:hAnsi="Times New Roman" w:cs="Times New Roman"/>
                <w:color w:val="2D2D2D"/>
                <w:sz w:val="24"/>
                <w:szCs w:val="24"/>
              </w:rPr>
              <w:t>Сбытовые расходы гарантирующей организации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z w:val="24"/>
                <w:szCs w:val="24"/>
              </w:rPr>
            </w:pPr>
            <w:proofErr w:type="spellStart"/>
            <w:r w:rsidRPr="00FC1250">
              <w:rPr>
                <w:rFonts w:ascii="Times New Roman" w:eastAsia="Times New Roman" w:hAnsi="Times New Roman" w:cs="Times New Roman"/>
                <w:color w:val="2D2D2D"/>
                <w:sz w:val="24"/>
                <w:szCs w:val="24"/>
              </w:rPr>
              <w:t>тыс</w:t>
            </w:r>
            <w:proofErr w:type="gramStart"/>
            <w:r w:rsidRPr="00FC1250">
              <w:rPr>
                <w:rFonts w:ascii="Times New Roman" w:eastAsia="Times New Roman" w:hAnsi="Times New Roman" w:cs="Times New Roman"/>
                <w:color w:val="2D2D2D"/>
                <w:sz w:val="24"/>
                <w:szCs w:val="24"/>
              </w:rPr>
              <w:t>.р</w:t>
            </w:r>
            <w:proofErr w:type="gramEnd"/>
            <w:r w:rsidRPr="00FC1250">
              <w:rPr>
                <w:rFonts w:ascii="Times New Roman" w:eastAsia="Times New Roman" w:hAnsi="Times New Roman" w:cs="Times New Roman"/>
                <w:color w:val="2D2D2D"/>
                <w:sz w:val="24"/>
                <w:szCs w:val="24"/>
              </w:rPr>
              <w:t>уб</w:t>
            </w:r>
            <w:proofErr w:type="spellEnd"/>
            <w:r w:rsidRPr="00FC1250">
              <w:rPr>
                <w:rFonts w:ascii="Times New Roman" w:eastAsia="Times New Roman" w:hAnsi="Times New Roman" w:cs="Times New Roman"/>
                <w:color w:val="2D2D2D"/>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rsidR="00DB78D1" w:rsidRPr="00FC1250" w:rsidRDefault="00DB78D1" w:rsidP="00563F7C">
            <w:pPr>
              <w:spacing w:after="0"/>
              <w:jc w:val="center"/>
              <w:rPr>
                <w:rFonts w:ascii="Times New Roman" w:eastAsia="Times New Roman" w:hAnsi="Times New Roman" w:cs="Times New Roman"/>
                <w:sz w:val="24"/>
                <w:szCs w:val="24"/>
              </w:rPr>
            </w:pPr>
            <w:r w:rsidRPr="00FC1250">
              <w:rPr>
                <w:rFonts w:ascii="Times New Roman" w:eastAsia="Times New Roman" w:hAnsi="Times New Roman" w:cs="Times New Roman"/>
                <w:sz w:val="24"/>
                <w:szCs w:val="24"/>
              </w:rPr>
              <w:t>0</w:t>
            </w:r>
          </w:p>
        </w:tc>
      </w:tr>
      <w:tr w:rsidR="00DB78D1" w:rsidRPr="00FC1250" w:rsidTr="00563F7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B78D1" w:rsidRPr="002D0666" w:rsidRDefault="00DB78D1" w:rsidP="00563F7C">
            <w:pPr>
              <w:spacing w:after="0" w:line="315" w:lineRule="atLeast"/>
              <w:jc w:val="center"/>
              <w:textAlignment w:val="baseline"/>
              <w:rPr>
                <w:rFonts w:ascii="Times New Roman" w:eastAsia="Times New Roman" w:hAnsi="Times New Roman" w:cs="Times New Roman"/>
                <w:color w:val="2D2D2D"/>
                <w:spacing w:val="2"/>
                <w:sz w:val="20"/>
                <w:szCs w:val="20"/>
              </w:rPr>
            </w:pPr>
            <w:r w:rsidRPr="002D0666">
              <w:rPr>
                <w:rFonts w:ascii="Times New Roman" w:eastAsia="Times New Roman" w:hAnsi="Times New Roman" w:cs="Times New Roman"/>
                <w:color w:val="2D2D2D"/>
                <w:spacing w:val="2"/>
                <w:sz w:val="20"/>
                <w:szCs w:val="20"/>
              </w:rPr>
              <w:lastRenderedPageBreak/>
              <w:t>1.4.1</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B78D1" w:rsidRPr="00FC1250" w:rsidRDefault="00DB78D1" w:rsidP="00563F7C">
            <w:pPr>
              <w:spacing w:after="0" w:line="315" w:lineRule="atLeast"/>
              <w:textAlignment w:val="baseline"/>
              <w:rPr>
                <w:rFonts w:ascii="Times New Roman" w:eastAsia="Times New Roman" w:hAnsi="Times New Roman" w:cs="Times New Roman"/>
                <w:color w:val="2D2D2D"/>
                <w:spacing w:val="2"/>
                <w:sz w:val="24"/>
                <w:szCs w:val="24"/>
              </w:rPr>
            </w:pPr>
            <w:r w:rsidRPr="00FC1250">
              <w:rPr>
                <w:rFonts w:ascii="Times New Roman" w:eastAsia="Times New Roman" w:hAnsi="Times New Roman" w:cs="Times New Roman"/>
                <w:color w:val="2D2D2D"/>
                <w:spacing w:val="2"/>
                <w:sz w:val="24"/>
                <w:szCs w:val="24"/>
              </w:rPr>
              <w:t>резерв по сомнительным долгам гарантирующей организации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B78D1" w:rsidRPr="00FC1250" w:rsidRDefault="00DB78D1" w:rsidP="00563F7C">
            <w:pPr>
              <w:spacing w:after="0" w:line="315" w:lineRule="atLeast"/>
              <w:jc w:val="center"/>
              <w:textAlignment w:val="baseline"/>
              <w:rPr>
                <w:rFonts w:ascii="Times New Roman" w:eastAsia="Times New Roman" w:hAnsi="Times New Roman" w:cs="Times New Roman"/>
                <w:color w:val="2D2D2D"/>
                <w:spacing w:val="2"/>
                <w:sz w:val="24"/>
                <w:szCs w:val="24"/>
              </w:rPr>
            </w:pPr>
            <w:proofErr w:type="spellStart"/>
            <w:r w:rsidRPr="00FC1250">
              <w:rPr>
                <w:rFonts w:ascii="Times New Roman" w:eastAsia="Times New Roman" w:hAnsi="Times New Roman" w:cs="Times New Roman"/>
                <w:color w:val="2D2D2D"/>
                <w:spacing w:val="2"/>
                <w:sz w:val="24"/>
                <w:szCs w:val="24"/>
              </w:rPr>
              <w:t>тыс</w:t>
            </w:r>
            <w:proofErr w:type="gramStart"/>
            <w:r w:rsidRPr="00FC1250">
              <w:rPr>
                <w:rFonts w:ascii="Times New Roman" w:eastAsia="Times New Roman" w:hAnsi="Times New Roman" w:cs="Times New Roman"/>
                <w:color w:val="2D2D2D"/>
                <w:spacing w:val="2"/>
                <w:sz w:val="24"/>
                <w:szCs w:val="24"/>
              </w:rPr>
              <w:t>.р</w:t>
            </w:r>
            <w:proofErr w:type="gramEnd"/>
            <w:r w:rsidRPr="00FC1250">
              <w:rPr>
                <w:rFonts w:ascii="Times New Roman" w:eastAsia="Times New Roman" w:hAnsi="Times New Roman" w:cs="Times New Roman"/>
                <w:color w:val="2D2D2D"/>
                <w:spacing w:val="2"/>
                <w:sz w:val="24"/>
                <w:szCs w:val="24"/>
              </w:rPr>
              <w:t>уб</w:t>
            </w:r>
            <w:proofErr w:type="spellEnd"/>
            <w:r w:rsidRPr="00FC1250">
              <w:rPr>
                <w:rFonts w:ascii="Times New Roman" w:eastAsia="Times New Roman" w:hAnsi="Times New Roman" w:cs="Times New Roman"/>
                <w:color w:val="2D2D2D"/>
                <w:spacing w:val="2"/>
                <w:sz w:val="24"/>
                <w:szCs w:val="24"/>
              </w:rPr>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color w:val="242424"/>
                <w:spacing w:val="2"/>
                <w:sz w:val="24"/>
                <w:szCs w:val="24"/>
              </w:rPr>
            </w:pPr>
            <w:r w:rsidRPr="00FC1250">
              <w:rPr>
                <w:rFonts w:ascii="Times New Roman" w:eastAsia="Times New Roman" w:hAnsi="Times New Roman" w:cs="Times New Roman"/>
                <w:color w:val="242424"/>
                <w:spacing w:val="2"/>
                <w:sz w:val="24"/>
                <w:szCs w:val="24"/>
              </w:rPr>
              <w:t>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color w:val="242424"/>
                <w:spacing w:val="2"/>
                <w:sz w:val="24"/>
                <w:szCs w:val="24"/>
              </w:rPr>
            </w:pPr>
            <w:r w:rsidRPr="00FC1250">
              <w:rPr>
                <w:rFonts w:ascii="Times New Roman" w:eastAsia="Times New Roman" w:hAnsi="Times New Roman" w:cs="Times New Roman"/>
                <w:color w:val="242424"/>
                <w:spacing w:val="2"/>
                <w:sz w:val="24"/>
                <w:szCs w:val="24"/>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color w:val="242424"/>
                <w:spacing w:val="2"/>
                <w:sz w:val="24"/>
                <w:szCs w:val="24"/>
              </w:rPr>
            </w:pPr>
            <w:r w:rsidRPr="00FC1250">
              <w:rPr>
                <w:rFonts w:ascii="Times New Roman" w:eastAsia="Times New Roman" w:hAnsi="Times New Roman" w:cs="Times New Roman"/>
                <w:color w:val="242424"/>
                <w:spacing w:val="2"/>
                <w:sz w:val="24"/>
                <w:szCs w:val="24"/>
              </w:rPr>
              <w:t>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B78D1" w:rsidRPr="00FC1250" w:rsidRDefault="00DB78D1" w:rsidP="00563F7C">
            <w:pPr>
              <w:spacing w:after="0"/>
              <w:jc w:val="center"/>
              <w:rPr>
                <w:rFonts w:ascii="Times New Roman" w:eastAsia="Times New Roman" w:hAnsi="Times New Roman" w:cs="Times New Roman"/>
                <w:color w:val="242424"/>
                <w:spacing w:val="2"/>
                <w:sz w:val="24"/>
                <w:szCs w:val="24"/>
              </w:rPr>
            </w:pPr>
            <w:r w:rsidRPr="00FC1250">
              <w:rPr>
                <w:rFonts w:ascii="Times New Roman" w:eastAsia="Times New Roman" w:hAnsi="Times New Roman" w:cs="Times New Roman"/>
                <w:color w:val="242424"/>
                <w:spacing w:val="2"/>
                <w:sz w:val="24"/>
                <w:szCs w:val="24"/>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DB78D1" w:rsidRPr="00FC1250" w:rsidRDefault="00DB78D1" w:rsidP="00563F7C">
            <w:pPr>
              <w:spacing w:after="0"/>
              <w:jc w:val="center"/>
              <w:rPr>
                <w:rFonts w:ascii="Times New Roman" w:eastAsia="Times New Roman" w:hAnsi="Times New Roman" w:cs="Times New Roman"/>
                <w:color w:val="242424"/>
                <w:spacing w:val="2"/>
                <w:sz w:val="24"/>
                <w:szCs w:val="24"/>
              </w:rPr>
            </w:pPr>
            <w:r w:rsidRPr="00FC1250">
              <w:rPr>
                <w:rFonts w:ascii="Times New Roman" w:eastAsia="Times New Roman" w:hAnsi="Times New Roman" w:cs="Times New Roman"/>
                <w:color w:val="242424"/>
                <w:spacing w:val="2"/>
                <w:sz w:val="24"/>
                <w:szCs w:val="24"/>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B78D1" w:rsidRPr="00FC1250" w:rsidRDefault="00DB78D1" w:rsidP="00563F7C">
            <w:pPr>
              <w:spacing w:after="0"/>
              <w:jc w:val="center"/>
              <w:rPr>
                <w:rFonts w:ascii="Times New Roman" w:eastAsia="Times New Roman" w:hAnsi="Times New Roman" w:cs="Times New Roman"/>
                <w:color w:val="242424"/>
                <w:spacing w:val="2"/>
                <w:sz w:val="24"/>
                <w:szCs w:val="24"/>
              </w:rPr>
            </w:pPr>
            <w:r w:rsidRPr="00FC1250">
              <w:rPr>
                <w:rFonts w:ascii="Times New Roman" w:eastAsia="Times New Roman" w:hAnsi="Times New Roman" w:cs="Times New Roman"/>
                <w:color w:val="242424"/>
                <w:spacing w:val="2"/>
                <w:sz w:val="24"/>
                <w:szCs w:val="24"/>
              </w:rPr>
              <w:t>0</w:t>
            </w:r>
          </w:p>
        </w:tc>
      </w:tr>
    </w:tbl>
    <w:p w:rsidR="00DB78D1" w:rsidRDefault="00DB78D1" w:rsidP="00DB78D1">
      <w:pPr>
        <w:spacing w:after="0"/>
        <w:jc w:val="both"/>
        <w:rPr>
          <w:rFonts w:ascii="Times New Roman" w:hAnsi="Times New Roman" w:cs="Times New Roman"/>
          <w:i/>
          <w:color w:val="2D2D2D"/>
          <w:spacing w:val="2"/>
          <w:sz w:val="28"/>
          <w:szCs w:val="28"/>
        </w:rPr>
      </w:pPr>
      <w:r>
        <w:rPr>
          <w:rFonts w:ascii="Times New Roman" w:hAnsi="Times New Roman" w:cs="Times New Roman"/>
          <w:sz w:val="24"/>
          <w:szCs w:val="24"/>
        </w:rPr>
        <w:t xml:space="preserve">           *Значения приведены общие годовые. При расчете операционных расходов на периоды аренды в 2016 и 2021 годах следует исходить из равности соответствующих расходов в каждом месяце года. </w:t>
      </w:r>
    </w:p>
    <w:p w:rsidR="00DB78D1" w:rsidRPr="003B5555" w:rsidRDefault="00DB78D1" w:rsidP="00DB78D1">
      <w:pPr>
        <w:spacing w:after="0"/>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Индекс эффективности операционных расходов на первый год долгосрочного периода регулирования принимается в размере 1%. </w:t>
      </w:r>
    </w:p>
    <w:p w:rsidR="00DB78D1" w:rsidRDefault="00DB78D1" w:rsidP="00DB78D1">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w:t>
      </w:r>
    </w:p>
    <w:p w:rsidR="00DB78D1" w:rsidRDefault="00DB78D1" w:rsidP="00DB78D1">
      <w:pPr>
        <w:spacing w:after="0"/>
        <w:jc w:val="both"/>
        <w:rPr>
          <w:rFonts w:ascii="Times New Roman" w:hAnsi="Times New Roman" w:cs="Times New Roman"/>
          <w:b/>
          <w:color w:val="2D2D2D"/>
          <w:spacing w:val="2"/>
          <w:sz w:val="24"/>
          <w:szCs w:val="24"/>
        </w:rPr>
      </w:pPr>
      <w:r>
        <w:rPr>
          <w:rFonts w:ascii="Times New Roman" w:hAnsi="Times New Roman" w:cs="Times New Roman"/>
          <w:b/>
          <w:color w:val="2D2D2D"/>
          <w:spacing w:val="2"/>
          <w:sz w:val="24"/>
          <w:szCs w:val="24"/>
        </w:rPr>
        <w:t xml:space="preserve">         </w:t>
      </w:r>
      <w:r w:rsidRPr="00676A3A">
        <w:rPr>
          <w:rFonts w:ascii="Times New Roman" w:hAnsi="Times New Roman" w:cs="Times New Roman"/>
          <w:b/>
          <w:color w:val="2D2D2D"/>
          <w:spacing w:val="2"/>
          <w:sz w:val="24"/>
          <w:szCs w:val="24"/>
        </w:rPr>
        <w:t>2. Показатели энергосбережения и энергетической эффективности:</w:t>
      </w:r>
    </w:p>
    <w:p w:rsidR="00DB78D1" w:rsidRDefault="00DB78D1" w:rsidP="00DB78D1">
      <w:pPr>
        <w:spacing w:after="0"/>
        <w:jc w:val="both"/>
        <w:rPr>
          <w:rFonts w:ascii="Times New Roman" w:hAnsi="Times New Roman" w:cs="Times New Roman"/>
          <w:b/>
          <w:color w:val="2D2D2D"/>
          <w:spacing w:val="2"/>
          <w:sz w:val="24"/>
          <w:szCs w:val="24"/>
        </w:rPr>
      </w:pPr>
    </w:p>
    <w:tbl>
      <w:tblPr>
        <w:tblStyle w:val="a3"/>
        <w:tblW w:w="0" w:type="auto"/>
        <w:tblLook w:val="04A0" w:firstRow="1" w:lastRow="0" w:firstColumn="1" w:lastColumn="0" w:noHBand="0" w:noVBand="1"/>
      </w:tblPr>
      <w:tblGrid>
        <w:gridCol w:w="5778"/>
        <w:gridCol w:w="3119"/>
      </w:tblGrid>
      <w:tr w:rsidR="00DB78D1" w:rsidTr="00563F7C">
        <w:tc>
          <w:tcPr>
            <w:tcW w:w="5778" w:type="dxa"/>
          </w:tcPr>
          <w:p w:rsidR="00DB78D1" w:rsidRDefault="00DB78D1" w:rsidP="00563F7C">
            <w:pPr>
              <w:jc w:val="center"/>
              <w:rPr>
                <w:rFonts w:ascii="Times New Roman" w:hAnsi="Times New Roman" w:cs="Times New Roman"/>
                <w:b/>
                <w:sz w:val="20"/>
              </w:rPr>
            </w:pPr>
            <w:r>
              <w:rPr>
                <w:rFonts w:ascii="Times New Roman" w:hAnsi="Times New Roman" w:cs="Times New Roman"/>
                <w:b/>
                <w:sz w:val="20"/>
              </w:rPr>
              <w:t xml:space="preserve">Наименование показателей </w:t>
            </w:r>
          </w:p>
        </w:tc>
        <w:tc>
          <w:tcPr>
            <w:tcW w:w="3119" w:type="dxa"/>
          </w:tcPr>
          <w:p w:rsidR="00DB78D1" w:rsidRDefault="00DB78D1" w:rsidP="00563F7C">
            <w:pPr>
              <w:jc w:val="center"/>
              <w:rPr>
                <w:rFonts w:ascii="Times New Roman" w:hAnsi="Times New Roman" w:cs="Times New Roman"/>
                <w:b/>
                <w:sz w:val="20"/>
              </w:rPr>
            </w:pPr>
            <w:r>
              <w:rPr>
                <w:rFonts w:ascii="Times New Roman" w:hAnsi="Times New Roman" w:cs="Times New Roman"/>
                <w:b/>
                <w:sz w:val="20"/>
              </w:rPr>
              <w:t>На период 2016-2021 годов</w:t>
            </w:r>
          </w:p>
        </w:tc>
      </w:tr>
      <w:tr w:rsidR="00DB78D1" w:rsidTr="00563F7C">
        <w:tc>
          <w:tcPr>
            <w:tcW w:w="5778" w:type="dxa"/>
          </w:tcPr>
          <w:p w:rsidR="00DB78D1" w:rsidRPr="00A458AA" w:rsidRDefault="00DB78D1" w:rsidP="00563F7C">
            <w:pPr>
              <w:jc w:val="center"/>
              <w:rPr>
                <w:rFonts w:ascii="Times New Roman" w:hAnsi="Times New Roman" w:cs="Times New Roman"/>
                <w:sz w:val="20"/>
              </w:rPr>
            </w:pPr>
            <w:r w:rsidRPr="00A458AA">
              <w:rPr>
                <w:rFonts w:ascii="Times New Roman" w:hAnsi="Times New Roman" w:cs="Times New Roman"/>
                <w:sz w:val="20"/>
              </w:rPr>
              <w:t>Максимальный уровень потерь воды, %</w:t>
            </w:r>
          </w:p>
        </w:tc>
        <w:tc>
          <w:tcPr>
            <w:tcW w:w="3119" w:type="dxa"/>
          </w:tcPr>
          <w:p w:rsidR="00DB78D1" w:rsidRPr="00A458AA" w:rsidRDefault="00DB78D1" w:rsidP="00563F7C">
            <w:pPr>
              <w:jc w:val="center"/>
              <w:rPr>
                <w:rFonts w:ascii="Times New Roman" w:hAnsi="Times New Roman" w:cs="Times New Roman"/>
                <w:sz w:val="20"/>
              </w:rPr>
            </w:pPr>
            <w:r w:rsidRPr="00A458AA">
              <w:rPr>
                <w:rFonts w:ascii="Times New Roman" w:hAnsi="Times New Roman" w:cs="Times New Roman"/>
                <w:sz w:val="20"/>
              </w:rPr>
              <w:t>6,71</w:t>
            </w:r>
          </w:p>
        </w:tc>
      </w:tr>
      <w:tr w:rsidR="00DB78D1" w:rsidTr="00563F7C">
        <w:tc>
          <w:tcPr>
            <w:tcW w:w="5778" w:type="dxa"/>
          </w:tcPr>
          <w:p w:rsidR="00DB78D1" w:rsidRPr="00A458AA" w:rsidRDefault="00DB78D1" w:rsidP="00563F7C">
            <w:pPr>
              <w:jc w:val="center"/>
              <w:rPr>
                <w:rFonts w:ascii="Times New Roman" w:hAnsi="Times New Roman" w:cs="Times New Roman"/>
                <w:sz w:val="20"/>
              </w:rPr>
            </w:pPr>
            <w:r w:rsidRPr="00A458AA">
              <w:rPr>
                <w:rFonts w:ascii="Times New Roman" w:hAnsi="Times New Roman" w:cs="Times New Roman"/>
                <w:sz w:val="20"/>
              </w:rPr>
              <w:t>Минимальный уровень потерь воды, %</w:t>
            </w:r>
          </w:p>
        </w:tc>
        <w:tc>
          <w:tcPr>
            <w:tcW w:w="3119" w:type="dxa"/>
          </w:tcPr>
          <w:p w:rsidR="00DB78D1" w:rsidRPr="00A458AA" w:rsidRDefault="00DB78D1" w:rsidP="00563F7C">
            <w:pPr>
              <w:jc w:val="center"/>
              <w:rPr>
                <w:rFonts w:ascii="Times New Roman" w:hAnsi="Times New Roman" w:cs="Times New Roman"/>
                <w:sz w:val="20"/>
              </w:rPr>
            </w:pPr>
            <w:r w:rsidRPr="00A458AA">
              <w:rPr>
                <w:rFonts w:ascii="Times New Roman" w:hAnsi="Times New Roman" w:cs="Times New Roman"/>
                <w:sz w:val="20"/>
              </w:rPr>
              <w:t>4,88</w:t>
            </w:r>
          </w:p>
        </w:tc>
      </w:tr>
      <w:tr w:rsidR="00DB78D1" w:rsidTr="00563F7C">
        <w:tc>
          <w:tcPr>
            <w:tcW w:w="5778" w:type="dxa"/>
          </w:tcPr>
          <w:p w:rsidR="00DB78D1" w:rsidRPr="00A458AA" w:rsidRDefault="00DB78D1" w:rsidP="00563F7C">
            <w:pPr>
              <w:jc w:val="center"/>
              <w:rPr>
                <w:rFonts w:ascii="Times New Roman" w:hAnsi="Times New Roman" w:cs="Times New Roman"/>
                <w:sz w:val="20"/>
              </w:rPr>
            </w:pPr>
            <w:r w:rsidRPr="00A458AA">
              <w:rPr>
                <w:rFonts w:ascii="Times New Roman" w:hAnsi="Times New Roman" w:cs="Times New Roman"/>
                <w:sz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w:t>
            </w:r>
            <w:proofErr w:type="gramStart"/>
            <w:r w:rsidRPr="00A458AA">
              <w:rPr>
                <w:rFonts w:ascii="Times New Roman" w:hAnsi="Times New Roman" w:cs="Times New Roman"/>
                <w:sz w:val="20"/>
              </w:rPr>
              <w:t>ч</w:t>
            </w:r>
            <w:proofErr w:type="gramEnd"/>
            <w:r w:rsidRPr="00A458AA">
              <w:rPr>
                <w:rFonts w:ascii="Times New Roman" w:hAnsi="Times New Roman" w:cs="Times New Roman"/>
                <w:sz w:val="20"/>
              </w:rPr>
              <w:t>/</w:t>
            </w:r>
            <w:proofErr w:type="spellStart"/>
            <w:r w:rsidRPr="00A458AA">
              <w:rPr>
                <w:rFonts w:ascii="Times New Roman" w:hAnsi="Times New Roman" w:cs="Times New Roman"/>
                <w:sz w:val="20"/>
              </w:rPr>
              <w:t>куб.м</w:t>
            </w:r>
            <w:proofErr w:type="spellEnd"/>
            <w:r w:rsidRPr="00A458AA">
              <w:rPr>
                <w:rFonts w:ascii="Times New Roman" w:hAnsi="Times New Roman" w:cs="Times New Roman"/>
                <w:sz w:val="20"/>
              </w:rPr>
              <w:t>.</w:t>
            </w:r>
          </w:p>
        </w:tc>
        <w:tc>
          <w:tcPr>
            <w:tcW w:w="3119" w:type="dxa"/>
          </w:tcPr>
          <w:p w:rsidR="00DB78D1" w:rsidRPr="00A458AA" w:rsidRDefault="00DB78D1" w:rsidP="00563F7C">
            <w:pPr>
              <w:jc w:val="center"/>
              <w:rPr>
                <w:rFonts w:ascii="Times New Roman" w:hAnsi="Times New Roman" w:cs="Times New Roman"/>
                <w:sz w:val="20"/>
              </w:rPr>
            </w:pPr>
            <w:r w:rsidRPr="00A458AA">
              <w:rPr>
                <w:rFonts w:ascii="Times New Roman" w:hAnsi="Times New Roman" w:cs="Times New Roman"/>
                <w:sz w:val="20"/>
              </w:rPr>
              <w:t>0,0</w:t>
            </w:r>
          </w:p>
        </w:tc>
      </w:tr>
      <w:tr w:rsidR="00DB78D1" w:rsidTr="00563F7C">
        <w:tc>
          <w:tcPr>
            <w:tcW w:w="5778" w:type="dxa"/>
          </w:tcPr>
          <w:p w:rsidR="00DB78D1" w:rsidRPr="00A458AA" w:rsidRDefault="00DB78D1" w:rsidP="00563F7C">
            <w:pPr>
              <w:jc w:val="center"/>
              <w:rPr>
                <w:rFonts w:ascii="Times New Roman" w:hAnsi="Times New Roman" w:cs="Times New Roman"/>
                <w:sz w:val="20"/>
              </w:rPr>
            </w:pPr>
            <w:r w:rsidRPr="00A458AA">
              <w:rPr>
                <w:rFonts w:ascii="Times New Roman" w:hAnsi="Times New Roman" w:cs="Times New Roman"/>
                <w:sz w:val="20"/>
              </w:rPr>
              <w:t>Аварийност</w:t>
            </w:r>
            <w:r>
              <w:rPr>
                <w:rFonts w:ascii="Times New Roman" w:hAnsi="Times New Roman" w:cs="Times New Roman"/>
                <w:sz w:val="20"/>
              </w:rPr>
              <w:t>ь</w:t>
            </w:r>
            <w:r w:rsidRPr="00A458AA">
              <w:rPr>
                <w:rFonts w:ascii="Times New Roman" w:hAnsi="Times New Roman" w:cs="Times New Roman"/>
                <w:sz w:val="20"/>
              </w:rPr>
              <w:t xml:space="preserve"> сетей водоснабжения</w:t>
            </w:r>
            <w:r>
              <w:rPr>
                <w:rFonts w:ascii="Times New Roman" w:hAnsi="Times New Roman" w:cs="Times New Roman"/>
                <w:sz w:val="20"/>
              </w:rPr>
              <w:t>, ед./</w:t>
            </w:r>
            <w:proofErr w:type="gramStart"/>
            <w:r>
              <w:rPr>
                <w:rFonts w:ascii="Times New Roman" w:hAnsi="Times New Roman" w:cs="Times New Roman"/>
                <w:sz w:val="20"/>
              </w:rPr>
              <w:t>км</w:t>
            </w:r>
            <w:proofErr w:type="gramEnd"/>
            <w:r>
              <w:rPr>
                <w:rFonts w:ascii="Times New Roman" w:hAnsi="Times New Roman" w:cs="Times New Roman"/>
                <w:sz w:val="20"/>
              </w:rPr>
              <w:t>, %</w:t>
            </w:r>
          </w:p>
        </w:tc>
        <w:tc>
          <w:tcPr>
            <w:tcW w:w="3119" w:type="dxa"/>
          </w:tcPr>
          <w:p w:rsidR="00DB78D1" w:rsidRPr="00A458AA" w:rsidRDefault="00DB78D1" w:rsidP="00563F7C">
            <w:pPr>
              <w:jc w:val="center"/>
              <w:rPr>
                <w:rFonts w:ascii="Times New Roman" w:hAnsi="Times New Roman" w:cs="Times New Roman"/>
                <w:sz w:val="20"/>
              </w:rPr>
            </w:pPr>
            <w:r w:rsidRPr="00A458AA">
              <w:rPr>
                <w:rFonts w:ascii="Times New Roman" w:hAnsi="Times New Roman" w:cs="Times New Roman"/>
                <w:sz w:val="20"/>
              </w:rPr>
              <w:t>0</w:t>
            </w:r>
            <w:r>
              <w:rPr>
                <w:rFonts w:ascii="Times New Roman" w:hAnsi="Times New Roman" w:cs="Times New Roman"/>
                <w:sz w:val="20"/>
              </w:rPr>
              <w:t xml:space="preserve"> (0%)</w:t>
            </w:r>
          </w:p>
        </w:tc>
      </w:tr>
    </w:tbl>
    <w:p w:rsidR="00DB78D1" w:rsidRDefault="00DB78D1" w:rsidP="00DB78D1">
      <w:pPr>
        <w:tabs>
          <w:tab w:val="left" w:pos="4292"/>
        </w:tabs>
        <w:spacing w:after="0"/>
        <w:rPr>
          <w:rFonts w:ascii="Times New Roman" w:hAnsi="Times New Roman" w:cs="Times New Roman"/>
          <w:b/>
          <w:sz w:val="20"/>
        </w:rPr>
      </w:pPr>
    </w:p>
    <w:p w:rsidR="00DB78D1" w:rsidRDefault="00DB78D1" w:rsidP="00DB78D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3A4108">
        <w:rPr>
          <w:rFonts w:ascii="Times New Roman" w:hAnsi="Times New Roman" w:cs="Times New Roman"/>
          <w:b/>
          <w:sz w:val="24"/>
          <w:szCs w:val="24"/>
        </w:rPr>
        <w:t>3. Нормативный уровень прибыли при методе индексации</w:t>
      </w:r>
    </w:p>
    <w:p w:rsidR="00DB78D1" w:rsidRDefault="00DB78D1" w:rsidP="00DB78D1">
      <w:pPr>
        <w:spacing w:after="0"/>
        <w:rPr>
          <w:rFonts w:ascii="Times New Roman" w:hAnsi="Times New Roman" w:cs="Times New Roman"/>
          <w:b/>
          <w:sz w:val="24"/>
          <w:szCs w:val="24"/>
        </w:rPr>
      </w:pPr>
    </w:p>
    <w:tbl>
      <w:tblPr>
        <w:tblStyle w:val="a3"/>
        <w:tblW w:w="8642" w:type="dxa"/>
        <w:tblLayout w:type="fixed"/>
        <w:tblLook w:val="04A0" w:firstRow="1" w:lastRow="0" w:firstColumn="1" w:lastColumn="0" w:noHBand="0" w:noVBand="1"/>
      </w:tblPr>
      <w:tblGrid>
        <w:gridCol w:w="1838"/>
        <w:gridCol w:w="992"/>
        <w:gridCol w:w="1134"/>
        <w:gridCol w:w="992"/>
        <w:gridCol w:w="1134"/>
        <w:gridCol w:w="1276"/>
        <w:gridCol w:w="1276"/>
      </w:tblGrid>
      <w:tr w:rsidR="00DB78D1" w:rsidRPr="00065FD4" w:rsidTr="00563F7C">
        <w:trPr>
          <w:trHeight w:val="553"/>
        </w:trPr>
        <w:tc>
          <w:tcPr>
            <w:tcW w:w="1838" w:type="dxa"/>
            <w:tcBorders>
              <w:bottom w:val="single" w:sz="4" w:space="0" w:color="auto"/>
            </w:tcBorders>
          </w:tcPr>
          <w:p w:rsidR="00DB78D1" w:rsidRPr="000E7368" w:rsidRDefault="00DB78D1" w:rsidP="00563F7C">
            <w:pPr>
              <w:jc w:val="center"/>
              <w:rPr>
                <w:rFonts w:ascii="Times New Roman" w:hAnsi="Times New Roman" w:cs="Times New Roman"/>
                <w:b/>
                <w:sz w:val="24"/>
                <w:szCs w:val="24"/>
              </w:rPr>
            </w:pPr>
            <w:r>
              <w:rPr>
                <w:rFonts w:ascii="Times New Roman" w:hAnsi="Times New Roman" w:cs="Times New Roman"/>
                <w:b/>
                <w:sz w:val="24"/>
                <w:szCs w:val="24"/>
              </w:rPr>
              <w:t>НВВ</w:t>
            </w:r>
          </w:p>
        </w:tc>
        <w:tc>
          <w:tcPr>
            <w:tcW w:w="992" w:type="dxa"/>
            <w:tcBorders>
              <w:bottom w:val="single" w:sz="4" w:space="0" w:color="auto"/>
            </w:tcBorders>
          </w:tcPr>
          <w:p w:rsidR="00DB78D1" w:rsidRPr="00065FD4" w:rsidRDefault="00DB78D1" w:rsidP="00563F7C">
            <w:pPr>
              <w:jc w:val="center"/>
              <w:rPr>
                <w:rFonts w:ascii="Times New Roman" w:hAnsi="Times New Roman" w:cs="Times New Roman"/>
                <w:b/>
                <w:sz w:val="24"/>
                <w:szCs w:val="24"/>
              </w:rPr>
            </w:pPr>
            <w:r w:rsidRPr="00065FD4">
              <w:rPr>
                <w:rFonts w:ascii="Times New Roman" w:hAnsi="Times New Roman" w:cs="Times New Roman"/>
                <w:b/>
                <w:sz w:val="24"/>
                <w:szCs w:val="24"/>
              </w:rPr>
              <w:t>2016г.</w:t>
            </w:r>
          </w:p>
        </w:tc>
        <w:tc>
          <w:tcPr>
            <w:tcW w:w="1134" w:type="dxa"/>
            <w:tcBorders>
              <w:bottom w:val="single" w:sz="4" w:space="0" w:color="auto"/>
            </w:tcBorders>
          </w:tcPr>
          <w:p w:rsidR="00DB78D1" w:rsidRPr="00065FD4" w:rsidRDefault="00DB78D1" w:rsidP="00563F7C">
            <w:pPr>
              <w:jc w:val="center"/>
              <w:rPr>
                <w:rFonts w:ascii="Times New Roman" w:hAnsi="Times New Roman" w:cs="Times New Roman"/>
                <w:b/>
                <w:sz w:val="24"/>
                <w:szCs w:val="24"/>
              </w:rPr>
            </w:pPr>
            <w:r w:rsidRPr="00065FD4">
              <w:rPr>
                <w:rFonts w:ascii="Times New Roman" w:hAnsi="Times New Roman" w:cs="Times New Roman"/>
                <w:b/>
                <w:sz w:val="24"/>
                <w:szCs w:val="24"/>
              </w:rPr>
              <w:t>2017г.</w:t>
            </w:r>
          </w:p>
        </w:tc>
        <w:tc>
          <w:tcPr>
            <w:tcW w:w="992" w:type="dxa"/>
            <w:tcBorders>
              <w:bottom w:val="single" w:sz="4" w:space="0" w:color="auto"/>
            </w:tcBorders>
          </w:tcPr>
          <w:p w:rsidR="00DB78D1" w:rsidRPr="00065FD4" w:rsidRDefault="00DB78D1" w:rsidP="00563F7C">
            <w:pPr>
              <w:jc w:val="center"/>
              <w:rPr>
                <w:rFonts w:ascii="Times New Roman" w:hAnsi="Times New Roman" w:cs="Times New Roman"/>
                <w:b/>
                <w:sz w:val="24"/>
                <w:szCs w:val="24"/>
              </w:rPr>
            </w:pPr>
            <w:r w:rsidRPr="00065FD4">
              <w:rPr>
                <w:rFonts w:ascii="Times New Roman" w:hAnsi="Times New Roman" w:cs="Times New Roman"/>
                <w:b/>
                <w:sz w:val="24"/>
                <w:szCs w:val="24"/>
              </w:rPr>
              <w:t>2018г.</w:t>
            </w:r>
          </w:p>
        </w:tc>
        <w:tc>
          <w:tcPr>
            <w:tcW w:w="1134" w:type="dxa"/>
            <w:tcBorders>
              <w:bottom w:val="single" w:sz="4" w:space="0" w:color="auto"/>
              <w:right w:val="single" w:sz="4" w:space="0" w:color="auto"/>
            </w:tcBorders>
          </w:tcPr>
          <w:p w:rsidR="00DB78D1" w:rsidRPr="00065FD4" w:rsidRDefault="00DB78D1" w:rsidP="00563F7C">
            <w:pPr>
              <w:jc w:val="center"/>
              <w:rPr>
                <w:rFonts w:ascii="Times New Roman" w:hAnsi="Times New Roman" w:cs="Times New Roman"/>
                <w:b/>
                <w:sz w:val="24"/>
                <w:szCs w:val="24"/>
              </w:rPr>
            </w:pPr>
            <w:r w:rsidRPr="00065FD4">
              <w:rPr>
                <w:rFonts w:ascii="Times New Roman" w:hAnsi="Times New Roman" w:cs="Times New Roman"/>
                <w:b/>
                <w:sz w:val="24"/>
                <w:szCs w:val="24"/>
              </w:rPr>
              <w:t>2019 г.</w:t>
            </w:r>
          </w:p>
        </w:tc>
        <w:tc>
          <w:tcPr>
            <w:tcW w:w="1276" w:type="dxa"/>
            <w:tcBorders>
              <w:left w:val="single" w:sz="4" w:space="0" w:color="auto"/>
              <w:bottom w:val="single" w:sz="4" w:space="0" w:color="auto"/>
            </w:tcBorders>
          </w:tcPr>
          <w:p w:rsidR="00DB78D1" w:rsidRPr="00065FD4" w:rsidRDefault="00DB78D1" w:rsidP="00563F7C">
            <w:pPr>
              <w:jc w:val="center"/>
              <w:rPr>
                <w:rFonts w:ascii="Times New Roman" w:hAnsi="Times New Roman" w:cs="Times New Roman"/>
                <w:b/>
                <w:sz w:val="24"/>
                <w:szCs w:val="24"/>
              </w:rPr>
            </w:pPr>
            <w:r w:rsidRPr="00065FD4">
              <w:rPr>
                <w:rFonts w:ascii="Times New Roman" w:hAnsi="Times New Roman" w:cs="Times New Roman"/>
                <w:b/>
                <w:sz w:val="24"/>
                <w:szCs w:val="24"/>
              </w:rPr>
              <w:t>2020 г.</w:t>
            </w:r>
          </w:p>
        </w:tc>
        <w:tc>
          <w:tcPr>
            <w:tcW w:w="1276" w:type="dxa"/>
            <w:tcBorders>
              <w:left w:val="single" w:sz="4" w:space="0" w:color="auto"/>
              <w:bottom w:val="single" w:sz="4" w:space="0" w:color="auto"/>
            </w:tcBorders>
          </w:tcPr>
          <w:p w:rsidR="00DB78D1" w:rsidRPr="00065FD4" w:rsidRDefault="00DB78D1" w:rsidP="00563F7C">
            <w:pPr>
              <w:jc w:val="center"/>
              <w:rPr>
                <w:rFonts w:ascii="Times New Roman" w:hAnsi="Times New Roman" w:cs="Times New Roman"/>
                <w:b/>
                <w:sz w:val="24"/>
                <w:szCs w:val="24"/>
              </w:rPr>
            </w:pPr>
            <w:r w:rsidRPr="00065FD4">
              <w:rPr>
                <w:rFonts w:ascii="Times New Roman" w:hAnsi="Times New Roman" w:cs="Times New Roman"/>
                <w:b/>
                <w:sz w:val="24"/>
                <w:szCs w:val="24"/>
              </w:rPr>
              <w:t>2021 г.</w:t>
            </w:r>
          </w:p>
        </w:tc>
      </w:tr>
      <w:tr w:rsidR="00DB78D1" w:rsidRPr="00D401A2" w:rsidTr="00563F7C">
        <w:trPr>
          <w:trHeight w:val="548"/>
        </w:trPr>
        <w:tc>
          <w:tcPr>
            <w:tcW w:w="1838" w:type="dxa"/>
            <w:vAlign w:val="center"/>
          </w:tcPr>
          <w:p w:rsidR="00DB78D1" w:rsidRPr="005F271D" w:rsidRDefault="00DB78D1" w:rsidP="00563F7C">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992" w:type="dxa"/>
          </w:tcPr>
          <w:p w:rsidR="00DB78D1" w:rsidRPr="000E7368" w:rsidRDefault="00DB78D1" w:rsidP="00563F7C">
            <w:pPr>
              <w:jc w:val="center"/>
              <w:rPr>
                <w:rFonts w:ascii="Times New Roman" w:hAnsi="Times New Roman" w:cs="Times New Roman"/>
                <w:sz w:val="24"/>
                <w:szCs w:val="24"/>
              </w:rPr>
            </w:pPr>
            <w:r>
              <w:rPr>
                <w:rFonts w:ascii="Times New Roman" w:hAnsi="Times New Roman" w:cs="Times New Roman"/>
                <w:sz w:val="24"/>
                <w:szCs w:val="24"/>
              </w:rPr>
              <w:t>72,54*</w:t>
            </w:r>
          </w:p>
        </w:tc>
        <w:tc>
          <w:tcPr>
            <w:tcW w:w="1134" w:type="dxa"/>
          </w:tcPr>
          <w:p w:rsidR="00DB78D1" w:rsidRPr="000E7368" w:rsidRDefault="00DB78D1" w:rsidP="00563F7C">
            <w:pPr>
              <w:jc w:val="center"/>
              <w:rPr>
                <w:rFonts w:ascii="Times New Roman" w:hAnsi="Times New Roman" w:cs="Times New Roman"/>
                <w:sz w:val="24"/>
                <w:szCs w:val="24"/>
              </w:rPr>
            </w:pPr>
            <w:r>
              <w:rPr>
                <w:rFonts w:ascii="Times New Roman" w:hAnsi="Times New Roman" w:cs="Times New Roman"/>
                <w:sz w:val="24"/>
                <w:szCs w:val="24"/>
              </w:rPr>
              <w:t>75,81</w:t>
            </w:r>
          </w:p>
        </w:tc>
        <w:tc>
          <w:tcPr>
            <w:tcW w:w="992" w:type="dxa"/>
          </w:tcPr>
          <w:p w:rsidR="00DB78D1" w:rsidRPr="000E7368" w:rsidRDefault="00DB78D1" w:rsidP="00563F7C">
            <w:pPr>
              <w:jc w:val="center"/>
              <w:rPr>
                <w:rFonts w:ascii="Times New Roman" w:hAnsi="Times New Roman" w:cs="Times New Roman"/>
                <w:sz w:val="24"/>
                <w:szCs w:val="24"/>
              </w:rPr>
            </w:pPr>
            <w:r>
              <w:rPr>
                <w:rFonts w:ascii="Times New Roman" w:hAnsi="Times New Roman" w:cs="Times New Roman"/>
                <w:sz w:val="24"/>
                <w:szCs w:val="24"/>
              </w:rPr>
              <w:t>79,03</w:t>
            </w:r>
          </w:p>
        </w:tc>
        <w:tc>
          <w:tcPr>
            <w:tcW w:w="1134" w:type="dxa"/>
            <w:tcBorders>
              <w:right w:val="single" w:sz="4" w:space="0" w:color="auto"/>
            </w:tcBorders>
          </w:tcPr>
          <w:p w:rsidR="00DB78D1" w:rsidRPr="000E7368" w:rsidRDefault="00DB78D1" w:rsidP="00563F7C">
            <w:pPr>
              <w:jc w:val="center"/>
              <w:rPr>
                <w:rFonts w:ascii="Times New Roman" w:hAnsi="Times New Roman" w:cs="Times New Roman"/>
                <w:sz w:val="24"/>
                <w:szCs w:val="24"/>
              </w:rPr>
            </w:pPr>
            <w:r>
              <w:rPr>
                <w:rFonts w:ascii="Times New Roman" w:hAnsi="Times New Roman" w:cs="Times New Roman"/>
                <w:sz w:val="24"/>
                <w:szCs w:val="24"/>
              </w:rPr>
              <w:t>82,23</w:t>
            </w:r>
          </w:p>
        </w:tc>
        <w:tc>
          <w:tcPr>
            <w:tcW w:w="1276" w:type="dxa"/>
            <w:tcBorders>
              <w:left w:val="single" w:sz="4" w:space="0" w:color="auto"/>
            </w:tcBorders>
          </w:tcPr>
          <w:p w:rsidR="00DB78D1" w:rsidRPr="000E7368" w:rsidRDefault="00DB78D1" w:rsidP="00563F7C">
            <w:pPr>
              <w:jc w:val="center"/>
              <w:rPr>
                <w:rFonts w:ascii="Times New Roman" w:hAnsi="Times New Roman" w:cs="Times New Roman"/>
                <w:sz w:val="24"/>
                <w:szCs w:val="24"/>
              </w:rPr>
            </w:pPr>
            <w:r>
              <w:rPr>
                <w:rFonts w:ascii="Times New Roman" w:hAnsi="Times New Roman" w:cs="Times New Roman"/>
                <w:sz w:val="24"/>
                <w:szCs w:val="24"/>
              </w:rPr>
              <w:t>85,51</w:t>
            </w:r>
          </w:p>
        </w:tc>
        <w:tc>
          <w:tcPr>
            <w:tcW w:w="1276" w:type="dxa"/>
            <w:tcBorders>
              <w:left w:val="single" w:sz="4" w:space="0" w:color="auto"/>
            </w:tcBorders>
          </w:tcPr>
          <w:p w:rsidR="00DB78D1" w:rsidRPr="000E7368" w:rsidRDefault="00DB78D1" w:rsidP="00563F7C">
            <w:pPr>
              <w:jc w:val="center"/>
              <w:rPr>
                <w:rFonts w:ascii="Times New Roman" w:hAnsi="Times New Roman" w:cs="Times New Roman"/>
                <w:sz w:val="24"/>
                <w:szCs w:val="24"/>
              </w:rPr>
            </w:pPr>
            <w:r>
              <w:rPr>
                <w:rFonts w:ascii="Times New Roman" w:hAnsi="Times New Roman" w:cs="Times New Roman"/>
                <w:sz w:val="24"/>
                <w:szCs w:val="24"/>
              </w:rPr>
              <w:t>88,93*</w:t>
            </w:r>
          </w:p>
        </w:tc>
      </w:tr>
      <w:tr w:rsidR="00DB78D1" w:rsidRPr="00D401A2" w:rsidTr="00563F7C">
        <w:trPr>
          <w:trHeight w:val="548"/>
        </w:trPr>
        <w:tc>
          <w:tcPr>
            <w:tcW w:w="1838" w:type="dxa"/>
            <w:vAlign w:val="center"/>
          </w:tcPr>
          <w:p w:rsidR="00DB78D1" w:rsidRDefault="00DB78D1" w:rsidP="00563F7C">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B78D1" w:rsidRDefault="00DB78D1" w:rsidP="00563F7C">
            <w:pPr>
              <w:jc w:val="center"/>
              <w:rPr>
                <w:rFonts w:ascii="Times New Roman" w:hAnsi="Times New Roman" w:cs="Times New Roman"/>
                <w:sz w:val="24"/>
                <w:szCs w:val="24"/>
              </w:rPr>
            </w:pPr>
            <w:r>
              <w:rPr>
                <w:rFonts w:ascii="Times New Roman" w:hAnsi="Times New Roman" w:cs="Times New Roman"/>
                <w:sz w:val="24"/>
                <w:szCs w:val="24"/>
              </w:rPr>
              <w:t>104,5</w:t>
            </w:r>
          </w:p>
        </w:tc>
        <w:tc>
          <w:tcPr>
            <w:tcW w:w="1134" w:type="dxa"/>
          </w:tcPr>
          <w:p w:rsidR="00DB78D1" w:rsidRDefault="00DB78D1" w:rsidP="00563F7C">
            <w:pPr>
              <w:jc w:val="center"/>
              <w:rPr>
                <w:rFonts w:ascii="Times New Roman" w:hAnsi="Times New Roman" w:cs="Times New Roman"/>
                <w:sz w:val="24"/>
                <w:szCs w:val="24"/>
              </w:rPr>
            </w:pPr>
            <w:r>
              <w:rPr>
                <w:rFonts w:ascii="Times New Roman" w:hAnsi="Times New Roman" w:cs="Times New Roman"/>
                <w:sz w:val="24"/>
                <w:szCs w:val="24"/>
              </w:rPr>
              <w:t>104,3</w:t>
            </w:r>
          </w:p>
        </w:tc>
        <w:tc>
          <w:tcPr>
            <w:tcW w:w="992" w:type="dxa"/>
          </w:tcPr>
          <w:p w:rsidR="00DB78D1" w:rsidRDefault="00DB78D1" w:rsidP="00563F7C">
            <w:pPr>
              <w:jc w:val="center"/>
              <w:rPr>
                <w:rFonts w:ascii="Times New Roman" w:hAnsi="Times New Roman" w:cs="Times New Roman"/>
                <w:sz w:val="24"/>
                <w:szCs w:val="24"/>
              </w:rPr>
            </w:pPr>
            <w:r>
              <w:rPr>
                <w:rFonts w:ascii="Times New Roman" w:hAnsi="Times New Roman" w:cs="Times New Roman"/>
                <w:sz w:val="24"/>
                <w:szCs w:val="24"/>
              </w:rPr>
              <w:t>104,0</w:t>
            </w:r>
          </w:p>
        </w:tc>
        <w:tc>
          <w:tcPr>
            <w:tcW w:w="1134" w:type="dxa"/>
            <w:tcBorders>
              <w:right w:val="single" w:sz="4" w:space="0" w:color="auto"/>
            </w:tcBorders>
          </w:tcPr>
          <w:p w:rsidR="00DB78D1" w:rsidRDefault="00DB78D1" w:rsidP="00563F7C">
            <w:pPr>
              <w:jc w:val="center"/>
              <w:rPr>
                <w:rFonts w:ascii="Times New Roman" w:hAnsi="Times New Roman" w:cs="Times New Roman"/>
                <w:sz w:val="24"/>
                <w:szCs w:val="24"/>
              </w:rPr>
            </w:pPr>
            <w:r>
              <w:rPr>
                <w:rFonts w:ascii="Times New Roman" w:hAnsi="Times New Roman" w:cs="Times New Roman"/>
                <w:sz w:val="24"/>
                <w:szCs w:val="24"/>
              </w:rPr>
              <w:t>104,0</w:t>
            </w:r>
          </w:p>
        </w:tc>
        <w:tc>
          <w:tcPr>
            <w:tcW w:w="1276" w:type="dxa"/>
            <w:tcBorders>
              <w:left w:val="single" w:sz="4" w:space="0" w:color="auto"/>
            </w:tcBorders>
          </w:tcPr>
          <w:p w:rsidR="00DB78D1" w:rsidRDefault="00DB78D1" w:rsidP="00563F7C">
            <w:pPr>
              <w:jc w:val="center"/>
              <w:rPr>
                <w:rFonts w:ascii="Times New Roman" w:hAnsi="Times New Roman" w:cs="Times New Roman"/>
                <w:sz w:val="24"/>
                <w:szCs w:val="24"/>
              </w:rPr>
            </w:pPr>
            <w:r>
              <w:rPr>
                <w:rFonts w:ascii="Times New Roman" w:hAnsi="Times New Roman" w:cs="Times New Roman"/>
                <w:sz w:val="24"/>
                <w:szCs w:val="24"/>
              </w:rPr>
              <w:t>104,0</w:t>
            </w:r>
          </w:p>
        </w:tc>
        <w:tc>
          <w:tcPr>
            <w:tcW w:w="1276" w:type="dxa"/>
            <w:tcBorders>
              <w:left w:val="single" w:sz="4" w:space="0" w:color="auto"/>
            </w:tcBorders>
          </w:tcPr>
          <w:p w:rsidR="00DB78D1" w:rsidRDefault="00DB78D1" w:rsidP="00563F7C">
            <w:pPr>
              <w:jc w:val="center"/>
              <w:rPr>
                <w:rFonts w:ascii="Times New Roman" w:hAnsi="Times New Roman" w:cs="Times New Roman"/>
                <w:sz w:val="24"/>
                <w:szCs w:val="24"/>
              </w:rPr>
            </w:pPr>
            <w:r>
              <w:rPr>
                <w:rFonts w:ascii="Times New Roman" w:hAnsi="Times New Roman" w:cs="Times New Roman"/>
                <w:sz w:val="24"/>
                <w:szCs w:val="24"/>
              </w:rPr>
              <w:t>104,0</w:t>
            </w:r>
          </w:p>
        </w:tc>
      </w:tr>
    </w:tbl>
    <w:p w:rsidR="00DB78D1" w:rsidRDefault="00DB78D1" w:rsidP="00DB78D1">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*Значения приведены общие годовые. При расчете нормативного уровня прибыли на периоды аренды в 2016 и 2021 годах следует исходить из равности показателей в каждом месяце года. </w:t>
      </w:r>
    </w:p>
    <w:p w:rsidR="00DB78D1" w:rsidRDefault="00DB78D1" w:rsidP="00DB78D1">
      <w:pPr>
        <w:tabs>
          <w:tab w:val="left" w:pos="468"/>
        </w:tabs>
        <w:jc w:val="both"/>
        <w:rPr>
          <w:rFonts w:ascii="Times New Roman" w:hAnsi="Times New Roman" w:cs="Times New Roman"/>
          <w:sz w:val="24"/>
          <w:szCs w:val="24"/>
        </w:rPr>
      </w:pPr>
      <w:r>
        <w:rPr>
          <w:rFonts w:ascii="Times New Roman" w:hAnsi="Times New Roman" w:cs="Times New Roman"/>
          <w:sz w:val="24"/>
          <w:szCs w:val="24"/>
        </w:rPr>
        <w:t xml:space="preserve">            Метод регулирования тарифов: метод индексации. Рост НВВ приведен исходя из полезного отпуска воды потребителям без изменений, ежегодно 2,878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уб.м</w:t>
      </w:r>
      <w:proofErr w:type="spellEnd"/>
      <w:r>
        <w:rPr>
          <w:rFonts w:ascii="Times New Roman" w:hAnsi="Times New Roman" w:cs="Times New Roman"/>
          <w:sz w:val="24"/>
          <w:szCs w:val="24"/>
        </w:rPr>
        <w:t xml:space="preserve">. умноженного на тариф, с учетом прогноза изменения тарифа. </w:t>
      </w:r>
    </w:p>
    <w:p w:rsidR="00DB78D1" w:rsidRDefault="00DB78D1" w:rsidP="00DB78D1">
      <w:pPr>
        <w:tabs>
          <w:tab w:val="left" w:pos="468"/>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4. Иные показатели параметров регулирования тарифов</w:t>
      </w:r>
    </w:p>
    <w:p w:rsidR="00DB78D1" w:rsidRDefault="00DB78D1" w:rsidP="00DB78D1">
      <w:pPr>
        <w:tabs>
          <w:tab w:val="left" w:pos="468"/>
        </w:tabs>
        <w:spacing w:after="0"/>
        <w:jc w:val="both"/>
        <w:rPr>
          <w:rFonts w:ascii="Times New Roman" w:hAnsi="Times New Roman" w:cs="Times New Roman"/>
          <w:b/>
          <w:sz w:val="24"/>
          <w:szCs w:val="24"/>
        </w:rPr>
      </w:pPr>
    </w:p>
    <w:p w:rsidR="00DB78D1" w:rsidRPr="00574719" w:rsidRDefault="00DB78D1" w:rsidP="00DB78D1">
      <w:pPr>
        <w:tabs>
          <w:tab w:val="left" w:pos="46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74719">
        <w:rPr>
          <w:rFonts w:ascii="Times New Roman" w:hAnsi="Times New Roman" w:cs="Times New Roman"/>
          <w:sz w:val="24"/>
          <w:szCs w:val="24"/>
        </w:rPr>
        <w:t>При расчете параметров проекта договора аренды на долгосрочный период регулирования применяются следующие параметры прогноза социально-экономического развития Российской Федерации на плановый период 2017-2019 годов от 06.05.2016 года:</w:t>
      </w:r>
    </w:p>
    <w:tbl>
      <w:tblPr>
        <w:tblStyle w:val="a3"/>
        <w:tblW w:w="0" w:type="auto"/>
        <w:tblLook w:val="04A0" w:firstRow="1" w:lastRow="0" w:firstColumn="1" w:lastColumn="0" w:noHBand="0" w:noVBand="1"/>
      </w:tblPr>
      <w:tblGrid>
        <w:gridCol w:w="2518"/>
        <w:gridCol w:w="2268"/>
        <w:gridCol w:w="1276"/>
        <w:gridCol w:w="1412"/>
        <w:gridCol w:w="1281"/>
        <w:gridCol w:w="1240"/>
      </w:tblGrid>
      <w:tr w:rsidR="00DB78D1" w:rsidTr="00563F7C">
        <w:tc>
          <w:tcPr>
            <w:tcW w:w="2518" w:type="dxa"/>
          </w:tcPr>
          <w:p w:rsidR="00DB78D1" w:rsidRPr="00574719" w:rsidRDefault="00DB78D1" w:rsidP="00563F7C">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Показатель</w:t>
            </w:r>
          </w:p>
        </w:tc>
        <w:tc>
          <w:tcPr>
            <w:tcW w:w="2268" w:type="dxa"/>
          </w:tcPr>
          <w:p w:rsidR="00DB78D1" w:rsidRPr="00574719" w:rsidRDefault="00DB78D1" w:rsidP="00563F7C">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Период изменения</w:t>
            </w:r>
          </w:p>
        </w:tc>
        <w:tc>
          <w:tcPr>
            <w:tcW w:w="1276" w:type="dxa"/>
          </w:tcPr>
          <w:p w:rsidR="00DB78D1" w:rsidRPr="00574719" w:rsidRDefault="00DB78D1" w:rsidP="00563F7C">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2016г.</w:t>
            </w:r>
          </w:p>
        </w:tc>
        <w:tc>
          <w:tcPr>
            <w:tcW w:w="1412" w:type="dxa"/>
          </w:tcPr>
          <w:p w:rsidR="00DB78D1" w:rsidRPr="00574719" w:rsidRDefault="00DB78D1" w:rsidP="00563F7C">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2017г.</w:t>
            </w:r>
          </w:p>
        </w:tc>
        <w:tc>
          <w:tcPr>
            <w:tcW w:w="1281" w:type="dxa"/>
          </w:tcPr>
          <w:p w:rsidR="00DB78D1" w:rsidRPr="00574719" w:rsidRDefault="00DB78D1" w:rsidP="00563F7C">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2018г.</w:t>
            </w:r>
          </w:p>
        </w:tc>
        <w:tc>
          <w:tcPr>
            <w:tcW w:w="1240" w:type="dxa"/>
          </w:tcPr>
          <w:p w:rsidR="00DB78D1" w:rsidRPr="00574719" w:rsidRDefault="00DB78D1" w:rsidP="00563F7C">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2019г.</w:t>
            </w:r>
          </w:p>
        </w:tc>
      </w:tr>
      <w:tr w:rsidR="00DB78D1" w:rsidTr="00563F7C">
        <w:tc>
          <w:tcPr>
            <w:tcW w:w="2518" w:type="dxa"/>
          </w:tcPr>
          <w:p w:rsidR="00DB78D1" w:rsidRPr="00574719" w:rsidRDefault="00DB78D1" w:rsidP="00563F7C">
            <w:pPr>
              <w:tabs>
                <w:tab w:val="left" w:pos="468"/>
              </w:tabs>
              <w:jc w:val="center"/>
              <w:rPr>
                <w:rFonts w:ascii="Times New Roman" w:hAnsi="Times New Roman" w:cs="Times New Roman"/>
                <w:sz w:val="24"/>
                <w:szCs w:val="24"/>
              </w:rPr>
            </w:pPr>
            <w:r>
              <w:rPr>
                <w:rFonts w:ascii="Times New Roman" w:hAnsi="Times New Roman" w:cs="Times New Roman"/>
                <w:sz w:val="24"/>
                <w:szCs w:val="24"/>
              </w:rPr>
              <w:t>и</w:t>
            </w:r>
            <w:r w:rsidRPr="00574719">
              <w:rPr>
                <w:rFonts w:ascii="Times New Roman" w:hAnsi="Times New Roman" w:cs="Times New Roman"/>
                <w:sz w:val="24"/>
                <w:szCs w:val="24"/>
              </w:rPr>
              <w:t>ндекс цен на электрическую энергию</w:t>
            </w:r>
          </w:p>
        </w:tc>
        <w:tc>
          <w:tcPr>
            <w:tcW w:w="2268" w:type="dxa"/>
          </w:tcPr>
          <w:p w:rsidR="00DB78D1" w:rsidRPr="00574719" w:rsidRDefault="00DB78D1" w:rsidP="00563F7C">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с 1 января</w:t>
            </w:r>
          </w:p>
        </w:tc>
        <w:tc>
          <w:tcPr>
            <w:tcW w:w="1276" w:type="dxa"/>
          </w:tcPr>
          <w:p w:rsidR="00DB78D1" w:rsidRPr="00574719" w:rsidRDefault="00DB78D1" w:rsidP="00563F7C">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108,2%</w:t>
            </w:r>
          </w:p>
        </w:tc>
        <w:tc>
          <w:tcPr>
            <w:tcW w:w="1412" w:type="dxa"/>
          </w:tcPr>
          <w:p w:rsidR="00DB78D1" w:rsidRPr="00574719" w:rsidRDefault="00DB78D1" w:rsidP="00563F7C">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107,1%</w:t>
            </w:r>
          </w:p>
        </w:tc>
        <w:tc>
          <w:tcPr>
            <w:tcW w:w="1281" w:type="dxa"/>
          </w:tcPr>
          <w:p w:rsidR="00DB78D1" w:rsidRPr="00574719" w:rsidRDefault="00DB78D1" w:rsidP="00563F7C">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105,9%</w:t>
            </w:r>
          </w:p>
        </w:tc>
        <w:tc>
          <w:tcPr>
            <w:tcW w:w="1240" w:type="dxa"/>
          </w:tcPr>
          <w:p w:rsidR="00DB78D1" w:rsidRPr="00574719" w:rsidRDefault="00DB78D1" w:rsidP="00563F7C">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105,6%</w:t>
            </w:r>
          </w:p>
        </w:tc>
      </w:tr>
      <w:tr w:rsidR="00DB78D1" w:rsidTr="00563F7C">
        <w:tc>
          <w:tcPr>
            <w:tcW w:w="2518" w:type="dxa"/>
          </w:tcPr>
          <w:p w:rsidR="00DB78D1" w:rsidRPr="00574719" w:rsidRDefault="00DB78D1" w:rsidP="00563F7C">
            <w:pPr>
              <w:tabs>
                <w:tab w:val="left" w:pos="468"/>
              </w:tabs>
              <w:jc w:val="center"/>
              <w:rPr>
                <w:rFonts w:ascii="Times New Roman" w:hAnsi="Times New Roman" w:cs="Times New Roman"/>
                <w:sz w:val="24"/>
                <w:szCs w:val="24"/>
              </w:rPr>
            </w:pPr>
            <w:r>
              <w:rPr>
                <w:rFonts w:ascii="Times New Roman" w:hAnsi="Times New Roman" w:cs="Times New Roman"/>
                <w:sz w:val="24"/>
                <w:szCs w:val="24"/>
              </w:rPr>
              <w:t>и</w:t>
            </w:r>
            <w:r w:rsidRPr="00574719">
              <w:rPr>
                <w:rFonts w:ascii="Times New Roman" w:hAnsi="Times New Roman" w:cs="Times New Roman"/>
                <w:sz w:val="24"/>
                <w:szCs w:val="24"/>
              </w:rPr>
              <w:t xml:space="preserve">ндекс потребительских цен </w:t>
            </w:r>
            <w:r>
              <w:rPr>
                <w:rFonts w:ascii="Times New Roman" w:hAnsi="Times New Roman" w:cs="Times New Roman"/>
                <w:sz w:val="24"/>
                <w:szCs w:val="24"/>
              </w:rPr>
              <w:t>(</w:t>
            </w:r>
            <w:r w:rsidRPr="00574719">
              <w:rPr>
                <w:rFonts w:ascii="Times New Roman" w:hAnsi="Times New Roman" w:cs="Times New Roman"/>
                <w:sz w:val="24"/>
                <w:szCs w:val="24"/>
              </w:rPr>
              <w:t>для определения</w:t>
            </w:r>
            <w:r>
              <w:rPr>
                <w:rFonts w:ascii="Times New Roman" w:hAnsi="Times New Roman" w:cs="Times New Roman"/>
                <w:sz w:val="24"/>
                <w:szCs w:val="24"/>
              </w:rPr>
              <w:t xml:space="preserve"> расходов</w:t>
            </w:r>
            <w:r w:rsidRPr="00574719">
              <w:rPr>
                <w:rFonts w:ascii="Times New Roman" w:hAnsi="Times New Roman" w:cs="Times New Roman"/>
                <w:sz w:val="24"/>
                <w:szCs w:val="24"/>
              </w:rPr>
              <w:t xml:space="preserve"> по оплате труда </w:t>
            </w:r>
            <w:r>
              <w:rPr>
                <w:rFonts w:ascii="Times New Roman" w:hAnsi="Times New Roman" w:cs="Times New Roman"/>
                <w:sz w:val="24"/>
                <w:szCs w:val="24"/>
              </w:rPr>
              <w:t>и социальным выплатам)</w:t>
            </w:r>
          </w:p>
        </w:tc>
        <w:tc>
          <w:tcPr>
            <w:tcW w:w="2268" w:type="dxa"/>
          </w:tcPr>
          <w:p w:rsidR="00DB78D1" w:rsidRPr="00574719" w:rsidRDefault="00DB78D1" w:rsidP="00563F7C">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t>с 1 января</w:t>
            </w:r>
          </w:p>
        </w:tc>
        <w:tc>
          <w:tcPr>
            <w:tcW w:w="1276" w:type="dxa"/>
          </w:tcPr>
          <w:p w:rsidR="00DB78D1" w:rsidRPr="00574719" w:rsidRDefault="00DB78D1" w:rsidP="00563F7C">
            <w:pPr>
              <w:tabs>
                <w:tab w:val="left" w:pos="468"/>
              </w:tabs>
              <w:jc w:val="center"/>
              <w:rPr>
                <w:rFonts w:ascii="Times New Roman" w:hAnsi="Times New Roman" w:cs="Times New Roman"/>
                <w:sz w:val="24"/>
                <w:szCs w:val="24"/>
              </w:rPr>
            </w:pPr>
            <w:r>
              <w:rPr>
                <w:rFonts w:ascii="Times New Roman" w:hAnsi="Times New Roman" w:cs="Times New Roman"/>
                <w:sz w:val="24"/>
                <w:szCs w:val="24"/>
              </w:rPr>
              <w:t>107,4%</w:t>
            </w:r>
          </w:p>
        </w:tc>
        <w:tc>
          <w:tcPr>
            <w:tcW w:w="1412" w:type="dxa"/>
          </w:tcPr>
          <w:p w:rsidR="00DB78D1" w:rsidRPr="00574719" w:rsidRDefault="00DB78D1" w:rsidP="00563F7C">
            <w:pPr>
              <w:tabs>
                <w:tab w:val="left" w:pos="468"/>
              </w:tabs>
              <w:jc w:val="center"/>
              <w:rPr>
                <w:rFonts w:ascii="Times New Roman" w:hAnsi="Times New Roman" w:cs="Times New Roman"/>
                <w:sz w:val="24"/>
                <w:szCs w:val="24"/>
              </w:rPr>
            </w:pPr>
            <w:r>
              <w:rPr>
                <w:rFonts w:ascii="Times New Roman" w:hAnsi="Times New Roman" w:cs="Times New Roman"/>
                <w:sz w:val="24"/>
                <w:szCs w:val="24"/>
              </w:rPr>
              <w:t>105,5%</w:t>
            </w:r>
          </w:p>
        </w:tc>
        <w:tc>
          <w:tcPr>
            <w:tcW w:w="1281" w:type="dxa"/>
          </w:tcPr>
          <w:p w:rsidR="00DB78D1" w:rsidRPr="00574719" w:rsidRDefault="00DB78D1" w:rsidP="00563F7C">
            <w:pPr>
              <w:tabs>
                <w:tab w:val="left" w:pos="468"/>
              </w:tabs>
              <w:jc w:val="center"/>
              <w:rPr>
                <w:rFonts w:ascii="Times New Roman" w:hAnsi="Times New Roman" w:cs="Times New Roman"/>
                <w:sz w:val="24"/>
                <w:szCs w:val="24"/>
              </w:rPr>
            </w:pPr>
            <w:r>
              <w:rPr>
                <w:rFonts w:ascii="Times New Roman" w:hAnsi="Times New Roman" w:cs="Times New Roman"/>
                <w:sz w:val="24"/>
                <w:szCs w:val="24"/>
              </w:rPr>
              <w:t>104,8%</w:t>
            </w:r>
          </w:p>
        </w:tc>
        <w:tc>
          <w:tcPr>
            <w:tcW w:w="1240" w:type="dxa"/>
          </w:tcPr>
          <w:p w:rsidR="00DB78D1" w:rsidRPr="00574719" w:rsidRDefault="00DB78D1" w:rsidP="00563F7C">
            <w:pPr>
              <w:tabs>
                <w:tab w:val="left" w:pos="468"/>
              </w:tabs>
              <w:jc w:val="center"/>
              <w:rPr>
                <w:rFonts w:ascii="Times New Roman" w:hAnsi="Times New Roman" w:cs="Times New Roman"/>
                <w:sz w:val="24"/>
                <w:szCs w:val="24"/>
              </w:rPr>
            </w:pPr>
            <w:r>
              <w:rPr>
                <w:rFonts w:ascii="Times New Roman" w:hAnsi="Times New Roman" w:cs="Times New Roman"/>
                <w:sz w:val="24"/>
                <w:szCs w:val="24"/>
              </w:rPr>
              <w:t>104,3%</w:t>
            </w:r>
          </w:p>
        </w:tc>
      </w:tr>
      <w:tr w:rsidR="00DB78D1" w:rsidTr="00563F7C">
        <w:tc>
          <w:tcPr>
            <w:tcW w:w="2518" w:type="dxa"/>
          </w:tcPr>
          <w:p w:rsidR="00DB78D1" w:rsidRPr="00574719" w:rsidRDefault="00DB78D1" w:rsidP="00563F7C">
            <w:pPr>
              <w:tabs>
                <w:tab w:val="left" w:pos="468"/>
              </w:tabs>
              <w:jc w:val="center"/>
              <w:rPr>
                <w:rFonts w:ascii="Times New Roman" w:hAnsi="Times New Roman" w:cs="Times New Roman"/>
                <w:sz w:val="24"/>
                <w:szCs w:val="24"/>
              </w:rPr>
            </w:pPr>
            <w:r>
              <w:rPr>
                <w:rFonts w:ascii="Times New Roman" w:hAnsi="Times New Roman" w:cs="Times New Roman"/>
                <w:sz w:val="24"/>
                <w:szCs w:val="24"/>
              </w:rPr>
              <w:t xml:space="preserve">индекс цен промышленных производителей (для определения расходов по статьям условно постоянных расходов, кроме оплаты труда, социальных выплат, </w:t>
            </w:r>
            <w:r>
              <w:rPr>
                <w:rFonts w:ascii="Times New Roman" w:hAnsi="Times New Roman" w:cs="Times New Roman"/>
                <w:sz w:val="24"/>
                <w:szCs w:val="24"/>
              </w:rPr>
              <w:lastRenderedPageBreak/>
              <w:t>амортизации, налогов на имущество)</w:t>
            </w:r>
          </w:p>
        </w:tc>
        <w:tc>
          <w:tcPr>
            <w:tcW w:w="2268" w:type="dxa"/>
          </w:tcPr>
          <w:p w:rsidR="00DB78D1" w:rsidRPr="00574719" w:rsidRDefault="00DB78D1" w:rsidP="00563F7C">
            <w:pPr>
              <w:tabs>
                <w:tab w:val="left" w:pos="468"/>
              </w:tabs>
              <w:jc w:val="center"/>
              <w:rPr>
                <w:rFonts w:ascii="Times New Roman" w:hAnsi="Times New Roman" w:cs="Times New Roman"/>
                <w:sz w:val="24"/>
                <w:szCs w:val="24"/>
              </w:rPr>
            </w:pPr>
            <w:r w:rsidRPr="00574719">
              <w:rPr>
                <w:rFonts w:ascii="Times New Roman" w:hAnsi="Times New Roman" w:cs="Times New Roman"/>
                <w:sz w:val="24"/>
                <w:szCs w:val="24"/>
              </w:rPr>
              <w:lastRenderedPageBreak/>
              <w:t>с 1 января</w:t>
            </w:r>
          </w:p>
        </w:tc>
        <w:tc>
          <w:tcPr>
            <w:tcW w:w="1276" w:type="dxa"/>
          </w:tcPr>
          <w:p w:rsidR="00DB78D1" w:rsidRPr="00574719" w:rsidRDefault="00DB78D1" w:rsidP="00563F7C">
            <w:pPr>
              <w:tabs>
                <w:tab w:val="left" w:pos="468"/>
              </w:tabs>
              <w:jc w:val="center"/>
              <w:rPr>
                <w:rFonts w:ascii="Times New Roman" w:hAnsi="Times New Roman" w:cs="Times New Roman"/>
                <w:sz w:val="24"/>
                <w:szCs w:val="24"/>
              </w:rPr>
            </w:pPr>
            <w:r>
              <w:rPr>
                <w:rFonts w:ascii="Times New Roman" w:hAnsi="Times New Roman" w:cs="Times New Roman"/>
                <w:sz w:val="24"/>
                <w:szCs w:val="24"/>
              </w:rPr>
              <w:t>106,7%</w:t>
            </w:r>
          </w:p>
        </w:tc>
        <w:tc>
          <w:tcPr>
            <w:tcW w:w="1412" w:type="dxa"/>
          </w:tcPr>
          <w:p w:rsidR="00DB78D1" w:rsidRPr="00574719" w:rsidRDefault="00DB78D1" w:rsidP="00563F7C">
            <w:pPr>
              <w:tabs>
                <w:tab w:val="left" w:pos="468"/>
              </w:tabs>
              <w:jc w:val="center"/>
              <w:rPr>
                <w:rFonts w:ascii="Times New Roman" w:hAnsi="Times New Roman" w:cs="Times New Roman"/>
                <w:sz w:val="24"/>
                <w:szCs w:val="24"/>
              </w:rPr>
            </w:pPr>
            <w:r>
              <w:rPr>
                <w:rFonts w:ascii="Times New Roman" w:hAnsi="Times New Roman" w:cs="Times New Roman"/>
                <w:sz w:val="24"/>
                <w:szCs w:val="24"/>
              </w:rPr>
              <w:t>105,3%</w:t>
            </w:r>
          </w:p>
        </w:tc>
        <w:tc>
          <w:tcPr>
            <w:tcW w:w="1281" w:type="dxa"/>
          </w:tcPr>
          <w:p w:rsidR="00DB78D1" w:rsidRPr="00574719" w:rsidRDefault="00DB78D1" w:rsidP="00563F7C">
            <w:pPr>
              <w:tabs>
                <w:tab w:val="left" w:pos="468"/>
              </w:tabs>
              <w:rPr>
                <w:rFonts w:ascii="Times New Roman" w:hAnsi="Times New Roman" w:cs="Times New Roman"/>
                <w:sz w:val="24"/>
                <w:szCs w:val="24"/>
              </w:rPr>
            </w:pPr>
            <w:r>
              <w:rPr>
                <w:rFonts w:ascii="Times New Roman" w:hAnsi="Times New Roman" w:cs="Times New Roman"/>
                <w:sz w:val="24"/>
                <w:szCs w:val="24"/>
              </w:rPr>
              <w:t>104,7%</w:t>
            </w:r>
          </w:p>
        </w:tc>
        <w:tc>
          <w:tcPr>
            <w:tcW w:w="1240" w:type="dxa"/>
          </w:tcPr>
          <w:p w:rsidR="00DB78D1" w:rsidRPr="00574719" w:rsidRDefault="00DB78D1" w:rsidP="00563F7C">
            <w:pPr>
              <w:tabs>
                <w:tab w:val="left" w:pos="468"/>
              </w:tabs>
              <w:jc w:val="center"/>
              <w:rPr>
                <w:rFonts w:ascii="Times New Roman" w:hAnsi="Times New Roman" w:cs="Times New Roman"/>
                <w:sz w:val="24"/>
                <w:szCs w:val="24"/>
              </w:rPr>
            </w:pPr>
            <w:r>
              <w:rPr>
                <w:rFonts w:ascii="Times New Roman" w:hAnsi="Times New Roman" w:cs="Times New Roman"/>
                <w:sz w:val="24"/>
                <w:szCs w:val="24"/>
              </w:rPr>
              <w:t>104,7%</w:t>
            </w:r>
          </w:p>
        </w:tc>
      </w:tr>
    </w:tbl>
    <w:p w:rsidR="002C0979" w:rsidRDefault="002C0979" w:rsidP="00DB78D1">
      <w:pPr>
        <w:tabs>
          <w:tab w:val="left" w:pos="468"/>
        </w:tabs>
        <w:rPr>
          <w:rFonts w:ascii="Times New Roman" w:hAnsi="Times New Roman" w:cs="Times New Roman"/>
          <w:i/>
          <w:sz w:val="20"/>
          <w:szCs w:val="20"/>
        </w:rPr>
      </w:pPr>
    </w:p>
    <w:p w:rsidR="00DB78D1" w:rsidRDefault="00DB78D1" w:rsidP="00DB78D1">
      <w:pPr>
        <w:tabs>
          <w:tab w:val="left" w:pos="468"/>
        </w:tabs>
        <w:rPr>
          <w:rFonts w:ascii="Times New Roman" w:hAnsi="Times New Roman" w:cs="Times New Roman"/>
          <w:b/>
          <w:sz w:val="24"/>
          <w:szCs w:val="24"/>
        </w:rPr>
      </w:pPr>
      <w:r>
        <w:rPr>
          <w:rFonts w:ascii="Times New Roman" w:hAnsi="Times New Roman" w:cs="Times New Roman"/>
          <w:i/>
          <w:sz w:val="20"/>
          <w:szCs w:val="20"/>
        </w:rPr>
        <w:t>Показатели</w:t>
      </w:r>
      <w:r w:rsidRPr="00C01C96">
        <w:rPr>
          <w:rFonts w:ascii="Times New Roman" w:hAnsi="Times New Roman" w:cs="Times New Roman"/>
          <w:i/>
          <w:sz w:val="20"/>
          <w:szCs w:val="20"/>
        </w:rPr>
        <w:t xml:space="preserve"> </w:t>
      </w:r>
      <w:r>
        <w:rPr>
          <w:rFonts w:ascii="Times New Roman" w:hAnsi="Times New Roman" w:cs="Times New Roman"/>
          <w:i/>
          <w:sz w:val="20"/>
          <w:szCs w:val="20"/>
        </w:rPr>
        <w:t>согласованы, приведены</w:t>
      </w:r>
      <w:r w:rsidRPr="00C01C96">
        <w:rPr>
          <w:rFonts w:ascii="Times New Roman" w:hAnsi="Times New Roman" w:cs="Times New Roman"/>
          <w:i/>
          <w:sz w:val="20"/>
          <w:szCs w:val="20"/>
        </w:rPr>
        <w:t xml:space="preserve"> Государственным комитетом Р</w:t>
      </w:r>
      <w:r>
        <w:rPr>
          <w:rFonts w:ascii="Times New Roman" w:hAnsi="Times New Roman" w:cs="Times New Roman"/>
          <w:i/>
          <w:sz w:val="20"/>
          <w:szCs w:val="20"/>
        </w:rPr>
        <w:t xml:space="preserve">еспублики </w:t>
      </w:r>
      <w:r w:rsidRPr="00C01C96">
        <w:rPr>
          <w:rFonts w:ascii="Times New Roman" w:hAnsi="Times New Roman" w:cs="Times New Roman"/>
          <w:i/>
          <w:sz w:val="20"/>
          <w:szCs w:val="20"/>
        </w:rPr>
        <w:t>Т</w:t>
      </w:r>
      <w:r>
        <w:rPr>
          <w:rFonts w:ascii="Times New Roman" w:hAnsi="Times New Roman" w:cs="Times New Roman"/>
          <w:i/>
          <w:sz w:val="20"/>
          <w:szCs w:val="20"/>
        </w:rPr>
        <w:t>атарстан</w:t>
      </w:r>
      <w:r w:rsidRPr="00C01C96">
        <w:rPr>
          <w:rFonts w:ascii="Times New Roman" w:hAnsi="Times New Roman" w:cs="Times New Roman"/>
          <w:i/>
          <w:sz w:val="20"/>
          <w:szCs w:val="20"/>
        </w:rPr>
        <w:t xml:space="preserve"> по тарифам.</w:t>
      </w:r>
    </w:p>
    <w:p w:rsidR="00DB78D1" w:rsidRPr="003A4108" w:rsidRDefault="00DB78D1" w:rsidP="00DB78D1">
      <w:pPr>
        <w:spacing w:after="0"/>
        <w:rPr>
          <w:rFonts w:ascii="Times New Roman" w:hAnsi="Times New Roman" w:cs="Times New Roman"/>
          <w:b/>
          <w:sz w:val="24"/>
          <w:szCs w:val="24"/>
        </w:rPr>
      </w:pPr>
    </w:p>
    <w:p w:rsidR="00DB78D1" w:rsidRDefault="00DB78D1" w:rsidP="00DB78D1">
      <w:pPr>
        <w:autoSpaceDE w:val="0"/>
        <w:autoSpaceDN w:val="0"/>
        <w:adjustRightInd w:val="0"/>
        <w:spacing w:after="0"/>
        <w:contextualSpacing/>
        <w:jc w:val="both"/>
        <w:rPr>
          <w:rFonts w:ascii="Times New Roman" w:eastAsia="Times New Roman" w:hAnsi="Times New Roman" w:cs="Times New Roman"/>
          <w:sz w:val="24"/>
          <w:szCs w:val="24"/>
        </w:rPr>
      </w:pPr>
      <w:r>
        <w:rPr>
          <w:rFonts w:ascii="Times New Roman" w:hAnsi="Times New Roman" w:cs="Times New Roman"/>
          <w:b/>
          <w:sz w:val="20"/>
        </w:rPr>
        <w:tab/>
      </w:r>
      <w:r>
        <w:rPr>
          <w:rFonts w:ascii="Times New Roman" w:eastAsia="Times New Roman" w:hAnsi="Times New Roman" w:cs="Times New Roman"/>
          <w:b/>
          <w:sz w:val="24"/>
          <w:szCs w:val="24"/>
        </w:rPr>
        <w:t xml:space="preserve">                Арендодатель:                                                         Арендатор:</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DB78D1" w:rsidRDefault="00DB78D1" w:rsidP="00DB78D1">
      <w:pPr>
        <w:spacing w:after="0"/>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________________________________________</w:t>
      </w:r>
    </w:p>
    <w:p w:rsidR="00DB78D1" w:rsidRDefault="00DB78D1" w:rsidP="00DB78D1">
      <w:pPr>
        <w:tabs>
          <w:tab w:val="center" w:pos="5032"/>
        </w:tabs>
        <w:spacing w:after="0"/>
        <w:rPr>
          <w:rFonts w:ascii="Times New Roman" w:hAnsi="Times New Roman" w:cs="Times New Roman"/>
          <w:sz w:val="24"/>
          <w:szCs w:val="24"/>
        </w:rPr>
      </w:pPr>
      <w:r>
        <w:rPr>
          <w:rFonts w:ascii="Times New Roman" w:hAnsi="Times New Roman" w:cs="Times New Roman"/>
          <w:sz w:val="24"/>
          <w:szCs w:val="24"/>
        </w:rPr>
        <w:t xml:space="preserve">«Палата </w:t>
      </w:r>
      <w:proofErr w:type="gramStart"/>
      <w:r>
        <w:rPr>
          <w:rFonts w:ascii="Times New Roman" w:hAnsi="Times New Roman" w:cs="Times New Roman"/>
          <w:sz w:val="24"/>
          <w:szCs w:val="24"/>
        </w:rPr>
        <w:t>имущественных</w:t>
      </w:r>
      <w:proofErr w:type="gramEnd"/>
      <w:r>
        <w:rPr>
          <w:rFonts w:ascii="Times New Roman" w:hAnsi="Times New Roman" w:cs="Times New Roman"/>
          <w:sz w:val="24"/>
          <w:szCs w:val="24"/>
        </w:rPr>
        <w:t xml:space="preserve"> и земельных </w:t>
      </w:r>
      <w:r>
        <w:rPr>
          <w:rFonts w:ascii="Times New Roman" w:hAnsi="Times New Roman" w:cs="Times New Roman"/>
          <w:sz w:val="24"/>
          <w:szCs w:val="24"/>
        </w:rPr>
        <w:tab/>
        <w:t xml:space="preserve">                     ________________________________________</w:t>
      </w:r>
    </w:p>
    <w:p w:rsidR="00DB78D1" w:rsidRDefault="00DB78D1" w:rsidP="00DB78D1">
      <w:pPr>
        <w:spacing w:after="0"/>
        <w:rPr>
          <w:rFonts w:ascii="Times New Roman" w:hAnsi="Times New Roman" w:cs="Times New Roman"/>
          <w:sz w:val="24"/>
          <w:szCs w:val="24"/>
        </w:rPr>
      </w:pPr>
      <w:r>
        <w:rPr>
          <w:rFonts w:ascii="Times New Roman" w:hAnsi="Times New Roman" w:cs="Times New Roman"/>
          <w:sz w:val="24"/>
          <w:szCs w:val="24"/>
        </w:rPr>
        <w:t>отношений муниципального образования                ________________________________________</w:t>
      </w:r>
    </w:p>
    <w:p w:rsidR="00DB78D1" w:rsidRDefault="00DB78D1" w:rsidP="00DB78D1">
      <w:pPr>
        <w:tabs>
          <w:tab w:val="center" w:pos="5032"/>
        </w:tabs>
        <w:spacing w:after="0"/>
        <w:rPr>
          <w:rFonts w:ascii="Times New Roman" w:hAnsi="Times New Roman" w:cs="Times New Roman"/>
          <w:sz w:val="24"/>
          <w:szCs w:val="24"/>
        </w:rPr>
      </w:pPr>
      <w:r>
        <w:rPr>
          <w:rFonts w:ascii="Times New Roman" w:hAnsi="Times New Roman" w:cs="Times New Roman"/>
          <w:sz w:val="24"/>
          <w:szCs w:val="24"/>
        </w:rPr>
        <w:t xml:space="preserve">Буинский муниципальный район РТ», </w:t>
      </w:r>
      <w:r>
        <w:rPr>
          <w:rFonts w:ascii="Times New Roman" w:hAnsi="Times New Roman" w:cs="Times New Roman"/>
          <w:sz w:val="24"/>
          <w:szCs w:val="24"/>
        </w:rPr>
        <w:tab/>
        <w:t xml:space="preserve">                     ________________________________________</w:t>
      </w:r>
    </w:p>
    <w:p w:rsidR="00DB78D1" w:rsidRDefault="00DB78D1" w:rsidP="00DB78D1">
      <w:pPr>
        <w:spacing w:after="0"/>
        <w:contextualSpacing/>
        <w:jc w:val="both"/>
        <w:rPr>
          <w:rFonts w:ascii="Times New Roman" w:hAnsi="Times New Roman" w:cs="Times New Roman"/>
          <w:color w:val="303030"/>
          <w:sz w:val="24"/>
          <w:szCs w:val="24"/>
          <w:shd w:val="clear" w:color="auto" w:fill="FFFFFF"/>
        </w:rPr>
      </w:pPr>
      <w:r>
        <w:rPr>
          <w:rFonts w:ascii="Times New Roman" w:hAnsi="Times New Roman" w:cs="Times New Roman"/>
          <w:sz w:val="24"/>
          <w:szCs w:val="24"/>
        </w:rPr>
        <w:t xml:space="preserve">422430, </w:t>
      </w:r>
      <w:r>
        <w:rPr>
          <w:rFonts w:ascii="Times New Roman" w:hAnsi="Times New Roman" w:cs="Times New Roman"/>
          <w:color w:val="303030"/>
          <w:sz w:val="24"/>
          <w:szCs w:val="24"/>
          <w:shd w:val="clear" w:color="auto" w:fill="FFFFFF"/>
        </w:rPr>
        <w:t>Республика Татарстан, г. Буинск,                ________________________________________</w:t>
      </w:r>
    </w:p>
    <w:p w:rsidR="00DB78D1" w:rsidRDefault="00DB78D1" w:rsidP="00DB78D1">
      <w:pPr>
        <w:spacing w:after="0"/>
        <w:contextualSpacing/>
        <w:jc w:val="both"/>
        <w:rPr>
          <w:rFonts w:ascii="Times New Roman" w:hAnsi="Times New Roman" w:cs="Times New Roman"/>
          <w:color w:val="303030"/>
          <w:sz w:val="24"/>
          <w:szCs w:val="24"/>
          <w:shd w:val="clear" w:color="auto" w:fill="FFFFFF"/>
        </w:rPr>
      </w:pPr>
      <w:r>
        <w:rPr>
          <w:rFonts w:ascii="Times New Roman" w:hAnsi="Times New Roman" w:cs="Times New Roman"/>
          <w:color w:val="303030"/>
          <w:sz w:val="24"/>
          <w:szCs w:val="24"/>
          <w:shd w:val="clear" w:color="auto" w:fill="FFFFFF"/>
        </w:rPr>
        <w:t xml:space="preserve">ул. </w:t>
      </w:r>
      <w:proofErr w:type="spellStart"/>
      <w:r>
        <w:rPr>
          <w:rFonts w:ascii="Times New Roman" w:hAnsi="Times New Roman" w:cs="Times New Roman"/>
          <w:color w:val="303030"/>
          <w:sz w:val="24"/>
          <w:szCs w:val="24"/>
          <w:shd w:val="clear" w:color="auto" w:fill="FFFFFF"/>
        </w:rPr>
        <w:t>Космовского</w:t>
      </w:r>
      <w:proofErr w:type="spellEnd"/>
      <w:r>
        <w:rPr>
          <w:rFonts w:ascii="Times New Roman" w:hAnsi="Times New Roman" w:cs="Times New Roman"/>
          <w:color w:val="303030"/>
          <w:sz w:val="24"/>
          <w:szCs w:val="24"/>
          <w:shd w:val="clear" w:color="auto" w:fill="FFFFFF"/>
        </w:rPr>
        <w:t>, д. 108 «г».                                       ________________________________________</w:t>
      </w:r>
    </w:p>
    <w:p w:rsidR="00DB78D1" w:rsidRDefault="00DB78D1" w:rsidP="00DB78D1">
      <w:pPr>
        <w:spacing w:after="0"/>
        <w:contextualSpacing/>
        <w:jc w:val="both"/>
        <w:rPr>
          <w:rFonts w:ascii="Times New Roman" w:eastAsia="Times New Roman" w:hAnsi="Times New Roman" w:cs="Times New Roman"/>
          <w:sz w:val="24"/>
          <w:szCs w:val="24"/>
        </w:rPr>
      </w:pPr>
    </w:p>
    <w:p w:rsidR="00DB78D1" w:rsidRDefault="00DB78D1" w:rsidP="00DB78D1">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w:t>
      </w:r>
    </w:p>
    <w:p w:rsidR="00DB78D1" w:rsidRDefault="00DB78D1" w:rsidP="00DB78D1">
      <w:pPr>
        <w:spacing w:after="0"/>
        <w:contextualSpacing/>
        <w:jc w:val="both"/>
        <w:rPr>
          <w:rFonts w:ascii="Times New Roman" w:eastAsia="Times New Roman" w:hAnsi="Times New Roman" w:cs="Times New Roman"/>
          <w:sz w:val="24"/>
          <w:szCs w:val="24"/>
        </w:rPr>
      </w:pPr>
    </w:p>
    <w:p w:rsidR="00DB78D1" w:rsidRDefault="00DB78D1" w:rsidP="00DB78D1">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proofErr w:type="spellStart"/>
      <w:r>
        <w:rPr>
          <w:rFonts w:ascii="Times New Roman" w:eastAsia="Times New Roman" w:hAnsi="Times New Roman" w:cs="Times New Roman"/>
          <w:sz w:val="24"/>
          <w:szCs w:val="24"/>
        </w:rPr>
        <w:t>Алиуллов</w:t>
      </w:r>
      <w:proofErr w:type="spellEnd"/>
      <w:r>
        <w:rPr>
          <w:rFonts w:ascii="Times New Roman" w:eastAsia="Times New Roman" w:hAnsi="Times New Roman" w:cs="Times New Roman"/>
          <w:sz w:val="24"/>
          <w:szCs w:val="24"/>
        </w:rPr>
        <w:t xml:space="preserve"> М.К./                     __________________/_________________/</w:t>
      </w:r>
    </w:p>
    <w:p w:rsidR="00DB78D1" w:rsidRDefault="00DB78D1" w:rsidP="00DB78D1">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                                                                               М.П.</w:t>
      </w:r>
    </w:p>
    <w:p w:rsidR="00DB78D1" w:rsidRDefault="00DB78D1" w:rsidP="00DB78D1">
      <w:pPr>
        <w:spacing w:before="100" w:beforeAutospacing="1" w:after="100" w:afterAutospacing="1"/>
        <w:contextualSpacing/>
        <w:jc w:val="both"/>
        <w:rPr>
          <w:rFonts w:ascii="Times New Roman" w:eastAsia="Times New Roman" w:hAnsi="Times New Roman" w:cs="Times New Roman"/>
          <w:sz w:val="24"/>
          <w:szCs w:val="24"/>
        </w:rPr>
      </w:pPr>
    </w:p>
    <w:p w:rsidR="00DB78D1" w:rsidRDefault="00DB78D1" w:rsidP="00DB78D1">
      <w:pPr>
        <w:tabs>
          <w:tab w:val="left" w:pos="3186"/>
        </w:tabs>
        <w:spacing w:after="0"/>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DB78D1" w:rsidP="00DB78D1">
      <w:pPr>
        <w:spacing w:after="0"/>
        <w:jc w:val="right"/>
        <w:rPr>
          <w:rFonts w:ascii="Times New Roman" w:hAnsi="Times New Roman" w:cs="Times New Roman"/>
          <w:b/>
          <w:sz w:val="20"/>
        </w:rPr>
      </w:pPr>
    </w:p>
    <w:p w:rsidR="00DB78D1" w:rsidRDefault="00593905" w:rsidP="00593905">
      <w:pPr>
        <w:tabs>
          <w:tab w:val="left" w:pos="468"/>
        </w:tabs>
        <w:jc w:val="both"/>
        <w:rPr>
          <w:rFonts w:ascii="Times New Roman" w:hAnsi="Times New Roman" w:cs="Times New Roman"/>
          <w:sz w:val="24"/>
          <w:szCs w:val="24"/>
        </w:rPr>
      </w:pPr>
      <w:r>
        <w:rPr>
          <w:rFonts w:ascii="Times New Roman" w:hAnsi="Times New Roman" w:cs="Times New Roman"/>
          <w:sz w:val="24"/>
          <w:szCs w:val="24"/>
        </w:rPr>
        <w:t xml:space="preserve">        </w:t>
      </w:r>
    </w:p>
    <w:p w:rsidR="00DB78D1" w:rsidRDefault="00DB78D1" w:rsidP="00593905">
      <w:pPr>
        <w:tabs>
          <w:tab w:val="left" w:pos="468"/>
        </w:tabs>
        <w:jc w:val="both"/>
        <w:rPr>
          <w:rFonts w:ascii="Times New Roman" w:hAnsi="Times New Roman" w:cs="Times New Roman"/>
          <w:sz w:val="24"/>
          <w:szCs w:val="24"/>
        </w:rPr>
      </w:pPr>
    </w:p>
    <w:p w:rsidR="00DB78D1" w:rsidRDefault="00DB78D1" w:rsidP="00593905">
      <w:pPr>
        <w:tabs>
          <w:tab w:val="left" w:pos="468"/>
        </w:tabs>
        <w:jc w:val="both"/>
        <w:rPr>
          <w:rFonts w:ascii="Times New Roman" w:hAnsi="Times New Roman" w:cs="Times New Roman"/>
          <w:sz w:val="24"/>
          <w:szCs w:val="24"/>
        </w:rPr>
      </w:pPr>
    </w:p>
    <w:p w:rsidR="00DB78D1" w:rsidRDefault="00DB78D1" w:rsidP="00593905">
      <w:pPr>
        <w:tabs>
          <w:tab w:val="left" w:pos="468"/>
        </w:tabs>
        <w:jc w:val="both"/>
        <w:rPr>
          <w:rFonts w:ascii="Times New Roman" w:hAnsi="Times New Roman" w:cs="Times New Roman"/>
          <w:sz w:val="24"/>
          <w:szCs w:val="24"/>
        </w:rPr>
      </w:pPr>
    </w:p>
    <w:p w:rsidR="00DB78D1" w:rsidRDefault="00DB78D1" w:rsidP="00593905">
      <w:pPr>
        <w:tabs>
          <w:tab w:val="left" w:pos="468"/>
        </w:tabs>
        <w:jc w:val="both"/>
        <w:rPr>
          <w:rFonts w:ascii="Times New Roman" w:hAnsi="Times New Roman" w:cs="Times New Roman"/>
          <w:sz w:val="24"/>
          <w:szCs w:val="24"/>
        </w:rPr>
      </w:pPr>
    </w:p>
    <w:p w:rsidR="00DB78D1" w:rsidRDefault="00DB78D1" w:rsidP="00593905">
      <w:pPr>
        <w:tabs>
          <w:tab w:val="left" w:pos="468"/>
        </w:tabs>
        <w:jc w:val="both"/>
        <w:rPr>
          <w:rFonts w:ascii="Times New Roman" w:hAnsi="Times New Roman" w:cs="Times New Roman"/>
          <w:sz w:val="24"/>
          <w:szCs w:val="24"/>
        </w:rPr>
      </w:pPr>
    </w:p>
    <w:p w:rsidR="00DB78D1" w:rsidRDefault="00DB78D1" w:rsidP="00593905">
      <w:pPr>
        <w:tabs>
          <w:tab w:val="left" w:pos="468"/>
        </w:tabs>
        <w:jc w:val="both"/>
        <w:rPr>
          <w:rFonts w:ascii="Times New Roman" w:hAnsi="Times New Roman" w:cs="Times New Roman"/>
          <w:sz w:val="24"/>
          <w:szCs w:val="24"/>
        </w:rPr>
      </w:pPr>
    </w:p>
    <w:p w:rsidR="00DB78D1" w:rsidRDefault="00DB78D1" w:rsidP="00593905">
      <w:pPr>
        <w:tabs>
          <w:tab w:val="left" w:pos="468"/>
        </w:tabs>
        <w:jc w:val="both"/>
        <w:rPr>
          <w:rFonts w:ascii="Times New Roman" w:hAnsi="Times New Roman" w:cs="Times New Roman"/>
          <w:sz w:val="24"/>
          <w:szCs w:val="24"/>
        </w:rPr>
      </w:pPr>
    </w:p>
    <w:p w:rsidR="00593905" w:rsidRDefault="00EF473F" w:rsidP="00593905">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w:t>
      </w:r>
      <w:r w:rsidR="00593905">
        <w:rPr>
          <w:rFonts w:ascii="Times New Roman" w:eastAsia="Times New Roman" w:hAnsi="Times New Roman" w:cs="Times New Roman"/>
          <w:b/>
          <w:sz w:val="24"/>
          <w:szCs w:val="24"/>
        </w:rPr>
        <w:t xml:space="preserve">иложение 3 </w:t>
      </w:r>
    </w:p>
    <w:p w:rsidR="00593905" w:rsidRDefault="00593905" w:rsidP="00593905">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Договору аренды объектов водоснабжения </w:t>
      </w:r>
    </w:p>
    <w:p w:rsidR="00593905" w:rsidRDefault="00593905" w:rsidP="00593905">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 от «____» ________ 20 __ г.</w:t>
      </w:r>
    </w:p>
    <w:p w:rsidR="00593905" w:rsidRDefault="00593905" w:rsidP="00593905">
      <w:pPr>
        <w:spacing w:after="0"/>
        <w:jc w:val="right"/>
        <w:rPr>
          <w:rFonts w:ascii="Times New Roman" w:eastAsia="Times New Roman" w:hAnsi="Times New Roman" w:cs="Times New Roman"/>
          <w:b/>
          <w:sz w:val="24"/>
          <w:szCs w:val="24"/>
        </w:rPr>
      </w:pPr>
    </w:p>
    <w:p w:rsidR="00593905" w:rsidRDefault="00593905" w:rsidP="00593905">
      <w:pPr>
        <w:spacing w:after="0"/>
        <w:jc w:val="right"/>
        <w:rPr>
          <w:rFonts w:ascii="Times New Roman" w:eastAsia="Times New Roman" w:hAnsi="Times New Roman" w:cs="Times New Roman"/>
          <w:b/>
          <w:sz w:val="24"/>
          <w:szCs w:val="24"/>
        </w:rPr>
      </w:pPr>
    </w:p>
    <w:p w:rsidR="00593905" w:rsidRDefault="00593905" w:rsidP="005939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АКТ ПРИЕМА-ПЕРЕДАЧИ НЕДВИЖИМОГО ИМУЩЕСТВА В АРЕНДУ</w:t>
      </w:r>
    </w:p>
    <w:p w:rsidR="00593905" w:rsidRDefault="00593905" w:rsidP="005939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договору от « ___» ___________  201</w:t>
      </w:r>
      <w:r w:rsidR="00A626C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   № ______)     </w:t>
      </w:r>
    </w:p>
    <w:p w:rsidR="00593905" w:rsidRDefault="00A626C0" w:rsidP="005939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Буинск                    </w:t>
      </w:r>
      <w:r w:rsidR="00593905">
        <w:rPr>
          <w:rFonts w:ascii="Times New Roman" w:eastAsia="Times New Roman" w:hAnsi="Times New Roman" w:cs="Times New Roman"/>
          <w:sz w:val="24"/>
          <w:szCs w:val="24"/>
        </w:rPr>
        <w:t xml:space="preserve">                                                                          </w:t>
      </w:r>
      <w:r w:rsidR="0048209C">
        <w:rPr>
          <w:rFonts w:ascii="Times New Roman" w:eastAsia="Times New Roman" w:hAnsi="Times New Roman" w:cs="Times New Roman"/>
          <w:sz w:val="24"/>
          <w:szCs w:val="24"/>
        </w:rPr>
        <w:t xml:space="preserve">      </w:t>
      </w:r>
      <w:r w:rsidR="00593905">
        <w:rPr>
          <w:rFonts w:ascii="Times New Roman" w:eastAsia="Times New Roman" w:hAnsi="Times New Roman" w:cs="Times New Roman"/>
          <w:sz w:val="24"/>
          <w:szCs w:val="24"/>
        </w:rPr>
        <w:t xml:space="preserve"> « ___ » ___________  20</w:t>
      </w:r>
      <w:r>
        <w:rPr>
          <w:rFonts w:ascii="Times New Roman" w:eastAsia="Times New Roman" w:hAnsi="Times New Roman" w:cs="Times New Roman"/>
          <w:sz w:val="24"/>
          <w:szCs w:val="24"/>
        </w:rPr>
        <w:t>16</w:t>
      </w:r>
      <w:r w:rsidR="00593905">
        <w:rPr>
          <w:rFonts w:ascii="Times New Roman" w:eastAsia="Times New Roman" w:hAnsi="Times New Roman" w:cs="Times New Roman"/>
          <w:sz w:val="24"/>
          <w:szCs w:val="24"/>
        </w:rPr>
        <w:t xml:space="preserve"> г.</w:t>
      </w:r>
    </w:p>
    <w:p w:rsidR="00593905" w:rsidRDefault="00F936CC" w:rsidP="00D6770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593905">
        <w:rPr>
          <w:rFonts w:ascii="Times New Roman" w:eastAsia="Times New Roman" w:hAnsi="Times New Roman" w:cs="Times New Roman"/>
          <w:b/>
          <w:sz w:val="24"/>
          <w:szCs w:val="24"/>
        </w:rPr>
        <w:t>Арендодатель</w:t>
      </w:r>
      <w:r w:rsidR="00593905">
        <w:rPr>
          <w:rFonts w:ascii="Times New Roman" w:eastAsia="Times New Roman" w:hAnsi="Times New Roman" w:cs="Times New Roman"/>
          <w:sz w:val="24"/>
          <w:szCs w:val="24"/>
        </w:rPr>
        <w:t>: в лице Руководителя ___________________, действующего на основании___________</w:t>
      </w:r>
      <w:r w:rsidR="00A626C0">
        <w:rPr>
          <w:rFonts w:ascii="Times New Roman" w:eastAsia="Times New Roman" w:hAnsi="Times New Roman" w:cs="Times New Roman"/>
          <w:sz w:val="24"/>
          <w:szCs w:val="24"/>
        </w:rPr>
        <w:t>___</w:t>
      </w:r>
      <w:r w:rsidR="00593905">
        <w:rPr>
          <w:rFonts w:ascii="Times New Roman" w:eastAsia="Times New Roman" w:hAnsi="Times New Roman" w:cs="Times New Roman"/>
          <w:sz w:val="24"/>
          <w:szCs w:val="24"/>
        </w:rPr>
        <w:t>, с одной стороны</w:t>
      </w:r>
      <w:r w:rsidR="00A626C0">
        <w:rPr>
          <w:rFonts w:ascii="Times New Roman" w:eastAsia="Times New Roman" w:hAnsi="Times New Roman" w:cs="Times New Roman"/>
          <w:sz w:val="24"/>
          <w:szCs w:val="24"/>
        </w:rPr>
        <w:t>,</w:t>
      </w:r>
      <w:r w:rsidR="00593905">
        <w:rPr>
          <w:rFonts w:ascii="Times New Roman" w:eastAsia="Times New Roman" w:hAnsi="Times New Roman" w:cs="Times New Roman"/>
          <w:sz w:val="24"/>
          <w:szCs w:val="24"/>
        </w:rPr>
        <w:t xml:space="preserve"> передает, а </w:t>
      </w:r>
      <w:r w:rsidR="00593905">
        <w:rPr>
          <w:rFonts w:ascii="Times New Roman" w:eastAsia="Times New Roman" w:hAnsi="Times New Roman" w:cs="Times New Roman"/>
          <w:b/>
          <w:sz w:val="24"/>
          <w:szCs w:val="24"/>
        </w:rPr>
        <w:t>Арендатор:</w:t>
      </w:r>
      <w:r w:rsidR="00593905">
        <w:rPr>
          <w:rFonts w:ascii="Times New Roman" w:eastAsia="Times New Roman" w:hAnsi="Times New Roman" w:cs="Times New Roman"/>
          <w:sz w:val="24"/>
          <w:szCs w:val="24"/>
        </w:rPr>
        <w:t xml:space="preserve"> ______________________________, действующий на основании  _________________,  с другой стороны, принимает в аренду </w:t>
      </w:r>
      <w:r w:rsidR="00A626C0">
        <w:rPr>
          <w:rFonts w:ascii="Times New Roman" w:eastAsia="Times New Roman" w:hAnsi="Times New Roman" w:cs="Times New Roman"/>
          <w:sz w:val="24"/>
          <w:szCs w:val="24"/>
        </w:rPr>
        <w:t xml:space="preserve">следующее </w:t>
      </w:r>
      <w:r w:rsidR="00593905">
        <w:rPr>
          <w:rFonts w:ascii="Times New Roman" w:eastAsia="Times New Roman" w:hAnsi="Times New Roman" w:cs="Times New Roman"/>
          <w:sz w:val="24"/>
          <w:szCs w:val="24"/>
        </w:rPr>
        <w:t>недвижимое имущество</w:t>
      </w:r>
      <w:r w:rsidR="00A626C0">
        <w:rPr>
          <w:rFonts w:ascii="Times New Roman" w:eastAsia="Times New Roman" w:hAnsi="Times New Roman" w:cs="Times New Roman"/>
          <w:sz w:val="24"/>
          <w:szCs w:val="24"/>
        </w:rPr>
        <w:t xml:space="preserve">: </w:t>
      </w:r>
      <w:r w:rsidR="00A626C0">
        <w:rPr>
          <w:rFonts w:ascii="Times New Roman" w:hAnsi="Times New Roman" w:cs="Times New Roman"/>
          <w:sz w:val="24"/>
          <w:szCs w:val="24"/>
        </w:rPr>
        <w:t xml:space="preserve">Наружные сети водоснабжения, назначение: сооружения </w:t>
      </w:r>
      <w:proofErr w:type="spellStart"/>
      <w:r w:rsidR="00A626C0">
        <w:rPr>
          <w:rFonts w:ascii="Times New Roman" w:hAnsi="Times New Roman" w:cs="Times New Roman"/>
          <w:sz w:val="24"/>
          <w:szCs w:val="24"/>
        </w:rPr>
        <w:t>водозоборные</w:t>
      </w:r>
      <w:proofErr w:type="spellEnd"/>
      <w:r w:rsidR="00A626C0">
        <w:rPr>
          <w:rFonts w:ascii="Times New Roman" w:hAnsi="Times New Roman" w:cs="Times New Roman"/>
          <w:sz w:val="24"/>
          <w:szCs w:val="24"/>
        </w:rPr>
        <w:t xml:space="preserve">, протяженностью 1407 м, расположенные по адресу: Республика Татарстан, Буинский район, с. </w:t>
      </w:r>
      <w:proofErr w:type="spellStart"/>
      <w:r w:rsidR="00A626C0">
        <w:rPr>
          <w:rFonts w:ascii="Times New Roman" w:hAnsi="Times New Roman" w:cs="Times New Roman"/>
          <w:sz w:val="24"/>
          <w:szCs w:val="24"/>
        </w:rPr>
        <w:t>Бикмуразово</w:t>
      </w:r>
      <w:proofErr w:type="spellEnd"/>
      <w:r w:rsidR="00A626C0">
        <w:rPr>
          <w:rFonts w:ascii="Times New Roman" w:hAnsi="Times New Roman" w:cs="Times New Roman"/>
          <w:sz w:val="24"/>
          <w:szCs w:val="24"/>
        </w:rPr>
        <w:t>, пос. Северо-Восточный, кадастровый номер 16:14:000000:1193</w:t>
      </w:r>
      <w:r w:rsidR="00A626C0">
        <w:rPr>
          <w:rFonts w:ascii="Times New Roman" w:eastAsia="Times New Roman" w:hAnsi="Times New Roman" w:cs="Times New Roman"/>
          <w:sz w:val="24"/>
          <w:szCs w:val="24"/>
        </w:rPr>
        <w:t xml:space="preserve"> </w:t>
      </w:r>
      <w:r w:rsidR="00593905">
        <w:rPr>
          <w:rFonts w:ascii="Times New Roman" w:eastAsia="Times New Roman" w:hAnsi="Times New Roman" w:cs="Times New Roman"/>
          <w:sz w:val="24"/>
          <w:szCs w:val="24"/>
        </w:rPr>
        <w:t>(далее – недвижимое имущество)</w:t>
      </w:r>
      <w:r w:rsidR="00A626C0">
        <w:rPr>
          <w:rFonts w:ascii="Times New Roman" w:eastAsia="Times New Roman" w:hAnsi="Times New Roman" w:cs="Times New Roman"/>
          <w:sz w:val="24"/>
          <w:szCs w:val="24"/>
        </w:rPr>
        <w:t xml:space="preserve">, </w:t>
      </w:r>
      <w:r w:rsidR="00593905">
        <w:rPr>
          <w:rFonts w:ascii="Times New Roman" w:eastAsia="Times New Roman" w:hAnsi="Times New Roman" w:cs="Times New Roman"/>
          <w:sz w:val="24"/>
          <w:szCs w:val="24"/>
        </w:rPr>
        <w:t>за плату во временное владение и пользование.</w:t>
      </w:r>
    </w:p>
    <w:p w:rsidR="00D67705" w:rsidRDefault="00D67705" w:rsidP="00D6770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Каких-либо претензий у Арендатора к Арендодателю по состоянию (качеству) и количеству переданного недвижимого имущества не имеется. </w:t>
      </w:r>
    </w:p>
    <w:p w:rsidR="00A626C0" w:rsidRDefault="00593905" w:rsidP="00593905">
      <w:pPr>
        <w:autoSpaceDE w:val="0"/>
        <w:autoSpaceDN w:val="0"/>
        <w:adjustRightInd w:val="0"/>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626C0" w:rsidRDefault="00A626C0" w:rsidP="00A626C0">
      <w:pPr>
        <w:rPr>
          <w:rFonts w:ascii="Times New Roman" w:eastAsia="Times New Roman" w:hAnsi="Times New Roman" w:cs="Times New Roman"/>
          <w:sz w:val="24"/>
          <w:szCs w:val="24"/>
        </w:rPr>
      </w:pPr>
    </w:p>
    <w:p w:rsidR="00A626C0" w:rsidRDefault="00A626C0" w:rsidP="00A626C0">
      <w:pPr>
        <w:autoSpaceDE w:val="0"/>
        <w:autoSpaceDN w:val="0"/>
        <w:adjustRightInd w:val="0"/>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Арендодатель:                                                         Арендатор:</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A626C0" w:rsidRDefault="00A626C0" w:rsidP="00A626C0">
      <w:pPr>
        <w:spacing w:after="0"/>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________________________________________</w:t>
      </w:r>
    </w:p>
    <w:p w:rsidR="00A626C0" w:rsidRDefault="00A626C0" w:rsidP="00A626C0">
      <w:pPr>
        <w:tabs>
          <w:tab w:val="center" w:pos="5032"/>
        </w:tabs>
        <w:spacing w:after="0"/>
        <w:rPr>
          <w:rFonts w:ascii="Times New Roman" w:hAnsi="Times New Roman" w:cs="Times New Roman"/>
          <w:sz w:val="24"/>
          <w:szCs w:val="24"/>
        </w:rPr>
      </w:pPr>
      <w:r>
        <w:rPr>
          <w:rFonts w:ascii="Times New Roman" w:hAnsi="Times New Roman" w:cs="Times New Roman"/>
          <w:sz w:val="24"/>
          <w:szCs w:val="24"/>
        </w:rPr>
        <w:t xml:space="preserve">«Палата </w:t>
      </w:r>
      <w:proofErr w:type="gramStart"/>
      <w:r>
        <w:rPr>
          <w:rFonts w:ascii="Times New Roman" w:hAnsi="Times New Roman" w:cs="Times New Roman"/>
          <w:sz w:val="24"/>
          <w:szCs w:val="24"/>
        </w:rPr>
        <w:t>имущественных</w:t>
      </w:r>
      <w:proofErr w:type="gramEnd"/>
      <w:r>
        <w:rPr>
          <w:rFonts w:ascii="Times New Roman" w:hAnsi="Times New Roman" w:cs="Times New Roman"/>
          <w:sz w:val="24"/>
          <w:szCs w:val="24"/>
        </w:rPr>
        <w:t xml:space="preserve"> и земельных </w:t>
      </w:r>
      <w:r>
        <w:rPr>
          <w:rFonts w:ascii="Times New Roman" w:hAnsi="Times New Roman" w:cs="Times New Roman"/>
          <w:sz w:val="24"/>
          <w:szCs w:val="24"/>
        </w:rPr>
        <w:tab/>
        <w:t xml:space="preserve">                     ________________________________________</w:t>
      </w:r>
    </w:p>
    <w:p w:rsidR="00A626C0" w:rsidRDefault="00A626C0" w:rsidP="00A626C0">
      <w:pPr>
        <w:spacing w:after="0"/>
        <w:rPr>
          <w:rFonts w:ascii="Times New Roman" w:hAnsi="Times New Roman" w:cs="Times New Roman"/>
          <w:sz w:val="24"/>
          <w:szCs w:val="24"/>
        </w:rPr>
      </w:pPr>
      <w:r>
        <w:rPr>
          <w:rFonts w:ascii="Times New Roman" w:hAnsi="Times New Roman" w:cs="Times New Roman"/>
          <w:sz w:val="24"/>
          <w:szCs w:val="24"/>
        </w:rPr>
        <w:t>отношений муниципального образования                ________________________________________</w:t>
      </w:r>
    </w:p>
    <w:p w:rsidR="00A626C0" w:rsidRDefault="00A626C0" w:rsidP="00A626C0">
      <w:pPr>
        <w:tabs>
          <w:tab w:val="center" w:pos="5032"/>
        </w:tabs>
        <w:spacing w:after="0"/>
        <w:rPr>
          <w:rFonts w:ascii="Times New Roman" w:hAnsi="Times New Roman" w:cs="Times New Roman"/>
          <w:sz w:val="24"/>
          <w:szCs w:val="24"/>
        </w:rPr>
      </w:pPr>
      <w:r>
        <w:rPr>
          <w:rFonts w:ascii="Times New Roman" w:hAnsi="Times New Roman" w:cs="Times New Roman"/>
          <w:sz w:val="24"/>
          <w:szCs w:val="24"/>
        </w:rPr>
        <w:t xml:space="preserve">Буинский муниципальный район РТ», </w:t>
      </w:r>
      <w:r>
        <w:rPr>
          <w:rFonts w:ascii="Times New Roman" w:hAnsi="Times New Roman" w:cs="Times New Roman"/>
          <w:sz w:val="24"/>
          <w:szCs w:val="24"/>
        </w:rPr>
        <w:tab/>
        <w:t xml:space="preserve">                     ________________________________________</w:t>
      </w:r>
    </w:p>
    <w:p w:rsidR="00A626C0" w:rsidRDefault="00A626C0" w:rsidP="00A626C0">
      <w:pPr>
        <w:spacing w:after="0"/>
        <w:contextualSpacing/>
        <w:jc w:val="both"/>
        <w:rPr>
          <w:rFonts w:ascii="Times New Roman" w:hAnsi="Times New Roman" w:cs="Times New Roman"/>
          <w:color w:val="303030"/>
          <w:sz w:val="24"/>
          <w:szCs w:val="24"/>
          <w:shd w:val="clear" w:color="auto" w:fill="FFFFFF"/>
        </w:rPr>
      </w:pPr>
      <w:r>
        <w:rPr>
          <w:rFonts w:ascii="Times New Roman" w:hAnsi="Times New Roman" w:cs="Times New Roman"/>
          <w:sz w:val="24"/>
          <w:szCs w:val="24"/>
        </w:rPr>
        <w:t xml:space="preserve">422430, </w:t>
      </w:r>
      <w:r>
        <w:rPr>
          <w:rFonts w:ascii="Times New Roman" w:hAnsi="Times New Roman" w:cs="Times New Roman"/>
          <w:color w:val="303030"/>
          <w:sz w:val="24"/>
          <w:szCs w:val="24"/>
          <w:shd w:val="clear" w:color="auto" w:fill="FFFFFF"/>
        </w:rPr>
        <w:t>Республика Татарстан, г. Буинск,                ________________________________________</w:t>
      </w:r>
    </w:p>
    <w:p w:rsidR="00A626C0" w:rsidRDefault="00A626C0" w:rsidP="00A626C0">
      <w:pPr>
        <w:spacing w:after="0"/>
        <w:contextualSpacing/>
        <w:jc w:val="both"/>
        <w:rPr>
          <w:rFonts w:ascii="Times New Roman" w:hAnsi="Times New Roman" w:cs="Times New Roman"/>
          <w:color w:val="303030"/>
          <w:sz w:val="24"/>
          <w:szCs w:val="24"/>
          <w:shd w:val="clear" w:color="auto" w:fill="FFFFFF"/>
        </w:rPr>
      </w:pPr>
      <w:r>
        <w:rPr>
          <w:rFonts w:ascii="Times New Roman" w:hAnsi="Times New Roman" w:cs="Times New Roman"/>
          <w:color w:val="303030"/>
          <w:sz w:val="24"/>
          <w:szCs w:val="24"/>
          <w:shd w:val="clear" w:color="auto" w:fill="FFFFFF"/>
        </w:rPr>
        <w:t xml:space="preserve">ул. </w:t>
      </w:r>
      <w:proofErr w:type="spellStart"/>
      <w:r>
        <w:rPr>
          <w:rFonts w:ascii="Times New Roman" w:hAnsi="Times New Roman" w:cs="Times New Roman"/>
          <w:color w:val="303030"/>
          <w:sz w:val="24"/>
          <w:szCs w:val="24"/>
          <w:shd w:val="clear" w:color="auto" w:fill="FFFFFF"/>
        </w:rPr>
        <w:t>Космовского</w:t>
      </w:r>
      <w:proofErr w:type="spellEnd"/>
      <w:r>
        <w:rPr>
          <w:rFonts w:ascii="Times New Roman" w:hAnsi="Times New Roman" w:cs="Times New Roman"/>
          <w:color w:val="303030"/>
          <w:sz w:val="24"/>
          <w:szCs w:val="24"/>
          <w:shd w:val="clear" w:color="auto" w:fill="FFFFFF"/>
        </w:rPr>
        <w:t>, д. 108 «г».                                       ________________________________________</w:t>
      </w:r>
    </w:p>
    <w:p w:rsidR="00A626C0" w:rsidRDefault="00A626C0" w:rsidP="00A626C0">
      <w:pPr>
        <w:spacing w:after="0"/>
        <w:contextualSpacing/>
        <w:jc w:val="both"/>
        <w:rPr>
          <w:rFonts w:ascii="Times New Roman" w:eastAsia="Times New Roman" w:hAnsi="Times New Roman" w:cs="Times New Roman"/>
          <w:sz w:val="24"/>
          <w:szCs w:val="24"/>
        </w:rPr>
      </w:pPr>
    </w:p>
    <w:p w:rsidR="00A626C0" w:rsidRDefault="00A626C0" w:rsidP="00A626C0">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w:t>
      </w:r>
    </w:p>
    <w:p w:rsidR="00A626C0" w:rsidRDefault="00A626C0" w:rsidP="00A626C0">
      <w:pPr>
        <w:spacing w:after="0"/>
        <w:contextualSpacing/>
        <w:jc w:val="both"/>
        <w:rPr>
          <w:rFonts w:ascii="Times New Roman" w:eastAsia="Times New Roman" w:hAnsi="Times New Roman" w:cs="Times New Roman"/>
          <w:sz w:val="24"/>
          <w:szCs w:val="24"/>
        </w:rPr>
      </w:pPr>
    </w:p>
    <w:p w:rsidR="00A626C0" w:rsidRDefault="00A626C0" w:rsidP="00A626C0">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proofErr w:type="spellStart"/>
      <w:r>
        <w:rPr>
          <w:rFonts w:ascii="Times New Roman" w:eastAsia="Times New Roman" w:hAnsi="Times New Roman" w:cs="Times New Roman"/>
          <w:sz w:val="24"/>
          <w:szCs w:val="24"/>
        </w:rPr>
        <w:t>Алиуллов</w:t>
      </w:r>
      <w:proofErr w:type="spellEnd"/>
      <w:r>
        <w:rPr>
          <w:rFonts w:ascii="Times New Roman" w:eastAsia="Times New Roman" w:hAnsi="Times New Roman" w:cs="Times New Roman"/>
          <w:sz w:val="24"/>
          <w:szCs w:val="24"/>
        </w:rPr>
        <w:t xml:space="preserve"> М.К./                     __________________/_________________/</w:t>
      </w:r>
    </w:p>
    <w:p w:rsidR="00A626C0" w:rsidRDefault="00A626C0" w:rsidP="00A626C0">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                                                                               М.П.</w:t>
      </w:r>
    </w:p>
    <w:p w:rsidR="00A626C0" w:rsidRDefault="00A626C0" w:rsidP="00A626C0">
      <w:pPr>
        <w:spacing w:before="100" w:beforeAutospacing="1" w:after="100" w:afterAutospacing="1"/>
        <w:contextualSpacing/>
        <w:jc w:val="both"/>
        <w:rPr>
          <w:rFonts w:ascii="Times New Roman" w:eastAsia="Times New Roman" w:hAnsi="Times New Roman" w:cs="Times New Roman"/>
          <w:sz w:val="24"/>
          <w:szCs w:val="24"/>
        </w:rPr>
      </w:pPr>
    </w:p>
    <w:p w:rsidR="00593905" w:rsidRPr="00A626C0" w:rsidRDefault="00593905" w:rsidP="00A626C0">
      <w:pPr>
        <w:tabs>
          <w:tab w:val="left" w:pos="4024"/>
        </w:tabs>
        <w:rPr>
          <w:rFonts w:ascii="Times New Roman" w:eastAsia="Times New Roman" w:hAnsi="Times New Roman" w:cs="Times New Roman"/>
          <w:sz w:val="24"/>
          <w:szCs w:val="24"/>
        </w:rPr>
      </w:pPr>
    </w:p>
    <w:sectPr w:rsidR="00593905" w:rsidRPr="00A626C0" w:rsidSect="009C41BB">
      <w:pgSz w:w="11906" w:h="16838"/>
      <w:pgMar w:top="567" w:right="70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2A" w:rsidRDefault="00C15A2A" w:rsidP="00087509">
      <w:pPr>
        <w:spacing w:after="0"/>
      </w:pPr>
      <w:r>
        <w:separator/>
      </w:r>
    </w:p>
  </w:endnote>
  <w:endnote w:type="continuationSeparator" w:id="0">
    <w:p w:rsidR="00C15A2A" w:rsidRDefault="00C15A2A" w:rsidP="000875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2A" w:rsidRDefault="00C15A2A" w:rsidP="00087509">
      <w:pPr>
        <w:spacing w:after="0"/>
      </w:pPr>
      <w:r>
        <w:separator/>
      </w:r>
    </w:p>
  </w:footnote>
  <w:footnote w:type="continuationSeparator" w:id="0">
    <w:p w:rsidR="00C15A2A" w:rsidRDefault="00C15A2A" w:rsidP="000875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CD3"/>
    <w:multiLevelType w:val="hybridMultilevel"/>
    <w:tmpl w:val="FDC4F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4688F"/>
    <w:multiLevelType w:val="hybridMultilevel"/>
    <w:tmpl w:val="FC560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AD6BAC"/>
    <w:multiLevelType w:val="hybridMultilevel"/>
    <w:tmpl w:val="4986F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92C9F"/>
    <w:multiLevelType w:val="hybridMultilevel"/>
    <w:tmpl w:val="4606B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011DEE"/>
    <w:multiLevelType w:val="hybridMultilevel"/>
    <w:tmpl w:val="7C682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815E8F"/>
    <w:multiLevelType w:val="hybridMultilevel"/>
    <w:tmpl w:val="FDC4F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440AEC"/>
    <w:multiLevelType w:val="hybridMultilevel"/>
    <w:tmpl w:val="4606B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D47DB6"/>
    <w:multiLevelType w:val="hybridMultilevel"/>
    <w:tmpl w:val="8D7660E8"/>
    <w:lvl w:ilvl="0" w:tplc="4A3C317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914676D"/>
    <w:multiLevelType w:val="hybridMultilevel"/>
    <w:tmpl w:val="23829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D80537"/>
    <w:multiLevelType w:val="hybridMultilevel"/>
    <w:tmpl w:val="7C682E2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2A672C"/>
    <w:multiLevelType w:val="hybridMultilevel"/>
    <w:tmpl w:val="B4AE01C8"/>
    <w:lvl w:ilvl="0" w:tplc="FE50F7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A4E103D"/>
    <w:multiLevelType w:val="hybridMultilevel"/>
    <w:tmpl w:val="FDC4F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DF3FF3"/>
    <w:multiLevelType w:val="hybridMultilevel"/>
    <w:tmpl w:val="86AE6C52"/>
    <w:lvl w:ilvl="0" w:tplc="E44E22C0">
      <w:start w:val="9"/>
      <w:numFmt w:val="decimal"/>
      <w:lvlText w:val="%1."/>
      <w:lvlJc w:val="left"/>
      <w:pPr>
        <w:ind w:left="1743" w:hanging="1035"/>
      </w:pPr>
      <w:rPr>
        <w:rFonts w:ascii="Times New Roman CYR" w:hAnsi="Times New Roman CYR" w:cstheme="minorBid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2"/>
  </w:num>
  <w:num w:numId="3">
    <w:abstractNumId w:val="9"/>
  </w:num>
  <w:num w:numId="4">
    <w:abstractNumId w:val="4"/>
  </w:num>
  <w:num w:numId="5">
    <w:abstractNumId w:val="10"/>
  </w:num>
  <w:num w:numId="6">
    <w:abstractNumId w:val="5"/>
  </w:num>
  <w:num w:numId="7">
    <w:abstractNumId w:val="7"/>
  </w:num>
  <w:num w:numId="8">
    <w:abstractNumId w:val="2"/>
  </w:num>
  <w:num w:numId="9">
    <w:abstractNumId w:val="11"/>
  </w:num>
  <w:num w:numId="10">
    <w:abstractNumId w:val="0"/>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0319"/>
    <w:rsid w:val="000006A1"/>
    <w:rsid w:val="00001771"/>
    <w:rsid w:val="00001D72"/>
    <w:rsid w:val="0000570C"/>
    <w:rsid w:val="00005FFD"/>
    <w:rsid w:val="000151E7"/>
    <w:rsid w:val="00016DAC"/>
    <w:rsid w:val="0001776E"/>
    <w:rsid w:val="00017CEF"/>
    <w:rsid w:val="00021F99"/>
    <w:rsid w:val="000235AC"/>
    <w:rsid w:val="00023880"/>
    <w:rsid w:val="00023F7C"/>
    <w:rsid w:val="00025C73"/>
    <w:rsid w:val="00027141"/>
    <w:rsid w:val="00032F17"/>
    <w:rsid w:val="0003555C"/>
    <w:rsid w:val="000371AF"/>
    <w:rsid w:val="000371BF"/>
    <w:rsid w:val="00037676"/>
    <w:rsid w:val="00044745"/>
    <w:rsid w:val="000559E3"/>
    <w:rsid w:val="000565DF"/>
    <w:rsid w:val="00056681"/>
    <w:rsid w:val="0005699C"/>
    <w:rsid w:val="0006193D"/>
    <w:rsid w:val="00062746"/>
    <w:rsid w:val="00063550"/>
    <w:rsid w:val="000637A5"/>
    <w:rsid w:val="00064DEC"/>
    <w:rsid w:val="00066B58"/>
    <w:rsid w:val="000704EE"/>
    <w:rsid w:val="00070DE0"/>
    <w:rsid w:val="00071218"/>
    <w:rsid w:val="00073082"/>
    <w:rsid w:val="00074B6F"/>
    <w:rsid w:val="000764AC"/>
    <w:rsid w:val="00076A50"/>
    <w:rsid w:val="00085219"/>
    <w:rsid w:val="000852D9"/>
    <w:rsid w:val="00086E42"/>
    <w:rsid w:val="00087509"/>
    <w:rsid w:val="000878EF"/>
    <w:rsid w:val="000901A5"/>
    <w:rsid w:val="000903B4"/>
    <w:rsid w:val="00094C40"/>
    <w:rsid w:val="00095C92"/>
    <w:rsid w:val="00096AED"/>
    <w:rsid w:val="000A074E"/>
    <w:rsid w:val="000A0CC8"/>
    <w:rsid w:val="000A1AFD"/>
    <w:rsid w:val="000A2B69"/>
    <w:rsid w:val="000A3712"/>
    <w:rsid w:val="000A3D2F"/>
    <w:rsid w:val="000A4297"/>
    <w:rsid w:val="000A6020"/>
    <w:rsid w:val="000A6683"/>
    <w:rsid w:val="000A6B45"/>
    <w:rsid w:val="000A6EC0"/>
    <w:rsid w:val="000B1919"/>
    <w:rsid w:val="000B1E9A"/>
    <w:rsid w:val="000B3998"/>
    <w:rsid w:val="000C31A6"/>
    <w:rsid w:val="000C3F55"/>
    <w:rsid w:val="000C505F"/>
    <w:rsid w:val="000C5D41"/>
    <w:rsid w:val="000C5F0C"/>
    <w:rsid w:val="000C6402"/>
    <w:rsid w:val="000C7F5C"/>
    <w:rsid w:val="000D1148"/>
    <w:rsid w:val="000D2D5A"/>
    <w:rsid w:val="000D5606"/>
    <w:rsid w:val="000D6064"/>
    <w:rsid w:val="000E210A"/>
    <w:rsid w:val="000E2229"/>
    <w:rsid w:val="000E2CF0"/>
    <w:rsid w:val="000E326D"/>
    <w:rsid w:val="000E33F5"/>
    <w:rsid w:val="000E36B2"/>
    <w:rsid w:val="000E5F17"/>
    <w:rsid w:val="000E7368"/>
    <w:rsid w:val="000E7EA0"/>
    <w:rsid w:val="000F0475"/>
    <w:rsid w:val="000F42BB"/>
    <w:rsid w:val="000F4533"/>
    <w:rsid w:val="000F48CD"/>
    <w:rsid w:val="000F5567"/>
    <w:rsid w:val="000F5976"/>
    <w:rsid w:val="00100571"/>
    <w:rsid w:val="00100C86"/>
    <w:rsid w:val="00104190"/>
    <w:rsid w:val="001042FC"/>
    <w:rsid w:val="0010637D"/>
    <w:rsid w:val="00107AFB"/>
    <w:rsid w:val="00113A5F"/>
    <w:rsid w:val="00117634"/>
    <w:rsid w:val="00123FB8"/>
    <w:rsid w:val="0012551E"/>
    <w:rsid w:val="0013012B"/>
    <w:rsid w:val="00131948"/>
    <w:rsid w:val="00131F7D"/>
    <w:rsid w:val="00133064"/>
    <w:rsid w:val="00133099"/>
    <w:rsid w:val="001357EA"/>
    <w:rsid w:val="0013728A"/>
    <w:rsid w:val="00144CDF"/>
    <w:rsid w:val="001458A7"/>
    <w:rsid w:val="00146E10"/>
    <w:rsid w:val="001506E6"/>
    <w:rsid w:val="001509B4"/>
    <w:rsid w:val="00150FC2"/>
    <w:rsid w:val="00153073"/>
    <w:rsid w:val="00155A97"/>
    <w:rsid w:val="00157253"/>
    <w:rsid w:val="001574B7"/>
    <w:rsid w:val="00160155"/>
    <w:rsid w:val="001604B9"/>
    <w:rsid w:val="001605C0"/>
    <w:rsid w:val="0016162B"/>
    <w:rsid w:val="001624B9"/>
    <w:rsid w:val="001625DB"/>
    <w:rsid w:val="00162DEF"/>
    <w:rsid w:val="001639C8"/>
    <w:rsid w:val="001653B0"/>
    <w:rsid w:val="00165BAC"/>
    <w:rsid w:val="00166FD8"/>
    <w:rsid w:val="00170D64"/>
    <w:rsid w:val="00170DB6"/>
    <w:rsid w:val="00171BDF"/>
    <w:rsid w:val="00174A80"/>
    <w:rsid w:val="00175C07"/>
    <w:rsid w:val="001805E2"/>
    <w:rsid w:val="00181284"/>
    <w:rsid w:val="001830AF"/>
    <w:rsid w:val="0018319E"/>
    <w:rsid w:val="001838D2"/>
    <w:rsid w:val="00187197"/>
    <w:rsid w:val="0019385C"/>
    <w:rsid w:val="001957AB"/>
    <w:rsid w:val="001A313D"/>
    <w:rsid w:val="001A3960"/>
    <w:rsid w:val="001A3AA9"/>
    <w:rsid w:val="001A3EE1"/>
    <w:rsid w:val="001A6968"/>
    <w:rsid w:val="001B12EC"/>
    <w:rsid w:val="001B2636"/>
    <w:rsid w:val="001B6136"/>
    <w:rsid w:val="001B613E"/>
    <w:rsid w:val="001B635B"/>
    <w:rsid w:val="001B6904"/>
    <w:rsid w:val="001B6A80"/>
    <w:rsid w:val="001B722B"/>
    <w:rsid w:val="001C2A4D"/>
    <w:rsid w:val="001C2EC3"/>
    <w:rsid w:val="001C46A5"/>
    <w:rsid w:val="001C4896"/>
    <w:rsid w:val="001C4A98"/>
    <w:rsid w:val="001C6269"/>
    <w:rsid w:val="001C7C62"/>
    <w:rsid w:val="001D14AB"/>
    <w:rsid w:val="001D4E78"/>
    <w:rsid w:val="001D7DC7"/>
    <w:rsid w:val="001E5D64"/>
    <w:rsid w:val="001E6133"/>
    <w:rsid w:val="001E61EA"/>
    <w:rsid w:val="001F20C4"/>
    <w:rsid w:val="001F5213"/>
    <w:rsid w:val="002010DA"/>
    <w:rsid w:val="002010DC"/>
    <w:rsid w:val="002011D8"/>
    <w:rsid w:val="0020334F"/>
    <w:rsid w:val="002044A1"/>
    <w:rsid w:val="00204B6E"/>
    <w:rsid w:val="00204D37"/>
    <w:rsid w:val="00206864"/>
    <w:rsid w:val="0020776D"/>
    <w:rsid w:val="0021075E"/>
    <w:rsid w:val="00211CAA"/>
    <w:rsid w:val="002138A8"/>
    <w:rsid w:val="002160A9"/>
    <w:rsid w:val="00216A5E"/>
    <w:rsid w:val="0022251A"/>
    <w:rsid w:val="00224BB5"/>
    <w:rsid w:val="002256B9"/>
    <w:rsid w:val="002260A2"/>
    <w:rsid w:val="00227361"/>
    <w:rsid w:val="00227B13"/>
    <w:rsid w:val="00230B17"/>
    <w:rsid w:val="00236CCE"/>
    <w:rsid w:val="00242739"/>
    <w:rsid w:val="00243D84"/>
    <w:rsid w:val="002445F6"/>
    <w:rsid w:val="002463A1"/>
    <w:rsid w:val="00251643"/>
    <w:rsid w:val="00252B9C"/>
    <w:rsid w:val="0025464E"/>
    <w:rsid w:val="00254686"/>
    <w:rsid w:val="0026080D"/>
    <w:rsid w:val="0026086F"/>
    <w:rsid w:val="002621D9"/>
    <w:rsid w:val="0026259E"/>
    <w:rsid w:val="00265AFC"/>
    <w:rsid w:val="00266F1E"/>
    <w:rsid w:val="00266FD3"/>
    <w:rsid w:val="0026702D"/>
    <w:rsid w:val="0026782B"/>
    <w:rsid w:val="00270A7F"/>
    <w:rsid w:val="00276238"/>
    <w:rsid w:val="00282B9A"/>
    <w:rsid w:val="00283408"/>
    <w:rsid w:val="002837B3"/>
    <w:rsid w:val="002845EB"/>
    <w:rsid w:val="00286263"/>
    <w:rsid w:val="00287B2B"/>
    <w:rsid w:val="00290463"/>
    <w:rsid w:val="00290932"/>
    <w:rsid w:val="00290D68"/>
    <w:rsid w:val="00291BD9"/>
    <w:rsid w:val="00291F55"/>
    <w:rsid w:val="0029215B"/>
    <w:rsid w:val="00293F51"/>
    <w:rsid w:val="002967E2"/>
    <w:rsid w:val="002979CF"/>
    <w:rsid w:val="002A14C2"/>
    <w:rsid w:val="002A1BA0"/>
    <w:rsid w:val="002A282F"/>
    <w:rsid w:val="002A3386"/>
    <w:rsid w:val="002A3DF2"/>
    <w:rsid w:val="002A522C"/>
    <w:rsid w:val="002A5793"/>
    <w:rsid w:val="002A5969"/>
    <w:rsid w:val="002A65EB"/>
    <w:rsid w:val="002A678A"/>
    <w:rsid w:val="002A7C06"/>
    <w:rsid w:val="002A7D46"/>
    <w:rsid w:val="002B19A7"/>
    <w:rsid w:val="002B51D0"/>
    <w:rsid w:val="002B5F62"/>
    <w:rsid w:val="002C0979"/>
    <w:rsid w:val="002C0DF3"/>
    <w:rsid w:val="002C1398"/>
    <w:rsid w:val="002C3A96"/>
    <w:rsid w:val="002C44A7"/>
    <w:rsid w:val="002C73BA"/>
    <w:rsid w:val="002C7699"/>
    <w:rsid w:val="002D0666"/>
    <w:rsid w:val="002D13F3"/>
    <w:rsid w:val="002D19D3"/>
    <w:rsid w:val="002D1ED7"/>
    <w:rsid w:val="002D3628"/>
    <w:rsid w:val="002D4925"/>
    <w:rsid w:val="002D549D"/>
    <w:rsid w:val="002D6AB8"/>
    <w:rsid w:val="002D7D9B"/>
    <w:rsid w:val="002E36E8"/>
    <w:rsid w:val="002E57FE"/>
    <w:rsid w:val="002E670D"/>
    <w:rsid w:val="002F131B"/>
    <w:rsid w:val="002F5772"/>
    <w:rsid w:val="002F6CF0"/>
    <w:rsid w:val="002F6EA6"/>
    <w:rsid w:val="0030525A"/>
    <w:rsid w:val="003075C3"/>
    <w:rsid w:val="00310C91"/>
    <w:rsid w:val="00311761"/>
    <w:rsid w:val="00313EF2"/>
    <w:rsid w:val="00314073"/>
    <w:rsid w:val="0031722A"/>
    <w:rsid w:val="0032154E"/>
    <w:rsid w:val="00321CE6"/>
    <w:rsid w:val="00323407"/>
    <w:rsid w:val="003236C7"/>
    <w:rsid w:val="0032587D"/>
    <w:rsid w:val="00330272"/>
    <w:rsid w:val="003316F2"/>
    <w:rsid w:val="003325E6"/>
    <w:rsid w:val="00334982"/>
    <w:rsid w:val="003349CA"/>
    <w:rsid w:val="00337E72"/>
    <w:rsid w:val="0034038C"/>
    <w:rsid w:val="0034124C"/>
    <w:rsid w:val="003418C8"/>
    <w:rsid w:val="00343F17"/>
    <w:rsid w:val="00344F2E"/>
    <w:rsid w:val="0034590F"/>
    <w:rsid w:val="0034709D"/>
    <w:rsid w:val="003523C3"/>
    <w:rsid w:val="00352CA2"/>
    <w:rsid w:val="003568BB"/>
    <w:rsid w:val="00357E87"/>
    <w:rsid w:val="00360362"/>
    <w:rsid w:val="0036218C"/>
    <w:rsid w:val="00362BB7"/>
    <w:rsid w:val="00364AB0"/>
    <w:rsid w:val="003662C9"/>
    <w:rsid w:val="003665DD"/>
    <w:rsid w:val="00366AEE"/>
    <w:rsid w:val="00367D19"/>
    <w:rsid w:val="003703AA"/>
    <w:rsid w:val="003718D0"/>
    <w:rsid w:val="003727BC"/>
    <w:rsid w:val="003738A0"/>
    <w:rsid w:val="00374EC1"/>
    <w:rsid w:val="00375DB9"/>
    <w:rsid w:val="00376558"/>
    <w:rsid w:val="003779F8"/>
    <w:rsid w:val="003861BA"/>
    <w:rsid w:val="00390DD9"/>
    <w:rsid w:val="0039168C"/>
    <w:rsid w:val="0039489F"/>
    <w:rsid w:val="00395BF4"/>
    <w:rsid w:val="00395FE3"/>
    <w:rsid w:val="0039606D"/>
    <w:rsid w:val="00397775"/>
    <w:rsid w:val="003A080A"/>
    <w:rsid w:val="003A1161"/>
    <w:rsid w:val="003A255E"/>
    <w:rsid w:val="003A4108"/>
    <w:rsid w:val="003A449B"/>
    <w:rsid w:val="003B5555"/>
    <w:rsid w:val="003B600E"/>
    <w:rsid w:val="003C4436"/>
    <w:rsid w:val="003C4FCA"/>
    <w:rsid w:val="003C60E9"/>
    <w:rsid w:val="003D2EAA"/>
    <w:rsid w:val="003E1D54"/>
    <w:rsid w:val="003F1374"/>
    <w:rsid w:val="003F16B5"/>
    <w:rsid w:val="003F34A3"/>
    <w:rsid w:val="003F39E9"/>
    <w:rsid w:val="003F4802"/>
    <w:rsid w:val="003F4AE1"/>
    <w:rsid w:val="003F7C2E"/>
    <w:rsid w:val="004037B6"/>
    <w:rsid w:val="0040392D"/>
    <w:rsid w:val="00404021"/>
    <w:rsid w:val="0041068B"/>
    <w:rsid w:val="00410DA5"/>
    <w:rsid w:val="00414725"/>
    <w:rsid w:val="004177EF"/>
    <w:rsid w:val="00422EAC"/>
    <w:rsid w:val="00430233"/>
    <w:rsid w:val="00430CA5"/>
    <w:rsid w:val="00430EB7"/>
    <w:rsid w:val="00432B29"/>
    <w:rsid w:val="00432C3D"/>
    <w:rsid w:val="00433464"/>
    <w:rsid w:val="00435876"/>
    <w:rsid w:val="00436B06"/>
    <w:rsid w:val="004437A7"/>
    <w:rsid w:val="00445335"/>
    <w:rsid w:val="0044707A"/>
    <w:rsid w:val="00447AAF"/>
    <w:rsid w:val="0045018A"/>
    <w:rsid w:val="00451E6D"/>
    <w:rsid w:val="00451E9A"/>
    <w:rsid w:val="004536DE"/>
    <w:rsid w:val="0045599B"/>
    <w:rsid w:val="0045707A"/>
    <w:rsid w:val="0046077B"/>
    <w:rsid w:val="00464665"/>
    <w:rsid w:val="00466B5B"/>
    <w:rsid w:val="00467D00"/>
    <w:rsid w:val="0047067A"/>
    <w:rsid w:val="00471DEF"/>
    <w:rsid w:val="00476C5F"/>
    <w:rsid w:val="00476C85"/>
    <w:rsid w:val="00477B53"/>
    <w:rsid w:val="0048209C"/>
    <w:rsid w:val="004820CB"/>
    <w:rsid w:val="00485BDC"/>
    <w:rsid w:val="00487B11"/>
    <w:rsid w:val="00487EEF"/>
    <w:rsid w:val="004918DA"/>
    <w:rsid w:val="00493803"/>
    <w:rsid w:val="00493CF2"/>
    <w:rsid w:val="00494856"/>
    <w:rsid w:val="004A1268"/>
    <w:rsid w:val="004A4E5C"/>
    <w:rsid w:val="004A54A1"/>
    <w:rsid w:val="004A5577"/>
    <w:rsid w:val="004A6D66"/>
    <w:rsid w:val="004B046E"/>
    <w:rsid w:val="004B12FD"/>
    <w:rsid w:val="004B158F"/>
    <w:rsid w:val="004B4B32"/>
    <w:rsid w:val="004B4B8D"/>
    <w:rsid w:val="004B5A40"/>
    <w:rsid w:val="004B6350"/>
    <w:rsid w:val="004C108E"/>
    <w:rsid w:val="004C5ADF"/>
    <w:rsid w:val="004C7D11"/>
    <w:rsid w:val="004D16F6"/>
    <w:rsid w:val="004D1868"/>
    <w:rsid w:val="004D18A2"/>
    <w:rsid w:val="004D1BC9"/>
    <w:rsid w:val="004D29B7"/>
    <w:rsid w:val="004D36EA"/>
    <w:rsid w:val="004D7382"/>
    <w:rsid w:val="004E1534"/>
    <w:rsid w:val="004E2618"/>
    <w:rsid w:val="004E323B"/>
    <w:rsid w:val="004E3DEB"/>
    <w:rsid w:val="004E408D"/>
    <w:rsid w:val="004E68F0"/>
    <w:rsid w:val="004E6A37"/>
    <w:rsid w:val="004E7312"/>
    <w:rsid w:val="004E7C8A"/>
    <w:rsid w:val="004F3ECB"/>
    <w:rsid w:val="004F4534"/>
    <w:rsid w:val="004F7429"/>
    <w:rsid w:val="00500F5D"/>
    <w:rsid w:val="00503A1B"/>
    <w:rsid w:val="00505004"/>
    <w:rsid w:val="0050645C"/>
    <w:rsid w:val="005111A3"/>
    <w:rsid w:val="00511A5A"/>
    <w:rsid w:val="00514178"/>
    <w:rsid w:val="00515E4E"/>
    <w:rsid w:val="00520AD2"/>
    <w:rsid w:val="00522716"/>
    <w:rsid w:val="0052386C"/>
    <w:rsid w:val="00524828"/>
    <w:rsid w:val="00524BD7"/>
    <w:rsid w:val="005258E2"/>
    <w:rsid w:val="005260FC"/>
    <w:rsid w:val="005303E2"/>
    <w:rsid w:val="00530AAE"/>
    <w:rsid w:val="00531298"/>
    <w:rsid w:val="00531686"/>
    <w:rsid w:val="00534FEF"/>
    <w:rsid w:val="00536D88"/>
    <w:rsid w:val="005418A2"/>
    <w:rsid w:val="00541C10"/>
    <w:rsid w:val="0054239D"/>
    <w:rsid w:val="005446F8"/>
    <w:rsid w:val="00544729"/>
    <w:rsid w:val="00546274"/>
    <w:rsid w:val="00546AC9"/>
    <w:rsid w:val="0054710E"/>
    <w:rsid w:val="00547317"/>
    <w:rsid w:val="00552F60"/>
    <w:rsid w:val="005556EC"/>
    <w:rsid w:val="00561B1E"/>
    <w:rsid w:val="00562133"/>
    <w:rsid w:val="00562582"/>
    <w:rsid w:val="005652F1"/>
    <w:rsid w:val="00565A09"/>
    <w:rsid w:val="00565A62"/>
    <w:rsid w:val="00566A9E"/>
    <w:rsid w:val="005704D3"/>
    <w:rsid w:val="00570B80"/>
    <w:rsid w:val="0057395B"/>
    <w:rsid w:val="00574719"/>
    <w:rsid w:val="00574A6B"/>
    <w:rsid w:val="00576B58"/>
    <w:rsid w:val="00581238"/>
    <w:rsid w:val="0058146F"/>
    <w:rsid w:val="005826A3"/>
    <w:rsid w:val="00582B69"/>
    <w:rsid w:val="00583F61"/>
    <w:rsid w:val="00584252"/>
    <w:rsid w:val="005846C0"/>
    <w:rsid w:val="00585DDA"/>
    <w:rsid w:val="00590F3E"/>
    <w:rsid w:val="00592976"/>
    <w:rsid w:val="00593414"/>
    <w:rsid w:val="00593905"/>
    <w:rsid w:val="00594C72"/>
    <w:rsid w:val="00595E44"/>
    <w:rsid w:val="00597846"/>
    <w:rsid w:val="00597B68"/>
    <w:rsid w:val="005A1E9D"/>
    <w:rsid w:val="005A2E12"/>
    <w:rsid w:val="005A5272"/>
    <w:rsid w:val="005A5D84"/>
    <w:rsid w:val="005A7BD0"/>
    <w:rsid w:val="005B0EF0"/>
    <w:rsid w:val="005B75C0"/>
    <w:rsid w:val="005B765A"/>
    <w:rsid w:val="005B7955"/>
    <w:rsid w:val="005C3525"/>
    <w:rsid w:val="005C73F6"/>
    <w:rsid w:val="005C79EE"/>
    <w:rsid w:val="005D1D7E"/>
    <w:rsid w:val="005D2314"/>
    <w:rsid w:val="005D3984"/>
    <w:rsid w:val="005D451C"/>
    <w:rsid w:val="005D7975"/>
    <w:rsid w:val="005E003C"/>
    <w:rsid w:val="005E32B0"/>
    <w:rsid w:val="005E6447"/>
    <w:rsid w:val="005E6563"/>
    <w:rsid w:val="005E6B06"/>
    <w:rsid w:val="005E75EC"/>
    <w:rsid w:val="005F0F33"/>
    <w:rsid w:val="005F17A4"/>
    <w:rsid w:val="005F387D"/>
    <w:rsid w:val="005F66BB"/>
    <w:rsid w:val="005F6995"/>
    <w:rsid w:val="005F70A6"/>
    <w:rsid w:val="005F769D"/>
    <w:rsid w:val="005F7B63"/>
    <w:rsid w:val="006000C0"/>
    <w:rsid w:val="006018E3"/>
    <w:rsid w:val="00601F38"/>
    <w:rsid w:val="00604F63"/>
    <w:rsid w:val="006062E1"/>
    <w:rsid w:val="00612F0E"/>
    <w:rsid w:val="006169DF"/>
    <w:rsid w:val="00620EC3"/>
    <w:rsid w:val="00621E0E"/>
    <w:rsid w:val="0062431D"/>
    <w:rsid w:val="0062706C"/>
    <w:rsid w:val="006301E5"/>
    <w:rsid w:val="006308E2"/>
    <w:rsid w:val="00631879"/>
    <w:rsid w:val="00632137"/>
    <w:rsid w:val="00632C63"/>
    <w:rsid w:val="00632C70"/>
    <w:rsid w:val="00636355"/>
    <w:rsid w:val="00636A60"/>
    <w:rsid w:val="006415C7"/>
    <w:rsid w:val="00643CE6"/>
    <w:rsid w:val="0064587A"/>
    <w:rsid w:val="00650A9F"/>
    <w:rsid w:val="006526D6"/>
    <w:rsid w:val="006532FE"/>
    <w:rsid w:val="006543EA"/>
    <w:rsid w:val="0065474C"/>
    <w:rsid w:val="0065495E"/>
    <w:rsid w:val="00655F67"/>
    <w:rsid w:val="00656553"/>
    <w:rsid w:val="006600D5"/>
    <w:rsid w:val="006600FC"/>
    <w:rsid w:val="00661476"/>
    <w:rsid w:val="00661EE2"/>
    <w:rsid w:val="00664A98"/>
    <w:rsid w:val="00664C2A"/>
    <w:rsid w:val="006652F8"/>
    <w:rsid w:val="00666CCF"/>
    <w:rsid w:val="00673EF4"/>
    <w:rsid w:val="006766E8"/>
    <w:rsid w:val="00676A3A"/>
    <w:rsid w:val="00677722"/>
    <w:rsid w:val="00677E5D"/>
    <w:rsid w:val="0068190D"/>
    <w:rsid w:val="00683798"/>
    <w:rsid w:val="0068479D"/>
    <w:rsid w:val="00684E34"/>
    <w:rsid w:val="006875DA"/>
    <w:rsid w:val="0069141E"/>
    <w:rsid w:val="00692716"/>
    <w:rsid w:val="00693537"/>
    <w:rsid w:val="006A06E7"/>
    <w:rsid w:val="006A0948"/>
    <w:rsid w:val="006A1F48"/>
    <w:rsid w:val="006A2577"/>
    <w:rsid w:val="006A416A"/>
    <w:rsid w:val="006A4B65"/>
    <w:rsid w:val="006A64A3"/>
    <w:rsid w:val="006A7271"/>
    <w:rsid w:val="006B1CAF"/>
    <w:rsid w:val="006B480C"/>
    <w:rsid w:val="006B4AA8"/>
    <w:rsid w:val="006B7335"/>
    <w:rsid w:val="006C3198"/>
    <w:rsid w:val="006C461D"/>
    <w:rsid w:val="006C4F6C"/>
    <w:rsid w:val="006C53A5"/>
    <w:rsid w:val="006C604A"/>
    <w:rsid w:val="006C7989"/>
    <w:rsid w:val="006D085F"/>
    <w:rsid w:val="006D2D62"/>
    <w:rsid w:val="006D53A3"/>
    <w:rsid w:val="006D5728"/>
    <w:rsid w:val="006D60B6"/>
    <w:rsid w:val="006D785F"/>
    <w:rsid w:val="006E2B6C"/>
    <w:rsid w:val="006E4699"/>
    <w:rsid w:val="006E6478"/>
    <w:rsid w:val="006E6CF7"/>
    <w:rsid w:val="006F0838"/>
    <w:rsid w:val="006F1070"/>
    <w:rsid w:val="006F34EA"/>
    <w:rsid w:val="006F6F50"/>
    <w:rsid w:val="006F7AAA"/>
    <w:rsid w:val="007021C4"/>
    <w:rsid w:val="00704C8A"/>
    <w:rsid w:val="00705683"/>
    <w:rsid w:val="00710319"/>
    <w:rsid w:val="00711EF8"/>
    <w:rsid w:val="007168B2"/>
    <w:rsid w:val="0072133A"/>
    <w:rsid w:val="00722A0A"/>
    <w:rsid w:val="007232C9"/>
    <w:rsid w:val="0072337C"/>
    <w:rsid w:val="0072624C"/>
    <w:rsid w:val="0072671E"/>
    <w:rsid w:val="00727907"/>
    <w:rsid w:val="00732923"/>
    <w:rsid w:val="00736366"/>
    <w:rsid w:val="00737B60"/>
    <w:rsid w:val="0074080A"/>
    <w:rsid w:val="00742A5C"/>
    <w:rsid w:val="00742B92"/>
    <w:rsid w:val="007431EC"/>
    <w:rsid w:val="00743EDC"/>
    <w:rsid w:val="00747BF5"/>
    <w:rsid w:val="00751587"/>
    <w:rsid w:val="007518A6"/>
    <w:rsid w:val="00755577"/>
    <w:rsid w:val="00755859"/>
    <w:rsid w:val="0076042F"/>
    <w:rsid w:val="00760B7C"/>
    <w:rsid w:val="00760E5C"/>
    <w:rsid w:val="0076693B"/>
    <w:rsid w:val="00767A58"/>
    <w:rsid w:val="0077077D"/>
    <w:rsid w:val="0077288B"/>
    <w:rsid w:val="00780685"/>
    <w:rsid w:val="00782050"/>
    <w:rsid w:val="00785A3C"/>
    <w:rsid w:val="00791D19"/>
    <w:rsid w:val="0079598D"/>
    <w:rsid w:val="00796E57"/>
    <w:rsid w:val="007973EA"/>
    <w:rsid w:val="007A28BE"/>
    <w:rsid w:val="007A65BC"/>
    <w:rsid w:val="007B02C1"/>
    <w:rsid w:val="007B058D"/>
    <w:rsid w:val="007B065E"/>
    <w:rsid w:val="007B1BF5"/>
    <w:rsid w:val="007B2085"/>
    <w:rsid w:val="007B23B0"/>
    <w:rsid w:val="007B6C2B"/>
    <w:rsid w:val="007B6E37"/>
    <w:rsid w:val="007B7505"/>
    <w:rsid w:val="007B7ACC"/>
    <w:rsid w:val="007C2E7B"/>
    <w:rsid w:val="007C2EE6"/>
    <w:rsid w:val="007C3959"/>
    <w:rsid w:val="007C6BE8"/>
    <w:rsid w:val="007D223B"/>
    <w:rsid w:val="007D371A"/>
    <w:rsid w:val="007D3A1D"/>
    <w:rsid w:val="007D5580"/>
    <w:rsid w:val="007D614D"/>
    <w:rsid w:val="007E28E8"/>
    <w:rsid w:val="007E724A"/>
    <w:rsid w:val="007E75DE"/>
    <w:rsid w:val="007F0BA5"/>
    <w:rsid w:val="007F18BF"/>
    <w:rsid w:val="007F3002"/>
    <w:rsid w:val="007F4540"/>
    <w:rsid w:val="007F5E0C"/>
    <w:rsid w:val="007F7EC4"/>
    <w:rsid w:val="00801024"/>
    <w:rsid w:val="00801FC5"/>
    <w:rsid w:val="008038D4"/>
    <w:rsid w:val="00803C99"/>
    <w:rsid w:val="00805981"/>
    <w:rsid w:val="00806665"/>
    <w:rsid w:val="008066A3"/>
    <w:rsid w:val="0081547E"/>
    <w:rsid w:val="0081710F"/>
    <w:rsid w:val="00817227"/>
    <w:rsid w:val="00823016"/>
    <w:rsid w:val="0082423A"/>
    <w:rsid w:val="008279A1"/>
    <w:rsid w:val="0083008A"/>
    <w:rsid w:val="00831132"/>
    <w:rsid w:val="00831618"/>
    <w:rsid w:val="00831F6E"/>
    <w:rsid w:val="00833199"/>
    <w:rsid w:val="00837952"/>
    <w:rsid w:val="008408AE"/>
    <w:rsid w:val="00843A49"/>
    <w:rsid w:val="00843DD1"/>
    <w:rsid w:val="008445F8"/>
    <w:rsid w:val="00846168"/>
    <w:rsid w:val="00846480"/>
    <w:rsid w:val="008469CA"/>
    <w:rsid w:val="00846E4E"/>
    <w:rsid w:val="00850508"/>
    <w:rsid w:val="00850BF3"/>
    <w:rsid w:val="00851AF5"/>
    <w:rsid w:val="00851B29"/>
    <w:rsid w:val="00851F39"/>
    <w:rsid w:val="00853C14"/>
    <w:rsid w:val="00855A53"/>
    <w:rsid w:val="00855DAD"/>
    <w:rsid w:val="00855EB3"/>
    <w:rsid w:val="00855F7F"/>
    <w:rsid w:val="00856E33"/>
    <w:rsid w:val="008600F4"/>
    <w:rsid w:val="00860129"/>
    <w:rsid w:val="008607B3"/>
    <w:rsid w:val="00862EDA"/>
    <w:rsid w:val="00862F00"/>
    <w:rsid w:val="00864EAA"/>
    <w:rsid w:val="008652FA"/>
    <w:rsid w:val="008657CA"/>
    <w:rsid w:val="00865E07"/>
    <w:rsid w:val="00875355"/>
    <w:rsid w:val="00875A5E"/>
    <w:rsid w:val="008762EE"/>
    <w:rsid w:val="00876FF9"/>
    <w:rsid w:val="008779B8"/>
    <w:rsid w:val="00880060"/>
    <w:rsid w:val="00880626"/>
    <w:rsid w:val="00880742"/>
    <w:rsid w:val="00880E34"/>
    <w:rsid w:val="008810FB"/>
    <w:rsid w:val="008819AF"/>
    <w:rsid w:val="00881DFA"/>
    <w:rsid w:val="00884B3F"/>
    <w:rsid w:val="00891A1E"/>
    <w:rsid w:val="00891FE2"/>
    <w:rsid w:val="0089464D"/>
    <w:rsid w:val="00895210"/>
    <w:rsid w:val="008974C1"/>
    <w:rsid w:val="008A090B"/>
    <w:rsid w:val="008A1950"/>
    <w:rsid w:val="008A1DAA"/>
    <w:rsid w:val="008A20A6"/>
    <w:rsid w:val="008A2A28"/>
    <w:rsid w:val="008A40DB"/>
    <w:rsid w:val="008A55B5"/>
    <w:rsid w:val="008A590E"/>
    <w:rsid w:val="008A5D82"/>
    <w:rsid w:val="008A7BED"/>
    <w:rsid w:val="008B050A"/>
    <w:rsid w:val="008B157D"/>
    <w:rsid w:val="008B349C"/>
    <w:rsid w:val="008B5548"/>
    <w:rsid w:val="008C09EE"/>
    <w:rsid w:val="008C1032"/>
    <w:rsid w:val="008C1535"/>
    <w:rsid w:val="008C274A"/>
    <w:rsid w:val="008C4D48"/>
    <w:rsid w:val="008C5207"/>
    <w:rsid w:val="008D1023"/>
    <w:rsid w:val="008D126E"/>
    <w:rsid w:val="008D1B5B"/>
    <w:rsid w:val="008D2F31"/>
    <w:rsid w:val="008D38CA"/>
    <w:rsid w:val="008D7A27"/>
    <w:rsid w:val="008E6AA6"/>
    <w:rsid w:val="008E6E50"/>
    <w:rsid w:val="008F0B97"/>
    <w:rsid w:val="008F2100"/>
    <w:rsid w:val="008F4032"/>
    <w:rsid w:val="008F40B0"/>
    <w:rsid w:val="008F4742"/>
    <w:rsid w:val="00900DA7"/>
    <w:rsid w:val="009016E2"/>
    <w:rsid w:val="009017FE"/>
    <w:rsid w:val="009054F5"/>
    <w:rsid w:val="0090628B"/>
    <w:rsid w:val="00906AE5"/>
    <w:rsid w:val="00906CA8"/>
    <w:rsid w:val="00907EDE"/>
    <w:rsid w:val="0091052C"/>
    <w:rsid w:val="00910744"/>
    <w:rsid w:val="009114CF"/>
    <w:rsid w:val="00911F77"/>
    <w:rsid w:val="00914B0B"/>
    <w:rsid w:val="00914B24"/>
    <w:rsid w:val="00915A41"/>
    <w:rsid w:val="00920676"/>
    <w:rsid w:val="00921A5F"/>
    <w:rsid w:val="0092786A"/>
    <w:rsid w:val="0093345F"/>
    <w:rsid w:val="009401D8"/>
    <w:rsid w:val="009445B0"/>
    <w:rsid w:val="00951847"/>
    <w:rsid w:val="009518F5"/>
    <w:rsid w:val="009523AE"/>
    <w:rsid w:val="00952550"/>
    <w:rsid w:val="00955E5C"/>
    <w:rsid w:val="0096063E"/>
    <w:rsid w:val="00960ACC"/>
    <w:rsid w:val="00961013"/>
    <w:rsid w:val="00961CD9"/>
    <w:rsid w:val="009621C7"/>
    <w:rsid w:val="009625BB"/>
    <w:rsid w:val="00962CC3"/>
    <w:rsid w:val="009638BE"/>
    <w:rsid w:val="0096424E"/>
    <w:rsid w:val="009660B7"/>
    <w:rsid w:val="00967CF3"/>
    <w:rsid w:val="009700F8"/>
    <w:rsid w:val="00973EDE"/>
    <w:rsid w:val="009746CF"/>
    <w:rsid w:val="00975C45"/>
    <w:rsid w:val="009761A7"/>
    <w:rsid w:val="0098009A"/>
    <w:rsid w:val="00981EC5"/>
    <w:rsid w:val="009837B2"/>
    <w:rsid w:val="00983E58"/>
    <w:rsid w:val="00984407"/>
    <w:rsid w:val="00985668"/>
    <w:rsid w:val="00991B81"/>
    <w:rsid w:val="00991F61"/>
    <w:rsid w:val="009A11CB"/>
    <w:rsid w:val="009A1C2A"/>
    <w:rsid w:val="009A409B"/>
    <w:rsid w:val="009A523B"/>
    <w:rsid w:val="009A5264"/>
    <w:rsid w:val="009B0734"/>
    <w:rsid w:val="009B09B0"/>
    <w:rsid w:val="009B11BF"/>
    <w:rsid w:val="009B2F05"/>
    <w:rsid w:val="009B3DD2"/>
    <w:rsid w:val="009B5157"/>
    <w:rsid w:val="009C3DEF"/>
    <w:rsid w:val="009C41BB"/>
    <w:rsid w:val="009C47E7"/>
    <w:rsid w:val="009C7214"/>
    <w:rsid w:val="009C7566"/>
    <w:rsid w:val="009D2459"/>
    <w:rsid w:val="009D295E"/>
    <w:rsid w:val="009D6FCA"/>
    <w:rsid w:val="009D7570"/>
    <w:rsid w:val="009D7590"/>
    <w:rsid w:val="009E114F"/>
    <w:rsid w:val="009E1A63"/>
    <w:rsid w:val="009E244C"/>
    <w:rsid w:val="009E3761"/>
    <w:rsid w:val="009E3897"/>
    <w:rsid w:val="009E5FEC"/>
    <w:rsid w:val="009E660A"/>
    <w:rsid w:val="009F4280"/>
    <w:rsid w:val="009F7E3D"/>
    <w:rsid w:val="00A01330"/>
    <w:rsid w:val="00A01336"/>
    <w:rsid w:val="00A02C16"/>
    <w:rsid w:val="00A05682"/>
    <w:rsid w:val="00A06D1D"/>
    <w:rsid w:val="00A070F2"/>
    <w:rsid w:val="00A10262"/>
    <w:rsid w:val="00A1127B"/>
    <w:rsid w:val="00A11C37"/>
    <w:rsid w:val="00A16202"/>
    <w:rsid w:val="00A237C8"/>
    <w:rsid w:val="00A24ED0"/>
    <w:rsid w:val="00A270FD"/>
    <w:rsid w:val="00A31448"/>
    <w:rsid w:val="00A3182D"/>
    <w:rsid w:val="00A332D0"/>
    <w:rsid w:val="00A33D0E"/>
    <w:rsid w:val="00A342CC"/>
    <w:rsid w:val="00A37B09"/>
    <w:rsid w:val="00A41CEA"/>
    <w:rsid w:val="00A44CC4"/>
    <w:rsid w:val="00A44F22"/>
    <w:rsid w:val="00A458AA"/>
    <w:rsid w:val="00A46283"/>
    <w:rsid w:val="00A50DEF"/>
    <w:rsid w:val="00A52023"/>
    <w:rsid w:val="00A5394A"/>
    <w:rsid w:val="00A53FCB"/>
    <w:rsid w:val="00A55018"/>
    <w:rsid w:val="00A556F9"/>
    <w:rsid w:val="00A5645B"/>
    <w:rsid w:val="00A5759F"/>
    <w:rsid w:val="00A578CA"/>
    <w:rsid w:val="00A626C0"/>
    <w:rsid w:val="00A67C82"/>
    <w:rsid w:val="00A733C1"/>
    <w:rsid w:val="00A74BC5"/>
    <w:rsid w:val="00A75F3A"/>
    <w:rsid w:val="00A818F8"/>
    <w:rsid w:val="00A86353"/>
    <w:rsid w:val="00A87E52"/>
    <w:rsid w:val="00A90B21"/>
    <w:rsid w:val="00A92FB3"/>
    <w:rsid w:val="00A943C5"/>
    <w:rsid w:val="00A970D1"/>
    <w:rsid w:val="00AA1EF8"/>
    <w:rsid w:val="00AB02E2"/>
    <w:rsid w:val="00AB1361"/>
    <w:rsid w:val="00AB17E5"/>
    <w:rsid w:val="00AB1BD8"/>
    <w:rsid w:val="00AB2828"/>
    <w:rsid w:val="00AB2ACA"/>
    <w:rsid w:val="00AB3CC0"/>
    <w:rsid w:val="00AB6E9D"/>
    <w:rsid w:val="00AB6FBD"/>
    <w:rsid w:val="00AC10D8"/>
    <w:rsid w:val="00AC3690"/>
    <w:rsid w:val="00AC40FE"/>
    <w:rsid w:val="00AC4512"/>
    <w:rsid w:val="00AC70B2"/>
    <w:rsid w:val="00AD01E8"/>
    <w:rsid w:val="00AD0930"/>
    <w:rsid w:val="00AD2EF3"/>
    <w:rsid w:val="00AD526B"/>
    <w:rsid w:val="00AE024E"/>
    <w:rsid w:val="00AE1EF6"/>
    <w:rsid w:val="00AE3CA1"/>
    <w:rsid w:val="00AE4014"/>
    <w:rsid w:val="00AE675F"/>
    <w:rsid w:val="00AE7495"/>
    <w:rsid w:val="00AF19AF"/>
    <w:rsid w:val="00AF318E"/>
    <w:rsid w:val="00AF53C5"/>
    <w:rsid w:val="00B00A62"/>
    <w:rsid w:val="00B00D32"/>
    <w:rsid w:val="00B0186D"/>
    <w:rsid w:val="00B018BB"/>
    <w:rsid w:val="00B0509F"/>
    <w:rsid w:val="00B05A8C"/>
    <w:rsid w:val="00B06B74"/>
    <w:rsid w:val="00B10473"/>
    <w:rsid w:val="00B127D7"/>
    <w:rsid w:val="00B12E38"/>
    <w:rsid w:val="00B12FB4"/>
    <w:rsid w:val="00B13D7C"/>
    <w:rsid w:val="00B1428B"/>
    <w:rsid w:val="00B16004"/>
    <w:rsid w:val="00B16450"/>
    <w:rsid w:val="00B1779D"/>
    <w:rsid w:val="00B20B4C"/>
    <w:rsid w:val="00B20CCC"/>
    <w:rsid w:val="00B24AEE"/>
    <w:rsid w:val="00B25661"/>
    <w:rsid w:val="00B2712C"/>
    <w:rsid w:val="00B3233B"/>
    <w:rsid w:val="00B3278F"/>
    <w:rsid w:val="00B334FE"/>
    <w:rsid w:val="00B36771"/>
    <w:rsid w:val="00B373D4"/>
    <w:rsid w:val="00B4112C"/>
    <w:rsid w:val="00B4137D"/>
    <w:rsid w:val="00B41929"/>
    <w:rsid w:val="00B46704"/>
    <w:rsid w:val="00B50D83"/>
    <w:rsid w:val="00B51414"/>
    <w:rsid w:val="00B53621"/>
    <w:rsid w:val="00B540CA"/>
    <w:rsid w:val="00B5769C"/>
    <w:rsid w:val="00B6019B"/>
    <w:rsid w:val="00B60FFD"/>
    <w:rsid w:val="00B61304"/>
    <w:rsid w:val="00B632E0"/>
    <w:rsid w:val="00B6339C"/>
    <w:rsid w:val="00B66146"/>
    <w:rsid w:val="00B67286"/>
    <w:rsid w:val="00B70B9B"/>
    <w:rsid w:val="00B726A8"/>
    <w:rsid w:val="00B72F26"/>
    <w:rsid w:val="00B73530"/>
    <w:rsid w:val="00B7495E"/>
    <w:rsid w:val="00B75A16"/>
    <w:rsid w:val="00B75D2C"/>
    <w:rsid w:val="00B761A0"/>
    <w:rsid w:val="00B76B53"/>
    <w:rsid w:val="00B80A75"/>
    <w:rsid w:val="00B81677"/>
    <w:rsid w:val="00B83CA6"/>
    <w:rsid w:val="00B847C5"/>
    <w:rsid w:val="00B862E8"/>
    <w:rsid w:val="00B91101"/>
    <w:rsid w:val="00B932AE"/>
    <w:rsid w:val="00B95A21"/>
    <w:rsid w:val="00B9663D"/>
    <w:rsid w:val="00B96FFC"/>
    <w:rsid w:val="00B971B4"/>
    <w:rsid w:val="00B97CE3"/>
    <w:rsid w:val="00BA08AC"/>
    <w:rsid w:val="00BA0C3B"/>
    <w:rsid w:val="00BA13B5"/>
    <w:rsid w:val="00BA1E87"/>
    <w:rsid w:val="00BA216E"/>
    <w:rsid w:val="00BA30DE"/>
    <w:rsid w:val="00BA371A"/>
    <w:rsid w:val="00BA4257"/>
    <w:rsid w:val="00BA5D71"/>
    <w:rsid w:val="00BA5FB1"/>
    <w:rsid w:val="00BA638A"/>
    <w:rsid w:val="00BA7981"/>
    <w:rsid w:val="00BA7CBC"/>
    <w:rsid w:val="00BB2EC4"/>
    <w:rsid w:val="00BB616C"/>
    <w:rsid w:val="00BC0BE4"/>
    <w:rsid w:val="00BC1702"/>
    <w:rsid w:val="00BC4B4D"/>
    <w:rsid w:val="00BC4BC4"/>
    <w:rsid w:val="00BC51BB"/>
    <w:rsid w:val="00BC54B5"/>
    <w:rsid w:val="00BC5BB0"/>
    <w:rsid w:val="00BC6610"/>
    <w:rsid w:val="00BC728B"/>
    <w:rsid w:val="00BC7A71"/>
    <w:rsid w:val="00BD2D7B"/>
    <w:rsid w:val="00BD31C4"/>
    <w:rsid w:val="00BD365F"/>
    <w:rsid w:val="00BE2632"/>
    <w:rsid w:val="00BE2D31"/>
    <w:rsid w:val="00BE78A8"/>
    <w:rsid w:val="00BF130B"/>
    <w:rsid w:val="00BF4E00"/>
    <w:rsid w:val="00C01C96"/>
    <w:rsid w:val="00C0267B"/>
    <w:rsid w:val="00C03665"/>
    <w:rsid w:val="00C06445"/>
    <w:rsid w:val="00C07A2A"/>
    <w:rsid w:val="00C112A0"/>
    <w:rsid w:val="00C12F45"/>
    <w:rsid w:val="00C15A2A"/>
    <w:rsid w:val="00C16164"/>
    <w:rsid w:val="00C17346"/>
    <w:rsid w:val="00C17970"/>
    <w:rsid w:val="00C21DD1"/>
    <w:rsid w:val="00C23CBB"/>
    <w:rsid w:val="00C240F0"/>
    <w:rsid w:val="00C2411E"/>
    <w:rsid w:val="00C279A5"/>
    <w:rsid w:val="00C30703"/>
    <w:rsid w:val="00C32A76"/>
    <w:rsid w:val="00C35962"/>
    <w:rsid w:val="00C36CCA"/>
    <w:rsid w:val="00C41ABF"/>
    <w:rsid w:val="00C45733"/>
    <w:rsid w:val="00C46C10"/>
    <w:rsid w:val="00C47666"/>
    <w:rsid w:val="00C50D5B"/>
    <w:rsid w:val="00C53347"/>
    <w:rsid w:val="00C5508B"/>
    <w:rsid w:val="00C5557E"/>
    <w:rsid w:val="00C56C90"/>
    <w:rsid w:val="00C60331"/>
    <w:rsid w:val="00C61977"/>
    <w:rsid w:val="00C63020"/>
    <w:rsid w:val="00C6389A"/>
    <w:rsid w:val="00C63E05"/>
    <w:rsid w:val="00C63E59"/>
    <w:rsid w:val="00C64C7F"/>
    <w:rsid w:val="00C64DB7"/>
    <w:rsid w:val="00C6546A"/>
    <w:rsid w:val="00C66F4C"/>
    <w:rsid w:val="00C67268"/>
    <w:rsid w:val="00C70A40"/>
    <w:rsid w:val="00C7288F"/>
    <w:rsid w:val="00C73C34"/>
    <w:rsid w:val="00C75718"/>
    <w:rsid w:val="00C778C5"/>
    <w:rsid w:val="00C8019C"/>
    <w:rsid w:val="00C82735"/>
    <w:rsid w:val="00C83C6C"/>
    <w:rsid w:val="00C860EE"/>
    <w:rsid w:val="00C86604"/>
    <w:rsid w:val="00C86C9A"/>
    <w:rsid w:val="00C906A7"/>
    <w:rsid w:val="00C91419"/>
    <w:rsid w:val="00C9660A"/>
    <w:rsid w:val="00C978FD"/>
    <w:rsid w:val="00CA055F"/>
    <w:rsid w:val="00CA25ED"/>
    <w:rsid w:val="00CA2E06"/>
    <w:rsid w:val="00CA2E23"/>
    <w:rsid w:val="00CA4523"/>
    <w:rsid w:val="00CA4F69"/>
    <w:rsid w:val="00CA767F"/>
    <w:rsid w:val="00CB1873"/>
    <w:rsid w:val="00CB371A"/>
    <w:rsid w:val="00CB4552"/>
    <w:rsid w:val="00CB45AF"/>
    <w:rsid w:val="00CB500A"/>
    <w:rsid w:val="00CB5663"/>
    <w:rsid w:val="00CB7F7C"/>
    <w:rsid w:val="00CC27A8"/>
    <w:rsid w:val="00CC2CA1"/>
    <w:rsid w:val="00CC2D7F"/>
    <w:rsid w:val="00CC4517"/>
    <w:rsid w:val="00CC6839"/>
    <w:rsid w:val="00CC6996"/>
    <w:rsid w:val="00CD0345"/>
    <w:rsid w:val="00CD0863"/>
    <w:rsid w:val="00CD4FB5"/>
    <w:rsid w:val="00CD549D"/>
    <w:rsid w:val="00CD6CAD"/>
    <w:rsid w:val="00CE0A7F"/>
    <w:rsid w:val="00CE7CBD"/>
    <w:rsid w:val="00CF1457"/>
    <w:rsid w:val="00CF1F10"/>
    <w:rsid w:val="00CF20D5"/>
    <w:rsid w:val="00CF6A7F"/>
    <w:rsid w:val="00D000CA"/>
    <w:rsid w:val="00D01DD1"/>
    <w:rsid w:val="00D06BFC"/>
    <w:rsid w:val="00D10E17"/>
    <w:rsid w:val="00D120F7"/>
    <w:rsid w:val="00D146E4"/>
    <w:rsid w:val="00D1485C"/>
    <w:rsid w:val="00D1586A"/>
    <w:rsid w:val="00D218F7"/>
    <w:rsid w:val="00D25E8D"/>
    <w:rsid w:val="00D260CD"/>
    <w:rsid w:val="00D32520"/>
    <w:rsid w:val="00D342C5"/>
    <w:rsid w:val="00D4027A"/>
    <w:rsid w:val="00D404DE"/>
    <w:rsid w:val="00D40E5F"/>
    <w:rsid w:val="00D41B8D"/>
    <w:rsid w:val="00D42BAF"/>
    <w:rsid w:val="00D4383E"/>
    <w:rsid w:val="00D44157"/>
    <w:rsid w:val="00D4419B"/>
    <w:rsid w:val="00D46307"/>
    <w:rsid w:val="00D47646"/>
    <w:rsid w:val="00D47BC8"/>
    <w:rsid w:val="00D513FB"/>
    <w:rsid w:val="00D52177"/>
    <w:rsid w:val="00D53248"/>
    <w:rsid w:val="00D533DD"/>
    <w:rsid w:val="00D5353D"/>
    <w:rsid w:val="00D561CA"/>
    <w:rsid w:val="00D60B50"/>
    <w:rsid w:val="00D62C15"/>
    <w:rsid w:val="00D64C83"/>
    <w:rsid w:val="00D64D8B"/>
    <w:rsid w:val="00D65B27"/>
    <w:rsid w:val="00D66292"/>
    <w:rsid w:val="00D6702E"/>
    <w:rsid w:val="00D67705"/>
    <w:rsid w:val="00D730D2"/>
    <w:rsid w:val="00D7325A"/>
    <w:rsid w:val="00D7632B"/>
    <w:rsid w:val="00D8253B"/>
    <w:rsid w:val="00D83CCF"/>
    <w:rsid w:val="00D84E2E"/>
    <w:rsid w:val="00D95B20"/>
    <w:rsid w:val="00DA01F5"/>
    <w:rsid w:val="00DA062E"/>
    <w:rsid w:val="00DA1337"/>
    <w:rsid w:val="00DA1DE9"/>
    <w:rsid w:val="00DA269E"/>
    <w:rsid w:val="00DA4778"/>
    <w:rsid w:val="00DA4813"/>
    <w:rsid w:val="00DA5EB9"/>
    <w:rsid w:val="00DA7C13"/>
    <w:rsid w:val="00DB1D48"/>
    <w:rsid w:val="00DB230C"/>
    <w:rsid w:val="00DB540A"/>
    <w:rsid w:val="00DB616C"/>
    <w:rsid w:val="00DB78D1"/>
    <w:rsid w:val="00DC001F"/>
    <w:rsid w:val="00DC07F8"/>
    <w:rsid w:val="00DC3596"/>
    <w:rsid w:val="00DC6F8E"/>
    <w:rsid w:val="00DD2B38"/>
    <w:rsid w:val="00DD36A7"/>
    <w:rsid w:val="00DD54C6"/>
    <w:rsid w:val="00DD58BA"/>
    <w:rsid w:val="00DE03E4"/>
    <w:rsid w:val="00DE12F6"/>
    <w:rsid w:val="00DE7C37"/>
    <w:rsid w:val="00DF21F6"/>
    <w:rsid w:val="00DF3394"/>
    <w:rsid w:val="00DF5396"/>
    <w:rsid w:val="00DF56CB"/>
    <w:rsid w:val="00DF5D2F"/>
    <w:rsid w:val="00DF634D"/>
    <w:rsid w:val="00DF647B"/>
    <w:rsid w:val="00E00400"/>
    <w:rsid w:val="00E01357"/>
    <w:rsid w:val="00E0157A"/>
    <w:rsid w:val="00E019F3"/>
    <w:rsid w:val="00E0603C"/>
    <w:rsid w:val="00E06143"/>
    <w:rsid w:val="00E065A2"/>
    <w:rsid w:val="00E06EC5"/>
    <w:rsid w:val="00E126EB"/>
    <w:rsid w:val="00E12AED"/>
    <w:rsid w:val="00E1345F"/>
    <w:rsid w:val="00E15E9C"/>
    <w:rsid w:val="00E168F1"/>
    <w:rsid w:val="00E16B38"/>
    <w:rsid w:val="00E209D9"/>
    <w:rsid w:val="00E21C27"/>
    <w:rsid w:val="00E22CAD"/>
    <w:rsid w:val="00E27B11"/>
    <w:rsid w:val="00E316DA"/>
    <w:rsid w:val="00E31FB3"/>
    <w:rsid w:val="00E32198"/>
    <w:rsid w:val="00E334D7"/>
    <w:rsid w:val="00E33522"/>
    <w:rsid w:val="00E338E2"/>
    <w:rsid w:val="00E363D1"/>
    <w:rsid w:val="00E368F9"/>
    <w:rsid w:val="00E37973"/>
    <w:rsid w:val="00E37AA3"/>
    <w:rsid w:val="00E418DF"/>
    <w:rsid w:val="00E41932"/>
    <w:rsid w:val="00E42BC0"/>
    <w:rsid w:val="00E42F42"/>
    <w:rsid w:val="00E434C6"/>
    <w:rsid w:val="00E43B92"/>
    <w:rsid w:val="00E43FF1"/>
    <w:rsid w:val="00E4597F"/>
    <w:rsid w:val="00E45BCC"/>
    <w:rsid w:val="00E46140"/>
    <w:rsid w:val="00E463E0"/>
    <w:rsid w:val="00E5111E"/>
    <w:rsid w:val="00E51516"/>
    <w:rsid w:val="00E5186A"/>
    <w:rsid w:val="00E52B79"/>
    <w:rsid w:val="00E5544B"/>
    <w:rsid w:val="00E60DBC"/>
    <w:rsid w:val="00E6611E"/>
    <w:rsid w:val="00E66EE9"/>
    <w:rsid w:val="00E72C2B"/>
    <w:rsid w:val="00E74452"/>
    <w:rsid w:val="00E74FD4"/>
    <w:rsid w:val="00E7681F"/>
    <w:rsid w:val="00E76E91"/>
    <w:rsid w:val="00E82263"/>
    <w:rsid w:val="00E82AA5"/>
    <w:rsid w:val="00E86996"/>
    <w:rsid w:val="00E9055A"/>
    <w:rsid w:val="00E90D02"/>
    <w:rsid w:val="00E90F3F"/>
    <w:rsid w:val="00E92E6C"/>
    <w:rsid w:val="00E93803"/>
    <w:rsid w:val="00E964CF"/>
    <w:rsid w:val="00E977CE"/>
    <w:rsid w:val="00E97B28"/>
    <w:rsid w:val="00EA1123"/>
    <w:rsid w:val="00EA2202"/>
    <w:rsid w:val="00EA44F6"/>
    <w:rsid w:val="00EA4B67"/>
    <w:rsid w:val="00EA55A0"/>
    <w:rsid w:val="00EA6262"/>
    <w:rsid w:val="00EB0A55"/>
    <w:rsid w:val="00EB1C04"/>
    <w:rsid w:val="00EB23A8"/>
    <w:rsid w:val="00EB282B"/>
    <w:rsid w:val="00EB2936"/>
    <w:rsid w:val="00EB396D"/>
    <w:rsid w:val="00EB7931"/>
    <w:rsid w:val="00EB7A1A"/>
    <w:rsid w:val="00EC14F7"/>
    <w:rsid w:val="00EC2A49"/>
    <w:rsid w:val="00EC3CB0"/>
    <w:rsid w:val="00EC5154"/>
    <w:rsid w:val="00EC5D7E"/>
    <w:rsid w:val="00EC7A24"/>
    <w:rsid w:val="00ED22AC"/>
    <w:rsid w:val="00ED2424"/>
    <w:rsid w:val="00ED44C3"/>
    <w:rsid w:val="00ED510F"/>
    <w:rsid w:val="00ED5A07"/>
    <w:rsid w:val="00EE432F"/>
    <w:rsid w:val="00EE4759"/>
    <w:rsid w:val="00EE57DB"/>
    <w:rsid w:val="00EE58E6"/>
    <w:rsid w:val="00EE5A9C"/>
    <w:rsid w:val="00EF02A3"/>
    <w:rsid w:val="00EF03D8"/>
    <w:rsid w:val="00EF09AA"/>
    <w:rsid w:val="00EF0C7C"/>
    <w:rsid w:val="00EF43FA"/>
    <w:rsid w:val="00EF473F"/>
    <w:rsid w:val="00EF4803"/>
    <w:rsid w:val="00EF4B32"/>
    <w:rsid w:val="00EF5836"/>
    <w:rsid w:val="00F003C6"/>
    <w:rsid w:val="00F0340F"/>
    <w:rsid w:val="00F03FAE"/>
    <w:rsid w:val="00F061F9"/>
    <w:rsid w:val="00F10413"/>
    <w:rsid w:val="00F17AA0"/>
    <w:rsid w:val="00F2153D"/>
    <w:rsid w:val="00F23340"/>
    <w:rsid w:val="00F2497D"/>
    <w:rsid w:val="00F25892"/>
    <w:rsid w:val="00F25A32"/>
    <w:rsid w:val="00F27024"/>
    <w:rsid w:val="00F32A41"/>
    <w:rsid w:val="00F3323E"/>
    <w:rsid w:val="00F3557A"/>
    <w:rsid w:val="00F35AD8"/>
    <w:rsid w:val="00F40FD6"/>
    <w:rsid w:val="00F410E9"/>
    <w:rsid w:val="00F4119C"/>
    <w:rsid w:val="00F41CD8"/>
    <w:rsid w:val="00F44550"/>
    <w:rsid w:val="00F44E84"/>
    <w:rsid w:val="00F47B2F"/>
    <w:rsid w:val="00F51679"/>
    <w:rsid w:val="00F52CAC"/>
    <w:rsid w:val="00F53287"/>
    <w:rsid w:val="00F53B27"/>
    <w:rsid w:val="00F53DAA"/>
    <w:rsid w:val="00F55AB4"/>
    <w:rsid w:val="00F56C3C"/>
    <w:rsid w:val="00F60C78"/>
    <w:rsid w:val="00F60E4D"/>
    <w:rsid w:val="00F6118B"/>
    <w:rsid w:val="00F61265"/>
    <w:rsid w:val="00F61980"/>
    <w:rsid w:val="00F62713"/>
    <w:rsid w:val="00F63031"/>
    <w:rsid w:val="00F67F2E"/>
    <w:rsid w:val="00F71EDE"/>
    <w:rsid w:val="00F72B8D"/>
    <w:rsid w:val="00F72BC8"/>
    <w:rsid w:val="00F73332"/>
    <w:rsid w:val="00F75394"/>
    <w:rsid w:val="00F75860"/>
    <w:rsid w:val="00F75E13"/>
    <w:rsid w:val="00F760C0"/>
    <w:rsid w:val="00F76EB0"/>
    <w:rsid w:val="00F80B6B"/>
    <w:rsid w:val="00F83A25"/>
    <w:rsid w:val="00F845C3"/>
    <w:rsid w:val="00F85100"/>
    <w:rsid w:val="00F85D07"/>
    <w:rsid w:val="00F867E2"/>
    <w:rsid w:val="00F86E8D"/>
    <w:rsid w:val="00F873AB"/>
    <w:rsid w:val="00F90FBD"/>
    <w:rsid w:val="00F92CB7"/>
    <w:rsid w:val="00F933D3"/>
    <w:rsid w:val="00F936CC"/>
    <w:rsid w:val="00F93992"/>
    <w:rsid w:val="00F95674"/>
    <w:rsid w:val="00F96B00"/>
    <w:rsid w:val="00F97A2C"/>
    <w:rsid w:val="00FA4157"/>
    <w:rsid w:val="00FA48BC"/>
    <w:rsid w:val="00FA59C2"/>
    <w:rsid w:val="00FB2B9D"/>
    <w:rsid w:val="00FB2F6D"/>
    <w:rsid w:val="00FB4755"/>
    <w:rsid w:val="00FB4DD0"/>
    <w:rsid w:val="00FB5C85"/>
    <w:rsid w:val="00FB5E53"/>
    <w:rsid w:val="00FB7AF7"/>
    <w:rsid w:val="00FC10B5"/>
    <w:rsid w:val="00FC1250"/>
    <w:rsid w:val="00FC4A0E"/>
    <w:rsid w:val="00FD0CC7"/>
    <w:rsid w:val="00FD1E92"/>
    <w:rsid w:val="00FD286E"/>
    <w:rsid w:val="00FD2ADA"/>
    <w:rsid w:val="00FD4685"/>
    <w:rsid w:val="00FD5B55"/>
    <w:rsid w:val="00FD624B"/>
    <w:rsid w:val="00FE1D4D"/>
    <w:rsid w:val="00FE1ED6"/>
    <w:rsid w:val="00FE25CA"/>
    <w:rsid w:val="00FE493A"/>
    <w:rsid w:val="00FE53F5"/>
    <w:rsid w:val="00FE59F2"/>
    <w:rsid w:val="00FF2743"/>
    <w:rsid w:val="00FF3FB8"/>
    <w:rsid w:val="00FF5244"/>
    <w:rsid w:val="00FF6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A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7B1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27B13"/>
    <w:pPr>
      <w:ind w:left="720"/>
      <w:contextualSpacing/>
    </w:pPr>
  </w:style>
  <w:style w:type="paragraph" w:customStyle="1" w:styleId="ConsPlusNormal">
    <w:name w:val="ConsPlusNormal"/>
    <w:rsid w:val="008D1023"/>
    <w:pPr>
      <w:widowControl w:val="0"/>
      <w:autoSpaceDE w:val="0"/>
      <w:autoSpaceDN w:val="0"/>
      <w:adjustRightInd w:val="0"/>
      <w:spacing w:after="0"/>
      <w:ind w:firstLine="720"/>
    </w:pPr>
    <w:rPr>
      <w:rFonts w:ascii="Arial" w:eastAsia="Times New Roman" w:hAnsi="Arial" w:cs="Arial"/>
      <w:sz w:val="20"/>
      <w:szCs w:val="20"/>
    </w:rPr>
  </w:style>
  <w:style w:type="character" w:styleId="a5">
    <w:name w:val="Hyperlink"/>
    <w:basedOn w:val="a0"/>
    <w:uiPriority w:val="99"/>
    <w:unhideWhenUsed/>
    <w:rsid w:val="00B81677"/>
    <w:rPr>
      <w:color w:val="0000FF" w:themeColor="hyperlink"/>
      <w:u w:val="single"/>
    </w:rPr>
  </w:style>
  <w:style w:type="paragraph" w:styleId="a6">
    <w:name w:val="header"/>
    <w:basedOn w:val="a"/>
    <w:link w:val="a7"/>
    <w:uiPriority w:val="99"/>
    <w:semiHidden/>
    <w:unhideWhenUsed/>
    <w:rsid w:val="00087509"/>
    <w:pPr>
      <w:tabs>
        <w:tab w:val="center" w:pos="4677"/>
        <w:tab w:val="right" w:pos="9355"/>
      </w:tabs>
      <w:spacing w:after="0"/>
    </w:pPr>
  </w:style>
  <w:style w:type="character" w:customStyle="1" w:styleId="a7">
    <w:name w:val="Верхний колонтитул Знак"/>
    <w:basedOn w:val="a0"/>
    <w:link w:val="a6"/>
    <w:uiPriority w:val="99"/>
    <w:semiHidden/>
    <w:rsid w:val="00087509"/>
  </w:style>
  <w:style w:type="paragraph" w:styleId="a8">
    <w:name w:val="footer"/>
    <w:basedOn w:val="a"/>
    <w:link w:val="a9"/>
    <w:uiPriority w:val="99"/>
    <w:semiHidden/>
    <w:unhideWhenUsed/>
    <w:rsid w:val="00087509"/>
    <w:pPr>
      <w:tabs>
        <w:tab w:val="center" w:pos="4677"/>
        <w:tab w:val="right" w:pos="9355"/>
      </w:tabs>
      <w:spacing w:after="0"/>
    </w:pPr>
  </w:style>
  <w:style w:type="character" w:customStyle="1" w:styleId="a9">
    <w:name w:val="Нижний колонтитул Знак"/>
    <w:basedOn w:val="a0"/>
    <w:link w:val="a8"/>
    <w:uiPriority w:val="99"/>
    <w:semiHidden/>
    <w:rsid w:val="00087509"/>
  </w:style>
  <w:style w:type="paragraph" w:styleId="aa">
    <w:name w:val="Balloon Text"/>
    <w:basedOn w:val="a"/>
    <w:link w:val="ab"/>
    <w:uiPriority w:val="99"/>
    <w:semiHidden/>
    <w:unhideWhenUsed/>
    <w:rsid w:val="00E1345F"/>
    <w:pPr>
      <w:spacing w:after="0"/>
    </w:pPr>
    <w:rPr>
      <w:rFonts w:ascii="Tahoma" w:hAnsi="Tahoma" w:cs="Tahoma"/>
      <w:sz w:val="16"/>
      <w:szCs w:val="16"/>
    </w:rPr>
  </w:style>
  <w:style w:type="character" w:customStyle="1" w:styleId="ab">
    <w:name w:val="Текст выноски Знак"/>
    <w:basedOn w:val="a0"/>
    <w:link w:val="aa"/>
    <w:uiPriority w:val="99"/>
    <w:semiHidden/>
    <w:rsid w:val="00E1345F"/>
    <w:rPr>
      <w:rFonts w:ascii="Tahoma" w:hAnsi="Tahoma" w:cs="Tahoma"/>
      <w:sz w:val="16"/>
      <w:szCs w:val="16"/>
    </w:rPr>
  </w:style>
  <w:style w:type="character" w:styleId="ac">
    <w:name w:val="footnote reference"/>
    <w:aliases w:val="Знак сноски-FN,сноска,Знак сноски 1,вески,fr,Used by Word for Help footnote symbols"/>
    <w:basedOn w:val="a0"/>
    <w:rsid w:val="00224BB5"/>
    <w:rPr>
      <w:vertAlign w:val="superscript"/>
    </w:rPr>
  </w:style>
  <w:style w:type="paragraph" w:styleId="ad">
    <w:name w:val="footnote text"/>
    <w:aliases w:val="Текст сноски Знак Знак,Текст сноски Знак1 Знак,Текст сноски Знак Знак1 Знак,Текст сноски Знак1,Текст сноски Знак3 Знак,Текст сноски Знак1 Знак2 Знак,Текст сноски Знак1 Знак Знак2 Знак,Знак Знак Знак Зн,З"/>
    <w:basedOn w:val="a"/>
    <w:link w:val="ae"/>
    <w:unhideWhenUsed/>
    <w:qFormat/>
    <w:rsid w:val="00224BB5"/>
    <w:pPr>
      <w:spacing w:after="0"/>
    </w:pPr>
    <w:rPr>
      <w:rFonts w:ascii="Times New Roman" w:eastAsia="Times New Roman" w:hAnsi="Times New Roman" w:cs="Times New Roman"/>
      <w:sz w:val="20"/>
      <w:szCs w:val="20"/>
    </w:rPr>
  </w:style>
  <w:style w:type="character" w:customStyle="1" w:styleId="ae">
    <w:name w:val="Текст сноски Знак"/>
    <w:aliases w:val="Текст сноски Знак Знак Знак,Текст сноски Знак1 Знак Знак,Текст сноски Знак Знак1 Знак Знак,Текст сноски Знак1 Знак1,Текст сноски Знак3 Знак Знак,Текст сноски Знак1 Знак2 Знак Знак,Текст сноски Знак1 Знак Знак2 Знак Знак,З Знак"/>
    <w:basedOn w:val="a0"/>
    <w:link w:val="ad"/>
    <w:rsid w:val="00224BB5"/>
    <w:rPr>
      <w:rFonts w:ascii="Times New Roman" w:eastAsia="Times New Roman" w:hAnsi="Times New Roman" w:cs="Times New Roman"/>
      <w:sz w:val="20"/>
      <w:szCs w:val="20"/>
    </w:rPr>
  </w:style>
  <w:style w:type="character" w:customStyle="1" w:styleId="blk">
    <w:name w:val="blk"/>
    <w:basedOn w:val="a0"/>
    <w:rsid w:val="00B16004"/>
  </w:style>
  <w:style w:type="character" w:customStyle="1" w:styleId="r">
    <w:name w:val="r"/>
    <w:basedOn w:val="a0"/>
    <w:rsid w:val="001E6133"/>
  </w:style>
  <w:style w:type="character" w:customStyle="1" w:styleId="w-mailboxuserinfoemailinner">
    <w:name w:val="w-mailbox__userinfo__email_inner"/>
    <w:basedOn w:val="a0"/>
    <w:rsid w:val="00F17AA0"/>
  </w:style>
  <w:style w:type="paragraph" w:styleId="af">
    <w:name w:val="Normal (Web)"/>
    <w:basedOn w:val="a"/>
    <w:uiPriority w:val="99"/>
    <w:unhideWhenUsed/>
    <w:rsid w:val="00891FE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0A1AFD"/>
  </w:style>
  <w:style w:type="paragraph" w:customStyle="1" w:styleId="formattext">
    <w:name w:val="formattext"/>
    <w:basedOn w:val="a"/>
    <w:rsid w:val="00676A3A"/>
    <w:pPr>
      <w:spacing w:before="100" w:beforeAutospacing="1" w:after="100" w:afterAutospacing="1"/>
    </w:pPr>
    <w:rPr>
      <w:rFonts w:ascii="Times New Roman" w:eastAsia="Times New Roman" w:hAnsi="Times New Roman" w:cs="Times New Roman"/>
      <w:sz w:val="24"/>
      <w:szCs w:val="24"/>
    </w:rPr>
  </w:style>
  <w:style w:type="paragraph" w:customStyle="1" w:styleId="ConsNormal">
    <w:name w:val="ConsNormal"/>
    <w:rsid w:val="0081547E"/>
    <w:pPr>
      <w:widowControl w:val="0"/>
      <w:spacing w:after="0"/>
      <w:ind w:right="19772" w:firstLine="720"/>
    </w:pPr>
    <w:rPr>
      <w:rFonts w:ascii="Arial" w:eastAsia="Times New Roman" w:hAnsi="Arial"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3539">
      <w:bodyDiv w:val="1"/>
      <w:marLeft w:val="0"/>
      <w:marRight w:val="0"/>
      <w:marTop w:val="0"/>
      <w:marBottom w:val="0"/>
      <w:divBdr>
        <w:top w:val="none" w:sz="0" w:space="0" w:color="auto"/>
        <w:left w:val="none" w:sz="0" w:space="0" w:color="auto"/>
        <w:bottom w:val="none" w:sz="0" w:space="0" w:color="auto"/>
        <w:right w:val="none" w:sz="0" w:space="0" w:color="auto"/>
      </w:divBdr>
    </w:div>
    <w:div w:id="227306035">
      <w:bodyDiv w:val="1"/>
      <w:marLeft w:val="0"/>
      <w:marRight w:val="0"/>
      <w:marTop w:val="0"/>
      <w:marBottom w:val="0"/>
      <w:divBdr>
        <w:top w:val="none" w:sz="0" w:space="0" w:color="auto"/>
        <w:left w:val="none" w:sz="0" w:space="0" w:color="auto"/>
        <w:bottom w:val="none" w:sz="0" w:space="0" w:color="auto"/>
        <w:right w:val="none" w:sz="0" w:space="0" w:color="auto"/>
      </w:divBdr>
    </w:div>
    <w:div w:id="252084054">
      <w:bodyDiv w:val="1"/>
      <w:marLeft w:val="0"/>
      <w:marRight w:val="0"/>
      <w:marTop w:val="0"/>
      <w:marBottom w:val="0"/>
      <w:divBdr>
        <w:top w:val="none" w:sz="0" w:space="0" w:color="auto"/>
        <w:left w:val="none" w:sz="0" w:space="0" w:color="auto"/>
        <w:bottom w:val="none" w:sz="0" w:space="0" w:color="auto"/>
        <w:right w:val="none" w:sz="0" w:space="0" w:color="auto"/>
      </w:divBdr>
    </w:div>
    <w:div w:id="609975223">
      <w:bodyDiv w:val="1"/>
      <w:marLeft w:val="0"/>
      <w:marRight w:val="0"/>
      <w:marTop w:val="0"/>
      <w:marBottom w:val="0"/>
      <w:divBdr>
        <w:top w:val="none" w:sz="0" w:space="0" w:color="auto"/>
        <w:left w:val="none" w:sz="0" w:space="0" w:color="auto"/>
        <w:bottom w:val="none" w:sz="0" w:space="0" w:color="auto"/>
        <w:right w:val="none" w:sz="0" w:space="0" w:color="auto"/>
      </w:divBdr>
    </w:div>
    <w:div w:id="1281377380">
      <w:bodyDiv w:val="1"/>
      <w:marLeft w:val="0"/>
      <w:marRight w:val="0"/>
      <w:marTop w:val="0"/>
      <w:marBottom w:val="0"/>
      <w:divBdr>
        <w:top w:val="none" w:sz="0" w:space="0" w:color="auto"/>
        <w:left w:val="none" w:sz="0" w:space="0" w:color="auto"/>
        <w:bottom w:val="none" w:sz="0" w:space="0" w:color="auto"/>
        <w:right w:val="none" w:sz="0" w:space="0" w:color="auto"/>
      </w:divBdr>
    </w:div>
    <w:div w:id="1293710429">
      <w:bodyDiv w:val="1"/>
      <w:marLeft w:val="0"/>
      <w:marRight w:val="0"/>
      <w:marTop w:val="0"/>
      <w:marBottom w:val="0"/>
      <w:divBdr>
        <w:top w:val="none" w:sz="0" w:space="0" w:color="auto"/>
        <w:left w:val="none" w:sz="0" w:space="0" w:color="auto"/>
        <w:bottom w:val="none" w:sz="0" w:space="0" w:color="auto"/>
        <w:right w:val="none" w:sz="0" w:space="0" w:color="auto"/>
      </w:divBdr>
    </w:div>
    <w:div w:id="1320881951">
      <w:bodyDiv w:val="1"/>
      <w:marLeft w:val="0"/>
      <w:marRight w:val="0"/>
      <w:marTop w:val="0"/>
      <w:marBottom w:val="0"/>
      <w:divBdr>
        <w:top w:val="none" w:sz="0" w:space="0" w:color="auto"/>
        <w:left w:val="none" w:sz="0" w:space="0" w:color="auto"/>
        <w:bottom w:val="none" w:sz="0" w:space="0" w:color="auto"/>
        <w:right w:val="none" w:sz="0" w:space="0" w:color="auto"/>
      </w:divBdr>
    </w:div>
    <w:div w:id="1380519332">
      <w:bodyDiv w:val="1"/>
      <w:marLeft w:val="0"/>
      <w:marRight w:val="0"/>
      <w:marTop w:val="0"/>
      <w:marBottom w:val="0"/>
      <w:divBdr>
        <w:top w:val="none" w:sz="0" w:space="0" w:color="auto"/>
        <w:left w:val="none" w:sz="0" w:space="0" w:color="auto"/>
        <w:bottom w:val="none" w:sz="0" w:space="0" w:color="auto"/>
        <w:right w:val="none" w:sz="0" w:space="0" w:color="auto"/>
      </w:divBdr>
    </w:div>
    <w:div w:id="1382024366">
      <w:bodyDiv w:val="1"/>
      <w:marLeft w:val="0"/>
      <w:marRight w:val="0"/>
      <w:marTop w:val="0"/>
      <w:marBottom w:val="0"/>
      <w:divBdr>
        <w:top w:val="none" w:sz="0" w:space="0" w:color="auto"/>
        <w:left w:val="none" w:sz="0" w:space="0" w:color="auto"/>
        <w:bottom w:val="none" w:sz="0" w:space="0" w:color="auto"/>
        <w:right w:val="none" w:sz="0" w:space="0" w:color="auto"/>
      </w:divBdr>
    </w:div>
    <w:div w:id="1494755378">
      <w:bodyDiv w:val="1"/>
      <w:marLeft w:val="0"/>
      <w:marRight w:val="0"/>
      <w:marTop w:val="0"/>
      <w:marBottom w:val="0"/>
      <w:divBdr>
        <w:top w:val="none" w:sz="0" w:space="0" w:color="auto"/>
        <w:left w:val="none" w:sz="0" w:space="0" w:color="auto"/>
        <w:bottom w:val="none" w:sz="0" w:space="0" w:color="auto"/>
        <w:right w:val="none" w:sz="0" w:space="0" w:color="auto"/>
      </w:divBdr>
    </w:div>
    <w:div w:id="1630014727">
      <w:bodyDiv w:val="1"/>
      <w:marLeft w:val="0"/>
      <w:marRight w:val="0"/>
      <w:marTop w:val="0"/>
      <w:marBottom w:val="0"/>
      <w:divBdr>
        <w:top w:val="none" w:sz="0" w:space="0" w:color="auto"/>
        <w:left w:val="none" w:sz="0" w:space="0" w:color="auto"/>
        <w:bottom w:val="none" w:sz="0" w:space="0" w:color="auto"/>
        <w:right w:val="none" w:sz="0" w:space="0" w:color="auto"/>
      </w:divBdr>
    </w:div>
    <w:div w:id="1721856468">
      <w:bodyDiv w:val="1"/>
      <w:marLeft w:val="0"/>
      <w:marRight w:val="0"/>
      <w:marTop w:val="0"/>
      <w:marBottom w:val="0"/>
      <w:divBdr>
        <w:top w:val="none" w:sz="0" w:space="0" w:color="auto"/>
        <w:left w:val="none" w:sz="0" w:space="0" w:color="auto"/>
        <w:bottom w:val="none" w:sz="0" w:space="0" w:color="auto"/>
        <w:right w:val="none" w:sz="0" w:space="0" w:color="auto"/>
      </w:divBdr>
      <w:divsChild>
        <w:div w:id="1930575799">
          <w:marLeft w:val="0"/>
          <w:marRight w:val="0"/>
          <w:marTop w:val="0"/>
          <w:marBottom w:val="0"/>
          <w:divBdr>
            <w:top w:val="none" w:sz="0" w:space="0" w:color="auto"/>
            <w:left w:val="none" w:sz="0" w:space="0" w:color="auto"/>
            <w:bottom w:val="none" w:sz="0" w:space="0" w:color="auto"/>
            <w:right w:val="none" w:sz="0" w:space="0" w:color="auto"/>
          </w:divBdr>
        </w:div>
      </w:divsChild>
    </w:div>
    <w:div w:id="1842354114">
      <w:bodyDiv w:val="1"/>
      <w:marLeft w:val="0"/>
      <w:marRight w:val="0"/>
      <w:marTop w:val="0"/>
      <w:marBottom w:val="0"/>
      <w:divBdr>
        <w:top w:val="none" w:sz="0" w:space="0" w:color="auto"/>
        <w:left w:val="none" w:sz="0" w:space="0" w:color="auto"/>
        <w:bottom w:val="none" w:sz="0" w:space="0" w:color="auto"/>
        <w:right w:val="none" w:sz="0" w:space="0" w:color="auto"/>
      </w:divBdr>
    </w:div>
    <w:div w:id="20828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2E40DC9C3253D6310E44989F3C59FEA18C0B81FF7154F1C068A6645A0E8BF17496EE0FF4DHAKDI" TargetMode="External"/><Relationship Id="rId1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2E40DC9C3253D6310E44989F3C59FEA18C0B81FF7154F1C068A6645A0E8BF17496EE0FF4DHAKFI" TargetMode="External"/><Relationship Id="rId17" Type="http://schemas.openxmlformats.org/officeDocument/2006/relationships/hyperlink" Target="http://buinsk.tatarstan.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25D4D8769259CB19FD0F61711DDD23422DA6C4C5215B610FBCA30E4270794D619704B8190Fu5r4U" TargetMode="External"/><Relationship Id="rId5" Type="http://schemas.openxmlformats.org/officeDocument/2006/relationships/settings" Target="settings.xml"/><Relationship Id="rId15" Type="http://schemas.openxmlformats.org/officeDocument/2006/relationships/hyperlink" Target="mailto:pizo.buinsk@mail.ru" TargetMode="External"/><Relationship Id="rId10" Type="http://schemas.openxmlformats.org/officeDocument/2006/relationships/hyperlink" Target="http://buinsk.tatarstan.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AF378528C4043F768D342E321E09D6E72085E610C39449E4D4D098934A3B7706334C516C10a9k7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9B05-6D9A-4618-B778-1678C19D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3327</TotalTime>
  <Pages>40</Pages>
  <Words>13639</Words>
  <Characters>77744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юрист</cp:lastModifiedBy>
  <cp:revision>586</cp:revision>
  <cp:lastPrinted>2016-09-13T12:04:00Z</cp:lastPrinted>
  <dcterms:created xsi:type="dcterms:W3CDTF">2015-01-29T18:03:00Z</dcterms:created>
  <dcterms:modified xsi:type="dcterms:W3CDTF">2016-09-13T12:27:00Z</dcterms:modified>
</cp:coreProperties>
</file>