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977687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ЧЕРКИ-КИЛЬДУРАЗСКОГО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977687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КИЛДУРАЗ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2426E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в </w:t>
      </w:r>
      <w:r w:rsidR="0002426E" w:rsidRPr="0002426E">
        <w:rPr>
          <w:rFonts w:ascii="Arial" w:hAnsi="Arial" w:cs="Arial"/>
        </w:rPr>
        <w:t xml:space="preserve">Положение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Default="00977687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Черки-Кильдуразского </w:t>
      </w:r>
      <w:r w:rsidR="0002426E" w:rsidRPr="0002426E">
        <w:rPr>
          <w:rFonts w:ascii="Arial" w:hAnsi="Arial" w:cs="Arial"/>
        </w:rPr>
        <w:t xml:space="preserve">сельского поселения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Буинского муниципального района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Республики Татарстан </w:t>
      </w:r>
    </w:p>
    <w:p w:rsidR="008B0DE0" w:rsidRPr="00977B51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>за совершение коррупционных правонарушений</w:t>
      </w:r>
      <w:r w:rsidR="008B0DE0" w:rsidRPr="00977B51">
        <w:rPr>
          <w:rFonts w:ascii="Arial" w:hAnsi="Arial" w:cs="Arial"/>
        </w:rPr>
        <w:t xml:space="preserve">           </w:t>
      </w:r>
    </w:p>
    <w:p w:rsidR="0002426E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           </w:t>
      </w:r>
    </w:p>
    <w:p w:rsidR="0002426E" w:rsidRDefault="0002426E" w:rsidP="00FC110A">
      <w:pPr>
        <w:pStyle w:val="headertext"/>
        <w:spacing w:after="240"/>
        <w:ind w:firstLine="709"/>
        <w:contextualSpacing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В соответствии с </w:t>
      </w:r>
      <w:r w:rsidR="00FC110A">
        <w:rPr>
          <w:rFonts w:ascii="Arial" w:hAnsi="Arial" w:cs="Arial"/>
        </w:rPr>
        <w:t>Ф</w:t>
      </w:r>
      <w:r w:rsidRPr="0002426E">
        <w:rPr>
          <w:rFonts w:ascii="Arial" w:hAnsi="Arial" w:cs="Arial"/>
        </w:rPr>
        <w:t xml:space="preserve">едеральным </w:t>
      </w:r>
      <w:r w:rsidR="00FC110A">
        <w:rPr>
          <w:rFonts w:ascii="Arial" w:hAnsi="Arial" w:cs="Arial"/>
        </w:rPr>
        <w:t xml:space="preserve">законом </w:t>
      </w:r>
      <w:r w:rsidRPr="0002426E">
        <w:rPr>
          <w:rFonts w:ascii="Arial" w:hAnsi="Arial" w:cs="Arial"/>
        </w:rPr>
        <w:t>от 10 июля 2023 года № 286-ФЗ «О внесении изменений</w:t>
      </w:r>
      <w:r w:rsidR="00FC110A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>в отдельные законодательные акты Российской Федерации» Сове</w:t>
      </w:r>
      <w:r w:rsidR="00FC110A">
        <w:rPr>
          <w:rFonts w:ascii="Arial" w:hAnsi="Arial" w:cs="Arial"/>
        </w:rPr>
        <w:t xml:space="preserve">т </w:t>
      </w:r>
      <w:r w:rsidR="00977687">
        <w:rPr>
          <w:rFonts w:ascii="Arial" w:hAnsi="Arial" w:cs="Arial"/>
        </w:rPr>
        <w:t>Черки-Кильдуразского</w:t>
      </w:r>
      <w:r w:rsidRPr="00E50930">
        <w:rPr>
          <w:rFonts w:ascii="Arial" w:hAnsi="Arial" w:cs="Arial"/>
          <w:highlight w:val="yellow"/>
        </w:rPr>
        <w:t xml:space="preserve"> </w:t>
      </w:r>
      <w:r w:rsidRPr="0002426E">
        <w:rPr>
          <w:rFonts w:ascii="Arial" w:hAnsi="Arial" w:cs="Arial"/>
        </w:rPr>
        <w:t xml:space="preserve">сельского поселения </w:t>
      </w:r>
      <w:r>
        <w:rPr>
          <w:rFonts w:ascii="Arial" w:hAnsi="Arial" w:cs="Arial"/>
        </w:rPr>
        <w:t>Буинского</w:t>
      </w:r>
      <w:r w:rsidRPr="0002426E">
        <w:rPr>
          <w:rFonts w:ascii="Arial" w:hAnsi="Arial" w:cs="Arial"/>
        </w:rPr>
        <w:t xml:space="preserve"> муниципального района Республики Татарстан</w:t>
      </w:r>
    </w:p>
    <w:p w:rsidR="003924FF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Положение об ответственности муниципальных служащих </w:t>
      </w:r>
      <w:r w:rsidR="005F7E0D">
        <w:rPr>
          <w:rFonts w:ascii="Arial" w:hAnsi="Arial" w:cs="Arial"/>
        </w:rPr>
        <w:t xml:space="preserve">Черки-Кильдуразского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02426E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за совершение коррупционных правонарушений, утвержденное решением Совета </w:t>
      </w:r>
      <w:r w:rsidR="005F7E0D">
        <w:rPr>
          <w:rFonts w:ascii="Arial" w:hAnsi="Arial" w:cs="Arial"/>
        </w:rPr>
        <w:t>Черки-Кильдуразского</w:t>
      </w:r>
      <w:r w:rsidR="0002426E" w:rsidRPr="00E50930">
        <w:rPr>
          <w:rFonts w:ascii="Arial" w:hAnsi="Arial" w:cs="Arial"/>
          <w:highlight w:val="yellow"/>
        </w:rPr>
        <w:t xml:space="preserve">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</w:t>
      </w:r>
      <w:r w:rsidR="0002426E" w:rsidRPr="00592848">
        <w:rPr>
          <w:rFonts w:ascii="Arial" w:hAnsi="Arial" w:cs="Arial"/>
        </w:rPr>
        <w:t xml:space="preserve">от </w:t>
      </w:r>
      <w:r w:rsidR="00E40C59">
        <w:rPr>
          <w:rFonts w:ascii="Arial" w:hAnsi="Arial" w:cs="Arial"/>
        </w:rPr>
        <w:t>___</w:t>
      </w:r>
      <w:r w:rsidR="0002426E" w:rsidRPr="008A1FDC">
        <w:rPr>
          <w:rFonts w:ascii="Arial" w:hAnsi="Arial" w:cs="Arial"/>
        </w:rPr>
        <w:t xml:space="preserve">№ </w:t>
      </w:r>
      <w:r w:rsidR="00E40C59">
        <w:rPr>
          <w:rFonts w:ascii="Arial" w:hAnsi="Arial" w:cs="Arial"/>
        </w:rPr>
        <w:t>____</w:t>
      </w:r>
      <w:bookmarkStart w:id="0" w:name="_GoBack"/>
      <w:bookmarkEnd w:id="0"/>
      <w:r w:rsidR="00247A49" w:rsidRPr="00592848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1.1. </w:t>
      </w:r>
      <w:r w:rsidR="002C349C" w:rsidRPr="002C349C">
        <w:rPr>
          <w:rFonts w:ascii="Arial" w:hAnsi="Arial" w:cs="Arial"/>
        </w:rPr>
        <w:t>Абзац 2 пункта 2.4</w:t>
      </w:r>
      <w:r w:rsidR="002C349C">
        <w:rPr>
          <w:rFonts w:ascii="Arial" w:hAnsi="Arial" w:cs="Arial"/>
        </w:rPr>
        <w:t xml:space="preserve"> </w:t>
      </w:r>
      <w:r w:rsidR="002C349C" w:rsidRPr="002C349C">
        <w:rPr>
          <w:rFonts w:ascii="Arial" w:hAnsi="Arial" w:cs="Arial"/>
        </w:rPr>
        <w:t xml:space="preserve">дополнить словами, </w:t>
      </w:r>
      <w:r w:rsidR="002C349C">
        <w:rPr>
          <w:rFonts w:ascii="Arial" w:hAnsi="Arial" w:cs="Arial"/>
        </w:rPr>
        <w:t>«</w:t>
      </w:r>
      <w:r w:rsidR="002C349C" w:rsidRPr="002C349C">
        <w:rPr>
          <w:rFonts w:ascii="Arial" w:hAnsi="Arial" w:cs="Arial"/>
        </w:rPr>
        <w:t>за исключением случаев, установленных федеральными законами</w:t>
      </w:r>
      <w:r w:rsidR="002C349C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592848">
        <w:rPr>
          <w:rFonts w:eastAsia="Calibri"/>
          <w:sz w:val="24"/>
          <w:szCs w:val="24"/>
          <w:lang w:eastAsia="en-US"/>
        </w:rPr>
        <w:t xml:space="preserve">Черки-Кильдуразского </w:t>
      </w:r>
      <w:r w:rsidRPr="00977B51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</w:t>
      </w:r>
      <w:r w:rsidR="00592848">
        <w:rPr>
          <w:rFonts w:eastAsia="Calibri"/>
          <w:sz w:val="24"/>
          <w:szCs w:val="24"/>
          <w:lang w:eastAsia="en-US"/>
        </w:rPr>
        <w:t xml:space="preserve">                                                            З.З.Ахатов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1D2" w:rsidRDefault="00A521D2">
      <w:r>
        <w:separator/>
      </w:r>
    </w:p>
  </w:endnote>
  <w:endnote w:type="continuationSeparator" w:id="0">
    <w:p w:rsidR="00A521D2" w:rsidRDefault="00A5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1D2" w:rsidRDefault="00A521D2">
      <w:r>
        <w:separator/>
      </w:r>
    </w:p>
  </w:footnote>
  <w:footnote w:type="continuationSeparator" w:id="0">
    <w:p w:rsidR="00A521D2" w:rsidRDefault="00A52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2C07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96B2F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2848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5F7E0D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A1FDC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68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21D2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F6845"/>
    <w:rsid w:val="00C02DAE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0C59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FE08DA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C9E49-2AEF-4C56-8F20-427C55D1B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3</cp:revision>
  <cp:lastPrinted>2025-08-01T10:54:00Z</cp:lastPrinted>
  <dcterms:created xsi:type="dcterms:W3CDTF">2025-08-19T09:02:00Z</dcterms:created>
  <dcterms:modified xsi:type="dcterms:W3CDTF">2025-08-26T10:22:00Z</dcterms:modified>
</cp:coreProperties>
</file>