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/>
              </w:rPr>
            </w:pPr>
            <w:r>
              <w:rPr/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/>
              </w:rPr>
            </w:pPr>
            <w:r>
              <w:rPr/>
              <w:t>СОВЕТ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t>БОЛЬШЕФРОЛОВСКОГО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/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Arial" w:hAnsi="Arial"/>
                <w:color w:val="0000F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t>БУА 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t>ЗУР ФРОЛОВО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t>АВЫЛ ЖИРЛЕГЕ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  <w:i/>
                <w:i/>
              </w:rPr>
            </w:pPr>
            <w:r>
              <w:rPr/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Большефроловского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Большефроловского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Большефроловского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37-1 «Об утверждении Порядка размещения на официальном сайте муниципального образования Большефроловское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Большефроловское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2-24 «О внесении изменений в решение Совета Большефроловского сельского поселения Буинского муниципального района Республики Татарстан от 09.09.2017 № 37-1 в Порядок размещения на официальном сайте муниципального образования Большефроловского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Большефроловского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Большефроловского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>
        <w:rPr>
          <w:rFonts w:eastAsia="Times New Roman" w:cs="Arial" w:ascii="PT Astra Serif" w:hAnsi="PT Astra Serif"/>
          <w:sz w:val="26"/>
          <w:szCs w:val="26"/>
          <w:lang w:eastAsia="ru-RU"/>
        </w:rPr>
        <w:t>Р.З.Залялетдинов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LibreOffice/7.6.7.2$Linux_X86_64 LibreOffice_project/60$Build-2</Application>
  <AppVersion>15.0000</AppVersion>
  <Pages>2</Pages>
  <Words>313</Words>
  <Characters>2572</Characters>
  <CharactersWithSpaces>3117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2026-03-18T14:19:33Z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