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173"/>
        <w:tblW w:w="10206" w:type="dxa"/>
        <w:tblLayout w:type="fixed"/>
        <w:tblCellMar>
          <w:left w:w="0" w:type="dxa"/>
          <w:bottom w:w="57" w:type="dxa"/>
          <w:right w:w="0" w:type="dxa"/>
        </w:tblCellMar>
        <w:tblLook w:val="04A0" w:firstRow="1" w:lastRow="0" w:firstColumn="1" w:lastColumn="0" w:noHBand="0" w:noVBand="1"/>
      </w:tblPr>
      <w:tblGrid>
        <w:gridCol w:w="4260"/>
        <w:gridCol w:w="1552"/>
        <w:gridCol w:w="4394"/>
      </w:tblGrid>
      <w:tr w:rsidR="00D86E65" w:rsidRPr="00D86E65" w:rsidTr="008F1577">
        <w:trPr>
          <w:trHeight w:val="1560"/>
        </w:trPr>
        <w:tc>
          <w:tcPr>
            <w:tcW w:w="4260" w:type="dxa"/>
            <w:vAlign w:val="center"/>
          </w:tcPr>
          <w:p w:rsidR="00D86E65" w:rsidRPr="00D86E65" w:rsidRDefault="00D86E65" w:rsidP="00D86E65">
            <w:pPr>
              <w:spacing w:line="300" w:lineRule="exact"/>
              <w:jc w:val="center"/>
              <w:rPr>
                <w:color w:val="000000"/>
              </w:rPr>
            </w:pPr>
            <w:r w:rsidRPr="00D86E65">
              <w:rPr>
                <w:color w:val="000000"/>
              </w:rPr>
              <w:t>РЕСПУБЛИКА ТАТАРСТАН</w:t>
            </w:r>
          </w:p>
          <w:p w:rsidR="00D86E65" w:rsidRPr="00D86E65" w:rsidRDefault="00D86E65" w:rsidP="00D86E65">
            <w:pPr>
              <w:spacing w:line="300" w:lineRule="exact"/>
              <w:jc w:val="center"/>
              <w:rPr>
                <w:color w:val="000000"/>
              </w:rPr>
            </w:pPr>
            <w:r w:rsidRPr="00D86E65">
              <w:rPr>
                <w:color w:val="000000"/>
              </w:rPr>
              <w:t>СОВЕТ</w:t>
            </w:r>
          </w:p>
          <w:p w:rsidR="00D86E65" w:rsidRPr="00D86E65" w:rsidRDefault="00D86E65" w:rsidP="00D86E65">
            <w:pPr>
              <w:spacing w:line="300" w:lineRule="exact"/>
              <w:jc w:val="center"/>
              <w:rPr>
                <w:color w:val="000000"/>
              </w:rPr>
            </w:pPr>
            <w:r w:rsidRPr="00D86E65">
              <w:rPr>
                <w:color w:val="000000"/>
              </w:rPr>
              <w:t>БУИНСКОГО МУНИЦИПАЛЬНОГО РАЙОНА</w:t>
            </w:r>
          </w:p>
        </w:tc>
        <w:tc>
          <w:tcPr>
            <w:tcW w:w="1552" w:type="dxa"/>
            <w:vAlign w:val="center"/>
            <w:hideMark/>
          </w:tcPr>
          <w:p w:rsidR="00D86E65" w:rsidRPr="00D86E65" w:rsidRDefault="00D86E65" w:rsidP="00D86E65">
            <w:pPr>
              <w:jc w:val="center"/>
              <w:rPr>
                <w:color w:val="000000"/>
              </w:rPr>
            </w:pPr>
            <w:r w:rsidRPr="00D86E65">
              <w:rPr>
                <w:noProof/>
                <w:color w:val="000000"/>
              </w:rPr>
              <w:drawing>
                <wp:inline distT="0" distB="0" distL="0" distR="0" wp14:anchorId="4380C3CA" wp14:editId="3DE3F686">
                  <wp:extent cx="727075" cy="89662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7075" cy="896620"/>
                          </a:xfrm>
                          <a:prstGeom prst="rect">
                            <a:avLst/>
                          </a:prstGeom>
                          <a:noFill/>
                          <a:ln>
                            <a:noFill/>
                          </a:ln>
                        </pic:spPr>
                      </pic:pic>
                    </a:graphicData>
                  </a:graphic>
                </wp:inline>
              </w:drawing>
            </w:r>
          </w:p>
        </w:tc>
        <w:tc>
          <w:tcPr>
            <w:tcW w:w="4394" w:type="dxa"/>
            <w:vAlign w:val="center"/>
            <w:hideMark/>
          </w:tcPr>
          <w:p w:rsidR="00D86E65" w:rsidRPr="00D86E65" w:rsidRDefault="00D86E65" w:rsidP="00D86E65">
            <w:pPr>
              <w:spacing w:line="300" w:lineRule="exact"/>
              <w:jc w:val="center"/>
              <w:rPr>
                <w:color w:val="000000"/>
              </w:rPr>
            </w:pPr>
            <w:r w:rsidRPr="00D86E65">
              <w:rPr>
                <w:color w:val="000000"/>
              </w:rPr>
              <w:t>ТАТАРСТАН РЕСПУБЛИКАСЫ</w:t>
            </w:r>
          </w:p>
          <w:p w:rsidR="00D86E65" w:rsidRPr="00D86E65" w:rsidRDefault="00D86E65" w:rsidP="00D86E65">
            <w:pPr>
              <w:spacing w:line="300" w:lineRule="exact"/>
              <w:jc w:val="center"/>
              <w:rPr>
                <w:color w:val="000000"/>
              </w:rPr>
            </w:pPr>
            <w:r w:rsidRPr="00D86E65">
              <w:rPr>
                <w:color w:val="000000"/>
              </w:rPr>
              <w:t xml:space="preserve">БУА </w:t>
            </w:r>
          </w:p>
          <w:p w:rsidR="00D86E65" w:rsidRPr="00D86E65" w:rsidRDefault="00D86E65" w:rsidP="00D86E65">
            <w:pPr>
              <w:spacing w:line="300" w:lineRule="exact"/>
              <w:jc w:val="center"/>
              <w:rPr>
                <w:color w:val="000000"/>
              </w:rPr>
            </w:pPr>
            <w:r w:rsidRPr="00D86E65">
              <w:rPr>
                <w:color w:val="000000"/>
              </w:rPr>
              <w:t xml:space="preserve">МУНИЦИПАЛЬ РАЙОНЫ </w:t>
            </w:r>
          </w:p>
          <w:p w:rsidR="00D86E65" w:rsidRPr="00D86E65" w:rsidRDefault="00D86E65" w:rsidP="00D86E65">
            <w:pPr>
              <w:spacing w:line="300" w:lineRule="exact"/>
              <w:jc w:val="center"/>
              <w:rPr>
                <w:color w:val="000000"/>
              </w:rPr>
            </w:pPr>
            <w:r w:rsidRPr="00D86E65">
              <w:rPr>
                <w:color w:val="000000"/>
              </w:rPr>
              <w:t>СОВЕТЫ</w:t>
            </w:r>
            <w:r w:rsidRPr="00D86E65">
              <w:rPr>
                <w:color w:val="000000"/>
              </w:rPr>
              <w:br/>
            </w:r>
          </w:p>
        </w:tc>
      </w:tr>
    </w:tbl>
    <w:p w:rsidR="00D86E65" w:rsidRPr="00D86E65" w:rsidRDefault="00D86E65" w:rsidP="00D86E65">
      <w:pPr>
        <w:pBdr>
          <w:bottom w:val="single" w:sz="12" w:space="1" w:color="auto"/>
        </w:pBdr>
        <w:rPr>
          <w:color w:val="000000"/>
        </w:rPr>
      </w:pPr>
    </w:p>
    <w:p w:rsidR="00D86E65" w:rsidRPr="00D86E65" w:rsidRDefault="00D86E65" w:rsidP="00D86E65">
      <w:pPr>
        <w:rPr>
          <w:color w:val="000000"/>
        </w:rPr>
      </w:pPr>
    </w:p>
    <w:p w:rsidR="00D86E65" w:rsidRPr="00D86E65" w:rsidRDefault="00D86E65" w:rsidP="00D86E65">
      <w:pPr>
        <w:jc w:val="center"/>
        <w:outlineLvl w:val="0"/>
        <w:rPr>
          <w:b/>
        </w:rPr>
      </w:pPr>
      <w:r w:rsidRPr="00D86E65">
        <w:rPr>
          <w:b/>
        </w:rPr>
        <w:t>КАРАР</w:t>
      </w:r>
    </w:p>
    <w:p w:rsidR="00D86E65" w:rsidRPr="00D86E65" w:rsidRDefault="00D86E65" w:rsidP="00D86E65">
      <w:pPr>
        <w:jc w:val="center"/>
        <w:outlineLvl w:val="0"/>
        <w:rPr>
          <w:b/>
        </w:rPr>
      </w:pPr>
      <w:r w:rsidRPr="00D86E65">
        <w:rPr>
          <w:b/>
        </w:rPr>
        <w:t>РЕШЕНИЕ</w:t>
      </w:r>
    </w:p>
    <w:p w:rsidR="00D86E65" w:rsidRPr="00535571" w:rsidRDefault="00535571" w:rsidP="00535571">
      <w:pPr>
        <w:ind w:firstLine="708"/>
        <w:jc w:val="both"/>
        <w:rPr>
          <w:color w:val="000000"/>
          <w:sz w:val="24"/>
          <w:szCs w:val="24"/>
        </w:rPr>
      </w:pPr>
      <w:r>
        <w:rPr>
          <w:color w:val="000000"/>
          <w:sz w:val="24"/>
          <w:szCs w:val="24"/>
        </w:rPr>
        <w:t xml:space="preserve">6 июля </w:t>
      </w:r>
      <w:r w:rsidR="00D86E65" w:rsidRPr="00535571">
        <w:rPr>
          <w:color w:val="000000"/>
          <w:sz w:val="24"/>
          <w:szCs w:val="24"/>
          <w:lang w:val="tt-RU"/>
        </w:rPr>
        <w:t xml:space="preserve">2017 года       </w:t>
      </w:r>
      <w:r w:rsidR="00D86E65" w:rsidRPr="00535571">
        <w:rPr>
          <w:color w:val="000000"/>
          <w:sz w:val="24"/>
          <w:szCs w:val="24"/>
          <w:lang w:val="tt-RU"/>
        </w:rPr>
        <w:tab/>
        <w:t xml:space="preserve">                                                    </w:t>
      </w:r>
      <w:r>
        <w:rPr>
          <w:color w:val="000000"/>
          <w:sz w:val="24"/>
          <w:szCs w:val="24"/>
          <w:lang w:val="tt-RU"/>
        </w:rPr>
        <w:tab/>
      </w:r>
      <w:r>
        <w:rPr>
          <w:color w:val="000000"/>
          <w:sz w:val="24"/>
          <w:szCs w:val="24"/>
          <w:lang w:val="tt-RU"/>
        </w:rPr>
        <w:tab/>
      </w:r>
      <w:r>
        <w:rPr>
          <w:color w:val="000000"/>
          <w:sz w:val="24"/>
          <w:szCs w:val="24"/>
          <w:lang w:val="tt-RU"/>
        </w:rPr>
        <w:tab/>
      </w:r>
      <w:r w:rsidR="00D86E65" w:rsidRPr="00535571">
        <w:rPr>
          <w:color w:val="000000"/>
          <w:sz w:val="24"/>
          <w:szCs w:val="24"/>
        </w:rPr>
        <w:t xml:space="preserve">№ </w:t>
      </w:r>
      <w:r>
        <w:rPr>
          <w:color w:val="000000"/>
          <w:sz w:val="24"/>
          <w:szCs w:val="24"/>
        </w:rPr>
        <w:t>5-22</w:t>
      </w:r>
    </w:p>
    <w:p w:rsidR="00D86E65" w:rsidRPr="00535571" w:rsidRDefault="00D86E65" w:rsidP="00D86E65">
      <w:pPr>
        <w:ind w:firstLine="709"/>
        <w:rPr>
          <w:color w:val="000000"/>
          <w:sz w:val="24"/>
          <w:szCs w:val="24"/>
        </w:rPr>
      </w:pPr>
    </w:p>
    <w:p w:rsidR="00535571" w:rsidRDefault="00D86E65" w:rsidP="00535571">
      <w:pPr>
        <w:ind w:firstLine="708"/>
        <w:rPr>
          <w:b/>
          <w:color w:val="000000"/>
          <w:sz w:val="24"/>
          <w:szCs w:val="24"/>
        </w:rPr>
      </w:pPr>
      <w:r w:rsidRPr="00535571">
        <w:rPr>
          <w:b/>
          <w:color w:val="000000"/>
          <w:sz w:val="24"/>
          <w:szCs w:val="24"/>
        </w:rPr>
        <w:t>«О</w:t>
      </w:r>
      <w:r w:rsidR="005110FB" w:rsidRPr="00535571">
        <w:rPr>
          <w:b/>
          <w:color w:val="000000"/>
          <w:sz w:val="24"/>
          <w:szCs w:val="24"/>
        </w:rPr>
        <w:t xml:space="preserve"> размещении средств наружной рекламы </w:t>
      </w:r>
    </w:p>
    <w:p w:rsidR="00535571" w:rsidRDefault="005110FB" w:rsidP="00535571">
      <w:pPr>
        <w:ind w:firstLine="708"/>
        <w:rPr>
          <w:b/>
          <w:color w:val="000000"/>
          <w:sz w:val="24"/>
          <w:szCs w:val="24"/>
        </w:rPr>
      </w:pPr>
      <w:r w:rsidRPr="00535571">
        <w:rPr>
          <w:b/>
          <w:color w:val="000000"/>
          <w:sz w:val="24"/>
          <w:szCs w:val="24"/>
        </w:rPr>
        <w:t xml:space="preserve">и информации на территории </w:t>
      </w:r>
      <w:r w:rsidR="00D86E65" w:rsidRPr="00535571">
        <w:rPr>
          <w:b/>
          <w:color w:val="000000"/>
          <w:sz w:val="24"/>
          <w:szCs w:val="24"/>
        </w:rPr>
        <w:t>Буинско</w:t>
      </w:r>
      <w:r w:rsidRPr="00535571">
        <w:rPr>
          <w:b/>
          <w:color w:val="000000"/>
          <w:sz w:val="24"/>
          <w:szCs w:val="24"/>
        </w:rPr>
        <w:t>го</w:t>
      </w:r>
      <w:r w:rsidR="00D86E65" w:rsidRPr="00535571">
        <w:rPr>
          <w:b/>
          <w:color w:val="000000"/>
          <w:sz w:val="24"/>
          <w:szCs w:val="24"/>
        </w:rPr>
        <w:t xml:space="preserve"> </w:t>
      </w:r>
    </w:p>
    <w:p w:rsidR="00D86E65" w:rsidRPr="00535571" w:rsidRDefault="00D86E65" w:rsidP="00535571">
      <w:pPr>
        <w:ind w:firstLine="708"/>
        <w:rPr>
          <w:b/>
          <w:color w:val="000000"/>
          <w:sz w:val="24"/>
          <w:szCs w:val="24"/>
        </w:rPr>
      </w:pPr>
      <w:r w:rsidRPr="00535571">
        <w:rPr>
          <w:b/>
          <w:color w:val="000000"/>
          <w:sz w:val="24"/>
          <w:szCs w:val="24"/>
        </w:rPr>
        <w:t>муниципально</w:t>
      </w:r>
      <w:r w:rsidR="005110FB" w:rsidRPr="00535571">
        <w:rPr>
          <w:b/>
          <w:color w:val="000000"/>
          <w:sz w:val="24"/>
          <w:szCs w:val="24"/>
        </w:rPr>
        <w:t>го</w:t>
      </w:r>
      <w:r w:rsidRPr="00535571">
        <w:rPr>
          <w:b/>
          <w:color w:val="000000"/>
          <w:sz w:val="24"/>
          <w:szCs w:val="24"/>
        </w:rPr>
        <w:t xml:space="preserve"> район</w:t>
      </w:r>
      <w:r w:rsidR="005110FB" w:rsidRPr="00535571">
        <w:rPr>
          <w:b/>
          <w:color w:val="000000"/>
          <w:sz w:val="24"/>
          <w:szCs w:val="24"/>
        </w:rPr>
        <w:t>а</w:t>
      </w:r>
      <w:r w:rsidRPr="00535571">
        <w:rPr>
          <w:b/>
          <w:color w:val="000000"/>
          <w:sz w:val="24"/>
          <w:szCs w:val="24"/>
        </w:rPr>
        <w:t xml:space="preserve"> Р</w:t>
      </w:r>
      <w:r w:rsidR="00535571">
        <w:rPr>
          <w:b/>
          <w:color w:val="000000"/>
          <w:sz w:val="24"/>
          <w:szCs w:val="24"/>
        </w:rPr>
        <w:t xml:space="preserve">еспублики </w:t>
      </w:r>
      <w:r w:rsidRPr="00535571">
        <w:rPr>
          <w:b/>
          <w:color w:val="000000"/>
          <w:sz w:val="24"/>
          <w:szCs w:val="24"/>
        </w:rPr>
        <w:t>Т</w:t>
      </w:r>
      <w:r w:rsidR="00535571">
        <w:rPr>
          <w:b/>
          <w:color w:val="000000"/>
          <w:sz w:val="24"/>
          <w:szCs w:val="24"/>
        </w:rPr>
        <w:t>атарстан</w:t>
      </w:r>
      <w:r w:rsidRPr="00535571">
        <w:rPr>
          <w:b/>
          <w:color w:val="000000"/>
          <w:sz w:val="24"/>
          <w:szCs w:val="24"/>
        </w:rPr>
        <w:t>»</w:t>
      </w:r>
    </w:p>
    <w:p w:rsidR="00D86E65" w:rsidRPr="00535571" w:rsidRDefault="00D86E65" w:rsidP="00D86E65">
      <w:pPr>
        <w:ind w:firstLine="720"/>
        <w:rPr>
          <w:b/>
          <w:color w:val="000000"/>
          <w:sz w:val="24"/>
          <w:szCs w:val="24"/>
        </w:rPr>
      </w:pPr>
    </w:p>
    <w:p w:rsidR="00D86E65" w:rsidRPr="00535571" w:rsidRDefault="00D86E65" w:rsidP="00535571">
      <w:pPr>
        <w:ind w:firstLine="709"/>
        <w:jc w:val="both"/>
        <w:rPr>
          <w:sz w:val="24"/>
          <w:szCs w:val="24"/>
        </w:rPr>
      </w:pPr>
      <w:r w:rsidRPr="00535571">
        <w:rPr>
          <w:color w:val="000000"/>
          <w:sz w:val="24"/>
          <w:szCs w:val="24"/>
        </w:rPr>
        <w:t xml:space="preserve">В </w:t>
      </w:r>
      <w:proofErr w:type="gramStart"/>
      <w:r w:rsidRPr="00535571">
        <w:rPr>
          <w:color w:val="000000"/>
          <w:sz w:val="24"/>
          <w:szCs w:val="24"/>
        </w:rPr>
        <w:t>соответствии</w:t>
      </w:r>
      <w:proofErr w:type="gramEnd"/>
      <w:r w:rsidRPr="00535571">
        <w:rPr>
          <w:color w:val="000000"/>
          <w:sz w:val="24"/>
          <w:szCs w:val="24"/>
        </w:rPr>
        <w:t xml:space="preserve"> с </w:t>
      </w:r>
      <w:r w:rsidR="005110FB" w:rsidRPr="00535571">
        <w:rPr>
          <w:sz w:val="24"/>
          <w:szCs w:val="24"/>
        </w:rPr>
        <w:t xml:space="preserve">Федеральным </w:t>
      </w:r>
      <w:hyperlink r:id="rId8" w:history="1">
        <w:r w:rsidR="005110FB" w:rsidRPr="00535571">
          <w:rPr>
            <w:sz w:val="24"/>
            <w:szCs w:val="24"/>
          </w:rPr>
          <w:t>законом</w:t>
        </w:r>
      </w:hyperlink>
      <w:r w:rsidR="005110FB" w:rsidRPr="00535571">
        <w:rPr>
          <w:sz w:val="24"/>
          <w:szCs w:val="24"/>
        </w:rPr>
        <w:t xml:space="preserve"> от 13 марта 2006г. № 38-ФЗ «О рекламе», ст. 15 Федерального </w:t>
      </w:r>
      <w:hyperlink r:id="rId9" w:history="1">
        <w:r w:rsidR="005110FB" w:rsidRPr="00535571">
          <w:rPr>
            <w:sz w:val="24"/>
            <w:szCs w:val="24"/>
          </w:rPr>
          <w:t>закона</w:t>
        </w:r>
      </w:hyperlink>
      <w:r w:rsidR="005110FB" w:rsidRPr="00535571">
        <w:rPr>
          <w:sz w:val="24"/>
          <w:szCs w:val="24"/>
        </w:rPr>
        <w:t xml:space="preserve"> от 6 октября 2003г. № 131-ФЗ «Об общих принципах организации местного самоуправления в Российской Федерации»,  ст. 16 Закона Республики Татарстан от 28.07.2004г. № № 45-ЗРТ «О местном самоуправлении в Республике Татарстан»</w:t>
      </w:r>
      <w:r w:rsidR="00E9481D" w:rsidRPr="00535571">
        <w:rPr>
          <w:sz w:val="24"/>
          <w:szCs w:val="24"/>
        </w:rPr>
        <w:t>,</w:t>
      </w:r>
      <w:r w:rsidR="005110FB" w:rsidRPr="00535571">
        <w:rPr>
          <w:sz w:val="24"/>
          <w:szCs w:val="24"/>
        </w:rPr>
        <w:t xml:space="preserve"> </w:t>
      </w:r>
      <w:r w:rsidRPr="00535571">
        <w:rPr>
          <w:sz w:val="24"/>
          <w:szCs w:val="24"/>
        </w:rPr>
        <w:t xml:space="preserve">Совет Буинского муниципального района Республики Татарстан </w:t>
      </w:r>
      <w:r w:rsidRPr="00535571">
        <w:rPr>
          <w:b/>
          <w:sz w:val="24"/>
          <w:szCs w:val="24"/>
        </w:rPr>
        <w:t>решил</w:t>
      </w:r>
      <w:r w:rsidRPr="00535571">
        <w:rPr>
          <w:sz w:val="24"/>
          <w:szCs w:val="24"/>
        </w:rPr>
        <w:t>:</w:t>
      </w:r>
    </w:p>
    <w:p w:rsidR="00D86E65" w:rsidRPr="00535571" w:rsidRDefault="00D86E65" w:rsidP="00535571">
      <w:pPr>
        <w:ind w:firstLine="709"/>
        <w:jc w:val="both"/>
        <w:rPr>
          <w:sz w:val="24"/>
          <w:szCs w:val="24"/>
        </w:rPr>
      </w:pPr>
    </w:p>
    <w:p w:rsidR="00A81E34" w:rsidRPr="00535571" w:rsidRDefault="0070276D" w:rsidP="00535571">
      <w:pPr>
        <w:numPr>
          <w:ilvl w:val="0"/>
          <w:numId w:val="21"/>
        </w:numPr>
        <w:tabs>
          <w:tab w:val="left" w:pos="1134"/>
        </w:tabs>
        <w:autoSpaceDE w:val="0"/>
        <w:autoSpaceDN w:val="0"/>
        <w:adjustRightInd w:val="0"/>
        <w:ind w:left="0" w:right="-81" w:firstLine="709"/>
        <w:jc w:val="both"/>
        <w:rPr>
          <w:sz w:val="24"/>
          <w:szCs w:val="24"/>
        </w:rPr>
      </w:pPr>
      <w:proofErr w:type="gramStart"/>
      <w:r w:rsidRPr="00535571">
        <w:rPr>
          <w:color w:val="000000"/>
          <w:sz w:val="24"/>
          <w:szCs w:val="24"/>
        </w:rPr>
        <w:t>Установить</w:t>
      </w:r>
      <w:r w:rsidR="007A6D3E" w:rsidRPr="00535571">
        <w:rPr>
          <w:color w:val="000000"/>
          <w:sz w:val="24"/>
          <w:szCs w:val="24"/>
        </w:rPr>
        <w:t xml:space="preserve">, что </w:t>
      </w:r>
      <w:r w:rsidR="007A6D3E" w:rsidRPr="00535571">
        <w:rPr>
          <w:sz w:val="24"/>
          <w:szCs w:val="24"/>
        </w:rPr>
        <w:t xml:space="preserve">договора на установку и эксплуатацию рекламной конструкции на земельном участке, здании или ином недвижимом имуществе, находящихся в муниципальной собственности, либо на земельном участке, государственная собственность на который не разграничена, на территории Буинского муниципального района РТ, заключаются на 5 лет, </w:t>
      </w:r>
      <w:r w:rsidR="00A81E34" w:rsidRPr="00535571">
        <w:rPr>
          <w:sz w:val="24"/>
          <w:szCs w:val="24"/>
        </w:rPr>
        <w:t>не</w:t>
      </w:r>
      <w:r w:rsidRPr="00535571">
        <w:rPr>
          <w:sz w:val="24"/>
          <w:szCs w:val="24"/>
        </w:rPr>
        <w:t xml:space="preserve">зависимо от типа и вида рекламной конструкции, применяемых </w:t>
      </w:r>
      <w:r w:rsidR="00A81E34" w:rsidRPr="00535571">
        <w:rPr>
          <w:sz w:val="24"/>
          <w:szCs w:val="24"/>
        </w:rPr>
        <w:t>технологий демонстрации рекламы.</w:t>
      </w:r>
      <w:proofErr w:type="gramEnd"/>
    </w:p>
    <w:p w:rsidR="00A81E34" w:rsidRPr="00535571" w:rsidRDefault="00A81E34" w:rsidP="00535571">
      <w:pPr>
        <w:numPr>
          <w:ilvl w:val="0"/>
          <w:numId w:val="21"/>
        </w:numPr>
        <w:tabs>
          <w:tab w:val="left" w:pos="1134"/>
        </w:tabs>
        <w:autoSpaceDE w:val="0"/>
        <w:autoSpaceDN w:val="0"/>
        <w:adjustRightInd w:val="0"/>
        <w:ind w:left="0" w:right="-81" w:firstLine="709"/>
        <w:jc w:val="both"/>
        <w:rPr>
          <w:sz w:val="24"/>
          <w:szCs w:val="24"/>
        </w:rPr>
      </w:pPr>
      <w:r w:rsidRPr="00535571">
        <w:rPr>
          <w:color w:val="000000"/>
          <w:sz w:val="24"/>
          <w:szCs w:val="24"/>
        </w:rPr>
        <w:t xml:space="preserve">Заключение </w:t>
      </w:r>
      <w:r w:rsidRPr="00535571">
        <w:rPr>
          <w:sz w:val="24"/>
          <w:szCs w:val="24"/>
        </w:rPr>
        <w:t>договора на установку и эксплуатацию рекламной конструкции на земельном участке, здании или ином недвижимом имуществе, находящихся в муниципальной собственности, либо на земельном участке, государственная собственность на который не разграничена, на территории Буинского муниципального района РТ, осуществляется на основе торгов, проводимых в форме аукциона.</w:t>
      </w:r>
    </w:p>
    <w:p w:rsidR="00222308" w:rsidRPr="00535571" w:rsidRDefault="00535571" w:rsidP="00535571">
      <w:pPr>
        <w:tabs>
          <w:tab w:val="left" w:pos="1134"/>
        </w:tabs>
        <w:autoSpaceDE w:val="0"/>
        <w:autoSpaceDN w:val="0"/>
        <w:adjustRightInd w:val="0"/>
        <w:ind w:right="-81" w:firstLine="709"/>
        <w:jc w:val="both"/>
        <w:rPr>
          <w:color w:val="000000"/>
          <w:sz w:val="24"/>
          <w:szCs w:val="24"/>
        </w:rPr>
      </w:pPr>
      <w:r>
        <w:rPr>
          <w:color w:val="000000"/>
          <w:sz w:val="24"/>
          <w:szCs w:val="24"/>
        </w:rPr>
        <w:t>3</w:t>
      </w:r>
      <w:r w:rsidR="00A81E34" w:rsidRPr="00535571">
        <w:rPr>
          <w:color w:val="000000"/>
          <w:sz w:val="24"/>
          <w:szCs w:val="24"/>
        </w:rPr>
        <w:t xml:space="preserve">. </w:t>
      </w:r>
      <w:r w:rsidR="003824C6" w:rsidRPr="00535571">
        <w:rPr>
          <w:color w:val="000000"/>
          <w:sz w:val="24"/>
          <w:szCs w:val="24"/>
        </w:rPr>
        <w:t xml:space="preserve">Утвердить </w:t>
      </w:r>
      <w:r w:rsidR="00A56ACC" w:rsidRPr="00535571">
        <w:rPr>
          <w:color w:val="000000"/>
          <w:sz w:val="24"/>
          <w:szCs w:val="24"/>
        </w:rPr>
        <w:t xml:space="preserve">«Положение </w:t>
      </w:r>
      <w:r w:rsidR="00A56ACC" w:rsidRPr="00535571">
        <w:rPr>
          <w:sz w:val="24"/>
          <w:szCs w:val="24"/>
        </w:rPr>
        <w:t>о порядке размещения средств наружной рекламы и информации на территории Буинского муниципального района РТ» в новой редакции, согласно приложению № 1</w:t>
      </w:r>
      <w:r w:rsidR="0083362B" w:rsidRPr="00535571">
        <w:rPr>
          <w:sz w:val="24"/>
          <w:szCs w:val="24"/>
        </w:rPr>
        <w:t xml:space="preserve"> к настоящему решению</w:t>
      </w:r>
      <w:r w:rsidR="003824C6" w:rsidRPr="00535571">
        <w:rPr>
          <w:color w:val="000000"/>
          <w:sz w:val="24"/>
          <w:szCs w:val="24"/>
        </w:rPr>
        <w:t>.</w:t>
      </w:r>
    </w:p>
    <w:p w:rsidR="00222308" w:rsidRPr="00535571" w:rsidRDefault="00593E77" w:rsidP="00535571">
      <w:pPr>
        <w:ind w:right="-81" w:firstLine="709"/>
        <w:jc w:val="both"/>
        <w:rPr>
          <w:color w:val="000000"/>
          <w:sz w:val="24"/>
          <w:szCs w:val="24"/>
        </w:rPr>
      </w:pPr>
      <w:r w:rsidRPr="00535571">
        <w:rPr>
          <w:color w:val="000000"/>
          <w:sz w:val="24"/>
          <w:szCs w:val="24"/>
        </w:rPr>
        <w:t xml:space="preserve">4. </w:t>
      </w:r>
      <w:r w:rsidR="00222308" w:rsidRPr="00535571">
        <w:rPr>
          <w:color w:val="000000"/>
          <w:sz w:val="24"/>
          <w:szCs w:val="24"/>
        </w:rPr>
        <w:t>Признать утратившим</w:t>
      </w:r>
      <w:r w:rsidRPr="00535571">
        <w:rPr>
          <w:color w:val="000000"/>
          <w:sz w:val="24"/>
          <w:szCs w:val="24"/>
        </w:rPr>
        <w:t>и</w:t>
      </w:r>
      <w:r w:rsidR="00222308" w:rsidRPr="00535571">
        <w:rPr>
          <w:color w:val="000000"/>
          <w:sz w:val="24"/>
          <w:szCs w:val="24"/>
        </w:rPr>
        <w:t xml:space="preserve"> силу </w:t>
      </w:r>
      <w:r w:rsidR="00E6563C" w:rsidRPr="00535571">
        <w:rPr>
          <w:color w:val="000000"/>
          <w:sz w:val="24"/>
          <w:szCs w:val="24"/>
        </w:rPr>
        <w:t>«</w:t>
      </w:r>
      <w:r w:rsidR="00E9481D" w:rsidRPr="00535571">
        <w:rPr>
          <w:color w:val="000000"/>
          <w:sz w:val="24"/>
          <w:szCs w:val="24"/>
        </w:rPr>
        <w:t xml:space="preserve">Положение о </w:t>
      </w:r>
      <w:r w:rsidR="00997930" w:rsidRPr="00535571">
        <w:rPr>
          <w:color w:val="000000"/>
          <w:sz w:val="24"/>
          <w:szCs w:val="24"/>
        </w:rPr>
        <w:t xml:space="preserve">размещении рекламных конструкций на </w:t>
      </w:r>
      <w:r w:rsidR="00997930" w:rsidRPr="00535571">
        <w:rPr>
          <w:sz w:val="24"/>
          <w:szCs w:val="24"/>
        </w:rPr>
        <w:t>территории Буинского муниципального района РТ</w:t>
      </w:r>
      <w:r w:rsidR="00E6563C" w:rsidRPr="00535571">
        <w:rPr>
          <w:color w:val="000000"/>
          <w:sz w:val="24"/>
          <w:szCs w:val="24"/>
        </w:rPr>
        <w:t>»</w:t>
      </w:r>
      <w:r w:rsidR="00997930" w:rsidRPr="00535571">
        <w:rPr>
          <w:color w:val="000000"/>
          <w:sz w:val="24"/>
          <w:szCs w:val="24"/>
        </w:rPr>
        <w:t xml:space="preserve"> и «Порядок расчета размера оплаты за размещение рекламных конструкций на объектах муниципальной собственности </w:t>
      </w:r>
      <w:r w:rsidR="00997930" w:rsidRPr="00535571">
        <w:rPr>
          <w:sz w:val="24"/>
          <w:szCs w:val="24"/>
        </w:rPr>
        <w:t>на территории Буинского муниципального района РТ»</w:t>
      </w:r>
      <w:r w:rsidR="00E9481D" w:rsidRPr="00535571">
        <w:rPr>
          <w:color w:val="000000"/>
          <w:sz w:val="24"/>
          <w:szCs w:val="24"/>
        </w:rPr>
        <w:t>, утвержденн</w:t>
      </w:r>
      <w:r w:rsidR="00997930" w:rsidRPr="00535571">
        <w:rPr>
          <w:color w:val="000000"/>
          <w:sz w:val="24"/>
          <w:szCs w:val="24"/>
        </w:rPr>
        <w:t>ы</w:t>
      </w:r>
      <w:r w:rsidR="00E9481D" w:rsidRPr="00535571">
        <w:rPr>
          <w:color w:val="000000"/>
          <w:sz w:val="24"/>
          <w:szCs w:val="24"/>
        </w:rPr>
        <w:t xml:space="preserve">е решением </w:t>
      </w:r>
      <w:r w:rsidR="00997930" w:rsidRPr="00535571">
        <w:rPr>
          <w:color w:val="000000"/>
          <w:sz w:val="24"/>
          <w:szCs w:val="24"/>
        </w:rPr>
        <w:t xml:space="preserve">Буинского районного </w:t>
      </w:r>
      <w:r w:rsidR="00E9481D" w:rsidRPr="00535571">
        <w:rPr>
          <w:color w:val="000000"/>
          <w:sz w:val="24"/>
          <w:szCs w:val="24"/>
        </w:rPr>
        <w:t xml:space="preserve">Совета Буинского муниципального района РТ от </w:t>
      </w:r>
      <w:r w:rsidR="00997930" w:rsidRPr="00535571">
        <w:rPr>
          <w:color w:val="000000"/>
          <w:sz w:val="24"/>
          <w:szCs w:val="24"/>
        </w:rPr>
        <w:t>18</w:t>
      </w:r>
      <w:r w:rsidR="00E9481D" w:rsidRPr="00535571">
        <w:rPr>
          <w:color w:val="000000"/>
          <w:sz w:val="24"/>
          <w:szCs w:val="24"/>
        </w:rPr>
        <w:t>.</w:t>
      </w:r>
      <w:r w:rsidR="00997930" w:rsidRPr="00535571">
        <w:rPr>
          <w:color w:val="000000"/>
          <w:sz w:val="24"/>
          <w:szCs w:val="24"/>
        </w:rPr>
        <w:t>10</w:t>
      </w:r>
      <w:r w:rsidR="00E9481D" w:rsidRPr="00535571">
        <w:rPr>
          <w:color w:val="000000"/>
          <w:sz w:val="24"/>
          <w:szCs w:val="24"/>
        </w:rPr>
        <w:t>.201</w:t>
      </w:r>
      <w:r w:rsidR="00997930" w:rsidRPr="00535571">
        <w:rPr>
          <w:color w:val="000000"/>
          <w:sz w:val="24"/>
          <w:szCs w:val="24"/>
        </w:rPr>
        <w:t>0</w:t>
      </w:r>
      <w:r w:rsidR="00E9481D" w:rsidRPr="00535571">
        <w:rPr>
          <w:color w:val="000000"/>
          <w:sz w:val="24"/>
          <w:szCs w:val="24"/>
        </w:rPr>
        <w:t xml:space="preserve"> года № </w:t>
      </w:r>
      <w:r w:rsidR="00997930" w:rsidRPr="00535571">
        <w:rPr>
          <w:color w:val="000000"/>
          <w:sz w:val="24"/>
          <w:szCs w:val="24"/>
        </w:rPr>
        <w:t>12</w:t>
      </w:r>
      <w:r w:rsidR="00E9481D" w:rsidRPr="00535571">
        <w:rPr>
          <w:color w:val="000000"/>
          <w:sz w:val="24"/>
          <w:szCs w:val="24"/>
        </w:rPr>
        <w:t>-</w:t>
      </w:r>
      <w:r w:rsidR="00997930" w:rsidRPr="00535571">
        <w:rPr>
          <w:color w:val="000000"/>
          <w:sz w:val="24"/>
          <w:szCs w:val="24"/>
        </w:rPr>
        <w:t>1</w:t>
      </w:r>
      <w:r w:rsidR="00222308" w:rsidRPr="00535571">
        <w:rPr>
          <w:color w:val="000000"/>
          <w:sz w:val="24"/>
          <w:szCs w:val="24"/>
        </w:rPr>
        <w:t>.</w:t>
      </w:r>
    </w:p>
    <w:p w:rsidR="00E6563C" w:rsidRPr="00535571" w:rsidRDefault="00593E77" w:rsidP="00535571">
      <w:pPr>
        <w:shd w:val="clear" w:color="auto" w:fill="FFFFFF"/>
        <w:tabs>
          <w:tab w:val="left" w:pos="1134"/>
        </w:tabs>
        <w:ind w:right="-81" w:firstLine="709"/>
        <w:jc w:val="both"/>
        <w:textAlignment w:val="baseline"/>
        <w:rPr>
          <w:sz w:val="24"/>
          <w:szCs w:val="24"/>
        </w:rPr>
      </w:pPr>
      <w:r w:rsidRPr="00535571">
        <w:rPr>
          <w:spacing w:val="2"/>
          <w:sz w:val="24"/>
          <w:szCs w:val="24"/>
        </w:rPr>
        <w:t xml:space="preserve">5. </w:t>
      </w:r>
      <w:r w:rsidR="00E6563C" w:rsidRPr="00535571">
        <w:rPr>
          <w:spacing w:val="2"/>
          <w:sz w:val="24"/>
          <w:szCs w:val="24"/>
        </w:rPr>
        <w:t xml:space="preserve">Настоящее решение подлежит обнародованию путём размещения на Официальном </w:t>
      </w:r>
      <w:proofErr w:type="gramStart"/>
      <w:r w:rsidR="00E6563C" w:rsidRPr="00535571">
        <w:rPr>
          <w:spacing w:val="2"/>
          <w:sz w:val="24"/>
          <w:szCs w:val="24"/>
        </w:rPr>
        <w:t>портале</w:t>
      </w:r>
      <w:proofErr w:type="gramEnd"/>
      <w:r w:rsidR="00E6563C" w:rsidRPr="00535571">
        <w:rPr>
          <w:spacing w:val="2"/>
          <w:sz w:val="24"/>
          <w:szCs w:val="24"/>
        </w:rPr>
        <w:t xml:space="preserve"> правовой информации Республики Татарстан (</w:t>
      </w:r>
      <w:hyperlink r:id="rId10" w:history="1">
        <w:r w:rsidR="00E6563C" w:rsidRPr="00535571">
          <w:rPr>
            <w:rStyle w:val="a6"/>
            <w:color w:val="auto"/>
            <w:spacing w:val="2"/>
            <w:sz w:val="24"/>
            <w:szCs w:val="24"/>
          </w:rPr>
          <w:t>http://pravo.tatarstan.ru</w:t>
        </w:r>
      </w:hyperlink>
      <w:r w:rsidR="00E6563C" w:rsidRPr="00535571">
        <w:rPr>
          <w:spacing w:val="2"/>
          <w:sz w:val="24"/>
          <w:szCs w:val="24"/>
        </w:rPr>
        <w:t>) и на Портале муниципальных образований Республики Татарстан в информационно-телекоммуникационной сети Интернет (</w:t>
      </w:r>
      <w:hyperlink r:id="rId11" w:history="1">
        <w:r w:rsidR="00E6563C" w:rsidRPr="00535571">
          <w:rPr>
            <w:rStyle w:val="a6"/>
            <w:color w:val="auto"/>
            <w:spacing w:val="2"/>
            <w:sz w:val="24"/>
            <w:szCs w:val="24"/>
          </w:rPr>
          <w:t>http://buinsk.tatarstan.ru</w:t>
        </w:r>
      </w:hyperlink>
      <w:r w:rsidR="00E6563C" w:rsidRPr="00535571">
        <w:rPr>
          <w:spacing w:val="2"/>
          <w:sz w:val="24"/>
          <w:szCs w:val="24"/>
        </w:rPr>
        <w:t>).</w:t>
      </w:r>
    </w:p>
    <w:p w:rsidR="00C41FAE" w:rsidRPr="00535571" w:rsidRDefault="00593E77" w:rsidP="00535571">
      <w:pPr>
        <w:tabs>
          <w:tab w:val="left" w:pos="1134"/>
        </w:tabs>
        <w:ind w:right="-81" w:firstLine="709"/>
        <w:jc w:val="both"/>
        <w:rPr>
          <w:color w:val="000000"/>
          <w:sz w:val="24"/>
          <w:szCs w:val="24"/>
        </w:rPr>
      </w:pPr>
      <w:r w:rsidRPr="00535571">
        <w:rPr>
          <w:sz w:val="24"/>
          <w:szCs w:val="24"/>
        </w:rPr>
        <w:t xml:space="preserve">6. </w:t>
      </w:r>
      <w:r w:rsidR="00E6563C" w:rsidRPr="00535571">
        <w:rPr>
          <w:sz w:val="24"/>
          <w:szCs w:val="24"/>
        </w:rPr>
        <w:t>Р</w:t>
      </w:r>
      <w:r w:rsidR="00C41FAE" w:rsidRPr="00535571">
        <w:rPr>
          <w:sz w:val="24"/>
          <w:szCs w:val="24"/>
        </w:rPr>
        <w:t>ешение вступает в силу со дня его принятия.</w:t>
      </w:r>
    </w:p>
    <w:p w:rsidR="005F2867" w:rsidRPr="00535571" w:rsidRDefault="005F2867" w:rsidP="00535571">
      <w:pPr>
        <w:shd w:val="clear" w:color="auto" w:fill="FFFFFF"/>
        <w:ind w:firstLine="709"/>
        <w:jc w:val="both"/>
        <w:rPr>
          <w:rFonts w:ascii="Courier New" w:hAnsi="Courier New" w:cs="Courier New"/>
          <w:sz w:val="24"/>
          <w:szCs w:val="24"/>
        </w:rPr>
      </w:pPr>
    </w:p>
    <w:p w:rsidR="00535571" w:rsidRDefault="00E6563C" w:rsidP="00535571">
      <w:pPr>
        <w:ind w:firstLine="709"/>
        <w:jc w:val="both"/>
        <w:rPr>
          <w:sz w:val="24"/>
          <w:szCs w:val="24"/>
        </w:rPr>
      </w:pPr>
      <w:proofErr w:type="spellStart"/>
      <w:r w:rsidRPr="00535571">
        <w:rPr>
          <w:sz w:val="24"/>
          <w:szCs w:val="24"/>
        </w:rPr>
        <w:t>И.о</w:t>
      </w:r>
      <w:proofErr w:type="spellEnd"/>
      <w:r w:rsidRPr="00535571">
        <w:rPr>
          <w:sz w:val="24"/>
          <w:szCs w:val="24"/>
        </w:rPr>
        <w:t xml:space="preserve">. Главы Буинского </w:t>
      </w:r>
    </w:p>
    <w:p w:rsidR="003F6C6E" w:rsidRDefault="00E6563C" w:rsidP="00535571">
      <w:pPr>
        <w:ind w:firstLine="709"/>
        <w:jc w:val="both"/>
        <w:rPr>
          <w:sz w:val="24"/>
          <w:szCs w:val="24"/>
        </w:rPr>
      </w:pPr>
      <w:r w:rsidRPr="00535571">
        <w:rPr>
          <w:sz w:val="24"/>
          <w:szCs w:val="24"/>
        </w:rPr>
        <w:t xml:space="preserve">муниципального района                                                  </w:t>
      </w:r>
      <w:r w:rsidR="00535571">
        <w:rPr>
          <w:sz w:val="24"/>
          <w:szCs w:val="24"/>
        </w:rPr>
        <w:tab/>
      </w:r>
      <w:r w:rsidR="00535571">
        <w:rPr>
          <w:sz w:val="24"/>
          <w:szCs w:val="24"/>
        </w:rPr>
        <w:tab/>
      </w:r>
      <w:proofErr w:type="spellStart"/>
      <w:r w:rsidRPr="00535571">
        <w:rPr>
          <w:sz w:val="24"/>
          <w:szCs w:val="24"/>
        </w:rPr>
        <w:t>И.Ф.Еремеев</w:t>
      </w:r>
      <w:proofErr w:type="spellEnd"/>
    </w:p>
    <w:p w:rsidR="003F6C6E" w:rsidRDefault="003F6C6E">
      <w:pPr>
        <w:rPr>
          <w:sz w:val="24"/>
          <w:szCs w:val="24"/>
        </w:rPr>
      </w:pPr>
      <w:r>
        <w:rPr>
          <w:sz w:val="24"/>
          <w:szCs w:val="24"/>
        </w:rPr>
        <w:br w:type="page"/>
      </w:r>
    </w:p>
    <w:p w:rsidR="003F6C6E" w:rsidRPr="003F6C6E" w:rsidRDefault="003F6C6E" w:rsidP="003F6C6E">
      <w:pPr>
        <w:shd w:val="clear" w:color="auto" w:fill="FFFFFF"/>
        <w:jc w:val="right"/>
        <w:textAlignment w:val="baseline"/>
        <w:rPr>
          <w:spacing w:val="2"/>
          <w:sz w:val="20"/>
          <w:szCs w:val="20"/>
        </w:rPr>
      </w:pPr>
      <w:r w:rsidRPr="003F6C6E">
        <w:rPr>
          <w:spacing w:val="2"/>
          <w:sz w:val="20"/>
          <w:szCs w:val="20"/>
        </w:rPr>
        <w:lastRenderedPageBreak/>
        <w:t xml:space="preserve">Приложение № 1 </w:t>
      </w:r>
    </w:p>
    <w:p w:rsidR="003F6C6E" w:rsidRPr="003F6C6E" w:rsidRDefault="003F6C6E" w:rsidP="003F6C6E">
      <w:pPr>
        <w:shd w:val="clear" w:color="auto" w:fill="FFFFFF"/>
        <w:jc w:val="right"/>
        <w:textAlignment w:val="baseline"/>
        <w:rPr>
          <w:spacing w:val="2"/>
          <w:sz w:val="20"/>
          <w:szCs w:val="20"/>
        </w:rPr>
      </w:pPr>
      <w:r w:rsidRPr="003F6C6E">
        <w:rPr>
          <w:spacing w:val="2"/>
          <w:sz w:val="20"/>
          <w:szCs w:val="20"/>
        </w:rPr>
        <w:t xml:space="preserve">к решению Совета Буинского муниципального района РТ </w:t>
      </w:r>
    </w:p>
    <w:p w:rsidR="003F6C6E" w:rsidRPr="003F6C6E" w:rsidRDefault="003F6C6E" w:rsidP="003F6C6E">
      <w:pPr>
        <w:shd w:val="clear" w:color="auto" w:fill="FFFFFF"/>
        <w:jc w:val="right"/>
        <w:textAlignment w:val="baseline"/>
        <w:rPr>
          <w:spacing w:val="2"/>
          <w:sz w:val="20"/>
          <w:szCs w:val="20"/>
        </w:rPr>
      </w:pPr>
      <w:r w:rsidRPr="003F6C6E">
        <w:rPr>
          <w:spacing w:val="2"/>
          <w:sz w:val="20"/>
          <w:szCs w:val="20"/>
        </w:rPr>
        <w:t xml:space="preserve">от </w:t>
      </w:r>
      <w:r w:rsidRPr="003F6C6E">
        <w:rPr>
          <w:spacing w:val="2"/>
          <w:sz w:val="20"/>
          <w:szCs w:val="20"/>
        </w:rPr>
        <w:t xml:space="preserve">06.07.2017 </w:t>
      </w:r>
      <w:r w:rsidRPr="003F6C6E">
        <w:rPr>
          <w:spacing w:val="2"/>
          <w:sz w:val="20"/>
          <w:szCs w:val="20"/>
        </w:rPr>
        <w:t xml:space="preserve">г. № </w:t>
      </w:r>
      <w:r w:rsidRPr="003F6C6E">
        <w:rPr>
          <w:spacing w:val="2"/>
          <w:sz w:val="20"/>
          <w:szCs w:val="20"/>
        </w:rPr>
        <w:t>5-22</w:t>
      </w:r>
    </w:p>
    <w:p w:rsidR="003F6C6E" w:rsidRDefault="003F6C6E" w:rsidP="003F6C6E">
      <w:pPr>
        <w:shd w:val="clear" w:color="auto" w:fill="FFFFFF"/>
        <w:spacing w:line="288" w:lineRule="atLeast"/>
        <w:jc w:val="right"/>
        <w:textAlignment w:val="baseline"/>
        <w:rPr>
          <w:color w:val="3C3C3C"/>
          <w:spacing w:val="2"/>
          <w:sz w:val="24"/>
          <w:szCs w:val="24"/>
        </w:rPr>
      </w:pPr>
    </w:p>
    <w:p w:rsidR="003F6C6E" w:rsidRDefault="003F6C6E" w:rsidP="003F6C6E">
      <w:pPr>
        <w:widowControl w:val="0"/>
        <w:jc w:val="center"/>
        <w:rPr>
          <w:b/>
          <w:sz w:val="24"/>
          <w:szCs w:val="24"/>
        </w:rPr>
      </w:pPr>
      <w:r>
        <w:rPr>
          <w:b/>
          <w:color w:val="000000"/>
          <w:sz w:val="24"/>
          <w:szCs w:val="24"/>
        </w:rPr>
        <w:t xml:space="preserve">Положение </w:t>
      </w:r>
      <w:r>
        <w:rPr>
          <w:b/>
          <w:sz w:val="24"/>
          <w:szCs w:val="24"/>
        </w:rPr>
        <w:t>о порядке размещения средств наружной рекламы</w:t>
      </w:r>
    </w:p>
    <w:p w:rsidR="003F6C6E" w:rsidRDefault="003F6C6E" w:rsidP="003F6C6E">
      <w:pPr>
        <w:widowControl w:val="0"/>
        <w:jc w:val="center"/>
        <w:rPr>
          <w:b/>
          <w:sz w:val="24"/>
          <w:szCs w:val="24"/>
        </w:rPr>
      </w:pPr>
      <w:r>
        <w:rPr>
          <w:b/>
          <w:sz w:val="24"/>
          <w:szCs w:val="24"/>
        </w:rPr>
        <w:t xml:space="preserve"> и информации на территории Буинского муниципального района РТ</w:t>
      </w:r>
    </w:p>
    <w:p w:rsidR="003F6C6E" w:rsidRDefault="003F6C6E" w:rsidP="003F6C6E">
      <w:pPr>
        <w:widowControl w:val="0"/>
        <w:jc w:val="center"/>
        <w:rPr>
          <w:b/>
          <w:sz w:val="24"/>
          <w:szCs w:val="24"/>
        </w:rPr>
      </w:pPr>
    </w:p>
    <w:p w:rsidR="003F6C6E" w:rsidRDefault="003F6C6E" w:rsidP="003F6C6E">
      <w:pPr>
        <w:widowControl w:val="0"/>
        <w:autoSpaceDE w:val="0"/>
        <w:autoSpaceDN w:val="0"/>
        <w:jc w:val="center"/>
        <w:outlineLvl w:val="1"/>
        <w:rPr>
          <w:b/>
          <w:sz w:val="24"/>
          <w:szCs w:val="24"/>
        </w:rPr>
      </w:pPr>
      <w:r>
        <w:rPr>
          <w:b/>
          <w:sz w:val="24"/>
          <w:szCs w:val="24"/>
        </w:rPr>
        <w:t>1. Общие положения</w:t>
      </w:r>
      <w:bookmarkStart w:id="0" w:name="_GoBack"/>
      <w:bookmarkEnd w:id="0"/>
    </w:p>
    <w:p w:rsidR="003F6C6E" w:rsidRDefault="003F6C6E" w:rsidP="003F6C6E">
      <w:pPr>
        <w:widowControl w:val="0"/>
        <w:autoSpaceDE w:val="0"/>
        <w:autoSpaceDN w:val="0"/>
        <w:jc w:val="center"/>
        <w:outlineLvl w:val="1"/>
        <w:rPr>
          <w:b/>
          <w:sz w:val="24"/>
          <w:szCs w:val="24"/>
        </w:rPr>
      </w:pPr>
    </w:p>
    <w:p w:rsidR="003F6C6E" w:rsidRDefault="003F6C6E" w:rsidP="003F6C6E">
      <w:pPr>
        <w:widowControl w:val="0"/>
        <w:autoSpaceDE w:val="0"/>
        <w:autoSpaceDN w:val="0"/>
        <w:ind w:firstLine="540"/>
        <w:jc w:val="both"/>
        <w:rPr>
          <w:sz w:val="24"/>
          <w:szCs w:val="24"/>
        </w:rPr>
      </w:pPr>
      <w:r>
        <w:rPr>
          <w:sz w:val="24"/>
          <w:szCs w:val="24"/>
        </w:rPr>
        <w:t>1.1. Положение о порядке размещения средств наружной рекламы и информации на территории Буинского муниципального района РТ (далее по тексту - Положение) разработано в целях организации на высоком художественно-эстетическом уровне внешнего благоустройства территории муниципального района, обеспечения эффективного использования в целях распространения наружной рекламы и информации имущества, находящегося в муниципальной собственности.</w:t>
      </w:r>
    </w:p>
    <w:p w:rsidR="003F6C6E" w:rsidRDefault="003F6C6E" w:rsidP="003F6C6E">
      <w:pPr>
        <w:widowControl w:val="0"/>
        <w:autoSpaceDE w:val="0"/>
        <w:autoSpaceDN w:val="0"/>
        <w:ind w:firstLine="540"/>
        <w:jc w:val="both"/>
        <w:rPr>
          <w:sz w:val="24"/>
          <w:szCs w:val="24"/>
        </w:rPr>
      </w:pPr>
      <w:r>
        <w:rPr>
          <w:sz w:val="24"/>
          <w:szCs w:val="24"/>
        </w:rPr>
        <w:t>1.2. Настоящим Положением устанавливаются общие требования к средствам наружной рекламы и информации, их размещению и эксплуатации, оформлению разрешительных документов на их установку, а также условия использования в целях распространения наружной рекламы и информации имущества, находящегося в муниципальной собственности.</w:t>
      </w:r>
    </w:p>
    <w:p w:rsidR="003F6C6E" w:rsidRDefault="003F6C6E" w:rsidP="003F6C6E">
      <w:pPr>
        <w:widowControl w:val="0"/>
        <w:autoSpaceDE w:val="0"/>
        <w:autoSpaceDN w:val="0"/>
        <w:ind w:firstLine="540"/>
        <w:jc w:val="both"/>
        <w:rPr>
          <w:sz w:val="24"/>
          <w:szCs w:val="24"/>
        </w:rPr>
      </w:pPr>
      <w:r>
        <w:rPr>
          <w:sz w:val="24"/>
          <w:szCs w:val="24"/>
        </w:rPr>
        <w:t xml:space="preserve">1.3. </w:t>
      </w:r>
      <w:proofErr w:type="gramStart"/>
      <w:r>
        <w:rPr>
          <w:sz w:val="24"/>
          <w:szCs w:val="24"/>
        </w:rPr>
        <w:t xml:space="preserve">Положение разработано в соответствии с </w:t>
      </w:r>
      <w:hyperlink r:id="rId12" w:history="1">
        <w:r w:rsidRPr="003F6C6E">
          <w:rPr>
            <w:rStyle w:val="a6"/>
            <w:color w:val="auto"/>
            <w:sz w:val="24"/>
            <w:szCs w:val="24"/>
            <w:u w:val="none"/>
          </w:rPr>
          <w:t>Конституцией</w:t>
        </w:r>
      </w:hyperlink>
      <w:r w:rsidRPr="003F6C6E">
        <w:rPr>
          <w:sz w:val="24"/>
          <w:szCs w:val="24"/>
        </w:rPr>
        <w:t xml:space="preserve"> Российской Федерации, Гражданским </w:t>
      </w:r>
      <w:hyperlink r:id="rId13" w:history="1">
        <w:r w:rsidRPr="003F6C6E">
          <w:rPr>
            <w:rStyle w:val="a6"/>
            <w:color w:val="auto"/>
            <w:sz w:val="24"/>
            <w:szCs w:val="24"/>
            <w:u w:val="none"/>
          </w:rPr>
          <w:t>кодексом</w:t>
        </w:r>
      </w:hyperlink>
      <w:r w:rsidRPr="003F6C6E">
        <w:rPr>
          <w:sz w:val="24"/>
          <w:szCs w:val="24"/>
        </w:rPr>
        <w:t xml:space="preserve"> Российской Федерации, Градостроительным </w:t>
      </w:r>
      <w:hyperlink r:id="rId14" w:history="1">
        <w:r w:rsidRPr="003F6C6E">
          <w:rPr>
            <w:rStyle w:val="a6"/>
            <w:color w:val="auto"/>
            <w:sz w:val="24"/>
            <w:szCs w:val="24"/>
            <w:u w:val="none"/>
          </w:rPr>
          <w:t>кодексом</w:t>
        </w:r>
      </w:hyperlink>
      <w:r w:rsidRPr="003F6C6E">
        <w:rPr>
          <w:sz w:val="24"/>
          <w:szCs w:val="24"/>
        </w:rPr>
        <w:t xml:space="preserve"> Российской Федерации, </w:t>
      </w:r>
      <w:hyperlink r:id="rId15" w:history="1">
        <w:r w:rsidRPr="003F6C6E">
          <w:rPr>
            <w:rStyle w:val="a6"/>
            <w:color w:val="auto"/>
            <w:sz w:val="24"/>
            <w:szCs w:val="24"/>
            <w:u w:val="none"/>
          </w:rPr>
          <w:t>Кодексом</w:t>
        </w:r>
      </w:hyperlink>
      <w:r w:rsidRPr="003F6C6E">
        <w:rPr>
          <w:sz w:val="24"/>
          <w:szCs w:val="24"/>
        </w:rPr>
        <w:t xml:space="preserve"> Российской Федерации об административных правонарушениях, Федеральными законами от 13.03.2006г. </w:t>
      </w:r>
      <w:hyperlink r:id="rId16" w:history="1">
        <w:r w:rsidRPr="003F6C6E">
          <w:rPr>
            <w:rStyle w:val="a6"/>
            <w:color w:val="auto"/>
            <w:sz w:val="24"/>
            <w:szCs w:val="24"/>
            <w:u w:val="none"/>
          </w:rPr>
          <w:t>№ 38-ФЗ</w:t>
        </w:r>
      </w:hyperlink>
      <w:r w:rsidRPr="003F6C6E">
        <w:rPr>
          <w:sz w:val="24"/>
          <w:szCs w:val="24"/>
        </w:rPr>
        <w:t xml:space="preserve"> «О рекламе», от 06.10.2003г. </w:t>
      </w:r>
      <w:hyperlink r:id="rId17" w:history="1">
        <w:r w:rsidRPr="003F6C6E">
          <w:rPr>
            <w:rStyle w:val="a6"/>
            <w:color w:val="auto"/>
            <w:sz w:val="24"/>
            <w:szCs w:val="24"/>
            <w:u w:val="none"/>
          </w:rPr>
          <w:t>№ 131-ФЗ</w:t>
        </w:r>
      </w:hyperlink>
      <w:r w:rsidRPr="003F6C6E">
        <w:rPr>
          <w:sz w:val="24"/>
          <w:szCs w:val="24"/>
        </w:rPr>
        <w:t xml:space="preserve"> «Об общих принципах организации местного самоуправления Российской Федерации», от 07.02.1992г. </w:t>
      </w:r>
      <w:hyperlink r:id="rId18" w:history="1">
        <w:r w:rsidRPr="003F6C6E">
          <w:rPr>
            <w:rStyle w:val="a6"/>
            <w:color w:val="auto"/>
            <w:sz w:val="24"/>
            <w:szCs w:val="24"/>
            <w:u w:val="none"/>
          </w:rPr>
          <w:t>№ 2300-1</w:t>
        </w:r>
      </w:hyperlink>
      <w:r w:rsidRPr="003F6C6E">
        <w:rPr>
          <w:sz w:val="24"/>
          <w:szCs w:val="24"/>
        </w:rPr>
        <w:t xml:space="preserve"> «О защите прав потребителей», от 01.06.2005г. </w:t>
      </w:r>
      <w:hyperlink r:id="rId19" w:history="1">
        <w:r w:rsidRPr="003F6C6E">
          <w:rPr>
            <w:rStyle w:val="a6"/>
            <w:color w:val="auto"/>
            <w:sz w:val="24"/>
            <w:szCs w:val="24"/>
            <w:u w:val="none"/>
          </w:rPr>
          <w:t>№ 53-ФЗ</w:t>
        </w:r>
      </w:hyperlink>
      <w:r w:rsidRPr="003F6C6E">
        <w:rPr>
          <w:sz w:val="24"/>
          <w:szCs w:val="24"/>
        </w:rPr>
        <w:t xml:space="preserve"> «О государственном языке Российской Федерации», </w:t>
      </w:r>
      <w:hyperlink r:id="rId20" w:history="1">
        <w:r w:rsidRPr="003F6C6E">
          <w:rPr>
            <w:rStyle w:val="a6"/>
            <w:color w:val="auto"/>
            <w:sz w:val="24"/>
            <w:szCs w:val="24"/>
            <w:u w:val="none"/>
          </w:rPr>
          <w:t>Кодексом</w:t>
        </w:r>
        <w:proofErr w:type="gramEnd"/>
      </w:hyperlink>
      <w:r w:rsidRPr="003F6C6E">
        <w:rPr>
          <w:sz w:val="24"/>
          <w:szCs w:val="24"/>
        </w:rPr>
        <w:t xml:space="preserve"> Республики Татарстан об административных правонарушениях, </w:t>
      </w:r>
      <w:hyperlink r:id="rId21" w:history="1">
        <w:r w:rsidRPr="003F6C6E">
          <w:rPr>
            <w:rStyle w:val="a6"/>
            <w:color w:val="auto"/>
            <w:sz w:val="24"/>
            <w:szCs w:val="24"/>
            <w:u w:val="none"/>
          </w:rPr>
          <w:t>Уставом</w:t>
        </w:r>
      </w:hyperlink>
      <w:r w:rsidRPr="003F6C6E">
        <w:rPr>
          <w:sz w:val="24"/>
          <w:szCs w:val="24"/>
        </w:rPr>
        <w:t xml:space="preserve"> муниципального образования «Буинский муниципальный район Республики Татарстан», </w:t>
      </w:r>
      <w:hyperlink r:id="rId22" w:history="1">
        <w:r w:rsidRPr="003F6C6E">
          <w:rPr>
            <w:rStyle w:val="a6"/>
            <w:color w:val="auto"/>
            <w:sz w:val="24"/>
            <w:szCs w:val="24"/>
            <w:u w:val="none"/>
          </w:rPr>
          <w:t>Законом</w:t>
        </w:r>
      </w:hyperlink>
      <w:r w:rsidRPr="003F6C6E">
        <w:rPr>
          <w:sz w:val="24"/>
          <w:szCs w:val="24"/>
        </w:rPr>
        <w:t xml:space="preserve"> Республики Татарстан от 08.07.1992г. № 1560-XII «О государственных языках Республики Тат</w:t>
      </w:r>
      <w:r>
        <w:rPr>
          <w:sz w:val="24"/>
          <w:szCs w:val="24"/>
        </w:rPr>
        <w:t>арстан и других языках в Республике Татарстан», иными нормативными правовыми актами Российской Федерации, Республики Татарстан и муниципальных органов власти.</w:t>
      </w:r>
    </w:p>
    <w:p w:rsidR="003F6C6E" w:rsidRDefault="003F6C6E" w:rsidP="003F6C6E">
      <w:pPr>
        <w:widowControl w:val="0"/>
        <w:autoSpaceDE w:val="0"/>
        <w:autoSpaceDN w:val="0"/>
        <w:ind w:firstLine="540"/>
        <w:jc w:val="both"/>
        <w:rPr>
          <w:sz w:val="24"/>
          <w:szCs w:val="24"/>
        </w:rPr>
      </w:pPr>
      <w:r>
        <w:rPr>
          <w:sz w:val="24"/>
          <w:szCs w:val="24"/>
        </w:rPr>
        <w:t>1.4. Под муниципальной собственностью в Положении понимаются земельные участки, здания или иное недвижимое имущество, находящиеся в муниципальной собственности, земельные участки, государственная собственность на которые не разграничена, в пределах территории Буинского муниципального района РТ.</w:t>
      </w:r>
    </w:p>
    <w:p w:rsidR="003F6C6E" w:rsidRDefault="003F6C6E" w:rsidP="003F6C6E">
      <w:pPr>
        <w:widowControl w:val="0"/>
        <w:autoSpaceDE w:val="0"/>
        <w:autoSpaceDN w:val="0"/>
        <w:ind w:firstLine="540"/>
        <w:jc w:val="both"/>
        <w:rPr>
          <w:sz w:val="24"/>
          <w:szCs w:val="24"/>
        </w:rPr>
      </w:pPr>
      <w:r>
        <w:rPr>
          <w:sz w:val="24"/>
          <w:szCs w:val="24"/>
        </w:rPr>
        <w:t>По тексту Положения и для целей настоящего Положения под средствами наружной рекламы и информации одновременно понимаются рекламные конструкции, и, наоборот, - под рекламными конструкциями одновременно понимаются средства наружной рекламы и информации, на которых соответственно размещаются наружная реклама и информация, понятия которых даны в разделе 4 Положения.</w:t>
      </w:r>
    </w:p>
    <w:p w:rsidR="003F6C6E" w:rsidRDefault="003F6C6E" w:rsidP="003F6C6E">
      <w:pPr>
        <w:widowControl w:val="0"/>
        <w:autoSpaceDE w:val="0"/>
        <w:autoSpaceDN w:val="0"/>
        <w:ind w:firstLine="540"/>
        <w:jc w:val="center"/>
        <w:rPr>
          <w:b/>
          <w:sz w:val="24"/>
          <w:szCs w:val="24"/>
        </w:rPr>
      </w:pPr>
    </w:p>
    <w:p w:rsidR="003F6C6E" w:rsidRDefault="003F6C6E" w:rsidP="003F6C6E">
      <w:pPr>
        <w:widowControl w:val="0"/>
        <w:autoSpaceDE w:val="0"/>
        <w:autoSpaceDN w:val="0"/>
        <w:ind w:firstLine="540"/>
        <w:jc w:val="center"/>
        <w:rPr>
          <w:b/>
          <w:sz w:val="24"/>
          <w:szCs w:val="24"/>
        </w:rPr>
      </w:pPr>
      <w:r>
        <w:rPr>
          <w:b/>
          <w:sz w:val="24"/>
          <w:szCs w:val="24"/>
        </w:rPr>
        <w:t>2. Органы, обладающие полномочиями</w:t>
      </w:r>
    </w:p>
    <w:p w:rsidR="003F6C6E" w:rsidRDefault="003F6C6E" w:rsidP="003F6C6E">
      <w:pPr>
        <w:widowControl w:val="0"/>
        <w:autoSpaceDE w:val="0"/>
        <w:autoSpaceDN w:val="0"/>
        <w:jc w:val="center"/>
        <w:outlineLvl w:val="1"/>
        <w:rPr>
          <w:b/>
          <w:sz w:val="24"/>
          <w:szCs w:val="24"/>
        </w:rPr>
      </w:pPr>
      <w:r>
        <w:rPr>
          <w:b/>
          <w:sz w:val="24"/>
          <w:szCs w:val="24"/>
        </w:rPr>
        <w:t>в области размещения средств наружной рекламы и информации</w:t>
      </w:r>
    </w:p>
    <w:p w:rsidR="003F6C6E" w:rsidRDefault="003F6C6E" w:rsidP="003F6C6E">
      <w:pPr>
        <w:widowControl w:val="0"/>
        <w:autoSpaceDE w:val="0"/>
        <w:autoSpaceDN w:val="0"/>
        <w:ind w:firstLine="540"/>
        <w:jc w:val="both"/>
        <w:rPr>
          <w:sz w:val="24"/>
          <w:szCs w:val="24"/>
        </w:rPr>
      </w:pPr>
    </w:p>
    <w:p w:rsidR="003F6C6E" w:rsidRDefault="003F6C6E" w:rsidP="003F6C6E">
      <w:pPr>
        <w:widowControl w:val="0"/>
        <w:autoSpaceDE w:val="0"/>
        <w:autoSpaceDN w:val="0"/>
        <w:ind w:firstLine="540"/>
        <w:jc w:val="both"/>
        <w:rPr>
          <w:sz w:val="24"/>
          <w:szCs w:val="24"/>
        </w:rPr>
      </w:pPr>
      <w:r>
        <w:rPr>
          <w:sz w:val="24"/>
          <w:szCs w:val="24"/>
        </w:rPr>
        <w:t>2.1. Совет Буинского муниципального района РТ:</w:t>
      </w:r>
    </w:p>
    <w:p w:rsidR="003F6C6E" w:rsidRDefault="003F6C6E" w:rsidP="003F6C6E">
      <w:pPr>
        <w:widowControl w:val="0"/>
        <w:autoSpaceDE w:val="0"/>
        <w:autoSpaceDN w:val="0"/>
        <w:ind w:firstLine="540"/>
        <w:jc w:val="both"/>
        <w:rPr>
          <w:sz w:val="24"/>
          <w:szCs w:val="24"/>
        </w:rPr>
      </w:pPr>
      <w:r>
        <w:rPr>
          <w:sz w:val="24"/>
          <w:szCs w:val="24"/>
        </w:rPr>
        <w:t>2.1.1. утверждает общеобязательные правила размещения средств наружной рекламы и информации на территории района;</w:t>
      </w:r>
    </w:p>
    <w:p w:rsidR="003F6C6E" w:rsidRDefault="003F6C6E" w:rsidP="003F6C6E">
      <w:pPr>
        <w:widowControl w:val="0"/>
        <w:autoSpaceDE w:val="0"/>
        <w:autoSpaceDN w:val="0"/>
        <w:ind w:firstLine="540"/>
        <w:jc w:val="both"/>
        <w:rPr>
          <w:sz w:val="24"/>
          <w:szCs w:val="24"/>
        </w:rPr>
      </w:pPr>
      <w:r>
        <w:rPr>
          <w:sz w:val="24"/>
          <w:szCs w:val="24"/>
        </w:rPr>
        <w:t>2.1.2. устанавливает форму проведения торгов на право заключения договора на установку и эксплуатацию рекламной конструкции (средств наружной рекламы и информации), изменяет установленную форму проведения торгов;</w:t>
      </w:r>
    </w:p>
    <w:p w:rsidR="003F6C6E" w:rsidRDefault="003F6C6E" w:rsidP="003F6C6E">
      <w:pPr>
        <w:widowControl w:val="0"/>
        <w:autoSpaceDE w:val="0"/>
        <w:autoSpaceDN w:val="0"/>
        <w:ind w:firstLine="540"/>
        <w:jc w:val="both"/>
        <w:rPr>
          <w:sz w:val="24"/>
          <w:szCs w:val="24"/>
        </w:rPr>
      </w:pPr>
      <w:r>
        <w:rPr>
          <w:sz w:val="24"/>
          <w:szCs w:val="24"/>
        </w:rPr>
        <w:t>2.1.3. устанавливает конкретные сроки, на которые могут заключаться договора на установку и эксплуатацию рекламной конструкции (средств наружной рекламы и информации).</w:t>
      </w:r>
    </w:p>
    <w:p w:rsidR="003F6C6E" w:rsidRDefault="003F6C6E" w:rsidP="003F6C6E">
      <w:pPr>
        <w:widowControl w:val="0"/>
        <w:autoSpaceDE w:val="0"/>
        <w:autoSpaceDN w:val="0"/>
        <w:ind w:firstLine="540"/>
        <w:jc w:val="both"/>
        <w:rPr>
          <w:sz w:val="24"/>
          <w:szCs w:val="24"/>
        </w:rPr>
      </w:pPr>
      <w:r>
        <w:rPr>
          <w:sz w:val="24"/>
          <w:szCs w:val="24"/>
        </w:rPr>
        <w:t>2.2. Глава Буинского муниципального района РТ определяет районную политику в области наружной рекламы и информации на территории района.</w:t>
      </w:r>
    </w:p>
    <w:p w:rsidR="003F6C6E" w:rsidRDefault="003F6C6E" w:rsidP="003F6C6E">
      <w:pPr>
        <w:widowControl w:val="0"/>
        <w:autoSpaceDE w:val="0"/>
        <w:autoSpaceDN w:val="0"/>
        <w:ind w:firstLine="540"/>
        <w:jc w:val="both"/>
        <w:rPr>
          <w:sz w:val="24"/>
          <w:szCs w:val="24"/>
        </w:rPr>
      </w:pPr>
      <w:r>
        <w:rPr>
          <w:sz w:val="24"/>
          <w:szCs w:val="24"/>
        </w:rPr>
        <w:t>2.3. Исполнительный комитет Буинского муниципального района РТ:</w:t>
      </w:r>
    </w:p>
    <w:p w:rsidR="003F6C6E" w:rsidRDefault="003F6C6E" w:rsidP="003F6C6E">
      <w:pPr>
        <w:widowControl w:val="0"/>
        <w:autoSpaceDE w:val="0"/>
        <w:autoSpaceDN w:val="0"/>
        <w:ind w:firstLine="540"/>
        <w:jc w:val="both"/>
        <w:rPr>
          <w:sz w:val="24"/>
          <w:szCs w:val="24"/>
        </w:rPr>
      </w:pPr>
      <w:r>
        <w:rPr>
          <w:sz w:val="24"/>
          <w:szCs w:val="24"/>
        </w:rPr>
        <w:t>2.3.1. обеспечивает координацию работ по реализации единой районной политики в области наружной рекламы и информации, размещения и эксплуатации рекламных конструкций, в том числе формирует рабочие органы (группы) и комиссии по этим вопросам;</w:t>
      </w:r>
    </w:p>
    <w:p w:rsidR="003F6C6E" w:rsidRDefault="003F6C6E" w:rsidP="003F6C6E">
      <w:pPr>
        <w:widowControl w:val="0"/>
        <w:autoSpaceDE w:val="0"/>
        <w:autoSpaceDN w:val="0"/>
        <w:ind w:firstLine="540"/>
        <w:jc w:val="both"/>
        <w:rPr>
          <w:sz w:val="24"/>
          <w:szCs w:val="24"/>
        </w:rPr>
      </w:pPr>
      <w:r>
        <w:rPr>
          <w:sz w:val="24"/>
          <w:szCs w:val="24"/>
        </w:rPr>
        <w:t>2.3.2. формирует общую концепцию размещения средств наружной рекламы и информации;</w:t>
      </w:r>
    </w:p>
    <w:p w:rsidR="003F6C6E" w:rsidRDefault="003F6C6E" w:rsidP="003F6C6E">
      <w:pPr>
        <w:autoSpaceDE w:val="0"/>
        <w:autoSpaceDN w:val="0"/>
        <w:adjustRightInd w:val="0"/>
        <w:ind w:firstLine="540"/>
        <w:jc w:val="both"/>
        <w:rPr>
          <w:sz w:val="24"/>
          <w:szCs w:val="24"/>
        </w:rPr>
      </w:pPr>
      <w:r>
        <w:rPr>
          <w:sz w:val="24"/>
          <w:szCs w:val="24"/>
        </w:rPr>
        <w:t>2.3.3. утверждает схему размещения рекламных конструкций, являющуюся документом, определяющим места размещения рекламных конструкций, типы и виды рекламных конструкций, установка которых допускается на данных местах, а так же вносит изменения в данную схему;</w:t>
      </w:r>
    </w:p>
    <w:p w:rsidR="003F6C6E" w:rsidRDefault="003F6C6E" w:rsidP="003F6C6E">
      <w:pPr>
        <w:autoSpaceDE w:val="0"/>
        <w:autoSpaceDN w:val="0"/>
        <w:adjustRightInd w:val="0"/>
        <w:ind w:firstLine="540"/>
        <w:jc w:val="both"/>
        <w:rPr>
          <w:sz w:val="24"/>
          <w:szCs w:val="24"/>
        </w:rPr>
      </w:pPr>
      <w:r>
        <w:rPr>
          <w:sz w:val="24"/>
          <w:szCs w:val="24"/>
        </w:rPr>
        <w:t xml:space="preserve">2.3.4. осуществляет </w:t>
      </w:r>
      <w:proofErr w:type="gramStart"/>
      <w:r>
        <w:rPr>
          <w:sz w:val="24"/>
          <w:szCs w:val="24"/>
        </w:rPr>
        <w:t>контроль за</w:t>
      </w:r>
      <w:proofErr w:type="gramEnd"/>
      <w:r>
        <w:rPr>
          <w:sz w:val="24"/>
          <w:szCs w:val="24"/>
        </w:rPr>
        <w:t xml:space="preserve"> реализацией на территории Буинского муниципального района РТ политики (полномочий органов местного самоуправления и положений законодательства) в области наружной рекламы и информации, установки и эксплуатации рекламных конструкций;</w:t>
      </w:r>
    </w:p>
    <w:p w:rsidR="003F6C6E" w:rsidRDefault="003F6C6E" w:rsidP="003F6C6E">
      <w:pPr>
        <w:widowControl w:val="0"/>
        <w:autoSpaceDE w:val="0"/>
        <w:autoSpaceDN w:val="0"/>
        <w:ind w:firstLine="540"/>
        <w:jc w:val="both"/>
        <w:rPr>
          <w:sz w:val="24"/>
          <w:szCs w:val="24"/>
        </w:rPr>
      </w:pPr>
      <w:r>
        <w:rPr>
          <w:sz w:val="24"/>
          <w:szCs w:val="24"/>
        </w:rPr>
        <w:t>2.3.5. осуществляет выдачу (отказывает в выдаче) разрешений на установку и эксплуатацию рекламных конструкций, принимает решение об аннулировании разрешений на установку и эксплуатацию рекламных конструкций, в предусмотренных законом случаях обращается в суд с исками о признании разрешений недействительными;</w:t>
      </w:r>
    </w:p>
    <w:p w:rsidR="003F6C6E" w:rsidRDefault="003F6C6E" w:rsidP="003F6C6E">
      <w:pPr>
        <w:autoSpaceDE w:val="0"/>
        <w:autoSpaceDN w:val="0"/>
        <w:adjustRightInd w:val="0"/>
        <w:ind w:firstLine="540"/>
        <w:jc w:val="both"/>
        <w:rPr>
          <w:sz w:val="24"/>
          <w:szCs w:val="24"/>
        </w:rPr>
      </w:pPr>
      <w:r>
        <w:rPr>
          <w:sz w:val="24"/>
          <w:szCs w:val="24"/>
        </w:rPr>
        <w:t>2.3.6. в порядке и в случаях, предусмотренных законодательством, осуществляет согласование с уполномоченными органами, необходимое для принятия решения о выдаче разрешения на установку и эксплуатацию рекламных конструкций или об отказе в его выдаче;</w:t>
      </w:r>
    </w:p>
    <w:p w:rsidR="003F6C6E" w:rsidRDefault="003F6C6E" w:rsidP="003F6C6E">
      <w:pPr>
        <w:autoSpaceDE w:val="0"/>
        <w:autoSpaceDN w:val="0"/>
        <w:adjustRightInd w:val="0"/>
        <w:ind w:firstLine="540"/>
        <w:jc w:val="both"/>
        <w:rPr>
          <w:sz w:val="24"/>
          <w:szCs w:val="24"/>
        </w:rPr>
      </w:pPr>
      <w:r>
        <w:rPr>
          <w:sz w:val="24"/>
          <w:szCs w:val="24"/>
        </w:rPr>
        <w:t xml:space="preserve">2.3.7. выдает предписания на демонтаж рекламных конструкций и осуществляет все иные полномочия, связанные с </w:t>
      </w:r>
      <w:proofErr w:type="spellStart"/>
      <w:r>
        <w:rPr>
          <w:sz w:val="24"/>
          <w:szCs w:val="24"/>
        </w:rPr>
        <w:t>демонтажом</w:t>
      </w:r>
      <w:proofErr w:type="spellEnd"/>
      <w:r>
        <w:rPr>
          <w:sz w:val="24"/>
          <w:szCs w:val="24"/>
        </w:rPr>
        <w:t xml:space="preserve"> рекламных конструкций, удалением информации с такой рекламной конструкции; </w:t>
      </w:r>
    </w:p>
    <w:p w:rsidR="003F6C6E" w:rsidRDefault="003F6C6E" w:rsidP="003F6C6E">
      <w:pPr>
        <w:widowControl w:val="0"/>
        <w:autoSpaceDE w:val="0"/>
        <w:autoSpaceDN w:val="0"/>
        <w:ind w:firstLine="540"/>
        <w:jc w:val="both"/>
        <w:rPr>
          <w:sz w:val="24"/>
          <w:szCs w:val="24"/>
        </w:rPr>
      </w:pPr>
      <w:r>
        <w:rPr>
          <w:sz w:val="24"/>
          <w:szCs w:val="24"/>
        </w:rPr>
        <w:t xml:space="preserve">2.3.8.  выдает согласование на размещение средств наружной информации и отзывает выданное согласование, выдает требование на демонтаж средств наружной информации и осуществляет все иные полномочия, связанные с </w:t>
      </w:r>
      <w:proofErr w:type="spellStart"/>
      <w:r>
        <w:rPr>
          <w:sz w:val="24"/>
          <w:szCs w:val="24"/>
        </w:rPr>
        <w:t>демонтажом</w:t>
      </w:r>
      <w:proofErr w:type="spellEnd"/>
      <w:r>
        <w:rPr>
          <w:sz w:val="24"/>
          <w:szCs w:val="24"/>
        </w:rPr>
        <w:t xml:space="preserve"> средств наружной информации;</w:t>
      </w:r>
    </w:p>
    <w:p w:rsidR="003F6C6E" w:rsidRDefault="003F6C6E" w:rsidP="003F6C6E">
      <w:pPr>
        <w:autoSpaceDE w:val="0"/>
        <w:autoSpaceDN w:val="0"/>
        <w:adjustRightInd w:val="0"/>
        <w:ind w:firstLine="540"/>
        <w:jc w:val="both"/>
        <w:rPr>
          <w:sz w:val="24"/>
          <w:szCs w:val="24"/>
        </w:rPr>
      </w:pPr>
      <w:proofErr w:type="gramStart"/>
      <w:r>
        <w:rPr>
          <w:sz w:val="24"/>
          <w:szCs w:val="24"/>
        </w:rPr>
        <w:t>2.3.9. утверждает административный регламент, устанавливающий процедуры выдачи (отказа в выдаче) разрешений на установку и эксплуатацию рекламных конструкций; принятия решений об аннулировании разрешений на установку и эксплуатацию рекламных конструкций; обращения в суд с исками о признании разрешений недействительными; выдачи предписаний на демонтаж рекламных конструкций; выдачи согласования размещения средств наружной информации (отзыва согласования);</w:t>
      </w:r>
      <w:proofErr w:type="gramEnd"/>
      <w:r>
        <w:rPr>
          <w:sz w:val="24"/>
          <w:szCs w:val="24"/>
        </w:rPr>
        <w:t xml:space="preserve"> выдачи требования на демонтаж средств наружной информации; утверждает формы документов: разрешения и согласования на размещение средств наружной рекламы и информации, дизайн-проект на размещение средств наружной рекламы и информации;</w:t>
      </w:r>
    </w:p>
    <w:p w:rsidR="003F6C6E" w:rsidRDefault="003F6C6E" w:rsidP="003F6C6E">
      <w:pPr>
        <w:widowControl w:val="0"/>
        <w:autoSpaceDE w:val="0"/>
        <w:autoSpaceDN w:val="0"/>
        <w:ind w:firstLine="540"/>
        <w:jc w:val="both"/>
        <w:rPr>
          <w:sz w:val="24"/>
          <w:szCs w:val="24"/>
        </w:rPr>
      </w:pPr>
      <w:r>
        <w:rPr>
          <w:sz w:val="24"/>
          <w:szCs w:val="24"/>
        </w:rPr>
        <w:t>2.3.10. утверждает порядок организации и проведения аукционов на право заключения договоров на установку и эксплуатацию рекламных конструкций, форму договора на установку и эксплуатацию рекламных конструкций;</w:t>
      </w:r>
    </w:p>
    <w:p w:rsidR="003F6C6E" w:rsidRDefault="003F6C6E" w:rsidP="003F6C6E">
      <w:pPr>
        <w:widowControl w:val="0"/>
        <w:autoSpaceDE w:val="0"/>
        <w:autoSpaceDN w:val="0"/>
        <w:ind w:firstLine="540"/>
        <w:jc w:val="both"/>
        <w:rPr>
          <w:sz w:val="24"/>
          <w:szCs w:val="24"/>
        </w:rPr>
      </w:pPr>
      <w:r>
        <w:rPr>
          <w:sz w:val="24"/>
          <w:szCs w:val="24"/>
        </w:rPr>
        <w:t>2.3.11. ведет районный реестр средств наружной рекламы и информации;</w:t>
      </w:r>
    </w:p>
    <w:p w:rsidR="003F6C6E" w:rsidRDefault="003F6C6E" w:rsidP="003F6C6E">
      <w:pPr>
        <w:widowControl w:val="0"/>
        <w:autoSpaceDE w:val="0"/>
        <w:autoSpaceDN w:val="0"/>
        <w:ind w:firstLine="540"/>
        <w:jc w:val="both"/>
        <w:rPr>
          <w:sz w:val="24"/>
          <w:szCs w:val="24"/>
        </w:rPr>
      </w:pPr>
      <w:r>
        <w:rPr>
          <w:sz w:val="24"/>
          <w:szCs w:val="24"/>
        </w:rPr>
        <w:t xml:space="preserve">2.3.12. участвует в пределах своих полномочий в осуществлении </w:t>
      </w:r>
      <w:proofErr w:type="gramStart"/>
      <w:r>
        <w:rPr>
          <w:sz w:val="24"/>
          <w:szCs w:val="24"/>
        </w:rPr>
        <w:t>контроля за</w:t>
      </w:r>
      <w:proofErr w:type="gramEnd"/>
      <w:r>
        <w:rPr>
          <w:sz w:val="24"/>
          <w:szCs w:val="24"/>
        </w:rPr>
        <w:t xml:space="preserve"> соблюдением требований к размещению средств наружной рекламы и информации на территории района;</w:t>
      </w:r>
    </w:p>
    <w:p w:rsidR="003F6C6E" w:rsidRDefault="003F6C6E" w:rsidP="003F6C6E">
      <w:pPr>
        <w:widowControl w:val="0"/>
        <w:autoSpaceDE w:val="0"/>
        <w:autoSpaceDN w:val="0"/>
        <w:ind w:firstLine="540"/>
        <w:jc w:val="both"/>
        <w:rPr>
          <w:sz w:val="24"/>
          <w:szCs w:val="24"/>
        </w:rPr>
      </w:pPr>
      <w:r>
        <w:rPr>
          <w:sz w:val="24"/>
          <w:szCs w:val="24"/>
        </w:rPr>
        <w:t>2.3.13. в случаях выявления несоблюдения требований нормативных правовых актов в области наружной рекламы и информации уведомляет об этом уполномоченные органы (организации) для принятия ими мер административного воздействия к нарушителям;</w:t>
      </w:r>
    </w:p>
    <w:p w:rsidR="003F6C6E" w:rsidRDefault="003F6C6E" w:rsidP="003F6C6E">
      <w:pPr>
        <w:widowControl w:val="0"/>
        <w:autoSpaceDE w:val="0"/>
        <w:autoSpaceDN w:val="0"/>
        <w:ind w:firstLine="540"/>
        <w:jc w:val="both"/>
        <w:rPr>
          <w:sz w:val="24"/>
          <w:szCs w:val="24"/>
        </w:rPr>
      </w:pPr>
      <w:r>
        <w:rPr>
          <w:sz w:val="24"/>
          <w:szCs w:val="24"/>
        </w:rPr>
        <w:t>2.3.14. организует работу и осуществляет полномочия по размещению муниципальной информации и социальной рекламы;</w:t>
      </w:r>
    </w:p>
    <w:p w:rsidR="003F6C6E" w:rsidRDefault="003F6C6E" w:rsidP="003F6C6E">
      <w:pPr>
        <w:widowControl w:val="0"/>
        <w:autoSpaceDE w:val="0"/>
        <w:autoSpaceDN w:val="0"/>
        <w:ind w:firstLine="540"/>
        <w:jc w:val="both"/>
        <w:rPr>
          <w:sz w:val="24"/>
          <w:szCs w:val="24"/>
        </w:rPr>
      </w:pPr>
      <w:r>
        <w:rPr>
          <w:sz w:val="24"/>
          <w:szCs w:val="24"/>
        </w:rPr>
        <w:t>2.3.15. разрабатывает проекты муниципальных правовых актов в области размещения средств наружной рекламы и информации на территории Буинского муниципального района РТ;</w:t>
      </w:r>
    </w:p>
    <w:p w:rsidR="003F6C6E" w:rsidRDefault="003F6C6E" w:rsidP="003F6C6E">
      <w:pPr>
        <w:widowControl w:val="0"/>
        <w:autoSpaceDE w:val="0"/>
        <w:autoSpaceDN w:val="0"/>
        <w:ind w:firstLine="540"/>
        <w:jc w:val="both"/>
        <w:rPr>
          <w:sz w:val="24"/>
          <w:szCs w:val="24"/>
        </w:rPr>
      </w:pPr>
      <w:r>
        <w:rPr>
          <w:sz w:val="24"/>
          <w:szCs w:val="24"/>
        </w:rPr>
        <w:t xml:space="preserve">2.3.16. утверждает порядок расчета и выплаты суммы компенсационной выплаты в случае досрочного расторжения договора на установку и эксплуатацию рекламной конструкции (средства наружной рекламы и информации), когда разрешение было признано недействительным; </w:t>
      </w:r>
    </w:p>
    <w:p w:rsidR="003F6C6E" w:rsidRDefault="003F6C6E" w:rsidP="003F6C6E">
      <w:pPr>
        <w:widowControl w:val="0"/>
        <w:autoSpaceDE w:val="0"/>
        <w:autoSpaceDN w:val="0"/>
        <w:ind w:firstLine="540"/>
        <w:jc w:val="both"/>
        <w:rPr>
          <w:sz w:val="24"/>
          <w:szCs w:val="24"/>
        </w:rPr>
      </w:pPr>
      <w:r>
        <w:rPr>
          <w:sz w:val="24"/>
          <w:szCs w:val="24"/>
        </w:rPr>
        <w:t>2.4. Полномочия Исполнительного комитета Буинского муниципального района РТ, предусмотренные п. 2.3. Положения, выполняются Отделом архитектуры и градостроительства Исполнительного комитета Буинского муниципального района РТ, с подписанием издаваемых документов руководителем Исполнительного комитета.</w:t>
      </w:r>
    </w:p>
    <w:p w:rsidR="003F6C6E" w:rsidRDefault="003F6C6E" w:rsidP="003F6C6E">
      <w:pPr>
        <w:widowControl w:val="0"/>
        <w:autoSpaceDE w:val="0"/>
        <w:autoSpaceDN w:val="0"/>
        <w:ind w:firstLine="540"/>
        <w:jc w:val="both"/>
        <w:rPr>
          <w:sz w:val="24"/>
          <w:szCs w:val="24"/>
        </w:rPr>
      </w:pPr>
      <w:r>
        <w:rPr>
          <w:sz w:val="24"/>
          <w:szCs w:val="24"/>
        </w:rPr>
        <w:t>2.5. Палата имущественных и земельных отношений Буинского муниципального района РТ:</w:t>
      </w:r>
    </w:p>
    <w:p w:rsidR="003F6C6E" w:rsidRDefault="003F6C6E" w:rsidP="003F6C6E">
      <w:pPr>
        <w:widowControl w:val="0"/>
        <w:autoSpaceDE w:val="0"/>
        <w:autoSpaceDN w:val="0"/>
        <w:ind w:firstLine="540"/>
        <w:jc w:val="both"/>
        <w:rPr>
          <w:sz w:val="24"/>
          <w:szCs w:val="24"/>
        </w:rPr>
      </w:pPr>
      <w:r>
        <w:rPr>
          <w:sz w:val="24"/>
          <w:szCs w:val="24"/>
        </w:rPr>
        <w:t>2.5.1. выступает заказчиком проведения торгов на право заключения договора на установку и эксплуатацию рекламной конструкции (размещения средств наружной рекламы и информации) на территории Буинского муниципального района РТ, создает и утверждает состав комиссии по проведению торгов;</w:t>
      </w:r>
    </w:p>
    <w:p w:rsidR="003F6C6E" w:rsidRDefault="003F6C6E" w:rsidP="003F6C6E">
      <w:pPr>
        <w:widowControl w:val="0"/>
        <w:autoSpaceDE w:val="0"/>
        <w:autoSpaceDN w:val="0"/>
        <w:ind w:firstLine="540"/>
        <w:jc w:val="both"/>
        <w:rPr>
          <w:sz w:val="24"/>
          <w:szCs w:val="24"/>
        </w:rPr>
      </w:pPr>
      <w:r>
        <w:rPr>
          <w:sz w:val="24"/>
          <w:szCs w:val="24"/>
        </w:rPr>
        <w:t>2.5.2. формирует аукционную документацию, лоты и устанавливает стартовые цены в торгах, размещает аукционную документацию на официальном сайте торгов, в установленном порядке проводит торги, определяет условия договоров на установку и эксплуатацию рекламной конструкции (размещения средств наружной рекламы и информации), - если такое определение предусмотрено (допускается) формой договора;</w:t>
      </w:r>
    </w:p>
    <w:p w:rsidR="003F6C6E" w:rsidRDefault="003F6C6E" w:rsidP="003F6C6E">
      <w:pPr>
        <w:widowControl w:val="0"/>
        <w:autoSpaceDE w:val="0"/>
        <w:autoSpaceDN w:val="0"/>
        <w:ind w:firstLine="540"/>
        <w:jc w:val="both"/>
        <w:rPr>
          <w:sz w:val="24"/>
          <w:szCs w:val="24"/>
        </w:rPr>
      </w:pPr>
      <w:r>
        <w:rPr>
          <w:sz w:val="24"/>
          <w:szCs w:val="24"/>
        </w:rPr>
        <w:t xml:space="preserve">2.5.3. проводит рыночную оценку права на заключение договора на установку и эксплуатацию рекламной конструкции (размещения средств наружной рекламы и информации); </w:t>
      </w:r>
    </w:p>
    <w:p w:rsidR="003F6C6E" w:rsidRDefault="003F6C6E" w:rsidP="003F6C6E">
      <w:pPr>
        <w:widowControl w:val="0"/>
        <w:autoSpaceDE w:val="0"/>
        <w:autoSpaceDN w:val="0"/>
        <w:ind w:firstLine="540"/>
        <w:jc w:val="both"/>
        <w:rPr>
          <w:sz w:val="24"/>
          <w:szCs w:val="24"/>
        </w:rPr>
      </w:pPr>
      <w:r>
        <w:rPr>
          <w:sz w:val="24"/>
          <w:szCs w:val="24"/>
        </w:rPr>
        <w:t xml:space="preserve">2.5.4. заключает от имени муниципального образования «Буинский муниципальный район РТ» договоры на установку и эксплуатацию рекламной конструкции (средств наружной рекламы и информации), и осуществляет </w:t>
      </w:r>
      <w:proofErr w:type="gramStart"/>
      <w:r>
        <w:rPr>
          <w:sz w:val="24"/>
          <w:szCs w:val="24"/>
        </w:rPr>
        <w:t>контроль за</w:t>
      </w:r>
      <w:proofErr w:type="gramEnd"/>
      <w:r>
        <w:rPr>
          <w:sz w:val="24"/>
          <w:szCs w:val="24"/>
        </w:rPr>
        <w:t xml:space="preserve"> исполнением условий договоров, расторгает договора;</w:t>
      </w:r>
    </w:p>
    <w:p w:rsidR="003F6C6E" w:rsidRDefault="003F6C6E" w:rsidP="003F6C6E">
      <w:pPr>
        <w:widowControl w:val="0"/>
        <w:autoSpaceDE w:val="0"/>
        <w:autoSpaceDN w:val="0"/>
        <w:ind w:firstLine="540"/>
        <w:jc w:val="both"/>
        <w:rPr>
          <w:sz w:val="24"/>
          <w:szCs w:val="24"/>
        </w:rPr>
      </w:pPr>
      <w:r>
        <w:rPr>
          <w:sz w:val="24"/>
          <w:szCs w:val="24"/>
        </w:rPr>
        <w:t>2.5.5. получает (взыскивает) возмещение расходов местного бюджета по демонтажу, хранению и уничтожению средств наружной рекламы и информации, выполненных уполномоченным муниципальным органом в случаях, предусмотренных законом;</w:t>
      </w:r>
    </w:p>
    <w:p w:rsidR="003F6C6E" w:rsidRDefault="003F6C6E" w:rsidP="003F6C6E">
      <w:pPr>
        <w:widowControl w:val="0"/>
        <w:autoSpaceDE w:val="0"/>
        <w:autoSpaceDN w:val="0"/>
        <w:ind w:firstLine="540"/>
        <w:jc w:val="both"/>
        <w:rPr>
          <w:sz w:val="24"/>
          <w:szCs w:val="24"/>
        </w:rPr>
      </w:pPr>
      <w:r>
        <w:rPr>
          <w:sz w:val="24"/>
          <w:szCs w:val="24"/>
        </w:rPr>
        <w:t xml:space="preserve">2.5.6. разрабатывает порядок расчета и выплаты суммы компенсационной выплаты в случае досрочного расторжения договора на установку и эксплуатацию рекламной конструкции (средства наружной рекламы и информации), когда разрешение было признано недействительным; </w:t>
      </w:r>
    </w:p>
    <w:p w:rsidR="003F6C6E" w:rsidRDefault="003F6C6E" w:rsidP="003F6C6E">
      <w:pPr>
        <w:widowControl w:val="0"/>
        <w:autoSpaceDE w:val="0"/>
        <w:autoSpaceDN w:val="0"/>
        <w:ind w:firstLine="540"/>
        <w:jc w:val="both"/>
        <w:rPr>
          <w:sz w:val="24"/>
          <w:szCs w:val="24"/>
        </w:rPr>
      </w:pPr>
      <w:r>
        <w:rPr>
          <w:sz w:val="24"/>
          <w:szCs w:val="24"/>
        </w:rPr>
        <w:t>2.5.7. в случаях и в порядке, которые установлены законодательством, осуществляет компенсационные выплаты при досрочном расторжении договора на установку и эксплуатацию рекламной конструкции, когда разрешение на установку было признано недействительным;</w:t>
      </w:r>
    </w:p>
    <w:p w:rsidR="003F6C6E" w:rsidRDefault="003F6C6E" w:rsidP="003F6C6E">
      <w:pPr>
        <w:widowControl w:val="0"/>
        <w:autoSpaceDE w:val="0"/>
        <w:autoSpaceDN w:val="0"/>
        <w:ind w:firstLine="540"/>
        <w:jc w:val="both"/>
        <w:rPr>
          <w:sz w:val="24"/>
          <w:szCs w:val="24"/>
        </w:rPr>
      </w:pPr>
      <w:r>
        <w:rPr>
          <w:sz w:val="24"/>
          <w:szCs w:val="24"/>
        </w:rPr>
        <w:t>2.5.8. обеспечивает доступность информации для граждан и юридических лиц путем ее размещения на официальном сайте Буинского муниципального района РТ в сети Интернет и информационных стендах, а также своевременное рассмотрение запросов и обращений граждан и юридических лиц в части размещения средств наружной рекламы и информации на территории Буинского муниципального района РТ.</w:t>
      </w:r>
    </w:p>
    <w:p w:rsidR="003F6C6E" w:rsidRDefault="003F6C6E" w:rsidP="003F6C6E">
      <w:pPr>
        <w:widowControl w:val="0"/>
        <w:autoSpaceDE w:val="0"/>
        <w:autoSpaceDN w:val="0"/>
        <w:ind w:firstLine="540"/>
        <w:jc w:val="both"/>
        <w:rPr>
          <w:sz w:val="24"/>
          <w:szCs w:val="24"/>
        </w:rPr>
      </w:pPr>
    </w:p>
    <w:p w:rsidR="003F6C6E" w:rsidRDefault="003F6C6E" w:rsidP="003F6C6E">
      <w:pPr>
        <w:widowControl w:val="0"/>
        <w:autoSpaceDE w:val="0"/>
        <w:autoSpaceDN w:val="0"/>
        <w:jc w:val="center"/>
        <w:outlineLvl w:val="1"/>
        <w:rPr>
          <w:b/>
          <w:sz w:val="24"/>
          <w:szCs w:val="24"/>
        </w:rPr>
      </w:pPr>
      <w:r>
        <w:rPr>
          <w:b/>
          <w:sz w:val="24"/>
          <w:szCs w:val="24"/>
        </w:rPr>
        <w:t xml:space="preserve">3. Общие требования, </w:t>
      </w:r>
    </w:p>
    <w:p w:rsidR="003F6C6E" w:rsidRDefault="003F6C6E" w:rsidP="003F6C6E">
      <w:pPr>
        <w:widowControl w:val="0"/>
        <w:autoSpaceDE w:val="0"/>
        <w:autoSpaceDN w:val="0"/>
        <w:jc w:val="center"/>
        <w:outlineLvl w:val="1"/>
        <w:rPr>
          <w:b/>
          <w:sz w:val="24"/>
          <w:szCs w:val="24"/>
        </w:rPr>
      </w:pPr>
      <w:r>
        <w:rPr>
          <w:b/>
          <w:sz w:val="24"/>
          <w:szCs w:val="24"/>
        </w:rPr>
        <w:t>предъявляемые к средствам наружной рекламы и информации</w:t>
      </w:r>
    </w:p>
    <w:p w:rsidR="003F6C6E" w:rsidRDefault="003F6C6E" w:rsidP="003F6C6E">
      <w:pPr>
        <w:widowControl w:val="0"/>
        <w:autoSpaceDE w:val="0"/>
        <w:autoSpaceDN w:val="0"/>
        <w:ind w:firstLine="540"/>
        <w:jc w:val="both"/>
        <w:rPr>
          <w:sz w:val="24"/>
          <w:szCs w:val="24"/>
        </w:rPr>
      </w:pPr>
    </w:p>
    <w:p w:rsidR="003F6C6E" w:rsidRDefault="003F6C6E" w:rsidP="003F6C6E">
      <w:pPr>
        <w:widowControl w:val="0"/>
        <w:autoSpaceDE w:val="0"/>
        <w:autoSpaceDN w:val="0"/>
        <w:ind w:firstLine="540"/>
        <w:jc w:val="both"/>
        <w:rPr>
          <w:sz w:val="24"/>
          <w:szCs w:val="24"/>
        </w:rPr>
      </w:pPr>
      <w:r>
        <w:rPr>
          <w:sz w:val="24"/>
          <w:szCs w:val="24"/>
        </w:rPr>
        <w:t>3.1. Средства наружной рекламы и информации, установленные на территории Буинского муниципального района РТ, не должны нарушать внешний архитектурный облик сложившейся застройки населенных пунктов. Требования к средствам наружной рекламы и информации в части их соответствия внешнему архитектурному облику сложившейся застройки населенных пунктов, месту размещения, устанавливаются настоящим Положением, Схемой размещения рекламных конструкций на территории Буинского муниципального района РТ, иными муниципальными нормативными правовыми актами органов местного самоуправления.</w:t>
      </w:r>
    </w:p>
    <w:p w:rsidR="003F6C6E" w:rsidRDefault="003F6C6E" w:rsidP="003F6C6E">
      <w:pPr>
        <w:widowControl w:val="0"/>
        <w:autoSpaceDE w:val="0"/>
        <w:autoSpaceDN w:val="0"/>
        <w:ind w:firstLine="540"/>
        <w:jc w:val="both"/>
        <w:rPr>
          <w:sz w:val="24"/>
          <w:szCs w:val="24"/>
        </w:rPr>
      </w:pPr>
      <w:r>
        <w:rPr>
          <w:sz w:val="24"/>
          <w:szCs w:val="24"/>
        </w:rPr>
        <w:t xml:space="preserve">В </w:t>
      </w:r>
      <w:proofErr w:type="gramStart"/>
      <w:r>
        <w:rPr>
          <w:sz w:val="24"/>
          <w:szCs w:val="24"/>
        </w:rPr>
        <w:t>целях</w:t>
      </w:r>
      <w:proofErr w:type="gramEnd"/>
      <w:r>
        <w:rPr>
          <w:sz w:val="24"/>
          <w:szCs w:val="24"/>
        </w:rPr>
        <w:t xml:space="preserve"> настоящего Положения под внешним архитектурным обликом сложившейся застройки понимаются:</w:t>
      </w:r>
    </w:p>
    <w:p w:rsidR="003F6C6E" w:rsidRDefault="003F6C6E" w:rsidP="003F6C6E">
      <w:pPr>
        <w:widowControl w:val="0"/>
        <w:autoSpaceDE w:val="0"/>
        <w:autoSpaceDN w:val="0"/>
        <w:ind w:firstLine="540"/>
        <w:jc w:val="both"/>
        <w:rPr>
          <w:sz w:val="24"/>
          <w:szCs w:val="24"/>
        </w:rPr>
      </w:pPr>
      <w:r>
        <w:rPr>
          <w:sz w:val="24"/>
          <w:szCs w:val="24"/>
        </w:rPr>
        <w:t>- особенности фасадов объектов капитального строительства, на которых или вблизи которых располагается средство наружной рекламы и информации (стилевая и композиционная целостность, ритм элементов и частей фасада, наличие деталей и членений, светоцветовое и декоративно-художественное решение, визуальное восприятие, соразмерность и пропорциональность соотношения элементов фасада, баланс открытых и закрытых поверхностей, проемов и простенков);</w:t>
      </w:r>
    </w:p>
    <w:p w:rsidR="003F6C6E" w:rsidRDefault="003F6C6E" w:rsidP="003F6C6E">
      <w:pPr>
        <w:widowControl w:val="0"/>
        <w:autoSpaceDE w:val="0"/>
        <w:autoSpaceDN w:val="0"/>
        <w:ind w:firstLine="540"/>
        <w:jc w:val="both"/>
        <w:rPr>
          <w:sz w:val="24"/>
          <w:szCs w:val="24"/>
        </w:rPr>
      </w:pPr>
      <w:r>
        <w:rPr>
          <w:sz w:val="24"/>
          <w:szCs w:val="24"/>
        </w:rPr>
        <w:t>- окружающая градостроительная среда при приоритетном и визуальном восприятии объектов культурного наследия, культовых объектов, достопримечательных, ценных и выразительных объектов, панорам, перспектив, реализованных концепций и территориальных схем размещения средств наружной рекламы и информации, а также сложившаяся планировочная структура территорий.</w:t>
      </w:r>
    </w:p>
    <w:p w:rsidR="003F6C6E" w:rsidRDefault="003F6C6E" w:rsidP="003F6C6E">
      <w:pPr>
        <w:widowControl w:val="0"/>
        <w:autoSpaceDE w:val="0"/>
        <w:autoSpaceDN w:val="0"/>
        <w:ind w:firstLine="540"/>
        <w:jc w:val="both"/>
        <w:rPr>
          <w:sz w:val="24"/>
          <w:szCs w:val="24"/>
        </w:rPr>
      </w:pPr>
      <w:r>
        <w:rPr>
          <w:sz w:val="24"/>
          <w:szCs w:val="24"/>
        </w:rPr>
        <w:t>3.2. Установка и эксплуатация средств наружной рекламы и информации на знаке дорожного движения, его опоре или любом ином приспособлении, предназначенном для регулирования дорожного движения, не допускаются.</w:t>
      </w:r>
    </w:p>
    <w:p w:rsidR="003F6C6E" w:rsidRDefault="003F6C6E" w:rsidP="003F6C6E">
      <w:pPr>
        <w:widowControl w:val="0"/>
        <w:autoSpaceDE w:val="0"/>
        <w:autoSpaceDN w:val="0"/>
        <w:ind w:firstLine="540"/>
        <w:jc w:val="both"/>
        <w:rPr>
          <w:sz w:val="24"/>
          <w:szCs w:val="24"/>
        </w:rPr>
      </w:pPr>
      <w:r>
        <w:rPr>
          <w:sz w:val="24"/>
          <w:szCs w:val="24"/>
        </w:rPr>
        <w:t>3.3. Средства наружной рекламы и информации и их территориальное размещение должны соответствовать требованиям технических регламентов. При отсутствии технических регламентов рекомендуется применение требований, установленных строительными нормами и правилами, а также ГОСТ Р 52044-2003 «Наружная реклама на автомобильных дорогах и территориях городских и сельских поселений. Общие требования к средствам наружной рекламы. Правила размещения».</w:t>
      </w:r>
    </w:p>
    <w:p w:rsidR="003F6C6E" w:rsidRDefault="003F6C6E" w:rsidP="003F6C6E">
      <w:pPr>
        <w:widowControl w:val="0"/>
        <w:autoSpaceDE w:val="0"/>
        <w:autoSpaceDN w:val="0"/>
        <w:ind w:firstLine="540"/>
        <w:jc w:val="both"/>
        <w:rPr>
          <w:sz w:val="24"/>
          <w:szCs w:val="24"/>
        </w:rPr>
      </w:pPr>
      <w:r>
        <w:rPr>
          <w:sz w:val="24"/>
          <w:szCs w:val="24"/>
        </w:rPr>
        <w:t>3.4. Проектирование, изготовление и установка средств наружной рекламы и информации должны осуществляться в соответствии с требованиями строительных норм и правил, в соответствии с требованиями по безопасности движения транспорта.</w:t>
      </w:r>
    </w:p>
    <w:p w:rsidR="003F6C6E" w:rsidRDefault="003F6C6E" w:rsidP="003F6C6E">
      <w:pPr>
        <w:widowControl w:val="0"/>
        <w:autoSpaceDE w:val="0"/>
        <w:autoSpaceDN w:val="0"/>
        <w:ind w:firstLine="540"/>
        <w:jc w:val="both"/>
        <w:rPr>
          <w:sz w:val="24"/>
          <w:szCs w:val="24"/>
        </w:rPr>
      </w:pPr>
      <w:r>
        <w:rPr>
          <w:sz w:val="24"/>
          <w:szCs w:val="24"/>
        </w:rPr>
        <w:t xml:space="preserve">3.5. Средства наружной рекламы и информации должны быть установлены в соответствии с </w:t>
      </w:r>
      <w:proofErr w:type="gramStart"/>
      <w:r>
        <w:rPr>
          <w:sz w:val="24"/>
          <w:szCs w:val="24"/>
        </w:rPr>
        <w:t>дизайн-проектом</w:t>
      </w:r>
      <w:proofErr w:type="gramEnd"/>
      <w:r>
        <w:rPr>
          <w:sz w:val="24"/>
          <w:szCs w:val="24"/>
        </w:rPr>
        <w:t xml:space="preserve"> и содержаться в надлежащем состоянии в соответствии с Правилами благоустройства соответствующего поселения и иными муниципальными нормативными правовыми актами органов местного самоуправления. </w:t>
      </w:r>
      <w:proofErr w:type="gramStart"/>
      <w:r>
        <w:rPr>
          <w:sz w:val="24"/>
          <w:szCs w:val="24"/>
        </w:rPr>
        <w:t>Средство наружной рекламы и информации признается установленным с отклонениями от согласованного дизайн-проекта в случае, если оно установлено с изменением размеров, типа, цветового решения, подсветки, а также без согласованной таблички с указанием наименования, контактного телефона владельца рекламной конструкции (средства информации), номера разрешения на ее установку.</w:t>
      </w:r>
      <w:proofErr w:type="gramEnd"/>
    </w:p>
    <w:p w:rsidR="003F6C6E" w:rsidRDefault="003F6C6E" w:rsidP="003F6C6E">
      <w:pPr>
        <w:widowControl w:val="0"/>
        <w:autoSpaceDE w:val="0"/>
        <w:autoSpaceDN w:val="0"/>
        <w:ind w:firstLine="540"/>
        <w:jc w:val="both"/>
        <w:rPr>
          <w:sz w:val="24"/>
          <w:szCs w:val="24"/>
        </w:rPr>
      </w:pPr>
      <w:r>
        <w:rPr>
          <w:sz w:val="24"/>
          <w:szCs w:val="24"/>
        </w:rPr>
        <w:t>3.6. Владелец средства наружной рекламы и информации обязан восстановить благоустройство территории после монтажа (демонтажа) средства наружной рекламы и информации. Средство наружной рекламы и информации при наличии у него фундаментного блока должно быть демонтировано вместе с фундаментным блоком.</w:t>
      </w:r>
    </w:p>
    <w:p w:rsidR="003F6C6E" w:rsidRDefault="003F6C6E" w:rsidP="003F6C6E">
      <w:pPr>
        <w:widowControl w:val="0"/>
        <w:autoSpaceDE w:val="0"/>
        <w:autoSpaceDN w:val="0"/>
        <w:ind w:firstLine="540"/>
        <w:jc w:val="both"/>
        <w:rPr>
          <w:sz w:val="24"/>
          <w:szCs w:val="24"/>
        </w:rPr>
      </w:pPr>
      <w:r>
        <w:rPr>
          <w:sz w:val="24"/>
          <w:szCs w:val="24"/>
        </w:rPr>
        <w:t>3.7. Рекламная конструкция должна иметь маркировку в виде таблички с указанием наименования, контактного телефона ее владельца, номера разрешения на ее установку.</w:t>
      </w:r>
    </w:p>
    <w:p w:rsidR="003F6C6E" w:rsidRDefault="003F6C6E" w:rsidP="003F6C6E">
      <w:pPr>
        <w:widowControl w:val="0"/>
        <w:autoSpaceDE w:val="0"/>
        <w:autoSpaceDN w:val="0"/>
        <w:ind w:firstLine="540"/>
        <w:jc w:val="both"/>
        <w:rPr>
          <w:sz w:val="24"/>
          <w:szCs w:val="24"/>
        </w:rPr>
      </w:pPr>
      <w:r>
        <w:rPr>
          <w:sz w:val="24"/>
          <w:szCs w:val="24"/>
        </w:rPr>
        <w:t>Данное требование не распространяется на рекламные конструкции, установленные в месте нахождения их владельца и используемые не в целях ведения предпринимательской деятельности по распространению наружной рекламы.</w:t>
      </w:r>
    </w:p>
    <w:p w:rsidR="003F6C6E" w:rsidRDefault="003F6C6E" w:rsidP="003F6C6E">
      <w:pPr>
        <w:widowControl w:val="0"/>
        <w:autoSpaceDE w:val="0"/>
        <w:autoSpaceDN w:val="0"/>
        <w:ind w:firstLine="540"/>
        <w:jc w:val="both"/>
        <w:rPr>
          <w:sz w:val="24"/>
          <w:szCs w:val="24"/>
        </w:rPr>
      </w:pPr>
      <w:r>
        <w:rPr>
          <w:sz w:val="24"/>
          <w:szCs w:val="24"/>
        </w:rPr>
        <w:t xml:space="preserve">3.8. Информация на </w:t>
      </w:r>
      <w:proofErr w:type="gramStart"/>
      <w:r>
        <w:rPr>
          <w:sz w:val="24"/>
          <w:szCs w:val="24"/>
        </w:rPr>
        <w:t>средствах</w:t>
      </w:r>
      <w:proofErr w:type="gramEnd"/>
      <w:r>
        <w:rPr>
          <w:sz w:val="24"/>
          <w:szCs w:val="24"/>
        </w:rPr>
        <w:t xml:space="preserve"> наружной рекламы и информации должна размещаться с соблюдением требований законодательства о государственном языке Российской Федерации и государственных языках Республики Татарстан.</w:t>
      </w:r>
    </w:p>
    <w:p w:rsidR="003F6C6E" w:rsidRDefault="003F6C6E" w:rsidP="003F6C6E">
      <w:pPr>
        <w:widowControl w:val="0"/>
        <w:autoSpaceDE w:val="0"/>
        <w:autoSpaceDN w:val="0"/>
        <w:ind w:firstLine="540"/>
        <w:jc w:val="both"/>
        <w:rPr>
          <w:sz w:val="24"/>
          <w:szCs w:val="24"/>
        </w:rPr>
      </w:pPr>
      <w:r>
        <w:rPr>
          <w:sz w:val="24"/>
          <w:szCs w:val="24"/>
        </w:rPr>
        <w:t>3.9. Не допускается установка рекламных конструкций в радиусе менее 100 метров от территорий кладбищ.</w:t>
      </w:r>
    </w:p>
    <w:p w:rsidR="003F6C6E" w:rsidRDefault="003F6C6E" w:rsidP="003F6C6E">
      <w:pPr>
        <w:widowControl w:val="0"/>
        <w:autoSpaceDE w:val="0"/>
        <w:autoSpaceDN w:val="0"/>
        <w:ind w:firstLine="540"/>
        <w:jc w:val="both"/>
        <w:rPr>
          <w:sz w:val="24"/>
          <w:szCs w:val="24"/>
        </w:rPr>
      </w:pPr>
    </w:p>
    <w:p w:rsidR="003F6C6E" w:rsidRDefault="003F6C6E" w:rsidP="003F6C6E">
      <w:pPr>
        <w:widowControl w:val="0"/>
        <w:autoSpaceDE w:val="0"/>
        <w:autoSpaceDN w:val="0"/>
        <w:jc w:val="center"/>
        <w:outlineLvl w:val="1"/>
        <w:rPr>
          <w:b/>
          <w:sz w:val="24"/>
          <w:szCs w:val="24"/>
        </w:rPr>
      </w:pPr>
      <w:r>
        <w:rPr>
          <w:b/>
          <w:sz w:val="24"/>
          <w:szCs w:val="24"/>
        </w:rPr>
        <w:t>4. Средства наружной рекламы и информации</w:t>
      </w:r>
    </w:p>
    <w:p w:rsidR="003F6C6E" w:rsidRDefault="003F6C6E" w:rsidP="003F6C6E">
      <w:pPr>
        <w:widowControl w:val="0"/>
        <w:autoSpaceDE w:val="0"/>
        <w:autoSpaceDN w:val="0"/>
        <w:ind w:firstLine="540"/>
        <w:jc w:val="both"/>
        <w:rPr>
          <w:sz w:val="24"/>
          <w:szCs w:val="24"/>
        </w:rPr>
      </w:pPr>
    </w:p>
    <w:p w:rsidR="003F6C6E" w:rsidRDefault="003F6C6E" w:rsidP="003F6C6E">
      <w:pPr>
        <w:widowControl w:val="0"/>
        <w:autoSpaceDE w:val="0"/>
        <w:autoSpaceDN w:val="0"/>
        <w:ind w:firstLine="540"/>
        <w:jc w:val="both"/>
        <w:rPr>
          <w:sz w:val="24"/>
          <w:szCs w:val="24"/>
        </w:rPr>
      </w:pPr>
      <w:r>
        <w:rPr>
          <w:sz w:val="24"/>
          <w:szCs w:val="24"/>
        </w:rPr>
        <w:t>4.1. К средствам наружной рекламы и информации относятся технические средства стабильного территориального размещения, предназначенные для распространения рекламных и иных информационных сообщений, устанавливаемые на земельных участках, зданиях, строениях, сооружениях или вне их и ориентированные на визуальное восприятие потребителями информации.</w:t>
      </w:r>
    </w:p>
    <w:p w:rsidR="003F6C6E" w:rsidRDefault="003F6C6E" w:rsidP="003F6C6E">
      <w:pPr>
        <w:widowControl w:val="0"/>
        <w:autoSpaceDE w:val="0"/>
        <w:autoSpaceDN w:val="0"/>
        <w:ind w:firstLine="540"/>
        <w:jc w:val="both"/>
        <w:rPr>
          <w:sz w:val="24"/>
          <w:szCs w:val="24"/>
        </w:rPr>
      </w:pPr>
      <w:r>
        <w:rPr>
          <w:sz w:val="24"/>
          <w:szCs w:val="24"/>
        </w:rPr>
        <w:t>4.2. Средства наружной рекламы и информации подразделяются на следующие виды:</w:t>
      </w:r>
    </w:p>
    <w:p w:rsidR="003F6C6E" w:rsidRDefault="003F6C6E" w:rsidP="003F6C6E">
      <w:pPr>
        <w:widowControl w:val="0"/>
        <w:autoSpaceDE w:val="0"/>
        <w:autoSpaceDN w:val="0"/>
        <w:ind w:firstLine="540"/>
        <w:jc w:val="both"/>
        <w:rPr>
          <w:sz w:val="24"/>
          <w:szCs w:val="24"/>
        </w:rPr>
      </w:pPr>
      <w:r>
        <w:rPr>
          <w:sz w:val="24"/>
          <w:szCs w:val="24"/>
        </w:rPr>
        <w:t>4.2.1. по типу распространяемой информации:</w:t>
      </w:r>
    </w:p>
    <w:p w:rsidR="003F6C6E" w:rsidRDefault="003F6C6E" w:rsidP="003F6C6E">
      <w:pPr>
        <w:widowControl w:val="0"/>
        <w:autoSpaceDE w:val="0"/>
        <w:autoSpaceDN w:val="0"/>
        <w:ind w:firstLine="540"/>
        <w:jc w:val="both"/>
        <w:rPr>
          <w:sz w:val="24"/>
          <w:szCs w:val="24"/>
        </w:rPr>
      </w:pPr>
      <w:r>
        <w:rPr>
          <w:sz w:val="24"/>
          <w:szCs w:val="24"/>
        </w:rPr>
        <w:t>а) рекламные конструкции;</w:t>
      </w:r>
    </w:p>
    <w:p w:rsidR="003F6C6E" w:rsidRDefault="003F6C6E" w:rsidP="003F6C6E">
      <w:pPr>
        <w:widowControl w:val="0"/>
        <w:autoSpaceDE w:val="0"/>
        <w:autoSpaceDN w:val="0"/>
        <w:ind w:firstLine="540"/>
        <w:jc w:val="both"/>
        <w:rPr>
          <w:sz w:val="24"/>
          <w:szCs w:val="24"/>
        </w:rPr>
      </w:pPr>
      <w:r>
        <w:rPr>
          <w:sz w:val="24"/>
          <w:szCs w:val="24"/>
        </w:rPr>
        <w:t>б) средства наружной информации;</w:t>
      </w:r>
    </w:p>
    <w:p w:rsidR="003F6C6E" w:rsidRDefault="003F6C6E" w:rsidP="003F6C6E">
      <w:pPr>
        <w:widowControl w:val="0"/>
        <w:autoSpaceDE w:val="0"/>
        <w:autoSpaceDN w:val="0"/>
        <w:ind w:firstLine="540"/>
        <w:jc w:val="both"/>
        <w:rPr>
          <w:sz w:val="24"/>
          <w:szCs w:val="24"/>
        </w:rPr>
      </w:pPr>
      <w:r>
        <w:rPr>
          <w:sz w:val="24"/>
          <w:szCs w:val="24"/>
        </w:rPr>
        <w:t>4.2.2. по месту размещения:</w:t>
      </w:r>
    </w:p>
    <w:p w:rsidR="003F6C6E" w:rsidRDefault="003F6C6E" w:rsidP="003F6C6E">
      <w:pPr>
        <w:widowControl w:val="0"/>
        <w:autoSpaceDE w:val="0"/>
        <w:autoSpaceDN w:val="0"/>
        <w:ind w:firstLine="540"/>
        <w:jc w:val="both"/>
        <w:rPr>
          <w:sz w:val="24"/>
          <w:szCs w:val="24"/>
        </w:rPr>
      </w:pPr>
      <w:r>
        <w:rPr>
          <w:sz w:val="24"/>
          <w:szCs w:val="24"/>
        </w:rPr>
        <w:t>а) отдельно стоящие конструкции;</w:t>
      </w:r>
    </w:p>
    <w:p w:rsidR="003F6C6E" w:rsidRDefault="003F6C6E" w:rsidP="003F6C6E">
      <w:pPr>
        <w:widowControl w:val="0"/>
        <w:autoSpaceDE w:val="0"/>
        <w:autoSpaceDN w:val="0"/>
        <w:ind w:firstLine="540"/>
        <w:jc w:val="both"/>
        <w:rPr>
          <w:sz w:val="24"/>
          <w:szCs w:val="24"/>
        </w:rPr>
      </w:pPr>
      <w:r>
        <w:rPr>
          <w:sz w:val="24"/>
          <w:szCs w:val="24"/>
        </w:rPr>
        <w:t xml:space="preserve">б) конструкции, размещаемые на </w:t>
      </w:r>
      <w:proofErr w:type="gramStart"/>
      <w:r>
        <w:rPr>
          <w:sz w:val="24"/>
          <w:szCs w:val="24"/>
        </w:rPr>
        <w:t>зданиях</w:t>
      </w:r>
      <w:proofErr w:type="gramEnd"/>
      <w:r>
        <w:rPr>
          <w:sz w:val="24"/>
          <w:szCs w:val="24"/>
        </w:rPr>
        <w:t>, строениях, сооружениях;</w:t>
      </w:r>
    </w:p>
    <w:p w:rsidR="003F6C6E" w:rsidRDefault="003F6C6E" w:rsidP="003F6C6E">
      <w:pPr>
        <w:widowControl w:val="0"/>
        <w:autoSpaceDE w:val="0"/>
        <w:autoSpaceDN w:val="0"/>
        <w:ind w:firstLine="540"/>
        <w:jc w:val="both"/>
        <w:rPr>
          <w:sz w:val="24"/>
          <w:szCs w:val="24"/>
        </w:rPr>
      </w:pPr>
      <w:r>
        <w:rPr>
          <w:sz w:val="24"/>
          <w:szCs w:val="24"/>
        </w:rPr>
        <w:t>в) нетрадиционные конструкции;</w:t>
      </w:r>
    </w:p>
    <w:p w:rsidR="003F6C6E" w:rsidRDefault="003F6C6E" w:rsidP="003F6C6E">
      <w:pPr>
        <w:widowControl w:val="0"/>
        <w:autoSpaceDE w:val="0"/>
        <w:autoSpaceDN w:val="0"/>
        <w:ind w:firstLine="540"/>
        <w:jc w:val="both"/>
        <w:rPr>
          <w:sz w:val="24"/>
          <w:szCs w:val="24"/>
        </w:rPr>
      </w:pPr>
      <w:r>
        <w:rPr>
          <w:sz w:val="24"/>
          <w:szCs w:val="24"/>
        </w:rPr>
        <w:t>4.2.3. по способу проектирования:</w:t>
      </w:r>
    </w:p>
    <w:p w:rsidR="003F6C6E" w:rsidRDefault="003F6C6E" w:rsidP="003F6C6E">
      <w:pPr>
        <w:widowControl w:val="0"/>
        <w:autoSpaceDE w:val="0"/>
        <w:autoSpaceDN w:val="0"/>
        <w:ind w:firstLine="540"/>
        <w:jc w:val="both"/>
        <w:rPr>
          <w:sz w:val="24"/>
          <w:szCs w:val="24"/>
        </w:rPr>
      </w:pPr>
      <w:r>
        <w:rPr>
          <w:sz w:val="24"/>
          <w:szCs w:val="24"/>
        </w:rPr>
        <w:t>а) в типовом исполнении;</w:t>
      </w:r>
    </w:p>
    <w:p w:rsidR="003F6C6E" w:rsidRDefault="003F6C6E" w:rsidP="003F6C6E">
      <w:pPr>
        <w:widowControl w:val="0"/>
        <w:autoSpaceDE w:val="0"/>
        <w:autoSpaceDN w:val="0"/>
        <w:ind w:firstLine="540"/>
        <w:jc w:val="both"/>
        <w:rPr>
          <w:sz w:val="24"/>
          <w:szCs w:val="24"/>
        </w:rPr>
      </w:pPr>
      <w:r>
        <w:rPr>
          <w:sz w:val="24"/>
          <w:szCs w:val="24"/>
        </w:rPr>
        <w:t>б) в индивидуальном исполнении.</w:t>
      </w:r>
    </w:p>
    <w:p w:rsidR="003F6C6E" w:rsidRDefault="003F6C6E" w:rsidP="003F6C6E">
      <w:pPr>
        <w:widowControl w:val="0"/>
        <w:autoSpaceDE w:val="0"/>
        <w:autoSpaceDN w:val="0"/>
        <w:ind w:firstLine="540"/>
        <w:jc w:val="both"/>
        <w:rPr>
          <w:sz w:val="24"/>
          <w:szCs w:val="24"/>
        </w:rPr>
      </w:pPr>
      <w:r>
        <w:rPr>
          <w:sz w:val="24"/>
          <w:szCs w:val="24"/>
        </w:rPr>
        <w:t>4.3. Рекламные конструкции.</w:t>
      </w:r>
    </w:p>
    <w:p w:rsidR="003F6C6E" w:rsidRDefault="003F6C6E" w:rsidP="003F6C6E">
      <w:pPr>
        <w:widowControl w:val="0"/>
        <w:autoSpaceDE w:val="0"/>
        <w:autoSpaceDN w:val="0"/>
        <w:ind w:firstLine="540"/>
        <w:jc w:val="both"/>
        <w:rPr>
          <w:sz w:val="24"/>
          <w:szCs w:val="24"/>
        </w:rPr>
      </w:pPr>
      <w:r>
        <w:rPr>
          <w:sz w:val="24"/>
          <w:szCs w:val="24"/>
        </w:rPr>
        <w:t>4.3.1. Рекламные конструкции используются в целях распространения рекламы, в том числе социальной, муниципальной информации.</w:t>
      </w:r>
    </w:p>
    <w:p w:rsidR="003F6C6E" w:rsidRDefault="003F6C6E" w:rsidP="003F6C6E">
      <w:pPr>
        <w:widowControl w:val="0"/>
        <w:autoSpaceDE w:val="0"/>
        <w:autoSpaceDN w:val="0"/>
        <w:ind w:firstLine="540"/>
        <w:jc w:val="both"/>
        <w:rPr>
          <w:sz w:val="24"/>
          <w:szCs w:val="24"/>
        </w:rPr>
      </w:pPr>
      <w:r>
        <w:rPr>
          <w:sz w:val="24"/>
          <w:szCs w:val="24"/>
        </w:rPr>
        <w:t xml:space="preserve">4.3.2. Реклама - информация, адресованная неопределенному кругу лиц и направленная на привлечение внимания к объекту рекламирования, формирование или поддержание интереса к нему и его продвижение на </w:t>
      </w:r>
      <w:proofErr w:type="gramStart"/>
      <w:r>
        <w:rPr>
          <w:sz w:val="24"/>
          <w:szCs w:val="24"/>
        </w:rPr>
        <w:t>рынке</w:t>
      </w:r>
      <w:proofErr w:type="gramEnd"/>
      <w:r>
        <w:rPr>
          <w:sz w:val="24"/>
          <w:szCs w:val="24"/>
        </w:rPr>
        <w:t>.</w:t>
      </w:r>
    </w:p>
    <w:p w:rsidR="003F6C6E" w:rsidRPr="003F6C6E" w:rsidRDefault="003F6C6E" w:rsidP="003F6C6E">
      <w:pPr>
        <w:widowControl w:val="0"/>
        <w:autoSpaceDE w:val="0"/>
        <w:autoSpaceDN w:val="0"/>
        <w:ind w:firstLine="540"/>
        <w:jc w:val="both"/>
        <w:rPr>
          <w:sz w:val="24"/>
          <w:szCs w:val="24"/>
        </w:rPr>
      </w:pPr>
      <w:r>
        <w:rPr>
          <w:sz w:val="24"/>
          <w:szCs w:val="24"/>
        </w:rPr>
        <w:t xml:space="preserve">4.3.3. Социальная реклама - информация, адресованная неопределенному кругу лиц и направленная на достижение благотворительных и иных общественно полезных целей, а также обеспечение </w:t>
      </w:r>
      <w:r w:rsidRPr="003F6C6E">
        <w:rPr>
          <w:sz w:val="24"/>
          <w:szCs w:val="24"/>
        </w:rPr>
        <w:t xml:space="preserve">интересов государства. Распространение социальной рекламы осуществляется в соответствии со </w:t>
      </w:r>
      <w:hyperlink r:id="rId23" w:history="1">
        <w:r w:rsidRPr="003F6C6E">
          <w:rPr>
            <w:rStyle w:val="a6"/>
            <w:color w:val="auto"/>
            <w:sz w:val="24"/>
            <w:szCs w:val="24"/>
            <w:u w:val="none"/>
          </w:rPr>
          <w:t>статьей 10</w:t>
        </w:r>
      </w:hyperlink>
      <w:r w:rsidRPr="003F6C6E">
        <w:rPr>
          <w:sz w:val="24"/>
          <w:szCs w:val="24"/>
        </w:rPr>
        <w:t xml:space="preserve"> Федерального закона от 13.03.2006г. № 38-ФЗ «О рекламе».</w:t>
      </w:r>
    </w:p>
    <w:p w:rsidR="003F6C6E" w:rsidRDefault="003F6C6E" w:rsidP="003F6C6E">
      <w:pPr>
        <w:widowControl w:val="0"/>
        <w:autoSpaceDE w:val="0"/>
        <w:autoSpaceDN w:val="0"/>
        <w:ind w:firstLine="540"/>
        <w:jc w:val="both"/>
        <w:rPr>
          <w:sz w:val="24"/>
          <w:szCs w:val="24"/>
        </w:rPr>
      </w:pPr>
      <w:r w:rsidRPr="003F6C6E">
        <w:rPr>
          <w:sz w:val="24"/>
          <w:szCs w:val="24"/>
        </w:rPr>
        <w:t xml:space="preserve">4.3.4. Муниципальная информация - социально значимая информация (в том </w:t>
      </w:r>
      <w:proofErr w:type="gramStart"/>
      <w:r w:rsidRPr="003F6C6E">
        <w:rPr>
          <w:sz w:val="24"/>
          <w:szCs w:val="24"/>
        </w:rPr>
        <w:t>числе</w:t>
      </w:r>
      <w:proofErr w:type="gramEnd"/>
      <w:r w:rsidRPr="003F6C6E">
        <w:rPr>
          <w:sz w:val="24"/>
          <w:szCs w:val="24"/>
        </w:rPr>
        <w:t xml:space="preserve"> рекламного характера), направленная на обеспечение интересов органов местного самоуправления в решении вопросов местного значения и (или) переданных, отдельных государственных полномочий в соответствии с </w:t>
      </w:r>
      <w:hyperlink r:id="rId24" w:history="1">
        <w:r w:rsidRPr="003F6C6E">
          <w:rPr>
            <w:rStyle w:val="a6"/>
            <w:color w:val="auto"/>
            <w:sz w:val="24"/>
            <w:szCs w:val="24"/>
            <w:u w:val="none"/>
          </w:rPr>
          <w:t>Уставом</w:t>
        </w:r>
      </w:hyperlink>
      <w:r w:rsidRPr="003F6C6E">
        <w:rPr>
          <w:sz w:val="24"/>
          <w:szCs w:val="24"/>
        </w:rPr>
        <w:t xml:space="preserve"> мун</w:t>
      </w:r>
      <w:r>
        <w:rPr>
          <w:sz w:val="24"/>
          <w:szCs w:val="24"/>
        </w:rPr>
        <w:t xml:space="preserve">иципального образования «Буинский муниципальный район РТ». </w:t>
      </w:r>
      <w:proofErr w:type="gramStart"/>
      <w:r>
        <w:rPr>
          <w:sz w:val="24"/>
          <w:szCs w:val="24"/>
        </w:rPr>
        <w:t>К муниципальной информации относятся праздничное оформление населенных пунктов, информация о проведении социально значимых мероприятий (перепись населения, выборы, субботник, сабантуй, и т.п.), официальных мероприятий (визиты международных и российских делегаций, конференции, форумы и т.п.), зрелищных, спортивно-массовых, культурных и общественных мероприятий.</w:t>
      </w:r>
      <w:proofErr w:type="gramEnd"/>
    </w:p>
    <w:p w:rsidR="003F6C6E" w:rsidRDefault="003F6C6E" w:rsidP="003F6C6E">
      <w:pPr>
        <w:widowControl w:val="0"/>
        <w:autoSpaceDE w:val="0"/>
        <w:autoSpaceDN w:val="0"/>
        <w:ind w:firstLine="540"/>
        <w:jc w:val="both"/>
        <w:rPr>
          <w:sz w:val="24"/>
          <w:szCs w:val="24"/>
        </w:rPr>
      </w:pPr>
      <w:r>
        <w:rPr>
          <w:sz w:val="24"/>
          <w:szCs w:val="24"/>
        </w:rPr>
        <w:t xml:space="preserve">4.3.5. Все рекламные конструкции устанавливаются в соответствии с </w:t>
      </w:r>
      <w:proofErr w:type="gramStart"/>
      <w:r>
        <w:rPr>
          <w:sz w:val="24"/>
          <w:szCs w:val="24"/>
        </w:rPr>
        <w:t>дизайн-проектом</w:t>
      </w:r>
      <w:proofErr w:type="gramEnd"/>
      <w:r>
        <w:rPr>
          <w:sz w:val="24"/>
          <w:szCs w:val="24"/>
        </w:rPr>
        <w:t>, на основании разрешения, выданного Исполнительным комитета Буинского муниципального района РТ.</w:t>
      </w:r>
    </w:p>
    <w:p w:rsidR="003F6C6E" w:rsidRDefault="003F6C6E" w:rsidP="003F6C6E">
      <w:pPr>
        <w:widowControl w:val="0"/>
        <w:autoSpaceDE w:val="0"/>
        <w:autoSpaceDN w:val="0"/>
        <w:ind w:firstLine="540"/>
        <w:jc w:val="both"/>
        <w:rPr>
          <w:sz w:val="24"/>
          <w:szCs w:val="24"/>
        </w:rPr>
      </w:pPr>
      <w:r>
        <w:rPr>
          <w:sz w:val="24"/>
          <w:szCs w:val="24"/>
        </w:rPr>
        <w:t>4.4. Средства наружной информации.</w:t>
      </w:r>
    </w:p>
    <w:p w:rsidR="003F6C6E" w:rsidRDefault="003F6C6E" w:rsidP="003F6C6E">
      <w:pPr>
        <w:widowControl w:val="0"/>
        <w:autoSpaceDE w:val="0"/>
        <w:autoSpaceDN w:val="0"/>
        <w:ind w:firstLine="540"/>
        <w:jc w:val="both"/>
        <w:rPr>
          <w:sz w:val="24"/>
          <w:szCs w:val="24"/>
        </w:rPr>
      </w:pPr>
      <w:r>
        <w:rPr>
          <w:sz w:val="24"/>
          <w:szCs w:val="24"/>
        </w:rPr>
        <w:t>4.4.1. Средства наружной информации используются для размещения наружной информации, не являющейся рекламой, в целях информационного оформления объектов, принадлежащих юридическим и физическим лицам, индивидуальным предпринимателям.</w:t>
      </w:r>
    </w:p>
    <w:p w:rsidR="003F6C6E" w:rsidRDefault="003F6C6E" w:rsidP="003F6C6E">
      <w:pPr>
        <w:widowControl w:val="0"/>
        <w:autoSpaceDE w:val="0"/>
        <w:autoSpaceDN w:val="0"/>
        <w:ind w:firstLine="540"/>
        <w:jc w:val="both"/>
        <w:rPr>
          <w:sz w:val="24"/>
          <w:szCs w:val="24"/>
        </w:rPr>
      </w:pPr>
      <w:r>
        <w:rPr>
          <w:sz w:val="24"/>
          <w:szCs w:val="24"/>
        </w:rPr>
        <w:t xml:space="preserve">4.4.2. Информация, указание которой не является обязательным в соответствии с Федеральным </w:t>
      </w:r>
      <w:hyperlink r:id="rId25" w:history="1">
        <w:r w:rsidRPr="003F6C6E">
          <w:rPr>
            <w:rStyle w:val="a6"/>
            <w:color w:val="auto"/>
            <w:sz w:val="24"/>
            <w:szCs w:val="24"/>
            <w:u w:val="none"/>
          </w:rPr>
          <w:t>законом</w:t>
        </w:r>
      </w:hyperlink>
      <w:r>
        <w:rPr>
          <w:sz w:val="24"/>
          <w:szCs w:val="24"/>
        </w:rPr>
        <w:t xml:space="preserve"> от 07.02.1992г. № 2300-1 «О защите прав потребителей» и обычаями делового оборота, в том числе дублирование обязательной информации на одной или нескольких конструкциях, кроме случаев, предусмотренных настоящим Положением, рассматривается как реклама.</w:t>
      </w:r>
    </w:p>
    <w:p w:rsidR="003F6C6E" w:rsidRDefault="003F6C6E" w:rsidP="003F6C6E">
      <w:pPr>
        <w:widowControl w:val="0"/>
        <w:autoSpaceDE w:val="0"/>
        <w:autoSpaceDN w:val="0"/>
        <w:ind w:firstLine="540"/>
        <w:jc w:val="both"/>
        <w:rPr>
          <w:sz w:val="24"/>
          <w:szCs w:val="24"/>
        </w:rPr>
      </w:pPr>
      <w:r>
        <w:rPr>
          <w:sz w:val="24"/>
          <w:szCs w:val="24"/>
        </w:rPr>
        <w:t>4.4.3. К средствам наружной информации относятся вывески, указатели местонахождения, режимные таблички, учрежденческие доски.</w:t>
      </w:r>
    </w:p>
    <w:p w:rsidR="003F6C6E" w:rsidRDefault="003F6C6E" w:rsidP="003F6C6E">
      <w:pPr>
        <w:widowControl w:val="0"/>
        <w:autoSpaceDE w:val="0"/>
        <w:autoSpaceDN w:val="0"/>
        <w:ind w:firstLine="540"/>
        <w:jc w:val="both"/>
        <w:rPr>
          <w:sz w:val="24"/>
          <w:szCs w:val="24"/>
        </w:rPr>
      </w:pPr>
      <w:r>
        <w:rPr>
          <w:sz w:val="24"/>
          <w:szCs w:val="24"/>
        </w:rPr>
        <w:t xml:space="preserve">4.4.4. Вывеска - средство наружной информации, предназначенное для доведения до сведения потребителей информации, указание которой является обязательным в соответствии со </w:t>
      </w:r>
      <w:hyperlink r:id="rId26" w:history="1">
        <w:r w:rsidRPr="003F6C6E">
          <w:rPr>
            <w:rStyle w:val="a6"/>
            <w:color w:val="auto"/>
            <w:sz w:val="24"/>
            <w:szCs w:val="24"/>
            <w:u w:val="none"/>
          </w:rPr>
          <w:t>статьей 9</w:t>
        </w:r>
      </w:hyperlink>
      <w:r>
        <w:rPr>
          <w:sz w:val="24"/>
          <w:szCs w:val="24"/>
        </w:rPr>
        <w:t xml:space="preserve"> Федерального закона от 07.02.1992г.  № 2300-1 «О защите прав потребителей», а именно информации о фирменном наименовании (наименовании) организации, месте ее нахождения (адресе) и режиме ее работы.</w:t>
      </w:r>
    </w:p>
    <w:p w:rsidR="003F6C6E" w:rsidRDefault="003F6C6E" w:rsidP="003F6C6E">
      <w:pPr>
        <w:widowControl w:val="0"/>
        <w:autoSpaceDE w:val="0"/>
        <w:autoSpaceDN w:val="0"/>
        <w:ind w:firstLine="540"/>
        <w:jc w:val="both"/>
        <w:rPr>
          <w:sz w:val="24"/>
          <w:szCs w:val="24"/>
        </w:rPr>
      </w:pPr>
      <w:r>
        <w:rPr>
          <w:sz w:val="24"/>
          <w:szCs w:val="24"/>
        </w:rPr>
        <w:t xml:space="preserve">Вывеска должна размещаться на </w:t>
      </w:r>
      <w:proofErr w:type="gramStart"/>
      <w:r>
        <w:rPr>
          <w:sz w:val="24"/>
          <w:szCs w:val="24"/>
        </w:rPr>
        <w:t>фасаде</w:t>
      </w:r>
      <w:proofErr w:type="gramEnd"/>
      <w:r>
        <w:rPr>
          <w:sz w:val="24"/>
          <w:szCs w:val="24"/>
        </w:rPr>
        <w:t xml:space="preserve"> здания, в котором расположена организация, в пределах занимаемого помещения или над входом в него, а в случае невозможности такого размещения - не далее 10 метров от входа в занимаемое помещение.</w:t>
      </w:r>
    </w:p>
    <w:p w:rsidR="003F6C6E" w:rsidRDefault="003F6C6E" w:rsidP="003F6C6E">
      <w:pPr>
        <w:widowControl w:val="0"/>
        <w:autoSpaceDE w:val="0"/>
        <w:autoSpaceDN w:val="0"/>
        <w:ind w:firstLine="540"/>
        <w:jc w:val="both"/>
        <w:rPr>
          <w:sz w:val="24"/>
          <w:szCs w:val="24"/>
        </w:rPr>
      </w:pPr>
      <w:proofErr w:type="gramStart"/>
      <w:r>
        <w:rPr>
          <w:sz w:val="24"/>
          <w:szCs w:val="24"/>
        </w:rPr>
        <w:t>Вывеска может содержать указание на профиль деятельности организации («Магазин», «Кафе», «Парикмахерская» и т.п.), наименование организации, в том числе не совпадающее с наименованием владельца данной организации («Магазин «Сияние», «Кафе «Восток» и т.п.).</w:t>
      </w:r>
      <w:proofErr w:type="gramEnd"/>
    </w:p>
    <w:p w:rsidR="003F6C6E" w:rsidRDefault="003F6C6E" w:rsidP="003F6C6E">
      <w:pPr>
        <w:widowControl w:val="0"/>
        <w:autoSpaceDE w:val="0"/>
        <w:autoSpaceDN w:val="0"/>
        <w:ind w:firstLine="540"/>
        <w:jc w:val="both"/>
        <w:rPr>
          <w:sz w:val="24"/>
          <w:szCs w:val="24"/>
        </w:rPr>
      </w:pPr>
      <w:r>
        <w:rPr>
          <w:sz w:val="24"/>
          <w:szCs w:val="24"/>
        </w:rPr>
        <w:t>Допускается размещение:</w:t>
      </w:r>
    </w:p>
    <w:p w:rsidR="003F6C6E" w:rsidRDefault="003F6C6E" w:rsidP="003F6C6E">
      <w:pPr>
        <w:widowControl w:val="0"/>
        <w:autoSpaceDE w:val="0"/>
        <w:autoSpaceDN w:val="0"/>
        <w:ind w:firstLine="540"/>
        <w:jc w:val="both"/>
        <w:rPr>
          <w:sz w:val="24"/>
          <w:szCs w:val="24"/>
        </w:rPr>
      </w:pPr>
      <w:r>
        <w:rPr>
          <w:sz w:val="24"/>
          <w:szCs w:val="24"/>
        </w:rPr>
        <w:t xml:space="preserve">- вывески на </w:t>
      </w:r>
      <w:proofErr w:type="gramStart"/>
      <w:r>
        <w:rPr>
          <w:sz w:val="24"/>
          <w:szCs w:val="24"/>
        </w:rPr>
        <w:t>ограждении</w:t>
      </w:r>
      <w:proofErr w:type="gramEnd"/>
      <w:r>
        <w:rPr>
          <w:sz w:val="24"/>
          <w:szCs w:val="24"/>
        </w:rPr>
        <w:t xml:space="preserve"> рядом с входом на территорию, занимаемую организацией;</w:t>
      </w:r>
    </w:p>
    <w:p w:rsidR="003F6C6E" w:rsidRDefault="003F6C6E" w:rsidP="003F6C6E">
      <w:pPr>
        <w:widowControl w:val="0"/>
        <w:autoSpaceDE w:val="0"/>
        <w:autoSpaceDN w:val="0"/>
        <w:ind w:firstLine="540"/>
        <w:jc w:val="both"/>
        <w:rPr>
          <w:sz w:val="24"/>
          <w:szCs w:val="24"/>
        </w:rPr>
      </w:pPr>
      <w:r>
        <w:rPr>
          <w:sz w:val="24"/>
          <w:szCs w:val="24"/>
        </w:rPr>
        <w:t>- консольной вывески в виде кронштейна или вывески, расположенной вдоль внешней стены здания в виде настенного панно, преимущественно в угловой части фасада, в случае, если организация размещается в помещениях выше 1-го этажа;</w:t>
      </w:r>
    </w:p>
    <w:p w:rsidR="003F6C6E" w:rsidRDefault="003F6C6E" w:rsidP="003F6C6E">
      <w:pPr>
        <w:widowControl w:val="0"/>
        <w:autoSpaceDE w:val="0"/>
        <w:autoSpaceDN w:val="0"/>
        <w:ind w:firstLine="540"/>
        <w:jc w:val="both"/>
        <w:rPr>
          <w:sz w:val="24"/>
          <w:szCs w:val="24"/>
        </w:rPr>
      </w:pPr>
      <w:r>
        <w:rPr>
          <w:sz w:val="24"/>
          <w:szCs w:val="24"/>
        </w:rPr>
        <w:t>- вывески в виде крышной установки при условии, что организация занимает не менее 60% полезной площади всего здания;</w:t>
      </w:r>
    </w:p>
    <w:p w:rsidR="003F6C6E" w:rsidRDefault="003F6C6E" w:rsidP="003F6C6E">
      <w:pPr>
        <w:widowControl w:val="0"/>
        <w:autoSpaceDE w:val="0"/>
        <w:autoSpaceDN w:val="0"/>
        <w:ind w:firstLine="540"/>
        <w:jc w:val="both"/>
        <w:rPr>
          <w:sz w:val="24"/>
          <w:szCs w:val="24"/>
        </w:rPr>
      </w:pPr>
      <w:r>
        <w:rPr>
          <w:sz w:val="24"/>
          <w:szCs w:val="24"/>
        </w:rPr>
        <w:t xml:space="preserve">- дополнительной вывески на </w:t>
      </w:r>
      <w:proofErr w:type="gramStart"/>
      <w:r>
        <w:rPr>
          <w:sz w:val="24"/>
          <w:szCs w:val="24"/>
        </w:rPr>
        <w:t>фасаде</w:t>
      </w:r>
      <w:proofErr w:type="gramEnd"/>
      <w:r>
        <w:rPr>
          <w:sz w:val="24"/>
          <w:szCs w:val="24"/>
        </w:rPr>
        <w:t xml:space="preserve"> здания в доступном для обозрения месте для организаций, расположенных в помещениях без выхода на основные улицы (во дворах);</w:t>
      </w:r>
    </w:p>
    <w:p w:rsidR="003F6C6E" w:rsidRDefault="003F6C6E" w:rsidP="003F6C6E">
      <w:pPr>
        <w:widowControl w:val="0"/>
        <w:autoSpaceDE w:val="0"/>
        <w:autoSpaceDN w:val="0"/>
        <w:ind w:firstLine="540"/>
        <w:jc w:val="both"/>
        <w:rPr>
          <w:sz w:val="24"/>
          <w:szCs w:val="24"/>
        </w:rPr>
      </w:pPr>
      <w:r>
        <w:rPr>
          <w:sz w:val="24"/>
          <w:szCs w:val="24"/>
        </w:rPr>
        <w:t>- по одной вывеске или двух вывесок (в случае оформления одной из них на татарском языке) на каждом из фасадов здания, расположенного на пересечении нескольких улиц;</w:t>
      </w:r>
    </w:p>
    <w:p w:rsidR="003F6C6E" w:rsidRDefault="003F6C6E" w:rsidP="003F6C6E">
      <w:pPr>
        <w:widowControl w:val="0"/>
        <w:autoSpaceDE w:val="0"/>
        <w:autoSpaceDN w:val="0"/>
        <w:ind w:firstLine="540"/>
        <w:jc w:val="both"/>
        <w:rPr>
          <w:sz w:val="24"/>
          <w:szCs w:val="24"/>
        </w:rPr>
      </w:pPr>
      <w:r>
        <w:rPr>
          <w:sz w:val="24"/>
          <w:szCs w:val="24"/>
        </w:rPr>
        <w:t>- по одной вывеске или двух вывесок (в случае оформления одной из них на татарском языке) рядом с каждым входом в здание;</w:t>
      </w:r>
    </w:p>
    <w:p w:rsidR="003F6C6E" w:rsidRDefault="003F6C6E" w:rsidP="003F6C6E">
      <w:pPr>
        <w:widowControl w:val="0"/>
        <w:autoSpaceDE w:val="0"/>
        <w:autoSpaceDN w:val="0"/>
        <w:ind w:firstLine="540"/>
        <w:jc w:val="both"/>
        <w:rPr>
          <w:sz w:val="24"/>
          <w:szCs w:val="24"/>
        </w:rPr>
      </w:pPr>
      <w:r>
        <w:rPr>
          <w:sz w:val="24"/>
          <w:szCs w:val="24"/>
        </w:rPr>
        <w:t>- вывесок, состоящих из нескольких конструктивно-художественных элементов.</w:t>
      </w:r>
    </w:p>
    <w:p w:rsidR="003F6C6E" w:rsidRDefault="003F6C6E" w:rsidP="003F6C6E">
      <w:pPr>
        <w:widowControl w:val="0"/>
        <w:autoSpaceDE w:val="0"/>
        <w:autoSpaceDN w:val="0"/>
        <w:ind w:firstLine="540"/>
        <w:jc w:val="both"/>
        <w:rPr>
          <w:sz w:val="24"/>
          <w:szCs w:val="24"/>
        </w:rPr>
      </w:pPr>
      <w:r>
        <w:rPr>
          <w:sz w:val="24"/>
          <w:szCs w:val="24"/>
        </w:rPr>
        <w:t>На вывесках допускается размещение декоративных элементов, а также словесных, графических изображений или иных комбинаций, зарегистрированных в установленном порядке в качестве товарных знаков или знаков обслуживания.</w:t>
      </w:r>
    </w:p>
    <w:p w:rsidR="003F6C6E" w:rsidRDefault="003F6C6E" w:rsidP="003F6C6E">
      <w:pPr>
        <w:widowControl w:val="0"/>
        <w:autoSpaceDE w:val="0"/>
        <w:autoSpaceDN w:val="0"/>
        <w:ind w:firstLine="540"/>
        <w:jc w:val="both"/>
        <w:rPr>
          <w:sz w:val="24"/>
          <w:szCs w:val="24"/>
        </w:rPr>
      </w:pPr>
      <w:r>
        <w:rPr>
          <w:sz w:val="24"/>
          <w:szCs w:val="24"/>
        </w:rPr>
        <w:t>4.4.5. Указатель местонахождения - средство наружной информации, содержащее сведения о направлении движения и расстоянии до объекта, устанавливаемое в целях ориентирования потребителей.</w:t>
      </w:r>
    </w:p>
    <w:p w:rsidR="003F6C6E" w:rsidRDefault="003F6C6E" w:rsidP="003F6C6E">
      <w:pPr>
        <w:widowControl w:val="0"/>
        <w:autoSpaceDE w:val="0"/>
        <w:autoSpaceDN w:val="0"/>
        <w:ind w:firstLine="540"/>
        <w:jc w:val="both"/>
        <w:rPr>
          <w:sz w:val="24"/>
          <w:szCs w:val="24"/>
        </w:rPr>
      </w:pPr>
      <w:r>
        <w:rPr>
          <w:sz w:val="24"/>
          <w:szCs w:val="24"/>
        </w:rPr>
        <w:t>Площадь информационного поля указателя местонахождения должна быть не более 1 кв. м.</w:t>
      </w:r>
    </w:p>
    <w:p w:rsidR="003F6C6E" w:rsidRDefault="003F6C6E" w:rsidP="003F6C6E">
      <w:pPr>
        <w:widowControl w:val="0"/>
        <w:autoSpaceDE w:val="0"/>
        <w:autoSpaceDN w:val="0"/>
        <w:ind w:firstLine="540"/>
        <w:jc w:val="both"/>
        <w:rPr>
          <w:sz w:val="24"/>
          <w:szCs w:val="24"/>
        </w:rPr>
      </w:pPr>
      <w:r>
        <w:rPr>
          <w:sz w:val="24"/>
          <w:szCs w:val="24"/>
        </w:rPr>
        <w:t>На указателе допускается указание профиля организации без указания ее наименования («Выставочный комплекс», «</w:t>
      </w:r>
      <w:proofErr w:type="spellStart"/>
      <w:r>
        <w:rPr>
          <w:sz w:val="24"/>
          <w:szCs w:val="24"/>
        </w:rPr>
        <w:t>Шиномонтаж</w:t>
      </w:r>
      <w:proofErr w:type="spellEnd"/>
      <w:r>
        <w:rPr>
          <w:sz w:val="24"/>
          <w:szCs w:val="24"/>
        </w:rPr>
        <w:t>», «Аптека», "</w:t>
      </w:r>
      <w:proofErr w:type="spellStart"/>
      <w:r>
        <w:rPr>
          <w:sz w:val="24"/>
          <w:szCs w:val="24"/>
        </w:rPr>
        <w:t>Хозтовары</w:t>
      </w:r>
      <w:proofErr w:type="spellEnd"/>
      <w:r>
        <w:rPr>
          <w:sz w:val="24"/>
          <w:szCs w:val="24"/>
        </w:rPr>
        <w:t>" и т.п.).</w:t>
      </w:r>
    </w:p>
    <w:p w:rsidR="003F6C6E" w:rsidRDefault="003F6C6E" w:rsidP="003F6C6E">
      <w:pPr>
        <w:widowControl w:val="0"/>
        <w:autoSpaceDE w:val="0"/>
        <w:autoSpaceDN w:val="0"/>
        <w:ind w:firstLine="540"/>
        <w:jc w:val="both"/>
        <w:rPr>
          <w:sz w:val="24"/>
          <w:szCs w:val="24"/>
        </w:rPr>
      </w:pPr>
      <w:r>
        <w:rPr>
          <w:sz w:val="24"/>
          <w:szCs w:val="24"/>
        </w:rPr>
        <w:t>Указатель, установленный вне места нахождения организации, с информацией о ее наименовании, в том числе с указанием направления движения, является рекламной конструкцией.</w:t>
      </w:r>
    </w:p>
    <w:p w:rsidR="003F6C6E" w:rsidRDefault="003F6C6E" w:rsidP="003F6C6E">
      <w:pPr>
        <w:widowControl w:val="0"/>
        <w:autoSpaceDE w:val="0"/>
        <w:autoSpaceDN w:val="0"/>
        <w:ind w:firstLine="540"/>
        <w:jc w:val="both"/>
        <w:rPr>
          <w:sz w:val="24"/>
          <w:szCs w:val="24"/>
        </w:rPr>
      </w:pPr>
      <w:r>
        <w:rPr>
          <w:sz w:val="24"/>
          <w:szCs w:val="24"/>
        </w:rPr>
        <w:t>4.4.6. Режимная табличка - средство наружной информации, предназначенное для доведения до сведения потребителей информации о режиме работы организации. Режимная табличка может содержать информацию о фирменном наименовании (наименовании) организации, месте ее нахождения (адресе).</w:t>
      </w:r>
    </w:p>
    <w:p w:rsidR="003F6C6E" w:rsidRDefault="003F6C6E" w:rsidP="003F6C6E">
      <w:pPr>
        <w:widowControl w:val="0"/>
        <w:autoSpaceDE w:val="0"/>
        <w:autoSpaceDN w:val="0"/>
        <w:ind w:firstLine="540"/>
        <w:jc w:val="both"/>
        <w:rPr>
          <w:sz w:val="24"/>
          <w:szCs w:val="24"/>
        </w:rPr>
      </w:pPr>
      <w:r>
        <w:rPr>
          <w:sz w:val="24"/>
          <w:szCs w:val="24"/>
        </w:rPr>
        <w:t>Размер режимной таблички должен быть не более 0,40 м по горизонтали и 0,60 м по вертикали.</w:t>
      </w:r>
    </w:p>
    <w:p w:rsidR="003F6C6E" w:rsidRDefault="003F6C6E" w:rsidP="003F6C6E">
      <w:pPr>
        <w:widowControl w:val="0"/>
        <w:autoSpaceDE w:val="0"/>
        <w:autoSpaceDN w:val="0"/>
        <w:ind w:firstLine="540"/>
        <w:jc w:val="both"/>
        <w:rPr>
          <w:sz w:val="24"/>
          <w:szCs w:val="24"/>
        </w:rPr>
      </w:pPr>
      <w:r>
        <w:rPr>
          <w:sz w:val="24"/>
          <w:szCs w:val="24"/>
        </w:rPr>
        <w:t xml:space="preserve">Режимные таблички устанавливаются на </w:t>
      </w:r>
      <w:proofErr w:type="gramStart"/>
      <w:r>
        <w:rPr>
          <w:sz w:val="24"/>
          <w:szCs w:val="24"/>
        </w:rPr>
        <w:t>здании</w:t>
      </w:r>
      <w:proofErr w:type="gramEnd"/>
      <w:r>
        <w:rPr>
          <w:sz w:val="24"/>
          <w:szCs w:val="24"/>
        </w:rPr>
        <w:t xml:space="preserve"> справа или слева у главного входа в занимаемое организацией здание или помещение.</w:t>
      </w:r>
    </w:p>
    <w:p w:rsidR="003F6C6E" w:rsidRDefault="003F6C6E" w:rsidP="003F6C6E">
      <w:pPr>
        <w:widowControl w:val="0"/>
        <w:autoSpaceDE w:val="0"/>
        <w:autoSpaceDN w:val="0"/>
        <w:ind w:firstLine="540"/>
        <w:jc w:val="both"/>
        <w:rPr>
          <w:sz w:val="24"/>
          <w:szCs w:val="24"/>
        </w:rPr>
      </w:pPr>
      <w:r>
        <w:rPr>
          <w:sz w:val="24"/>
          <w:szCs w:val="24"/>
        </w:rPr>
        <w:t>4.4.7. Учрежденческая доска - средство наружной информации, предназначенное для информирования населения о наименовании юридического лица, его ведомственной принадлежности и режиме работы.</w:t>
      </w:r>
    </w:p>
    <w:p w:rsidR="003F6C6E" w:rsidRDefault="003F6C6E" w:rsidP="003F6C6E">
      <w:pPr>
        <w:widowControl w:val="0"/>
        <w:autoSpaceDE w:val="0"/>
        <w:autoSpaceDN w:val="0"/>
        <w:ind w:firstLine="540"/>
        <w:jc w:val="both"/>
        <w:rPr>
          <w:sz w:val="24"/>
          <w:szCs w:val="24"/>
        </w:rPr>
      </w:pPr>
      <w:r>
        <w:rPr>
          <w:sz w:val="24"/>
          <w:szCs w:val="24"/>
        </w:rPr>
        <w:t xml:space="preserve">Учрежденческие доски размещаются на </w:t>
      </w:r>
      <w:proofErr w:type="gramStart"/>
      <w:r>
        <w:rPr>
          <w:sz w:val="24"/>
          <w:szCs w:val="24"/>
        </w:rPr>
        <w:t>фасаде</w:t>
      </w:r>
      <w:proofErr w:type="gramEnd"/>
      <w:r>
        <w:rPr>
          <w:sz w:val="24"/>
          <w:szCs w:val="24"/>
        </w:rPr>
        <w:t xml:space="preserve"> здания при входе в занимаемое учреждением здание или помещение.</w:t>
      </w:r>
    </w:p>
    <w:p w:rsidR="003F6C6E" w:rsidRDefault="003F6C6E" w:rsidP="003F6C6E">
      <w:pPr>
        <w:widowControl w:val="0"/>
        <w:autoSpaceDE w:val="0"/>
        <w:autoSpaceDN w:val="0"/>
        <w:ind w:firstLine="540"/>
        <w:jc w:val="both"/>
        <w:rPr>
          <w:sz w:val="24"/>
          <w:szCs w:val="24"/>
        </w:rPr>
      </w:pPr>
      <w:r>
        <w:rPr>
          <w:sz w:val="24"/>
          <w:szCs w:val="24"/>
        </w:rPr>
        <w:t xml:space="preserve">Информация на учрежденческих </w:t>
      </w:r>
      <w:proofErr w:type="gramStart"/>
      <w:r>
        <w:rPr>
          <w:sz w:val="24"/>
          <w:szCs w:val="24"/>
        </w:rPr>
        <w:t>досках</w:t>
      </w:r>
      <w:proofErr w:type="gramEnd"/>
      <w:r>
        <w:rPr>
          <w:sz w:val="24"/>
          <w:szCs w:val="24"/>
        </w:rPr>
        <w:t xml:space="preserve"> должна быть оформлена на двух государственных языках Республики Татарстан.</w:t>
      </w:r>
    </w:p>
    <w:p w:rsidR="003F6C6E" w:rsidRDefault="003F6C6E" w:rsidP="003F6C6E">
      <w:pPr>
        <w:widowControl w:val="0"/>
        <w:autoSpaceDE w:val="0"/>
        <w:autoSpaceDN w:val="0"/>
        <w:ind w:firstLine="540"/>
        <w:jc w:val="both"/>
        <w:rPr>
          <w:sz w:val="24"/>
          <w:szCs w:val="24"/>
        </w:rPr>
      </w:pPr>
      <w:r>
        <w:rPr>
          <w:sz w:val="24"/>
          <w:szCs w:val="24"/>
        </w:rPr>
        <w:t xml:space="preserve">4.4.8. Вывески и указатели местонахождения устанавливаются в соответствии с </w:t>
      </w:r>
      <w:proofErr w:type="gramStart"/>
      <w:r>
        <w:rPr>
          <w:sz w:val="24"/>
          <w:szCs w:val="24"/>
        </w:rPr>
        <w:t>дизайн-проектом</w:t>
      </w:r>
      <w:proofErr w:type="gramEnd"/>
      <w:r>
        <w:rPr>
          <w:sz w:val="24"/>
          <w:szCs w:val="24"/>
        </w:rPr>
        <w:t xml:space="preserve"> на основании согласования, выданного Исполнительным комитетом Буинского муниципального района РТ.</w:t>
      </w:r>
    </w:p>
    <w:p w:rsidR="003F6C6E" w:rsidRDefault="003F6C6E" w:rsidP="003F6C6E">
      <w:pPr>
        <w:widowControl w:val="0"/>
        <w:autoSpaceDE w:val="0"/>
        <w:autoSpaceDN w:val="0"/>
        <w:ind w:firstLine="540"/>
        <w:jc w:val="both"/>
        <w:rPr>
          <w:sz w:val="24"/>
          <w:szCs w:val="24"/>
        </w:rPr>
      </w:pPr>
      <w:r>
        <w:rPr>
          <w:sz w:val="24"/>
          <w:szCs w:val="24"/>
        </w:rPr>
        <w:t>4.4.9. Для установки режимных табличек и учрежденческих досок получение согласования не требуется.</w:t>
      </w:r>
    </w:p>
    <w:p w:rsidR="003F6C6E" w:rsidRDefault="003F6C6E" w:rsidP="003F6C6E">
      <w:pPr>
        <w:widowControl w:val="0"/>
        <w:autoSpaceDE w:val="0"/>
        <w:autoSpaceDN w:val="0"/>
        <w:ind w:firstLine="540"/>
        <w:jc w:val="both"/>
        <w:rPr>
          <w:sz w:val="24"/>
          <w:szCs w:val="24"/>
        </w:rPr>
      </w:pPr>
      <w:r>
        <w:rPr>
          <w:sz w:val="24"/>
          <w:szCs w:val="24"/>
        </w:rPr>
        <w:t>4.5. Отдельно стоящие конструкции.</w:t>
      </w:r>
    </w:p>
    <w:p w:rsidR="003F6C6E" w:rsidRDefault="003F6C6E" w:rsidP="003F6C6E">
      <w:pPr>
        <w:widowControl w:val="0"/>
        <w:autoSpaceDE w:val="0"/>
        <w:autoSpaceDN w:val="0"/>
        <w:ind w:firstLine="540"/>
        <w:jc w:val="both"/>
        <w:rPr>
          <w:sz w:val="24"/>
          <w:szCs w:val="24"/>
        </w:rPr>
      </w:pPr>
      <w:r>
        <w:rPr>
          <w:sz w:val="24"/>
          <w:szCs w:val="24"/>
        </w:rPr>
        <w:t xml:space="preserve">4.5.1. К отдельно стоящим конструкциям относятся щитовая конструкция, </w:t>
      </w:r>
      <w:proofErr w:type="spellStart"/>
      <w:r>
        <w:rPr>
          <w:sz w:val="24"/>
          <w:szCs w:val="24"/>
        </w:rPr>
        <w:t>флаговая</w:t>
      </w:r>
      <w:proofErr w:type="spellEnd"/>
      <w:r>
        <w:rPr>
          <w:sz w:val="24"/>
          <w:szCs w:val="24"/>
        </w:rPr>
        <w:t xml:space="preserve"> композиция, стела, наземное панно, </w:t>
      </w:r>
      <w:proofErr w:type="spellStart"/>
      <w:r>
        <w:rPr>
          <w:sz w:val="24"/>
          <w:szCs w:val="24"/>
        </w:rPr>
        <w:t>штендер</w:t>
      </w:r>
      <w:proofErr w:type="spellEnd"/>
      <w:r>
        <w:rPr>
          <w:sz w:val="24"/>
          <w:szCs w:val="24"/>
        </w:rPr>
        <w:t>.</w:t>
      </w:r>
    </w:p>
    <w:p w:rsidR="003F6C6E" w:rsidRDefault="003F6C6E" w:rsidP="003F6C6E">
      <w:pPr>
        <w:widowControl w:val="0"/>
        <w:autoSpaceDE w:val="0"/>
        <w:autoSpaceDN w:val="0"/>
        <w:ind w:firstLine="540"/>
        <w:jc w:val="both"/>
        <w:rPr>
          <w:sz w:val="24"/>
          <w:szCs w:val="24"/>
        </w:rPr>
      </w:pPr>
      <w:r>
        <w:rPr>
          <w:sz w:val="24"/>
          <w:szCs w:val="24"/>
        </w:rPr>
        <w:t>4.5.2. Щитовая конструкция - средство наружной рекламы и информации, в том числе в объемно-пространственном исполнении, состоящее из фундамента, несущего элемента, каркаса и информационного поля.</w:t>
      </w:r>
    </w:p>
    <w:p w:rsidR="003F6C6E" w:rsidRDefault="003F6C6E" w:rsidP="003F6C6E">
      <w:pPr>
        <w:widowControl w:val="0"/>
        <w:autoSpaceDE w:val="0"/>
        <w:autoSpaceDN w:val="0"/>
        <w:ind w:firstLine="540"/>
        <w:jc w:val="both"/>
        <w:rPr>
          <w:sz w:val="24"/>
          <w:szCs w:val="24"/>
        </w:rPr>
      </w:pPr>
      <w:r>
        <w:rPr>
          <w:sz w:val="24"/>
          <w:szCs w:val="24"/>
        </w:rPr>
        <w:t>В зависимости от площади информационного поля одной стороны щитовые конструкции подразделяются на конструкции следующих форматов: малого (до 4,5 кв. м включительно), среднего (от 4,5 до 10,0 кв. м включительно), большого (от 10,0 до 18,0 кв. м включительно), сверхбольшого (более 18,0 кв. м).</w:t>
      </w:r>
    </w:p>
    <w:p w:rsidR="003F6C6E" w:rsidRDefault="003F6C6E" w:rsidP="003F6C6E">
      <w:pPr>
        <w:widowControl w:val="0"/>
        <w:autoSpaceDE w:val="0"/>
        <w:autoSpaceDN w:val="0"/>
        <w:ind w:firstLine="540"/>
        <w:jc w:val="both"/>
        <w:rPr>
          <w:sz w:val="24"/>
          <w:szCs w:val="24"/>
        </w:rPr>
      </w:pPr>
      <w:r>
        <w:rPr>
          <w:sz w:val="24"/>
          <w:szCs w:val="24"/>
        </w:rPr>
        <w:t>Щитовые конструкции, выполненные в одностороннем варианте, должны иметь декоративно оформленную обратную сторону.</w:t>
      </w:r>
    </w:p>
    <w:p w:rsidR="003F6C6E" w:rsidRDefault="003F6C6E" w:rsidP="003F6C6E">
      <w:pPr>
        <w:widowControl w:val="0"/>
        <w:autoSpaceDE w:val="0"/>
        <w:autoSpaceDN w:val="0"/>
        <w:ind w:firstLine="540"/>
        <w:jc w:val="both"/>
        <w:rPr>
          <w:sz w:val="24"/>
          <w:szCs w:val="24"/>
        </w:rPr>
      </w:pPr>
      <w:r>
        <w:rPr>
          <w:sz w:val="24"/>
          <w:szCs w:val="24"/>
        </w:rPr>
        <w:t xml:space="preserve">В </w:t>
      </w:r>
      <w:proofErr w:type="gramStart"/>
      <w:r>
        <w:rPr>
          <w:sz w:val="24"/>
          <w:szCs w:val="24"/>
        </w:rPr>
        <w:t>случае</w:t>
      </w:r>
      <w:proofErr w:type="gramEnd"/>
      <w:r>
        <w:rPr>
          <w:sz w:val="24"/>
          <w:szCs w:val="24"/>
        </w:rPr>
        <w:t xml:space="preserve"> отсутствия рекламных материалов поверхность щитовой конструкции должна быть закрыта однотонным техническим </w:t>
      </w:r>
      <w:proofErr w:type="spellStart"/>
      <w:r>
        <w:rPr>
          <w:sz w:val="24"/>
          <w:szCs w:val="24"/>
        </w:rPr>
        <w:t>банером</w:t>
      </w:r>
      <w:proofErr w:type="spellEnd"/>
      <w:r>
        <w:rPr>
          <w:sz w:val="24"/>
          <w:szCs w:val="24"/>
        </w:rPr>
        <w:t xml:space="preserve"> светлых тонов.</w:t>
      </w:r>
    </w:p>
    <w:p w:rsidR="003F6C6E" w:rsidRDefault="003F6C6E" w:rsidP="003F6C6E">
      <w:pPr>
        <w:widowControl w:val="0"/>
        <w:autoSpaceDE w:val="0"/>
        <w:autoSpaceDN w:val="0"/>
        <w:ind w:firstLine="540"/>
        <w:jc w:val="both"/>
        <w:rPr>
          <w:sz w:val="24"/>
          <w:szCs w:val="24"/>
        </w:rPr>
      </w:pPr>
      <w:r>
        <w:rPr>
          <w:sz w:val="24"/>
          <w:szCs w:val="24"/>
        </w:rPr>
        <w:t xml:space="preserve">Фундаменты щитовых конструкций не должны выступать над уровнем земли. В </w:t>
      </w:r>
      <w:proofErr w:type="gramStart"/>
      <w:r>
        <w:rPr>
          <w:sz w:val="24"/>
          <w:szCs w:val="24"/>
        </w:rPr>
        <w:t>случаях</w:t>
      </w:r>
      <w:proofErr w:type="gramEnd"/>
      <w:r>
        <w:rPr>
          <w:sz w:val="24"/>
          <w:szCs w:val="24"/>
        </w:rPr>
        <w:t>, когда отсутствует техническая возможность заглубления фундамента, допускается его размещение без заглубления при условии декоративного оформления.</w:t>
      </w:r>
    </w:p>
    <w:p w:rsidR="003F6C6E" w:rsidRDefault="003F6C6E" w:rsidP="003F6C6E">
      <w:pPr>
        <w:widowControl w:val="0"/>
        <w:autoSpaceDE w:val="0"/>
        <w:autoSpaceDN w:val="0"/>
        <w:ind w:firstLine="540"/>
        <w:jc w:val="both"/>
        <w:rPr>
          <w:sz w:val="24"/>
          <w:szCs w:val="24"/>
        </w:rPr>
      </w:pPr>
      <w:r>
        <w:rPr>
          <w:sz w:val="24"/>
          <w:szCs w:val="24"/>
        </w:rPr>
        <w:t>Для подсвета щитовых конструкций малого и среднего форматов при наличии технической возможности должна использоваться подземная подводка электропитания.</w:t>
      </w:r>
    </w:p>
    <w:p w:rsidR="003F6C6E" w:rsidRDefault="003F6C6E" w:rsidP="003F6C6E">
      <w:pPr>
        <w:widowControl w:val="0"/>
        <w:autoSpaceDE w:val="0"/>
        <w:autoSpaceDN w:val="0"/>
        <w:ind w:firstLine="540"/>
        <w:jc w:val="both"/>
        <w:rPr>
          <w:sz w:val="24"/>
          <w:szCs w:val="24"/>
        </w:rPr>
      </w:pPr>
      <w:r>
        <w:rPr>
          <w:sz w:val="24"/>
          <w:szCs w:val="24"/>
        </w:rPr>
        <w:t xml:space="preserve">Нижний край каркаса </w:t>
      </w:r>
      <w:proofErr w:type="spellStart"/>
      <w:r>
        <w:rPr>
          <w:sz w:val="24"/>
          <w:szCs w:val="24"/>
        </w:rPr>
        <w:t>еврощита</w:t>
      </w:r>
      <w:proofErr w:type="spellEnd"/>
      <w:r>
        <w:rPr>
          <w:sz w:val="24"/>
          <w:szCs w:val="24"/>
        </w:rPr>
        <w:t xml:space="preserve"> 3 x 6 м или крепящих его конструкций должен располагаться на высоте не менее 4,5 м от поверхности земли.</w:t>
      </w:r>
    </w:p>
    <w:p w:rsidR="003F6C6E" w:rsidRDefault="003F6C6E" w:rsidP="003F6C6E">
      <w:pPr>
        <w:widowControl w:val="0"/>
        <w:autoSpaceDE w:val="0"/>
        <w:autoSpaceDN w:val="0"/>
        <w:ind w:firstLine="540"/>
        <w:jc w:val="both"/>
        <w:rPr>
          <w:sz w:val="24"/>
          <w:szCs w:val="24"/>
        </w:rPr>
      </w:pPr>
      <w:r>
        <w:rPr>
          <w:sz w:val="24"/>
          <w:szCs w:val="24"/>
        </w:rPr>
        <w:t xml:space="preserve">Размещение щитовых конструкций сверхбольшого формата рекомендуется на крупных транспортных </w:t>
      </w:r>
      <w:proofErr w:type="gramStart"/>
      <w:r>
        <w:rPr>
          <w:sz w:val="24"/>
          <w:szCs w:val="24"/>
        </w:rPr>
        <w:t>развязках</w:t>
      </w:r>
      <w:proofErr w:type="gramEnd"/>
      <w:r>
        <w:rPr>
          <w:sz w:val="24"/>
          <w:szCs w:val="24"/>
        </w:rPr>
        <w:t xml:space="preserve"> и въездах в населенные пункты.</w:t>
      </w:r>
    </w:p>
    <w:p w:rsidR="003F6C6E" w:rsidRDefault="003F6C6E" w:rsidP="003F6C6E">
      <w:pPr>
        <w:widowControl w:val="0"/>
        <w:autoSpaceDE w:val="0"/>
        <w:autoSpaceDN w:val="0"/>
        <w:ind w:firstLine="540"/>
        <w:jc w:val="both"/>
        <w:rPr>
          <w:sz w:val="24"/>
          <w:szCs w:val="24"/>
        </w:rPr>
      </w:pPr>
      <w:r>
        <w:rPr>
          <w:sz w:val="24"/>
          <w:szCs w:val="24"/>
        </w:rPr>
        <w:t xml:space="preserve">Если это не противоречит Схеме размещения рекламных конструкций на территории Буинского муниципального района РТ, допускается увеличение площади информационного поля </w:t>
      </w:r>
      <w:proofErr w:type="spellStart"/>
      <w:r>
        <w:rPr>
          <w:sz w:val="24"/>
          <w:szCs w:val="24"/>
        </w:rPr>
        <w:t>еврощита</w:t>
      </w:r>
      <w:proofErr w:type="spellEnd"/>
      <w:r>
        <w:rPr>
          <w:sz w:val="24"/>
          <w:szCs w:val="24"/>
        </w:rPr>
        <w:t xml:space="preserve"> 3 x 6 м до 1 </w:t>
      </w:r>
      <w:proofErr w:type="spellStart"/>
      <w:r>
        <w:rPr>
          <w:sz w:val="24"/>
          <w:szCs w:val="24"/>
        </w:rPr>
        <w:t>кв.м</w:t>
      </w:r>
      <w:proofErr w:type="spellEnd"/>
      <w:r>
        <w:rPr>
          <w:sz w:val="24"/>
          <w:szCs w:val="24"/>
        </w:rPr>
        <w:t xml:space="preserve">. за счет непосредственного выноса информационного поля за пределы конструкции без взимания дополнительной платы по договору на установку и эксплуатацию рекламной конструкции. Увеличение площади информационного поля </w:t>
      </w:r>
      <w:proofErr w:type="spellStart"/>
      <w:r>
        <w:rPr>
          <w:sz w:val="24"/>
          <w:szCs w:val="24"/>
        </w:rPr>
        <w:t>еврощита</w:t>
      </w:r>
      <w:proofErr w:type="spellEnd"/>
      <w:r>
        <w:rPr>
          <w:sz w:val="24"/>
          <w:szCs w:val="24"/>
        </w:rPr>
        <w:t xml:space="preserve"> 3 x 6 м более 1 кв. м не допускается.</w:t>
      </w:r>
    </w:p>
    <w:p w:rsidR="003F6C6E" w:rsidRDefault="003F6C6E" w:rsidP="003F6C6E">
      <w:pPr>
        <w:widowControl w:val="0"/>
        <w:autoSpaceDE w:val="0"/>
        <w:autoSpaceDN w:val="0"/>
        <w:ind w:firstLine="540"/>
        <w:jc w:val="both"/>
        <w:rPr>
          <w:sz w:val="24"/>
          <w:szCs w:val="24"/>
        </w:rPr>
      </w:pPr>
      <w:r>
        <w:rPr>
          <w:sz w:val="24"/>
          <w:szCs w:val="24"/>
        </w:rPr>
        <w:t xml:space="preserve">4.5.3. </w:t>
      </w:r>
      <w:proofErr w:type="spellStart"/>
      <w:r>
        <w:rPr>
          <w:sz w:val="24"/>
          <w:szCs w:val="24"/>
        </w:rPr>
        <w:t>Флаговая</w:t>
      </w:r>
      <w:proofErr w:type="spellEnd"/>
      <w:r>
        <w:rPr>
          <w:sz w:val="24"/>
          <w:szCs w:val="24"/>
        </w:rPr>
        <w:t xml:space="preserve"> композиция - средство наружной рекламы и информации, состоящее из основания, одного или нескольких флагштоков и мягких полотнищ (информационных полей).</w:t>
      </w:r>
    </w:p>
    <w:p w:rsidR="003F6C6E" w:rsidRDefault="003F6C6E" w:rsidP="003F6C6E">
      <w:pPr>
        <w:widowControl w:val="0"/>
        <w:autoSpaceDE w:val="0"/>
        <w:autoSpaceDN w:val="0"/>
        <w:ind w:firstLine="540"/>
        <w:jc w:val="both"/>
        <w:rPr>
          <w:sz w:val="24"/>
          <w:szCs w:val="24"/>
        </w:rPr>
      </w:pPr>
      <w:r>
        <w:rPr>
          <w:sz w:val="24"/>
          <w:szCs w:val="24"/>
        </w:rPr>
        <w:t>4.5.4. Стела - средство наружной рекламы и информации в индивидуальном исполнении, в котором для размещения информации используется как объем конструкции, так и ее поверхность.</w:t>
      </w:r>
    </w:p>
    <w:p w:rsidR="003F6C6E" w:rsidRDefault="003F6C6E" w:rsidP="003F6C6E">
      <w:pPr>
        <w:widowControl w:val="0"/>
        <w:autoSpaceDE w:val="0"/>
        <w:autoSpaceDN w:val="0"/>
        <w:ind w:firstLine="540"/>
        <w:jc w:val="both"/>
        <w:rPr>
          <w:sz w:val="24"/>
          <w:szCs w:val="24"/>
        </w:rPr>
      </w:pPr>
      <w:proofErr w:type="gramStart"/>
      <w:r>
        <w:rPr>
          <w:sz w:val="24"/>
          <w:szCs w:val="24"/>
        </w:rPr>
        <w:t>Не допускается использование стел под размещение сменной информации, за исключением стел автозаправочных станций со сменной информацией о реализуемом товаре (марка бензина, цена), и размещение стел при ширине тротуара менее трех метров и (или) наличии мест для размещения других средств наружной рекламы и информации на фасаде здания или сооружения, за исключением зданий и сооружений, расположенных вне зоны видимости с улично-дорожной сети</w:t>
      </w:r>
      <w:proofErr w:type="gramEnd"/>
      <w:r>
        <w:rPr>
          <w:sz w:val="24"/>
          <w:szCs w:val="24"/>
        </w:rPr>
        <w:t>.</w:t>
      </w:r>
    </w:p>
    <w:p w:rsidR="003F6C6E" w:rsidRDefault="003F6C6E" w:rsidP="003F6C6E">
      <w:pPr>
        <w:widowControl w:val="0"/>
        <w:autoSpaceDE w:val="0"/>
        <w:autoSpaceDN w:val="0"/>
        <w:ind w:firstLine="540"/>
        <w:jc w:val="both"/>
        <w:rPr>
          <w:sz w:val="24"/>
          <w:szCs w:val="24"/>
        </w:rPr>
      </w:pPr>
      <w:r>
        <w:rPr>
          <w:sz w:val="24"/>
          <w:szCs w:val="24"/>
        </w:rPr>
        <w:t>4.5.5. Наземное панно - средство наружной рекламы и информации, размещаемое на поверхности земли и состоящее из встроенных в дорожное или земляное покрытие строительных материалов, средств озеленения.</w:t>
      </w:r>
    </w:p>
    <w:p w:rsidR="003F6C6E" w:rsidRDefault="003F6C6E" w:rsidP="003F6C6E">
      <w:pPr>
        <w:widowControl w:val="0"/>
        <w:autoSpaceDE w:val="0"/>
        <w:autoSpaceDN w:val="0"/>
        <w:ind w:firstLine="540"/>
        <w:jc w:val="both"/>
        <w:rPr>
          <w:sz w:val="24"/>
          <w:szCs w:val="24"/>
        </w:rPr>
      </w:pPr>
      <w:r>
        <w:rPr>
          <w:sz w:val="24"/>
          <w:szCs w:val="24"/>
        </w:rPr>
        <w:t>Материалы, применяемые для наземных панно, не должны нарушать целостность покрытия тротуаров или иных мест размещения наземных панно.</w:t>
      </w:r>
    </w:p>
    <w:p w:rsidR="003F6C6E" w:rsidRDefault="003F6C6E" w:rsidP="003F6C6E">
      <w:pPr>
        <w:widowControl w:val="0"/>
        <w:autoSpaceDE w:val="0"/>
        <w:autoSpaceDN w:val="0"/>
        <w:ind w:firstLine="540"/>
        <w:jc w:val="both"/>
        <w:rPr>
          <w:sz w:val="24"/>
          <w:szCs w:val="24"/>
        </w:rPr>
      </w:pPr>
      <w:r>
        <w:rPr>
          <w:sz w:val="24"/>
          <w:szCs w:val="24"/>
        </w:rPr>
        <w:t xml:space="preserve">4.5.6. </w:t>
      </w:r>
      <w:proofErr w:type="spellStart"/>
      <w:r>
        <w:rPr>
          <w:sz w:val="24"/>
          <w:szCs w:val="24"/>
        </w:rPr>
        <w:t>Штендер</w:t>
      </w:r>
      <w:proofErr w:type="spellEnd"/>
      <w:r>
        <w:rPr>
          <w:sz w:val="24"/>
          <w:szCs w:val="24"/>
        </w:rPr>
        <w:t xml:space="preserve"> - выносное средство наружной рекламы и информации, размещаемое юридическими лицами или индивидуальными предпринимателями в непосредственной близости от организаций в часы их работы.</w:t>
      </w:r>
    </w:p>
    <w:p w:rsidR="003F6C6E" w:rsidRDefault="003F6C6E" w:rsidP="003F6C6E">
      <w:pPr>
        <w:widowControl w:val="0"/>
        <w:autoSpaceDE w:val="0"/>
        <w:autoSpaceDN w:val="0"/>
        <w:ind w:firstLine="540"/>
        <w:jc w:val="both"/>
        <w:rPr>
          <w:sz w:val="24"/>
          <w:szCs w:val="24"/>
        </w:rPr>
      </w:pPr>
      <w:r>
        <w:rPr>
          <w:sz w:val="24"/>
          <w:szCs w:val="24"/>
        </w:rPr>
        <w:t xml:space="preserve">Площадь одной стороны </w:t>
      </w:r>
      <w:proofErr w:type="spellStart"/>
      <w:r>
        <w:rPr>
          <w:sz w:val="24"/>
          <w:szCs w:val="24"/>
        </w:rPr>
        <w:t>штендера</w:t>
      </w:r>
      <w:proofErr w:type="spellEnd"/>
      <w:r>
        <w:rPr>
          <w:sz w:val="24"/>
          <w:szCs w:val="24"/>
        </w:rPr>
        <w:t xml:space="preserve"> не должна превышать 1,5 </w:t>
      </w:r>
      <w:proofErr w:type="spellStart"/>
      <w:r>
        <w:rPr>
          <w:sz w:val="24"/>
          <w:szCs w:val="24"/>
        </w:rPr>
        <w:t>кв.м</w:t>
      </w:r>
      <w:proofErr w:type="spellEnd"/>
      <w:r>
        <w:rPr>
          <w:sz w:val="24"/>
          <w:szCs w:val="24"/>
        </w:rPr>
        <w:t>.</w:t>
      </w:r>
    </w:p>
    <w:p w:rsidR="003F6C6E" w:rsidRDefault="003F6C6E" w:rsidP="003F6C6E">
      <w:pPr>
        <w:widowControl w:val="0"/>
        <w:autoSpaceDE w:val="0"/>
        <w:autoSpaceDN w:val="0"/>
        <w:ind w:firstLine="540"/>
        <w:jc w:val="both"/>
        <w:rPr>
          <w:sz w:val="24"/>
          <w:szCs w:val="24"/>
        </w:rPr>
      </w:pPr>
      <w:proofErr w:type="spellStart"/>
      <w:r>
        <w:rPr>
          <w:sz w:val="24"/>
          <w:szCs w:val="24"/>
        </w:rPr>
        <w:t>Штендеры</w:t>
      </w:r>
      <w:proofErr w:type="spellEnd"/>
      <w:r>
        <w:rPr>
          <w:sz w:val="24"/>
          <w:szCs w:val="24"/>
        </w:rPr>
        <w:t xml:space="preserve"> должны размещаться в пешеходных зонах в пределах трех метров от входа в помещение.</w:t>
      </w:r>
    </w:p>
    <w:p w:rsidR="003F6C6E" w:rsidRDefault="003F6C6E" w:rsidP="003F6C6E">
      <w:pPr>
        <w:widowControl w:val="0"/>
        <w:autoSpaceDE w:val="0"/>
        <w:autoSpaceDN w:val="0"/>
        <w:ind w:firstLine="540"/>
        <w:jc w:val="both"/>
        <w:rPr>
          <w:sz w:val="24"/>
          <w:szCs w:val="24"/>
        </w:rPr>
      </w:pPr>
      <w:r>
        <w:rPr>
          <w:sz w:val="24"/>
          <w:szCs w:val="24"/>
        </w:rPr>
        <w:t xml:space="preserve">Не допускается установка </w:t>
      </w:r>
      <w:proofErr w:type="spellStart"/>
      <w:r>
        <w:rPr>
          <w:sz w:val="24"/>
          <w:szCs w:val="24"/>
        </w:rPr>
        <w:t>штендеров</w:t>
      </w:r>
      <w:proofErr w:type="spellEnd"/>
      <w:r>
        <w:rPr>
          <w:sz w:val="24"/>
          <w:szCs w:val="24"/>
        </w:rPr>
        <w:t xml:space="preserve"> при ширине тротуара менее трех метров, а также ориентированных на восприятие с проезжей части.</w:t>
      </w:r>
    </w:p>
    <w:p w:rsidR="003F6C6E" w:rsidRDefault="003F6C6E" w:rsidP="003F6C6E">
      <w:pPr>
        <w:widowControl w:val="0"/>
        <w:autoSpaceDE w:val="0"/>
        <w:autoSpaceDN w:val="0"/>
        <w:ind w:firstLine="540"/>
        <w:jc w:val="both"/>
        <w:rPr>
          <w:sz w:val="24"/>
          <w:szCs w:val="24"/>
        </w:rPr>
      </w:pPr>
      <w:r>
        <w:rPr>
          <w:sz w:val="24"/>
          <w:szCs w:val="24"/>
        </w:rPr>
        <w:t xml:space="preserve">4.6. Конструкции, размещаемые на </w:t>
      </w:r>
      <w:proofErr w:type="gramStart"/>
      <w:r>
        <w:rPr>
          <w:sz w:val="24"/>
          <w:szCs w:val="24"/>
        </w:rPr>
        <w:t>зданиях</w:t>
      </w:r>
      <w:proofErr w:type="gramEnd"/>
      <w:r>
        <w:rPr>
          <w:sz w:val="24"/>
          <w:szCs w:val="24"/>
        </w:rPr>
        <w:t>, строениях, сооружениях.</w:t>
      </w:r>
    </w:p>
    <w:p w:rsidR="003F6C6E" w:rsidRDefault="003F6C6E" w:rsidP="003F6C6E">
      <w:pPr>
        <w:widowControl w:val="0"/>
        <w:autoSpaceDE w:val="0"/>
        <w:autoSpaceDN w:val="0"/>
        <w:ind w:firstLine="540"/>
        <w:jc w:val="both"/>
        <w:rPr>
          <w:sz w:val="24"/>
          <w:szCs w:val="24"/>
        </w:rPr>
      </w:pPr>
      <w:r>
        <w:rPr>
          <w:sz w:val="24"/>
          <w:szCs w:val="24"/>
        </w:rPr>
        <w:t xml:space="preserve">4.6.1. </w:t>
      </w:r>
      <w:proofErr w:type="gramStart"/>
      <w:r>
        <w:rPr>
          <w:sz w:val="24"/>
          <w:szCs w:val="24"/>
        </w:rPr>
        <w:t xml:space="preserve">К конструкциям, размещаемым на зданиях, строениях, сооружениях, относятся настенное панно, крышная установка, кронштейн, конструкции на ограждении (кроме строительного), инженерном сооружении, строительном ограждении, строительная сетка, маркиз, транспарант-перетяжка, </w:t>
      </w:r>
      <w:proofErr w:type="spellStart"/>
      <w:r>
        <w:rPr>
          <w:sz w:val="24"/>
          <w:szCs w:val="24"/>
        </w:rPr>
        <w:t>толедо</w:t>
      </w:r>
      <w:proofErr w:type="spellEnd"/>
      <w:r>
        <w:rPr>
          <w:sz w:val="24"/>
          <w:szCs w:val="24"/>
        </w:rPr>
        <w:t>, витраж, конструкция на входной группе.</w:t>
      </w:r>
      <w:proofErr w:type="gramEnd"/>
    </w:p>
    <w:p w:rsidR="003F6C6E" w:rsidRDefault="003F6C6E" w:rsidP="003F6C6E">
      <w:pPr>
        <w:widowControl w:val="0"/>
        <w:autoSpaceDE w:val="0"/>
        <w:autoSpaceDN w:val="0"/>
        <w:ind w:firstLine="540"/>
        <w:jc w:val="both"/>
        <w:rPr>
          <w:sz w:val="24"/>
          <w:szCs w:val="24"/>
        </w:rPr>
      </w:pPr>
      <w:r>
        <w:rPr>
          <w:sz w:val="24"/>
          <w:szCs w:val="24"/>
        </w:rPr>
        <w:t>4.6.2. Настенное панно - средство наружной рекламы и информации, размещаемое на плоскости стен зданий или сооружений в виде конструкции, состоящей из каркаса, информационного поля и элементов крепления, либо изображения, непосредственно нанесенного на поверхность стены.</w:t>
      </w:r>
    </w:p>
    <w:p w:rsidR="003F6C6E" w:rsidRDefault="003F6C6E" w:rsidP="003F6C6E">
      <w:pPr>
        <w:widowControl w:val="0"/>
        <w:autoSpaceDE w:val="0"/>
        <w:autoSpaceDN w:val="0"/>
        <w:ind w:firstLine="540"/>
        <w:jc w:val="both"/>
        <w:rPr>
          <w:sz w:val="24"/>
          <w:szCs w:val="24"/>
        </w:rPr>
      </w:pPr>
      <w:r>
        <w:rPr>
          <w:sz w:val="24"/>
          <w:szCs w:val="24"/>
        </w:rPr>
        <w:t>Не допускаются размещение настенных панно, закрывающих значительную часть фасада здания, остекление витрин, окон, арок, архитектурные детали и декоративное оформление на территории исторической части населенного пункта и территориях особого поселенческого значения на главных фасадах и просматриваемых с улиц боковых фасадах.</w:t>
      </w:r>
    </w:p>
    <w:p w:rsidR="003F6C6E" w:rsidRDefault="003F6C6E" w:rsidP="003F6C6E">
      <w:pPr>
        <w:widowControl w:val="0"/>
        <w:autoSpaceDE w:val="0"/>
        <w:autoSpaceDN w:val="0"/>
        <w:ind w:firstLine="540"/>
        <w:jc w:val="both"/>
        <w:rPr>
          <w:sz w:val="24"/>
          <w:szCs w:val="24"/>
        </w:rPr>
      </w:pPr>
      <w:r>
        <w:rPr>
          <w:sz w:val="24"/>
          <w:szCs w:val="24"/>
        </w:rPr>
        <w:t>4.6.3. Крышная установка - средство наружной рекламы и информации в виде объемной или плоскостной конструкции, полностью или частично размещаемое выше уровня карниза, отделяющего плоскость крыши от вертикальной поверхности стены здания (пристроенного помещения), или на крыше.</w:t>
      </w:r>
    </w:p>
    <w:p w:rsidR="003F6C6E" w:rsidRDefault="003F6C6E" w:rsidP="003F6C6E">
      <w:pPr>
        <w:widowControl w:val="0"/>
        <w:autoSpaceDE w:val="0"/>
        <w:autoSpaceDN w:val="0"/>
        <w:ind w:firstLine="540"/>
        <w:jc w:val="both"/>
        <w:rPr>
          <w:sz w:val="24"/>
          <w:szCs w:val="24"/>
        </w:rPr>
      </w:pPr>
      <w:r>
        <w:rPr>
          <w:sz w:val="24"/>
          <w:szCs w:val="24"/>
        </w:rPr>
        <w:t>Не допускается размещение крышных установок, изготовленных в виде плоскостных панелей с внутренним и внешним подсветом на территории исторической части населенного пункта, объектах территорий особого поселенческого значения.</w:t>
      </w:r>
    </w:p>
    <w:p w:rsidR="003F6C6E" w:rsidRDefault="003F6C6E" w:rsidP="003F6C6E">
      <w:pPr>
        <w:widowControl w:val="0"/>
        <w:autoSpaceDE w:val="0"/>
        <w:autoSpaceDN w:val="0"/>
        <w:ind w:firstLine="540"/>
        <w:jc w:val="both"/>
        <w:rPr>
          <w:sz w:val="24"/>
          <w:szCs w:val="24"/>
        </w:rPr>
      </w:pPr>
      <w:r>
        <w:rPr>
          <w:sz w:val="24"/>
          <w:szCs w:val="24"/>
        </w:rPr>
        <w:t>4.6.4. Кронштейн - плоскостное или объемно-пространственное консольное средство наружной рекламы и информации, устанавливаемое на фасаде здания, входных группах, ограждениях.</w:t>
      </w:r>
    </w:p>
    <w:p w:rsidR="003F6C6E" w:rsidRDefault="003F6C6E" w:rsidP="003F6C6E">
      <w:pPr>
        <w:widowControl w:val="0"/>
        <w:autoSpaceDE w:val="0"/>
        <w:autoSpaceDN w:val="0"/>
        <w:ind w:firstLine="540"/>
        <w:jc w:val="both"/>
        <w:rPr>
          <w:sz w:val="24"/>
          <w:szCs w:val="24"/>
        </w:rPr>
      </w:pPr>
      <w:r>
        <w:rPr>
          <w:sz w:val="24"/>
          <w:szCs w:val="24"/>
        </w:rPr>
        <w:t>Кронштейны должны быть установлены на высоте не менее 3 м.</w:t>
      </w:r>
    </w:p>
    <w:p w:rsidR="003F6C6E" w:rsidRDefault="003F6C6E" w:rsidP="003F6C6E">
      <w:pPr>
        <w:widowControl w:val="0"/>
        <w:autoSpaceDE w:val="0"/>
        <w:autoSpaceDN w:val="0"/>
        <w:ind w:firstLine="540"/>
        <w:jc w:val="both"/>
        <w:rPr>
          <w:sz w:val="24"/>
          <w:szCs w:val="24"/>
        </w:rPr>
      </w:pPr>
      <w:r>
        <w:rPr>
          <w:sz w:val="24"/>
          <w:szCs w:val="24"/>
        </w:rPr>
        <w:t>Не допускается установка кронштейнов непосредственно над входами в здание.</w:t>
      </w:r>
    </w:p>
    <w:p w:rsidR="003F6C6E" w:rsidRDefault="003F6C6E" w:rsidP="003F6C6E">
      <w:pPr>
        <w:widowControl w:val="0"/>
        <w:autoSpaceDE w:val="0"/>
        <w:autoSpaceDN w:val="0"/>
        <w:ind w:firstLine="540"/>
        <w:jc w:val="both"/>
        <w:rPr>
          <w:sz w:val="24"/>
          <w:szCs w:val="24"/>
        </w:rPr>
      </w:pPr>
      <w:r>
        <w:rPr>
          <w:sz w:val="24"/>
          <w:szCs w:val="24"/>
        </w:rPr>
        <w:t xml:space="preserve">4.6.5. </w:t>
      </w:r>
      <w:proofErr w:type="gramStart"/>
      <w:r>
        <w:rPr>
          <w:sz w:val="24"/>
          <w:szCs w:val="24"/>
        </w:rPr>
        <w:t>Конструкция на ограждении (кроме строительного) - средство наружной рекламы и информации, устанавливаемое на временном ограждении территорий розничной (уличной) торговли (летние кафе, выставки, ограждения торговых зон), а также других временных и постоянных ограждениях.</w:t>
      </w:r>
      <w:proofErr w:type="gramEnd"/>
    </w:p>
    <w:p w:rsidR="003F6C6E" w:rsidRDefault="003F6C6E" w:rsidP="003F6C6E">
      <w:pPr>
        <w:widowControl w:val="0"/>
        <w:autoSpaceDE w:val="0"/>
        <w:autoSpaceDN w:val="0"/>
        <w:ind w:firstLine="540"/>
        <w:jc w:val="both"/>
        <w:rPr>
          <w:sz w:val="24"/>
          <w:szCs w:val="24"/>
        </w:rPr>
      </w:pPr>
      <w:r>
        <w:rPr>
          <w:sz w:val="24"/>
          <w:szCs w:val="24"/>
        </w:rPr>
        <w:t xml:space="preserve">Конструкции на ограждениях могут быть изготовлены в виде отдельных щитов или мягкого оформления в соответствии с заданным модулем ограждения. В </w:t>
      </w:r>
      <w:proofErr w:type="gramStart"/>
      <w:r>
        <w:rPr>
          <w:sz w:val="24"/>
          <w:szCs w:val="24"/>
        </w:rPr>
        <w:t>случае</w:t>
      </w:r>
      <w:proofErr w:type="gramEnd"/>
      <w:r>
        <w:rPr>
          <w:sz w:val="24"/>
          <w:szCs w:val="24"/>
        </w:rPr>
        <w:t xml:space="preserve"> применения щитовых конструкций высота щитов не должна превышать размеров несущих элементов ограждений более чем на 1/2 их высоты.</w:t>
      </w:r>
    </w:p>
    <w:p w:rsidR="003F6C6E" w:rsidRDefault="003F6C6E" w:rsidP="003F6C6E">
      <w:pPr>
        <w:widowControl w:val="0"/>
        <w:autoSpaceDE w:val="0"/>
        <w:autoSpaceDN w:val="0"/>
        <w:ind w:firstLine="540"/>
        <w:jc w:val="both"/>
        <w:rPr>
          <w:sz w:val="24"/>
          <w:szCs w:val="24"/>
        </w:rPr>
      </w:pPr>
      <w:proofErr w:type="gramStart"/>
      <w:r>
        <w:rPr>
          <w:sz w:val="24"/>
          <w:szCs w:val="24"/>
        </w:rPr>
        <w:t>Не допускается размещение конструкций на ограждениях, установленных на территории исторической части населенного пункта, территориях особого поселенческого значения, а также ограждениях, выполненных способами художественной ковки, литья или гнутья.</w:t>
      </w:r>
      <w:proofErr w:type="gramEnd"/>
    </w:p>
    <w:p w:rsidR="003F6C6E" w:rsidRDefault="003F6C6E" w:rsidP="003F6C6E">
      <w:pPr>
        <w:widowControl w:val="0"/>
        <w:autoSpaceDE w:val="0"/>
        <w:autoSpaceDN w:val="0"/>
        <w:ind w:firstLine="540"/>
        <w:jc w:val="both"/>
        <w:rPr>
          <w:sz w:val="24"/>
          <w:szCs w:val="24"/>
        </w:rPr>
      </w:pPr>
      <w:r>
        <w:rPr>
          <w:sz w:val="24"/>
          <w:szCs w:val="24"/>
        </w:rPr>
        <w:t xml:space="preserve">4.6.6. Конструкция на инженерном </w:t>
      </w:r>
      <w:proofErr w:type="gramStart"/>
      <w:r>
        <w:rPr>
          <w:sz w:val="24"/>
          <w:szCs w:val="24"/>
        </w:rPr>
        <w:t>сооружении</w:t>
      </w:r>
      <w:proofErr w:type="gramEnd"/>
      <w:r>
        <w:rPr>
          <w:sz w:val="24"/>
          <w:szCs w:val="24"/>
        </w:rPr>
        <w:t xml:space="preserve"> - средство наружной рекламы и информации, размещаемое на мостах, путепроводах, трубопроводах, тоннелях, эстакадах, подземных и наземных пешеходных переходах.</w:t>
      </w:r>
    </w:p>
    <w:p w:rsidR="003F6C6E" w:rsidRDefault="003F6C6E" w:rsidP="003F6C6E">
      <w:pPr>
        <w:widowControl w:val="0"/>
        <w:autoSpaceDE w:val="0"/>
        <w:autoSpaceDN w:val="0"/>
        <w:ind w:firstLine="540"/>
        <w:jc w:val="both"/>
        <w:rPr>
          <w:sz w:val="24"/>
          <w:szCs w:val="24"/>
        </w:rPr>
      </w:pPr>
      <w:r>
        <w:rPr>
          <w:sz w:val="24"/>
          <w:szCs w:val="24"/>
        </w:rPr>
        <w:t xml:space="preserve">Не допускается размещение конструкций на инженерных </w:t>
      </w:r>
      <w:proofErr w:type="gramStart"/>
      <w:r>
        <w:rPr>
          <w:sz w:val="24"/>
          <w:szCs w:val="24"/>
        </w:rPr>
        <w:t>сооружениях</w:t>
      </w:r>
      <w:proofErr w:type="gramEnd"/>
      <w:r>
        <w:rPr>
          <w:sz w:val="24"/>
          <w:szCs w:val="24"/>
        </w:rPr>
        <w:t>, размещенных над проезжей частью.</w:t>
      </w:r>
    </w:p>
    <w:p w:rsidR="003F6C6E" w:rsidRDefault="003F6C6E" w:rsidP="003F6C6E">
      <w:pPr>
        <w:widowControl w:val="0"/>
        <w:autoSpaceDE w:val="0"/>
        <w:autoSpaceDN w:val="0"/>
        <w:ind w:firstLine="540"/>
        <w:jc w:val="both"/>
        <w:rPr>
          <w:sz w:val="24"/>
          <w:szCs w:val="24"/>
        </w:rPr>
      </w:pPr>
      <w:r>
        <w:rPr>
          <w:sz w:val="24"/>
          <w:szCs w:val="24"/>
        </w:rPr>
        <w:t xml:space="preserve">4.6.7. Конструкция на строительном </w:t>
      </w:r>
      <w:proofErr w:type="gramStart"/>
      <w:r>
        <w:rPr>
          <w:sz w:val="24"/>
          <w:szCs w:val="24"/>
        </w:rPr>
        <w:t>ограждении</w:t>
      </w:r>
      <w:proofErr w:type="gramEnd"/>
      <w:r>
        <w:rPr>
          <w:sz w:val="24"/>
          <w:szCs w:val="24"/>
        </w:rPr>
        <w:t xml:space="preserve"> - средство наружной рекламы и информации на ограждениях объектов строительства.</w:t>
      </w:r>
    </w:p>
    <w:p w:rsidR="003F6C6E" w:rsidRDefault="003F6C6E" w:rsidP="003F6C6E">
      <w:pPr>
        <w:widowControl w:val="0"/>
        <w:autoSpaceDE w:val="0"/>
        <w:autoSpaceDN w:val="0"/>
        <w:ind w:firstLine="540"/>
        <w:jc w:val="both"/>
        <w:rPr>
          <w:sz w:val="24"/>
          <w:szCs w:val="24"/>
        </w:rPr>
      </w:pPr>
      <w:r>
        <w:rPr>
          <w:sz w:val="24"/>
          <w:szCs w:val="24"/>
        </w:rPr>
        <w:t>4.6.8. Строительная сетка - временное средство наружной рекламы и информации, закрывающее непосредственно информационным полем фасады объектов строительства или реконструкции (реставрации).</w:t>
      </w:r>
    </w:p>
    <w:p w:rsidR="003F6C6E" w:rsidRDefault="003F6C6E" w:rsidP="003F6C6E">
      <w:pPr>
        <w:widowControl w:val="0"/>
        <w:autoSpaceDE w:val="0"/>
        <w:autoSpaceDN w:val="0"/>
        <w:ind w:firstLine="540"/>
        <w:jc w:val="both"/>
        <w:rPr>
          <w:sz w:val="24"/>
          <w:szCs w:val="24"/>
        </w:rPr>
      </w:pPr>
      <w:r>
        <w:rPr>
          <w:sz w:val="24"/>
          <w:szCs w:val="24"/>
        </w:rPr>
        <w:t>4.6.9. Маркиз - средство наружной рекламы и информации, выполненное в виде козырька с нанесенной на него информацией и размещенное над оконными проемами, витринами, проемами зданий и сооружений или входами в них. Маркиз состоит из элементов крепления к зданию, каркаса и информационного поля, выполненного на мягкой или жесткой основе.</w:t>
      </w:r>
    </w:p>
    <w:p w:rsidR="003F6C6E" w:rsidRDefault="003F6C6E" w:rsidP="003F6C6E">
      <w:pPr>
        <w:widowControl w:val="0"/>
        <w:autoSpaceDE w:val="0"/>
        <w:autoSpaceDN w:val="0"/>
        <w:ind w:firstLine="540"/>
        <w:jc w:val="both"/>
        <w:rPr>
          <w:sz w:val="24"/>
          <w:szCs w:val="24"/>
        </w:rPr>
      </w:pPr>
      <w:r>
        <w:rPr>
          <w:sz w:val="24"/>
          <w:szCs w:val="24"/>
        </w:rPr>
        <w:t>4.6.10. Транспарант-перетяжка - средство наружной рекламы и информации, состоящее из устрой</w:t>
      </w:r>
      <w:proofErr w:type="gramStart"/>
      <w:r>
        <w:rPr>
          <w:sz w:val="24"/>
          <w:szCs w:val="24"/>
        </w:rPr>
        <w:t>ств кр</w:t>
      </w:r>
      <w:proofErr w:type="gramEnd"/>
      <w:r>
        <w:rPr>
          <w:sz w:val="24"/>
          <w:szCs w:val="24"/>
        </w:rPr>
        <w:t>епления и натяжения, а также информационного поля на мягкой основе.</w:t>
      </w:r>
    </w:p>
    <w:p w:rsidR="003F6C6E" w:rsidRDefault="003F6C6E" w:rsidP="003F6C6E">
      <w:pPr>
        <w:widowControl w:val="0"/>
        <w:autoSpaceDE w:val="0"/>
        <w:autoSpaceDN w:val="0"/>
        <w:ind w:firstLine="540"/>
        <w:jc w:val="both"/>
        <w:rPr>
          <w:sz w:val="24"/>
          <w:szCs w:val="24"/>
        </w:rPr>
      </w:pPr>
      <w:r>
        <w:rPr>
          <w:sz w:val="24"/>
          <w:szCs w:val="24"/>
        </w:rPr>
        <w:t xml:space="preserve">Транспаранты-перетяжки крепятся на </w:t>
      </w:r>
      <w:proofErr w:type="gramStart"/>
      <w:r>
        <w:rPr>
          <w:sz w:val="24"/>
          <w:szCs w:val="24"/>
        </w:rPr>
        <w:t>зданиях</w:t>
      </w:r>
      <w:proofErr w:type="gramEnd"/>
      <w:r>
        <w:rPr>
          <w:sz w:val="24"/>
          <w:szCs w:val="24"/>
        </w:rPr>
        <w:t>, строениях, сооружениях, опорах освещения либо собственных опорах.</w:t>
      </w:r>
    </w:p>
    <w:p w:rsidR="003F6C6E" w:rsidRDefault="003F6C6E" w:rsidP="003F6C6E">
      <w:pPr>
        <w:widowControl w:val="0"/>
        <w:autoSpaceDE w:val="0"/>
        <w:autoSpaceDN w:val="0"/>
        <w:ind w:firstLine="540"/>
        <w:jc w:val="both"/>
        <w:rPr>
          <w:sz w:val="24"/>
          <w:szCs w:val="24"/>
        </w:rPr>
      </w:pPr>
      <w:r>
        <w:rPr>
          <w:sz w:val="24"/>
          <w:szCs w:val="24"/>
        </w:rPr>
        <w:t xml:space="preserve">В </w:t>
      </w:r>
      <w:proofErr w:type="gramStart"/>
      <w:r>
        <w:rPr>
          <w:sz w:val="24"/>
          <w:szCs w:val="24"/>
        </w:rPr>
        <w:t>целях</w:t>
      </w:r>
      <w:proofErr w:type="gramEnd"/>
      <w:r>
        <w:rPr>
          <w:sz w:val="24"/>
          <w:szCs w:val="24"/>
        </w:rPr>
        <w:t xml:space="preserve"> снижения нагрузок на несущие элементы рекомендуется изготовление информационного поля транспаранта-перетяжки из сетчатых материалов на мягкой основе.</w:t>
      </w:r>
    </w:p>
    <w:p w:rsidR="003F6C6E" w:rsidRDefault="003F6C6E" w:rsidP="003F6C6E">
      <w:pPr>
        <w:widowControl w:val="0"/>
        <w:autoSpaceDE w:val="0"/>
        <w:autoSpaceDN w:val="0"/>
        <w:ind w:firstLine="540"/>
        <w:jc w:val="both"/>
        <w:rPr>
          <w:sz w:val="24"/>
          <w:szCs w:val="24"/>
        </w:rPr>
      </w:pPr>
      <w:r>
        <w:rPr>
          <w:sz w:val="24"/>
          <w:szCs w:val="24"/>
        </w:rPr>
        <w:t>4.6.11. Толедо - плоскостное или объемно-пространственное консольное средство наружной рекламы и информации, устанавливаемое на собственной опоре, опоре освещения, опоре контактной сети.</w:t>
      </w:r>
    </w:p>
    <w:p w:rsidR="003F6C6E" w:rsidRDefault="003F6C6E" w:rsidP="003F6C6E">
      <w:pPr>
        <w:widowControl w:val="0"/>
        <w:autoSpaceDE w:val="0"/>
        <w:autoSpaceDN w:val="0"/>
        <w:ind w:firstLine="540"/>
        <w:jc w:val="both"/>
        <w:rPr>
          <w:sz w:val="24"/>
          <w:szCs w:val="24"/>
        </w:rPr>
      </w:pPr>
      <w:r>
        <w:rPr>
          <w:sz w:val="24"/>
          <w:szCs w:val="24"/>
        </w:rPr>
        <w:t>4.6.12. Витраж - средство наружной рекламы и информации, размещаемое на внешнем остеклении (с внутренней или наружной стороны) оконных проемов, рассчитанное на восприятие информации с наружной среды.</w:t>
      </w:r>
    </w:p>
    <w:p w:rsidR="003F6C6E" w:rsidRDefault="003F6C6E" w:rsidP="003F6C6E">
      <w:pPr>
        <w:widowControl w:val="0"/>
        <w:autoSpaceDE w:val="0"/>
        <w:autoSpaceDN w:val="0"/>
        <w:ind w:firstLine="540"/>
        <w:jc w:val="both"/>
        <w:rPr>
          <w:sz w:val="24"/>
          <w:szCs w:val="24"/>
        </w:rPr>
      </w:pPr>
      <w:r>
        <w:rPr>
          <w:sz w:val="24"/>
          <w:szCs w:val="24"/>
        </w:rPr>
        <w:t>4.6.13. Конструкция на входной группе - средство наружной рекламы и информации, размещаемое на козырьках зданий и пристроенных к зданию входных группах, за исключением кронштейна.</w:t>
      </w:r>
    </w:p>
    <w:p w:rsidR="003F6C6E" w:rsidRDefault="003F6C6E" w:rsidP="003F6C6E">
      <w:pPr>
        <w:widowControl w:val="0"/>
        <w:autoSpaceDE w:val="0"/>
        <w:autoSpaceDN w:val="0"/>
        <w:ind w:firstLine="540"/>
        <w:jc w:val="both"/>
        <w:rPr>
          <w:sz w:val="24"/>
          <w:szCs w:val="24"/>
        </w:rPr>
      </w:pPr>
      <w:r>
        <w:rPr>
          <w:sz w:val="24"/>
          <w:szCs w:val="24"/>
        </w:rPr>
        <w:t>4.7. Нетрадиционные конструкции.</w:t>
      </w:r>
    </w:p>
    <w:p w:rsidR="003F6C6E" w:rsidRDefault="003F6C6E" w:rsidP="003F6C6E">
      <w:pPr>
        <w:widowControl w:val="0"/>
        <w:autoSpaceDE w:val="0"/>
        <w:autoSpaceDN w:val="0"/>
        <w:ind w:firstLine="540"/>
        <w:jc w:val="both"/>
        <w:rPr>
          <w:sz w:val="24"/>
          <w:szCs w:val="24"/>
        </w:rPr>
      </w:pPr>
      <w:r>
        <w:rPr>
          <w:sz w:val="24"/>
          <w:szCs w:val="24"/>
        </w:rPr>
        <w:t>К нетрадиционным конструкциям относятся воздушные шары, дирижабли и т.п.</w:t>
      </w:r>
    </w:p>
    <w:p w:rsidR="003F6C6E" w:rsidRDefault="003F6C6E" w:rsidP="003F6C6E">
      <w:pPr>
        <w:widowControl w:val="0"/>
        <w:autoSpaceDE w:val="0"/>
        <w:autoSpaceDN w:val="0"/>
        <w:ind w:firstLine="540"/>
        <w:jc w:val="both"/>
        <w:rPr>
          <w:sz w:val="24"/>
          <w:szCs w:val="24"/>
        </w:rPr>
      </w:pPr>
      <w:r>
        <w:rPr>
          <w:sz w:val="24"/>
          <w:szCs w:val="24"/>
        </w:rPr>
        <w:t>4.8. Средства наружной рекламы и информации в типовом исполнении, коммуникационный указатель (магистральный, пешеходный), совмещенный с рекламой, рекламные пешеходные ограждения.</w:t>
      </w:r>
    </w:p>
    <w:p w:rsidR="003F6C6E" w:rsidRDefault="003F6C6E" w:rsidP="003F6C6E">
      <w:pPr>
        <w:widowControl w:val="0"/>
        <w:autoSpaceDE w:val="0"/>
        <w:autoSpaceDN w:val="0"/>
        <w:ind w:firstLine="540"/>
        <w:jc w:val="both"/>
        <w:rPr>
          <w:sz w:val="24"/>
          <w:szCs w:val="24"/>
        </w:rPr>
      </w:pPr>
      <w:proofErr w:type="gramStart"/>
      <w:r>
        <w:rPr>
          <w:sz w:val="24"/>
          <w:szCs w:val="24"/>
        </w:rPr>
        <w:t xml:space="preserve">К средствам наружной рекламы и информации в типовом исполнении относятся </w:t>
      </w:r>
      <w:proofErr w:type="spellStart"/>
      <w:r>
        <w:rPr>
          <w:sz w:val="24"/>
          <w:szCs w:val="24"/>
        </w:rPr>
        <w:t>еврощит</w:t>
      </w:r>
      <w:proofErr w:type="spellEnd"/>
      <w:r>
        <w:rPr>
          <w:sz w:val="24"/>
          <w:szCs w:val="24"/>
        </w:rPr>
        <w:t xml:space="preserve"> 3 x 6 м, </w:t>
      </w:r>
      <w:proofErr w:type="spellStart"/>
      <w:r>
        <w:rPr>
          <w:sz w:val="24"/>
          <w:szCs w:val="24"/>
        </w:rPr>
        <w:t>суперсайты</w:t>
      </w:r>
      <w:proofErr w:type="spellEnd"/>
      <w:r>
        <w:rPr>
          <w:sz w:val="24"/>
          <w:szCs w:val="24"/>
        </w:rPr>
        <w:t xml:space="preserve"> 5 x 12 м, 5 x 15 м, </w:t>
      </w:r>
      <w:proofErr w:type="spellStart"/>
      <w:r>
        <w:rPr>
          <w:sz w:val="24"/>
          <w:szCs w:val="24"/>
        </w:rPr>
        <w:t>суперборды</w:t>
      </w:r>
      <w:proofErr w:type="spellEnd"/>
      <w:r>
        <w:rPr>
          <w:sz w:val="24"/>
          <w:szCs w:val="24"/>
        </w:rPr>
        <w:t xml:space="preserve"> 4 x 8 м, 4 x 12 м, </w:t>
      </w:r>
      <w:proofErr w:type="spellStart"/>
      <w:r>
        <w:rPr>
          <w:sz w:val="24"/>
          <w:szCs w:val="24"/>
        </w:rPr>
        <w:t>ситиборд</w:t>
      </w:r>
      <w:proofErr w:type="spellEnd"/>
      <w:r>
        <w:rPr>
          <w:sz w:val="24"/>
          <w:szCs w:val="24"/>
        </w:rPr>
        <w:t xml:space="preserve"> 2,7 x 3,7 м, пилон (в том числе в составе остановочного павильона) 1,2 x 1,8 м, </w:t>
      </w:r>
      <w:proofErr w:type="spellStart"/>
      <w:r>
        <w:rPr>
          <w:sz w:val="24"/>
          <w:szCs w:val="24"/>
        </w:rPr>
        <w:t>пилларс</w:t>
      </w:r>
      <w:proofErr w:type="spellEnd"/>
      <w:r>
        <w:rPr>
          <w:sz w:val="24"/>
          <w:szCs w:val="24"/>
        </w:rPr>
        <w:t xml:space="preserve"> 1,4 x 3 м, знаки информирования об объектах притяжения</w:t>
      </w:r>
      <w:proofErr w:type="gramEnd"/>
      <w:r>
        <w:rPr>
          <w:sz w:val="24"/>
          <w:szCs w:val="24"/>
        </w:rPr>
        <w:t xml:space="preserve"> (</w:t>
      </w:r>
      <w:proofErr w:type="gramStart"/>
      <w:r>
        <w:rPr>
          <w:sz w:val="24"/>
          <w:szCs w:val="24"/>
        </w:rPr>
        <w:t>ГОСТ Р 52044-2003), рекламных пешеходных ограждений.</w:t>
      </w:r>
      <w:proofErr w:type="gramEnd"/>
    </w:p>
    <w:p w:rsidR="003F6C6E" w:rsidRDefault="003F6C6E" w:rsidP="003F6C6E">
      <w:pPr>
        <w:widowControl w:val="0"/>
        <w:autoSpaceDE w:val="0"/>
        <w:autoSpaceDN w:val="0"/>
        <w:ind w:firstLine="540"/>
        <w:jc w:val="both"/>
        <w:rPr>
          <w:sz w:val="24"/>
          <w:szCs w:val="24"/>
        </w:rPr>
      </w:pPr>
      <w:r>
        <w:rPr>
          <w:sz w:val="24"/>
          <w:szCs w:val="24"/>
        </w:rPr>
        <w:t>Конструкции в типовом исполнении, за исключением знаков информирования об объектах притяжения (ГОСТ Р 52044-2003), на имуществе, находящемся в муниципальной собственности, должны размещаться в соответствии с утвержденной схемой размещения средств наружной рекламы и информации.</w:t>
      </w:r>
    </w:p>
    <w:p w:rsidR="003F6C6E" w:rsidRDefault="003F6C6E" w:rsidP="003F6C6E">
      <w:pPr>
        <w:widowControl w:val="0"/>
        <w:autoSpaceDE w:val="0"/>
        <w:autoSpaceDN w:val="0"/>
        <w:ind w:firstLine="540"/>
        <w:jc w:val="both"/>
        <w:rPr>
          <w:sz w:val="24"/>
          <w:szCs w:val="24"/>
        </w:rPr>
      </w:pPr>
      <w:r>
        <w:rPr>
          <w:sz w:val="24"/>
          <w:szCs w:val="24"/>
        </w:rPr>
        <w:t>4.9. Средства наружной рекламы и информации в индивидуальном исполнении.</w:t>
      </w:r>
    </w:p>
    <w:p w:rsidR="003F6C6E" w:rsidRDefault="003F6C6E" w:rsidP="003F6C6E">
      <w:pPr>
        <w:widowControl w:val="0"/>
        <w:autoSpaceDE w:val="0"/>
        <w:autoSpaceDN w:val="0"/>
        <w:ind w:firstLine="540"/>
        <w:jc w:val="both"/>
        <w:rPr>
          <w:sz w:val="24"/>
          <w:szCs w:val="24"/>
        </w:rPr>
      </w:pPr>
      <w:r>
        <w:rPr>
          <w:sz w:val="24"/>
          <w:szCs w:val="24"/>
        </w:rPr>
        <w:t>К средствам наружной рекламы и информации в индивидуальном исполнении относятся указатели местонахождения, стелы и т.п.</w:t>
      </w:r>
    </w:p>
    <w:p w:rsidR="003F6C6E" w:rsidRDefault="003F6C6E" w:rsidP="003F6C6E">
      <w:pPr>
        <w:widowControl w:val="0"/>
        <w:autoSpaceDE w:val="0"/>
        <w:autoSpaceDN w:val="0"/>
        <w:ind w:firstLine="540"/>
        <w:jc w:val="both"/>
        <w:rPr>
          <w:sz w:val="24"/>
          <w:szCs w:val="24"/>
        </w:rPr>
      </w:pPr>
      <w:r>
        <w:rPr>
          <w:sz w:val="24"/>
          <w:szCs w:val="24"/>
        </w:rPr>
        <w:t>4.10. Настоящий раздел 4 Положения применяется в соответствии с утвержденной Исполнительным комитетом Схемой размещения рекламных конструкций на территории Буинского муниципального района РТ, иными муниципальными нормативными правовыми актами органов местного самоуправления.</w:t>
      </w:r>
    </w:p>
    <w:p w:rsidR="003F6C6E" w:rsidRDefault="003F6C6E" w:rsidP="003F6C6E">
      <w:pPr>
        <w:widowControl w:val="0"/>
        <w:autoSpaceDE w:val="0"/>
        <w:autoSpaceDN w:val="0"/>
        <w:ind w:firstLine="540"/>
        <w:jc w:val="both"/>
        <w:rPr>
          <w:sz w:val="24"/>
          <w:szCs w:val="24"/>
        </w:rPr>
      </w:pPr>
      <w:r>
        <w:rPr>
          <w:sz w:val="24"/>
          <w:szCs w:val="24"/>
        </w:rPr>
        <w:t xml:space="preserve">В </w:t>
      </w:r>
      <w:proofErr w:type="gramStart"/>
      <w:r>
        <w:rPr>
          <w:sz w:val="24"/>
          <w:szCs w:val="24"/>
        </w:rPr>
        <w:t>случае</w:t>
      </w:r>
      <w:proofErr w:type="gramEnd"/>
      <w:r>
        <w:rPr>
          <w:sz w:val="24"/>
          <w:szCs w:val="24"/>
        </w:rPr>
        <w:t xml:space="preserve">, если раздел 4 Положения противоречит Схеме размещения рекламных конструкций на территории Буинского муниципального района РТ, применяются положения Схемы размещения рекламных конструкций на территории Буинского муниципального района РТ, как специальные. </w:t>
      </w:r>
    </w:p>
    <w:p w:rsidR="003F6C6E" w:rsidRDefault="003F6C6E" w:rsidP="003F6C6E">
      <w:pPr>
        <w:widowControl w:val="0"/>
        <w:autoSpaceDE w:val="0"/>
        <w:autoSpaceDN w:val="0"/>
        <w:jc w:val="center"/>
        <w:outlineLvl w:val="1"/>
        <w:rPr>
          <w:b/>
          <w:sz w:val="24"/>
          <w:szCs w:val="24"/>
        </w:rPr>
      </w:pPr>
      <w:r>
        <w:rPr>
          <w:b/>
          <w:sz w:val="24"/>
          <w:szCs w:val="24"/>
        </w:rPr>
        <w:t xml:space="preserve">5. Оформление разрешительных документов </w:t>
      </w:r>
    </w:p>
    <w:p w:rsidR="003F6C6E" w:rsidRDefault="003F6C6E" w:rsidP="003F6C6E">
      <w:pPr>
        <w:widowControl w:val="0"/>
        <w:autoSpaceDE w:val="0"/>
        <w:autoSpaceDN w:val="0"/>
        <w:jc w:val="center"/>
        <w:outlineLvl w:val="1"/>
        <w:rPr>
          <w:b/>
          <w:sz w:val="24"/>
          <w:szCs w:val="24"/>
        </w:rPr>
      </w:pPr>
      <w:r>
        <w:rPr>
          <w:b/>
          <w:sz w:val="24"/>
          <w:szCs w:val="24"/>
        </w:rPr>
        <w:t>на установку и эксплуатацию средств наружной рекламы и информации</w:t>
      </w:r>
    </w:p>
    <w:p w:rsidR="003F6C6E" w:rsidRDefault="003F6C6E" w:rsidP="003F6C6E">
      <w:pPr>
        <w:widowControl w:val="0"/>
        <w:autoSpaceDE w:val="0"/>
        <w:autoSpaceDN w:val="0"/>
        <w:ind w:firstLine="540"/>
        <w:jc w:val="both"/>
        <w:rPr>
          <w:sz w:val="24"/>
          <w:szCs w:val="24"/>
        </w:rPr>
      </w:pPr>
    </w:p>
    <w:p w:rsidR="003F6C6E" w:rsidRDefault="003F6C6E" w:rsidP="003F6C6E">
      <w:pPr>
        <w:widowControl w:val="0"/>
        <w:autoSpaceDE w:val="0"/>
        <w:autoSpaceDN w:val="0"/>
        <w:ind w:firstLine="540"/>
        <w:jc w:val="both"/>
        <w:rPr>
          <w:sz w:val="24"/>
          <w:szCs w:val="24"/>
        </w:rPr>
      </w:pPr>
      <w:r>
        <w:rPr>
          <w:sz w:val="24"/>
          <w:szCs w:val="24"/>
        </w:rPr>
        <w:t>5.1. Установка и эксплуатация рекламных конструкций на территории Буинского муниципального района РТ допускаются при наличии разрешения на их установку и эксплуатацию, установка и эксплуатация средств наружной информации - при наличии согласования. Требования в части получения разрешений (согласований) не распространяются на витрины, киоски, лотки, передвижные пункты торговли, уличные зонтики, в случае размещения средств наружной рекламы и информации непосредственно на указанных объектах.</w:t>
      </w:r>
    </w:p>
    <w:p w:rsidR="003F6C6E" w:rsidRDefault="003F6C6E" w:rsidP="003F6C6E">
      <w:pPr>
        <w:widowControl w:val="0"/>
        <w:autoSpaceDE w:val="0"/>
        <w:autoSpaceDN w:val="0"/>
        <w:ind w:firstLine="540"/>
        <w:jc w:val="both"/>
        <w:rPr>
          <w:sz w:val="24"/>
          <w:szCs w:val="24"/>
        </w:rPr>
      </w:pPr>
      <w:r>
        <w:rPr>
          <w:sz w:val="24"/>
          <w:szCs w:val="24"/>
        </w:rPr>
        <w:t>5.2. Разрешение на установку и эксплуатацию рекламной конструкции - документ установленной формы, утвержденной правовым актом Исполнительного комитета Буинского муниципального района РТ, удостоверяющий право на установку и эксплуатацию рекламной конструкции.</w:t>
      </w:r>
    </w:p>
    <w:p w:rsidR="003F6C6E" w:rsidRDefault="003F6C6E" w:rsidP="003F6C6E">
      <w:pPr>
        <w:widowControl w:val="0"/>
        <w:autoSpaceDE w:val="0"/>
        <w:autoSpaceDN w:val="0"/>
        <w:ind w:firstLine="540"/>
        <w:jc w:val="both"/>
        <w:rPr>
          <w:sz w:val="24"/>
          <w:szCs w:val="24"/>
        </w:rPr>
      </w:pPr>
      <w:r>
        <w:rPr>
          <w:sz w:val="24"/>
          <w:szCs w:val="24"/>
        </w:rPr>
        <w:t>5.3. Согласование на установку и эксплуатацию средства наружной информации - документ установленной формы, утвержденной правовым актом Исполнительного комитета Буинского муниципального района РТ, удостоверяющий право на установку и эксплуатацию средства наружной информации.</w:t>
      </w:r>
    </w:p>
    <w:p w:rsidR="003F6C6E" w:rsidRDefault="003F6C6E" w:rsidP="003F6C6E">
      <w:pPr>
        <w:widowControl w:val="0"/>
        <w:autoSpaceDE w:val="0"/>
        <w:autoSpaceDN w:val="0"/>
        <w:ind w:firstLine="540"/>
        <w:jc w:val="both"/>
        <w:rPr>
          <w:sz w:val="24"/>
          <w:szCs w:val="24"/>
        </w:rPr>
      </w:pPr>
      <w:r>
        <w:rPr>
          <w:sz w:val="24"/>
          <w:szCs w:val="24"/>
        </w:rPr>
        <w:t xml:space="preserve">5.4. Оплата государственной пошлины за выдачу разрешения осуществляется на </w:t>
      </w:r>
      <w:proofErr w:type="gramStart"/>
      <w:r>
        <w:rPr>
          <w:sz w:val="24"/>
          <w:szCs w:val="24"/>
        </w:rPr>
        <w:t>основании</w:t>
      </w:r>
      <w:proofErr w:type="gramEnd"/>
      <w:r>
        <w:rPr>
          <w:sz w:val="24"/>
          <w:szCs w:val="24"/>
        </w:rPr>
        <w:t xml:space="preserve"> и в размере, которые установлены Налоговым </w:t>
      </w:r>
      <w:hyperlink r:id="rId27" w:history="1">
        <w:r w:rsidRPr="003F6C6E">
          <w:rPr>
            <w:rStyle w:val="a6"/>
            <w:color w:val="auto"/>
            <w:sz w:val="24"/>
            <w:szCs w:val="24"/>
            <w:u w:val="none"/>
          </w:rPr>
          <w:t>кодексом</w:t>
        </w:r>
      </w:hyperlink>
      <w:r>
        <w:rPr>
          <w:sz w:val="24"/>
          <w:szCs w:val="24"/>
        </w:rPr>
        <w:t xml:space="preserve"> Российской Федерации.</w:t>
      </w:r>
    </w:p>
    <w:p w:rsidR="003F6C6E" w:rsidRDefault="003F6C6E" w:rsidP="003F6C6E">
      <w:pPr>
        <w:widowControl w:val="0"/>
        <w:autoSpaceDE w:val="0"/>
        <w:autoSpaceDN w:val="0"/>
        <w:ind w:firstLine="540"/>
        <w:jc w:val="both"/>
        <w:rPr>
          <w:sz w:val="24"/>
          <w:szCs w:val="24"/>
        </w:rPr>
      </w:pPr>
      <w:r>
        <w:rPr>
          <w:sz w:val="24"/>
          <w:szCs w:val="24"/>
        </w:rPr>
        <w:t xml:space="preserve">5.5. Установка и эксплуатация средства наружной рекламы и информации без разрешения (согласования) не допускается. В </w:t>
      </w:r>
      <w:proofErr w:type="gramStart"/>
      <w:r>
        <w:rPr>
          <w:sz w:val="24"/>
          <w:szCs w:val="24"/>
        </w:rPr>
        <w:t>случае</w:t>
      </w:r>
      <w:proofErr w:type="gramEnd"/>
      <w:r>
        <w:rPr>
          <w:sz w:val="24"/>
          <w:szCs w:val="24"/>
        </w:rPr>
        <w:t xml:space="preserve"> самовольной установки и эксплуатации рекламной конструкции (с нарушением закона), она подлежит демонтажу на основании предписания, в случае самовольной установки и эксплуатации средства наружной информации (с нарушением закона) - на основании требования. Срок добровольного исполнения предписания (требования) о демонтаже средства наружной рекламы и информации составляет 1 месяц со дня выдачи предписания (требования).</w:t>
      </w:r>
    </w:p>
    <w:p w:rsidR="003F6C6E" w:rsidRDefault="003F6C6E" w:rsidP="003F6C6E">
      <w:pPr>
        <w:widowControl w:val="0"/>
        <w:autoSpaceDE w:val="0"/>
        <w:autoSpaceDN w:val="0"/>
        <w:ind w:firstLine="540"/>
        <w:jc w:val="both"/>
        <w:rPr>
          <w:sz w:val="24"/>
          <w:szCs w:val="24"/>
        </w:rPr>
      </w:pPr>
      <w:r>
        <w:rPr>
          <w:sz w:val="24"/>
          <w:szCs w:val="24"/>
        </w:rPr>
        <w:t xml:space="preserve">5.6. Разрешение (согласование) выдается на </w:t>
      </w:r>
      <w:proofErr w:type="gramStart"/>
      <w:r>
        <w:rPr>
          <w:sz w:val="24"/>
          <w:szCs w:val="24"/>
        </w:rPr>
        <w:t>основании</w:t>
      </w:r>
      <w:proofErr w:type="gramEnd"/>
      <w:r>
        <w:rPr>
          <w:sz w:val="24"/>
          <w:szCs w:val="24"/>
        </w:rPr>
        <w:t xml:space="preserve"> заявления собственника или иного законного владельца соответствующего имущества либо владельца средства наружной рекламы и информации, в порядке, предусмотренном правовым актом Исполнительного комитета Буинского муниципального района РТ.</w:t>
      </w:r>
    </w:p>
    <w:p w:rsidR="003F6C6E" w:rsidRDefault="003F6C6E" w:rsidP="003F6C6E">
      <w:pPr>
        <w:widowControl w:val="0"/>
        <w:autoSpaceDE w:val="0"/>
        <w:autoSpaceDN w:val="0"/>
        <w:ind w:firstLine="540"/>
        <w:jc w:val="both"/>
        <w:rPr>
          <w:sz w:val="24"/>
          <w:szCs w:val="24"/>
        </w:rPr>
      </w:pPr>
      <w:r>
        <w:rPr>
          <w:sz w:val="24"/>
          <w:szCs w:val="24"/>
        </w:rPr>
        <w:t>5.7. Процедура выдачи разрешений (согласований) и перечень документов, прилагаемых к заявлению на выдачу разрешения (согласования), утверждаются правовым актом Исполнительного комитета Буинского муниципального района РТ.</w:t>
      </w:r>
    </w:p>
    <w:p w:rsidR="003F6C6E" w:rsidRDefault="003F6C6E" w:rsidP="003F6C6E">
      <w:pPr>
        <w:widowControl w:val="0"/>
        <w:autoSpaceDE w:val="0"/>
        <w:autoSpaceDN w:val="0"/>
        <w:ind w:firstLine="540"/>
        <w:jc w:val="both"/>
        <w:rPr>
          <w:sz w:val="24"/>
          <w:szCs w:val="24"/>
        </w:rPr>
      </w:pPr>
      <w:r>
        <w:rPr>
          <w:sz w:val="24"/>
          <w:szCs w:val="24"/>
        </w:rPr>
        <w:t>5.8. Решение о выдаче разрешения (согласования) или об отказе в его выдаче в письменной форме должно быть направлено заявителю в течение двух месяцев со дня приема от него необходимых документов.</w:t>
      </w:r>
    </w:p>
    <w:p w:rsidR="003F6C6E" w:rsidRDefault="003F6C6E" w:rsidP="003F6C6E">
      <w:pPr>
        <w:widowControl w:val="0"/>
        <w:autoSpaceDE w:val="0"/>
        <w:autoSpaceDN w:val="0"/>
        <w:ind w:firstLine="540"/>
        <w:jc w:val="both"/>
        <w:rPr>
          <w:sz w:val="24"/>
          <w:szCs w:val="24"/>
        </w:rPr>
      </w:pPr>
      <w:r>
        <w:rPr>
          <w:sz w:val="24"/>
          <w:szCs w:val="24"/>
        </w:rPr>
        <w:t>5.9. Решение об отказе в выдаче разрешения (согласования) должно быть мотивировано и принято исключительно по следующим основаниям:</w:t>
      </w:r>
    </w:p>
    <w:p w:rsidR="003F6C6E" w:rsidRDefault="003F6C6E" w:rsidP="003F6C6E">
      <w:pPr>
        <w:widowControl w:val="0"/>
        <w:autoSpaceDE w:val="0"/>
        <w:autoSpaceDN w:val="0"/>
        <w:ind w:firstLine="540"/>
        <w:jc w:val="both"/>
        <w:rPr>
          <w:sz w:val="24"/>
          <w:szCs w:val="24"/>
        </w:rPr>
      </w:pPr>
      <w:r>
        <w:rPr>
          <w:sz w:val="24"/>
          <w:szCs w:val="24"/>
        </w:rPr>
        <w:t>5.9.1. несоответствие проекта средства наружной рекламы и информации и его территориального размещения требованиям технического регламента;</w:t>
      </w:r>
    </w:p>
    <w:p w:rsidR="003F6C6E" w:rsidRDefault="003F6C6E" w:rsidP="003F6C6E">
      <w:pPr>
        <w:widowControl w:val="0"/>
        <w:autoSpaceDE w:val="0"/>
        <w:autoSpaceDN w:val="0"/>
        <w:ind w:firstLine="540"/>
        <w:jc w:val="both"/>
        <w:rPr>
          <w:sz w:val="24"/>
          <w:szCs w:val="24"/>
        </w:rPr>
      </w:pPr>
      <w:r>
        <w:rPr>
          <w:sz w:val="24"/>
          <w:szCs w:val="24"/>
        </w:rPr>
        <w:t>5.9.2. несоответствие установки средства наружной рекламы и информации в заявленном месте Схеме размещения рекламных конструкций на территории Буинского муниципального района РТ;</w:t>
      </w:r>
    </w:p>
    <w:p w:rsidR="003F6C6E" w:rsidRDefault="003F6C6E" w:rsidP="003F6C6E">
      <w:pPr>
        <w:widowControl w:val="0"/>
        <w:autoSpaceDE w:val="0"/>
        <w:autoSpaceDN w:val="0"/>
        <w:ind w:firstLine="540"/>
        <w:jc w:val="both"/>
        <w:rPr>
          <w:sz w:val="24"/>
          <w:szCs w:val="24"/>
        </w:rPr>
      </w:pPr>
      <w:r>
        <w:rPr>
          <w:sz w:val="24"/>
          <w:szCs w:val="24"/>
        </w:rPr>
        <w:t>5.9.3. нарушение требований нормативных актов по безопасности движения транспорта;</w:t>
      </w:r>
    </w:p>
    <w:p w:rsidR="003F6C6E" w:rsidRDefault="003F6C6E" w:rsidP="003F6C6E">
      <w:pPr>
        <w:widowControl w:val="0"/>
        <w:autoSpaceDE w:val="0"/>
        <w:autoSpaceDN w:val="0"/>
        <w:ind w:firstLine="540"/>
        <w:jc w:val="both"/>
        <w:rPr>
          <w:sz w:val="24"/>
          <w:szCs w:val="24"/>
        </w:rPr>
      </w:pPr>
      <w:r>
        <w:rPr>
          <w:sz w:val="24"/>
          <w:szCs w:val="24"/>
        </w:rPr>
        <w:t>5.9.4. нарушение внешнего архитектурного облика сложившейся застройки населенного пункта (поселения);</w:t>
      </w:r>
    </w:p>
    <w:p w:rsidR="003F6C6E" w:rsidRDefault="003F6C6E" w:rsidP="003F6C6E">
      <w:pPr>
        <w:widowControl w:val="0"/>
        <w:autoSpaceDE w:val="0"/>
        <w:autoSpaceDN w:val="0"/>
        <w:ind w:firstLine="540"/>
        <w:jc w:val="both"/>
        <w:rPr>
          <w:sz w:val="24"/>
          <w:szCs w:val="24"/>
        </w:rPr>
      </w:pPr>
      <w:r>
        <w:rPr>
          <w:sz w:val="24"/>
          <w:szCs w:val="24"/>
        </w:rPr>
        <w:t>5.9.5. 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rsidR="003F6C6E" w:rsidRDefault="003F6C6E" w:rsidP="003F6C6E">
      <w:pPr>
        <w:widowControl w:val="0"/>
        <w:autoSpaceDE w:val="0"/>
        <w:autoSpaceDN w:val="0"/>
        <w:ind w:firstLine="540"/>
        <w:jc w:val="both"/>
        <w:rPr>
          <w:sz w:val="24"/>
          <w:szCs w:val="24"/>
        </w:rPr>
      </w:pPr>
      <w:r>
        <w:rPr>
          <w:sz w:val="24"/>
          <w:szCs w:val="24"/>
        </w:rPr>
        <w:t xml:space="preserve">5.9.6. нарушение требований, установленных </w:t>
      </w:r>
      <w:hyperlink r:id="rId28" w:history="1">
        <w:r w:rsidRPr="003F6C6E">
          <w:rPr>
            <w:rStyle w:val="a6"/>
            <w:color w:val="auto"/>
            <w:sz w:val="24"/>
            <w:szCs w:val="24"/>
            <w:u w:val="none"/>
          </w:rPr>
          <w:t>частями 5.1</w:t>
        </w:r>
      </w:hyperlink>
      <w:r w:rsidRPr="003F6C6E">
        <w:rPr>
          <w:sz w:val="24"/>
          <w:szCs w:val="24"/>
        </w:rPr>
        <w:t xml:space="preserve">, </w:t>
      </w:r>
      <w:hyperlink r:id="rId29" w:history="1">
        <w:r w:rsidRPr="003F6C6E">
          <w:rPr>
            <w:rStyle w:val="a6"/>
            <w:color w:val="auto"/>
            <w:sz w:val="24"/>
            <w:szCs w:val="24"/>
            <w:u w:val="none"/>
          </w:rPr>
          <w:t>5.</w:t>
        </w:r>
      </w:hyperlink>
      <w:r w:rsidRPr="003F6C6E">
        <w:rPr>
          <w:sz w:val="24"/>
          <w:szCs w:val="24"/>
        </w:rPr>
        <w:t>6</w:t>
      </w:r>
      <w:r>
        <w:rPr>
          <w:sz w:val="24"/>
          <w:szCs w:val="24"/>
        </w:rPr>
        <w:t>, 5.7. ст. 19 Федерального закона от 13.03.2006г. № 38-ФЗ «О рекламе».</w:t>
      </w:r>
    </w:p>
    <w:p w:rsidR="003F6C6E" w:rsidRDefault="003F6C6E" w:rsidP="003F6C6E">
      <w:pPr>
        <w:autoSpaceDE w:val="0"/>
        <w:autoSpaceDN w:val="0"/>
        <w:adjustRightInd w:val="0"/>
        <w:ind w:firstLine="540"/>
        <w:jc w:val="both"/>
        <w:rPr>
          <w:sz w:val="24"/>
          <w:szCs w:val="24"/>
        </w:rPr>
      </w:pPr>
      <w:r>
        <w:rPr>
          <w:sz w:val="24"/>
          <w:szCs w:val="24"/>
        </w:rPr>
        <w:t xml:space="preserve">5.10. Разрешение на установку и эксплуатацию каждой рекламной конструкции выдается на срок действия договора на установку и эксплуатацию средства наружной рекламы и информации. В </w:t>
      </w:r>
      <w:proofErr w:type="gramStart"/>
      <w:r>
        <w:rPr>
          <w:sz w:val="24"/>
          <w:szCs w:val="24"/>
        </w:rPr>
        <w:t>случае</w:t>
      </w:r>
      <w:proofErr w:type="gramEnd"/>
      <w:r>
        <w:rPr>
          <w:sz w:val="24"/>
          <w:szCs w:val="24"/>
        </w:rPr>
        <w:t xml:space="preserve">, если владелец рекламной конструкции является собственником недвижимого имущества, к которому присоединяется рекламная конструкция, разрешение выдается на срок, указанный в заявлении, который не может превышать десять лет, а разрешение в отношении временной рекламной конструкции - на срок, указанный в заявлении, но не более чем на двенадцать месяцев. </w:t>
      </w:r>
    </w:p>
    <w:p w:rsidR="003F6C6E" w:rsidRDefault="003F6C6E" w:rsidP="003F6C6E">
      <w:pPr>
        <w:autoSpaceDE w:val="0"/>
        <w:autoSpaceDN w:val="0"/>
        <w:adjustRightInd w:val="0"/>
        <w:ind w:firstLine="540"/>
        <w:jc w:val="both"/>
        <w:rPr>
          <w:sz w:val="24"/>
          <w:szCs w:val="24"/>
        </w:rPr>
      </w:pPr>
      <w:r>
        <w:rPr>
          <w:sz w:val="24"/>
          <w:szCs w:val="24"/>
        </w:rPr>
        <w:t xml:space="preserve">5.11. Согласование на установку средства наружной информации выдается на срок действия письменного согласия собственника имущества, к которому присоединяется средство наружной информации или на срок действия договора на установку и эксплуатацию средства наружной рекламы и информации, но не более чем на 5 лет. В </w:t>
      </w:r>
      <w:proofErr w:type="gramStart"/>
      <w:r>
        <w:rPr>
          <w:sz w:val="24"/>
          <w:szCs w:val="24"/>
        </w:rPr>
        <w:t>случае</w:t>
      </w:r>
      <w:proofErr w:type="gramEnd"/>
      <w:r>
        <w:rPr>
          <w:sz w:val="24"/>
          <w:szCs w:val="24"/>
        </w:rPr>
        <w:t xml:space="preserve">, если владелец средства наружной информации является собственником недвижимого имущества, к которому присоединяется, согласование выдается на срок, указанный в заявлении, который не может превышать десять лет, а согласование в отношении временного средства наружной информации - на срок, указанный в заявлении, но не более чем на двенадцать месяцев. </w:t>
      </w:r>
    </w:p>
    <w:p w:rsidR="003F6C6E" w:rsidRDefault="003F6C6E" w:rsidP="003F6C6E">
      <w:pPr>
        <w:widowControl w:val="0"/>
        <w:autoSpaceDE w:val="0"/>
        <w:autoSpaceDN w:val="0"/>
        <w:ind w:firstLine="540"/>
        <w:jc w:val="both"/>
        <w:rPr>
          <w:sz w:val="24"/>
          <w:szCs w:val="24"/>
        </w:rPr>
      </w:pPr>
      <w:r>
        <w:rPr>
          <w:sz w:val="24"/>
          <w:szCs w:val="24"/>
        </w:rPr>
        <w:t>5.12. Решение об аннулировании разрешения (отзыве согласования) принимается Исполнительным комитетом Буинского муниципального района РТ:</w:t>
      </w:r>
    </w:p>
    <w:p w:rsidR="003F6C6E" w:rsidRDefault="003F6C6E" w:rsidP="003F6C6E">
      <w:pPr>
        <w:widowControl w:val="0"/>
        <w:autoSpaceDE w:val="0"/>
        <w:autoSpaceDN w:val="0"/>
        <w:ind w:firstLine="540"/>
        <w:jc w:val="both"/>
        <w:rPr>
          <w:sz w:val="24"/>
          <w:szCs w:val="24"/>
        </w:rPr>
      </w:pPr>
      <w:r>
        <w:rPr>
          <w:sz w:val="24"/>
          <w:szCs w:val="24"/>
        </w:rPr>
        <w:t>5.12.1. в течение месяца со дня направления ему владельцем средства наружной рекламы и информации уведомления о своем отказе от дальнейшего использования разрешения (согласования);</w:t>
      </w:r>
    </w:p>
    <w:p w:rsidR="003F6C6E" w:rsidRDefault="003F6C6E" w:rsidP="003F6C6E">
      <w:pPr>
        <w:widowControl w:val="0"/>
        <w:autoSpaceDE w:val="0"/>
        <w:autoSpaceDN w:val="0"/>
        <w:ind w:firstLine="540"/>
        <w:jc w:val="both"/>
        <w:rPr>
          <w:sz w:val="24"/>
          <w:szCs w:val="24"/>
        </w:rPr>
      </w:pPr>
      <w:r>
        <w:rPr>
          <w:sz w:val="24"/>
          <w:szCs w:val="24"/>
        </w:rPr>
        <w:t>5.12.2. в течение месяца с момента направления ему собственником или иным законным владельцем имущества, к которому присоединено средство наружной рекламы и информации, документа, подтверждающего прекращение договора, заключенного между таким собственником или таким владельцем имущества и владельцем рекламной конструкции;</w:t>
      </w:r>
    </w:p>
    <w:p w:rsidR="003F6C6E" w:rsidRDefault="003F6C6E" w:rsidP="003F6C6E">
      <w:pPr>
        <w:widowControl w:val="0"/>
        <w:autoSpaceDE w:val="0"/>
        <w:autoSpaceDN w:val="0"/>
        <w:ind w:firstLine="540"/>
        <w:jc w:val="both"/>
        <w:rPr>
          <w:sz w:val="24"/>
          <w:szCs w:val="24"/>
        </w:rPr>
      </w:pPr>
      <w:r>
        <w:rPr>
          <w:sz w:val="24"/>
          <w:szCs w:val="24"/>
        </w:rPr>
        <w:t>5.12.3. в случае, если средство наружной рекламы и информации не установлено в течение года со дня выдачи разрешения (согласования) или со дня демонтажа средства наружной рекламы и информации ее владельцем в период действия разрешения;</w:t>
      </w:r>
    </w:p>
    <w:p w:rsidR="003F6C6E" w:rsidRDefault="003F6C6E" w:rsidP="003F6C6E">
      <w:pPr>
        <w:widowControl w:val="0"/>
        <w:autoSpaceDE w:val="0"/>
        <w:autoSpaceDN w:val="0"/>
        <w:ind w:firstLine="540"/>
        <w:jc w:val="both"/>
        <w:rPr>
          <w:sz w:val="24"/>
          <w:szCs w:val="24"/>
        </w:rPr>
      </w:pPr>
      <w:r>
        <w:rPr>
          <w:sz w:val="24"/>
          <w:szCs w:val="24"/>
        </w:rPr>
        <w:t>5.12.4. в случае, если рекламная конструкция используется не в целях распространения рекламы, социальной рекламы, а средство наружной информации - в целях размещения рекламы или не в целях предоставления наружной информации;</w:t>
      </w:r>
    </w:p>
    <w:p w:rsidR="003F6C6E" w:rsidRPr="003F6C6E" w:rsidRDefault="003F6C6E" w:rsidP="003F6C6E">
      <w:pPr>
        <w:widowControl w:val="0"/>
        <w:autoSpaceDE w:val="0"/>
        <w:autoSpaceDN w:val="0"/>
        <w:ind w:firstLine="540"/>
        <w:jc w:val="both"/>
        <w:rPr>
          <w:sz w:val="24"/>
          <w:szCs w:val="24"/>
        </w:rPr>
      </w:pPr>
      <w:r>
        <w:rPr>
          <w:sz w:val="24"/>
          <w:szCs w:val="24"/>
        </w:rPr>
        <w:t xml:space="preserve">5.12.5. в случае, если разрешение (согласование) выдано лицу, заключившему договор на установку и эксплуатацию средства наружной рекламы и информации с нарушением требований, установленных </w:t>
      </w:r>
      <w:hyperlink r:id="rId30" w:history="1">
        <w:r w:rsidRPr="003F6C6E">
          <w:rPr>
            <w:rStyle w:val="a6"/>
            <w:color w:val="auto"/>
            <w:sz w:val="24"/>
            <w:szCs w:val="24"/>
            <w:u w:val="none"/>
          </w:rPr>
          <w:t>частями 5.1</w:t>
        </w:r>
      </w:hyperlink>
      <w:r w:rsidRPr="003F6C6E">
        <w:rPr>
          <w:sz w:val="24"/>
          <w:szCs w:val="24"/>
        </w:rPr>
        <w:t xml:space="preserve">, 5.6, </w:t>
      </w:r>
      <w:hyperlink r:id="rId31" w:history="1">
        <w:r w:rsidRPr="003F6C6E">
          <w:rPr>
            <w:rStyle w:val="a6"/>
            <w:color w:val="auto"/>
            <w:sz w:val="24"/>
            <w:szCs w:val="24"/>
            <w:u w:val="none"/>
          </w:rPr>
          <w:t>5.7 ст. 19</w:t>
        </w:r>
      </w:hyperlink>
      <w:r w:rsidRPr="003F6C6E">
        <w:rPr>
          <w:sz w:val="24"/>
          <w:szCs w:val="24"/>
        </w:rPr>
        <w:t xml:space="preserve"> Федерального закона от 13.03.2006г. № 38-ФЗ «О рекламе», либо результаты аукциона или конкурса признаны недействительными в соответствии с законодательством Российской Федерации;</w:t>
      </w:r>
    </w:p>
    <w:p w:rsidR="003F6C6E" w:rsidRPr="003F6C6E" w:rsidRDefault="003F6C6E" w:rsidP="003F6C6E">
      <w:pPr>
        <w:widowControl w:val="0"/>
        <w:autoSpaceDE w:val="0"/>
        <w:autoSpaceDN w:val="0"/>
        <w:ind w:firstLine="540"/>
        <w:jc w:val="both"/>
        <w:rPr>
          <w:sz w:val="24"/>
          <w:szCs w:val="24"/>
        </w:rPr>
      </w:pPr>
      <w:r w:rsidRPr="003F6C6E">
        <w:rPr>
          <w:sz w:val="24"/>
          <w:szCs w:val="24"/>
        </w:rPr>
        <w:t xml:space="preserve">5.12.6. в случае нарушения требований, установленных </w:t>
      </w:r>
      <w:hyperlink r:id="rId32" w:history="1">
        <w:r w:rsidRPr="003F6C6E">
          <w:rPr>
            <w:rStyle w:val="a6"/>
            <w:color w:val="auto"/>
            <w:sz w:val="24"/>
            <w:szCs w:val="24"/>
            <w:u w:val="none"/>
          </w:rPr>
          <w:t>частью</w:t>
        </w:r>
      </w:hyperlink>
      <w:r w:rsidRPr="003F6C6E">
        <w:rPr>
          <w:sz w:val="24"/>
          <w:szCs w:val="24"/>
        </w:rPr>
        <w:t xml:space="preserve"> </w:t>
      </w:r>
      <w:hyperlink r:id="rId33" w:history="1">
        <w:r w:rsidRPr="003F6C6E">
          <w:rPr>
            <w:rStyle w:val="a6"/>
            <w:color w:val="auto"/>
            <w:sz w:val="24"/>
            <w:szCs w:val="24"/>
            <w:u w:val="none"/>
          </w:rPr>
          <w:t>9.3 ст. 19</w:t>
        </w:r>
      </w:hyperlink>
      <w:r w:rsidRPr="003F6C6E">
        <w:rPr>
          <w:sz w:val="24"/>
          <w:szCs w:val="24"/>
        </w:rPr>
        <w:t xml:space="preserve"> Федерального закона от 13.03.2006г. № 38-ФЗ «О рекламе».</w:t>
      </w:r>
    </w:p>
    <w:p w:rsidR="003F6C6E" w:rsidRDefault="003F6C6E" w:rsidP="003F6C6E">
      <w:pPr>
        <w:widowControl w:val="0"/>
        <w:autoSpaceDE w:val="0"/>
        <w:autoSpaceDN w:val="0"/>
        <w:ind w:firstLine="540"/>
        <w:jc w:val="both"/>
        <w:rPr>
          <w:sz w:val="24"/>
          <w:szCs w:val="24"/>
        </w:rPr>
      </w:pPr>
      <w:r w:rsidRPr="003F6C6E">
        <w:rPr>
          <w:sz w:val="24"/>
          <w:szCs w:val="24"/>
        </w:rPr>
        <w:t xml:space="preserve">5.13. Разрешение (согласование) может быть признано недействительным судом в порядке и в случаях, которые предусмотрены частью 20 ст. 19 Федерального </w:t>
      </w:r>
      <w:hyperlink r:id="rId34" w:history="1">
        <w:proofErr w:type="gramStart"/>
        <w:r w:rsidRPr="003F6C6E">
          <w:rPr>
            <w:rStyle w:val="a6"/>
            <w:color w:val="auto"/>
            <w:sz w:val="24"/>
            <w:szCs w:val="24"/>
            <w:u w:val="none"/>
          </w:rPr>
          <w:t>закон</w:t>
        </w:r>
        <w:proofErr w:type="gramEnd"/>
      </w:hyperlink>
      <w:r w:rsidRPr="003F6C6E">
        <w:rPr>
          <w:sz w:val="24"/>
          <w:szCs w:val="24"/>
        </w:rPr>
        <w:t xml:space="preserve">а от </w:t>
      </w:r>
      <w:r>
        <w:rPr>
          <w:sz w:val="24"/>
          <w:szCs w:val="24"/>
        </w:rPr>
        <w:t xml:space="preserve">13.03.2006г. № 38-ФЗ «О рекламе», и по общим правилам судопроизводства об оспаривании ненормативных правовых актов органов местного самоуправления (их должностных лиц). </w:t>
      </w:r>
    </w:p>
    <w:p w:rsidR="003F6C6E" w:rsidRDefault="003F6C6E" w:rsidP="003F6C6E">
      <w:pPr>
        <w:widowControl w:val="0"/>
        <w:autoSpaceDE w:val="0"/>
        <w:autoSpaceDN w:val="0"/>
        <w:ind w:firstLine="540"/>
        <w:jc w:val="both"/>
        <w:rPr>
          <w:sz w:val="24"/>
          <w:szCs w:val="24"/>
        </w:rPr>
      </w:pPr>
      <w:r>
        <w:rPr>
          <w:sz w:val="24"/>
          <w:szCs w:val="24"/>
        </w:rPr>
        <w:t xml:space="preserve">5.14. Переоформление разрешения (согласования) на новое лицо осуществляется при переходе права собственности или другого вещного права на средство наружной рекламы и информации на основании письменного заявления прежнего владельца средства наружной рекламы и информации. Переоформление допускается в пределах срока действия разрешения (согласования). Отметка о переоформлении разрешения (согласования) проставляется на обратной стороне ранее выданного прежнему владельцу средства наружной рекламы и информации бланка разрешения (согласования). </w:t>
      </w:r>
      <w:proofErr w:type="gramStart"/>
      <w:r>
        <w:rPr>
          <w:sz w:val="24"/>
          <w:szCs w:val="24"/>
        </w:rPr>
        <w:t>При переоформлении разрешения (согласования) на установку средства наружной рекламы и информации на имуществе, находящемся в муниципальной собственности, а также земельных участках, государственная собственность на которые не разграничена и правом распоряжения которыми обладают органы местного самоуправления, заключается трехстороннее соглашение о передаче прав и обязанностей по договору на установку и эксплуатацию средства наружной рекламы и информации.</w:t>
      </w:r>
      <w:proofErr w:type="gramEnd"/>
    </w:p>
    <w:p w:rsidR="003F6C6E" w:rsidRDefault="003F6C6E" w:rsidP="003F6C6E">
      <w:pPr>
        <w:widowControl w:val="0"/>
        <w:autoSpaceDE w:val="0"/>
        <w:autoSpaceDN w:val="0"/>
        <w:ind w:firstLine="540"/>
        <w:jc w:val="both"/>
        <w:rPr>
          <w:sz w:val="24"/>
          <w:szCs w:val="24"/>
        </w:rPr>
      </w:pPr>
      <w:r>
        <w:rPr>
          <w:sz w:val="24"/>
          <w:szCs w:val="24"/>
        </w:rPr>
        <w:t>5.15. На все средства наружной рекламы и информации, за исключением режимных табличек и учрежденческих досок, оформляется дизайн-проект.</w:t>
      </w:r>
    </w:p>
    <w:p w:rsidR="003F6C6E" w:rsidRDefault="003F6C6E" w:rsidP="003F6C6E">
      <w:pPr>
        <w:widowControl w:val="0"/>
        <w:autoSpaceDE w:val="0"/>
        <w:autoSpaceDN w:val="0"/>
        <w:ind w:firstLine="540"/>
        <w:jc w:val="both"/>
        <w:rPr>
          <w:sz w:val="24"/>
          <w:szCs w:val="24"/>
        </w:rPr>
      </w:pPr>
      <w:r>
        <w:rPr>
          <w:sz w:val="24"/>
          <w:szCs w:val="24"/>
        </w:rPr>
        <w:t xml:space="preserve">5.16. </w:t>
      </w:r>
      <w:proofErr w:type="gramStart"/>
      <w:r>
        <w:rPr>
          <w:sz w:val="24"/>
          <w:szCs w:val="24"/>
        </w:rPr>
        <w:t>Дизайн-проект на размещение средств наружной рекламы и информации - документ установленной формы, утвержденной правовым актом Исполнительного комитета Буинского муниципального района РТ, определяющий внешний вид, тип и точное место размещения средств наружной рекламы и информации и иные сведения, необходимые для идентификации средств наружной рекламы и информации.</w:t>
      </w:r>
      <w:proofErr w:type="gramEnd"/>
    </w:p>
    <w:p w:rsidR="003F6C6E" w:rsidRDefault="003F6C6E" w:rsidP="003F6C6E">
      <w:pPr>
        <w:widowControl w:val="0"/>
        <w:autoSpaceDE w:val="0"/>
        <w:autoSpaceDN w:val="0"/>
        <w:ind w:firstLine="540"/>
        <w:jc w:val="both"/>
        <w:rPr>
          <w:sz w:val="24"/>
          <w:szCs w:val="24"/>
        </w:rPr>
      </w:pPr>
      <w:r>
        <w:rPr>
          <w:sz w:val="24"/>
          <w:szCs w:val="24"/>
        </w:rPr>
        <w:t>5.17. Дизайн-проект на размещение средств наружной рекламы и информации действителен в течение срока действия разрешения на установку рекламной конструкции (согласования на установку средства наружной информации).</w:t>
      </w:r>
    </w:p>
    <w:p w:rsidR="003F6C6E" w:rsidRPr="003F6C6E" w:rsidRDefault="003F6C6E" w:rsidP="003F6C6E">
      <w:pPr>
        <w:widowControl w:val="0"/>
        <w:autoSpaceDE w:val="0"/>
        <w:autoSpaceDN w:val="0"/>
        <w:ind w:firstLine="540"/>
        <w:jc w:val="both"/>
        <w:rPr>
          <w:sz w:val="24"/>
          <w:szCs w:val="24"/>
        </w:rPr>
      </w:pPr>
      <w:r>
        <w:rPr>
          <w:sz w:val="24"/>
          <w:szCs w:val="24"/>
        </w:rPr>
        <w:t xml:space="preserve">5.18. Установка и эксплуатация средства наружной рекламы и информации осуществляются его владельцем по договору с собственником имущества, к которому присоединяется средство наружной рекламы и информации, либо с лицом, </w:t>
      </w:r>
      <w:proofErr w:type="spellStart"/>
      <w:r>
        <w:rPr>
          <w:sz w:val="24"/>
          <w:szCs w:val="24"/>
        </w:rPr>
        <w:t>управомоченным</w:t>
      </w:r>
      <w:proofErr w:type="spellEnd"/>
      <w:r>
        <w:rPr>
          <w:sz w:val="24"/>
          <w:szCs w:val="24"/>
        </w:rPr>
        <w:t xml:space="preserve"> собственником такого имущества, в том числе с арендатором (когда средство наружной рекламы и информации устанавливается не на объектах муниципальной собственности). </w:t>
      </w:r>
      <w:proofErr w:type="gramStart"/>
      <w:r>
        <w:rPr>
          <w:sz w:val="24"/>
          <w:szCs w:val="24"/>
        </w:rPr>
        <w:t xml:space="preserve">В случае, если для установки и эксплуатации средства наружной рекламы и информации предполагается использовать общее имущество собственников помещений в многоквартирном доме, заключение договора на установку и эксплуатацию средства наружной рекламы и информации возможно лишь при наличии согласия собственников помещений в многоквартирном доме, полученного в порядке, установленном Жилищным </w:t>
      </w:r>
      <w:hyperlink r:id="rId35" w:history="1">
        <w:r w:rsidRPr="003F6C6E">
          <w:rPr>
            <w:rStyle w:val="a6"/>
            <w:color w:val="auto"/>
            <w:sz w:val="24"/>
            <w:szCs w:val="24"/>
            <w:u w:val="none"/>
          </w:rPr>
          <w:t>кодексом</w:t>
        </w:r>
      </w:hyperlink>
      <w:r w:rsidRPr="003F6C6E">
        <w:rPr>
          <w:sz w:val="24"/>
          <w:szCs w:val="24"/>
        </w:rPr>
        <w:t xml:space="preserve"> Российской Федерации.</w:t>
      </w:r>
      <w:proofErr w:type="gramEnd"/>
      <w:r w:rsidRPr="003F6C6E">
        <w:rPr>
          <w:sz w:val="24"/>
          <w:szCs w:val="24"/>
        </w:rPr>
        <w:t xml:space="preserve"> Заключение такого договора осуществляется лицом, уполномоченным на его заключение общим собранием собственников помещений в многоквартирном доме.</w:t>
      </w:r>
    </w:p>
    <w:p w:rsidR="003F6C6E" w:rsidRPr="003F6C6E" w:rsidRDefault="003F6C6E" w:rsidP="003F6C6E">
      <w:pPr>
        <w:widowControl w:val="0"/>
        <w:autoSpaceDE w:val="0"/>
        <w:autoSpaceDN w:val="0"/>
        <w:ind w:firstLine="540"/>
        <w:jc w:val="both"/>
        <w:rPr>
          <w:sz w:val="24"/>
          <w:szCs w:val="24"/>
        </w:rPr>
      </w:pPr>
      <w:r w:rsidRPr="003F6C6E">
        <w:rPr>
          <w:sz w:val="24"/>
          <w:szCs w:val="24"/>
        </w:rPr>
        <w:t xml:space="preserve">5.19. Договор на установку и эксплуатацию рекламной конструкции заключается сроком на пять лет, за исключением договора на установку и эксплуатацию временной рекламной конструкции, который может быть заключен сроком не более чем на двенадцать месяцев. По истечении срока действия договора на установку и эксплуатацию рекламной конструкции обязательства сторон по договору прекращаются. Заключение договора на установку и эксплуатацию рекламной конструкции осуществляется в соответствии с нормами Федерального </w:t>
      </w:r>
      <w:hyperlink r:id="rId36" w:history="1">
        <w:r w:rsidRPr="003F6C6E">
          <w:rPr>
            <w:rStyle w:val="a6"/>
            <w:color w:val="auto"/>
            <w:sz w:val="24"/>
            <w:szCs w:val="24"/>
            <w:u w:val="none"/>
          </w:rPr>
          <w:t>закона</w:t>
        </w:r>
      </w:hyperlink>
      <w:r w:rsidRPr="003F6C6E">
        <w:rPr>
          <w:sz w:val="24"/>
          <w:szCs w:val="24"/>
        </w:rPr>
        <w:t xml:space="preserve"> от 13.03.2006г. № 38-ФЗ «О рекламе» и гражданского законодательства.</w:t>
      </w:r>
    </w:p>
    <w:p w:rsidR="003F6C6E" w:rsidRDefault="003F6C6E" w:rsidP="003F6C6E">
      <w:pPr>
        <w:widowControl w:val="0"/>
        <w:autoSpaceDE w:val="0"/>
        <w:autoSpaceDN w:val="0"/>
        <w:ind w:firstLine="540"/>
        <w:jc w:val="both"/>
        <w:rPr>
          <w:sz w:val="24"/>
          <w:szCs w:val="24"/>
        </w:rPr>
      </w:pPr>
      <w:r>
        <w:rPr>
          <w:sz w:val="24"/>
          <w:szCs w:val="24"/>
        </w:rPr>
        <w:t>5.20. Договор на установку и эксплуатацию средства наружной рекламы и информации на имуществе, находящемся в муниципальной собственности, а также земельных участках, государственная собственность на которые не разграничена и правом распоряжения которыми обладают органы местного самоуправления, заключается Палатой имущественных и земельных отношений Буинского муниципального района РТ на основе торгов.</w:t>
      </w:r>
    </w:p>
    <w:p w:rsidR="003F6C6E" w:rsidRDefault="003F6C6E" w:rsidP="003F6C6E">
      <w:pPr>
        <w:widowControl w:val="0"/>
        <w:autoSpaceDE w:val="0"/>
        <w:autoSpaceDN w:val="0"/>
        <w:ind w:firstLine="540"/>
        <w:jc w:val="both"/>
        <w:rPr>
          <w:sz w:val="24"/>
          <w:szCs w:val="24"/>
        </w:rPr>
      </w:pPr>
      <w:r>
        <w:rPr>
          <w:sz w:val="24"/>
          <w:szCs w:val="24"/>
        </w:rPr>
        <w:t>5.21. Торги проводятся в форме открытого аукциона на право заключения договора. Средства наружной рекламы и информации могут размещаться с учетом и в композиции с социально значимым, в том числе окружающим, муниципальным оборудованием (уличная мебель, объекты благоустройства территории и т.п.).</w:t>
      </w:r>
    </w:p>
    <w:p w:rsidR="003F6C6E" w:rsidRDefault="003F6C6E" w:rsidP="003F6C6E">
      <w:pPr>
        <w:widowControl w:val="0"/>
        <w:autoSpaceDE w:val="0"/>
        <w:autoSpaceDN w:val="0"/>
        <w:ind w:firstLine="540"/>
        <w:jc w:val="both"/>
        <w:rPr>
          <w:sz w:val="24"/>
          <w:szCs w:val="24"/>
        </w:rPr>
      </w:pPr>
      <w:r>
        <w:rPr>
          <w:sz w:val="24"/>
          <w:szCs w:val="24"/>
        </w:rPr>
        <w:t xml:space="preserve">5.22. Стартовая цена в открытом аукционе на право заключения договора на установку и эксплуатацию средства наружной рекламы и информации, когда размещение таких средств осуществляется на имуществе, находящемся в муниципальной собственности, определяется по результатам проведения рыночной оценки права на заключение договора.  </w:t>
      </w:r>
    </w:p>
    <w:p w:rsidR="003F6C6E" w:rsidRDefault="003F6C6E" w:rsidP="003F6C6E">
      <w:pPr>
        <w:widowControl w:val="0"/>
        <w:autoSpaceDE w:val="0"/>
        <w:autoSpaceDN w:val="0"/>
        <w:ind w:firstLine="540"/>
        <w:jc w:val="both"/>
        <w:rPr>
          <w:sz w:val="24"/>
          <w:szCs w:val="24"/>
        </w:rPr>
      </w:pPr>
      <w:r>
        <w:rPr>
          <w:sz w:val="24"/>
          <w:szCs w:val="24"/>
        </w:rPr>
        <w:t>Цена договора на установку и эксплуатацию средства наружной рекламы и информации заключаемого с собственником или иным владельцем имущества, не являющегося муниципальным, определяется по их усмотрению.</w:t>
      </w:r>
    </w:p>
    <w:p w:rsidR="003F6C6E" w:rsidRDefault="003F6C6E" w:rsidP="003F6C6E">
      <w:pPr>
        <w:widowControl w:val="0"/>
        <w:autoSpaceDE w:val="0"/>
        <w:autoSpaceDN w:val="0"/>
        <w:ind w:firstLine="540"/>
        <w:jc w:val="both"/>
        <w:rPr>
          <w:sz w:val="24"/>
          <w:szCs w:val="24"/>
        </w:rPr>
      </w:pPr>
      <w:r>
        <w:rPr>
          <w:sz w:val="24"/>
          <w:szCs w:val="24"/>
        </w:rPr>
        <w:t xml:space="preserve">5.23. </w:t>
      </w:r>
      <w:proofErr w:type="gramStart"/>
      <w:r>
        <w:rPr>
          <w:sz w:val="24"/>
          <w:szCs w:val="24"/>
        </w:rPr>
        <w:t>На период действия договора на установку и эксплуатацию средства наружной рекламы и информации владелец средства наружной рекламы и информации имеет право беспрепятственного доступа к имуществу, к которому присоединяется средство наружной рекламы и информации, в части пользования этим имуществом для целей, связанных с монтажом, эксплуатацией, техническим обслуживанием и демонтажем средства наружной рекламы и информации.</w:t>
      </w:r>
      <w:proofErr w:type="gramEnd"/>
    </w:p>
    <w:p w:rsidR="003F6C6E" w:rsidRDefault="003F6C6E" w:rsidP="003F6C6E">
      <w:pPr>
        <w:widowControl w:val="0"/>
        <w:autoSpaceDE w:val="0"/>
        <w:autoSpaceDN w:val="0"/>
        <w:ind w:firstLine="540"/>
        <w:jc w:val="both"/>
        <w:rPr>
          <w:sz w:val="24"/>
          <w:szCs w:val="24"/>
        </w:rPr>
      </w:pPr>
      <w:r>
        <w:rPr>
          <w:sz w:val="24"/>
          <w:szCs w:val="24"/>
        </w:rPr>
        <w:t>5.24. Решения, действия (бездействие) уполномоченных органов и должностных лиц в области наружной рекламы и информации могут быть обжалованы в судебном порядке.</w:t>
      </w:r>
    </w:p>
    <w:p w:rsidR="003F6C6E" w:rsidRDefault="003F6C6E" w:rsidP="003F6C6E">
      <w:pPr>
        <w:widowControl w:val="0"/>
        <w:autoSpaceDE w:val="0"/>
        <w:autoSpaceDN w:val="0"/>
        <w:jc w:val="center"/>
        <w:rPr>
          <w:sz w:val="24"/>
          <w:szCs w:val="24"/>
        </w:rPr>
      </w:pPr>
    </w:p>
    <w:p w:rsidR="003F6C6E" w:rsidRDefault="003F6C6E" w:rsidP="003F6C6E">
      <w:pPr>
        <w:widowControl w:val="0"/>
        <w:autoSpaceDE w:val="0"/>
        <w:autoSpaceDN w:val="0"/>
        <w:jc w:val="center"/>
        <w:outlineLvl w:val="1"/>
        <w:rPr>
          <w:b/>
          <w:sz w:val="24"/>
          <w:szCs w:val="24"/>
        </w:rPr>
      </w:pPr>
      <w:r>
        <w:rPr>
          <w:b/>
          <w:sz w:val="24"/>
          <w:szCs w:val="24"/>
        </w:rPr>
        <w:t xml:space="preserve">6. Описание границ территорий </w:t>
      </w:r>
    </w:p>
    <w:p w:rsidR="003F6C6E" w:rsidRDefault="003F6C6E" w:rsidP="003F6C6E">
      <w:pPr>
        <w:widowControl w:val="0"/>
        <w:autoSpaceDE w:val="0"/>
        <w:autoSpaceDN w:val="0"/>
        <w:jc w:val="center"/>
        <w:outlineLvl w:val="1"/>
        <w:rPr>
          <w:b/>
          <w:sz w:val="24"/>
          <w:szCs w:val="24"/>
        </w:rPr>
      </w:pPr>
      <w:r>
        <w:rPr>
          <w:b/>
          <w:sz w:val="24"/>
          <w:szCs w:val="24"/>
        </w:rPr>
        <w:t>для размещения средств наружной рекламы и информации</w:t>
      </w:r>
    </w:p>
    <w:p w:rsidR="003F6C6E" w:rsidRDefault="003F6C6E" w:rsidP="003F6C6E">
      <w:pPr>
        <w:widowControl w:val="0"/>
        <w:autoSpaceDE w:val="0"/>
        <w:autoSpaceDN w:val="0"/>
        <w:jc w:val="center"/>
        <w:outlineLvl w:val="1"/>
        <w:rPr>
          <w:b/>
          <w:sz w:val="24"/>
          <w:szCs w:val="24"/>
        </w:rPr>
      </w:pPr>
      <w:r>
        <w:rPr>
          <w:b/>
          <w:sz w:val="24"/>
          <w:szCs w:val="24"/>
        </w:rPr>
        <w:t xml:space="preserve"> на территории Буинского муниципального района РТ</w:t>
      </w:r>
    </w:p>
    <w:p w:rsidR="003F6C6E" w:rsidRDefault="003F6C6E" w:rsidP="003F6C6E">
      <w:pPr>
        <w:widowControl w:val="0"/>
        <w:autoSpaceDE w:val="0"/>
        <w:autoSpaceDN w:val="0"/>
        <w:ind w:firstLine="540"/>
        <w:jc w:val="both"/>
        <w:rPr>
          <w:sz w:val="24"/>
          <w:szCs w:val="24"/>
        </w:rPr>
      </w:pPr>
    </w:p>
    <w:p w:rsidR="003F6C6E" w:rsidRDefault="003F6C6E" w:rsidP="003F6C6E">
      <w:pPr>
        <w:widowControl w:val="0"/>
        <w:autoSpaceDE w:val="0"/>
        <w:autoSpaceDN w:val="0"/>
        <w:ind w:firstLine="540"/>
        <w:jc w:val="both"/>
        <w:rPr>
          <w:sz w:val="24"/>
          <w:szCs w:val="24"/>
        </w:rPr>
      </w:pPr>
      <w:r>
        <w:rPr>
          <w:sz w:val="24"/>
          <w:szCs w:val="24"/>
        </w:rPr>
        <w:t xml:space="preserve">6.1. Территории исторической части и особого поселенческого значения определяются муниципальными нормативными </w:t>
      </w:r>
      <w:proofErr w:type="gramStart"/>
      <w:r>
        <w:rPr>
          <w:sz w:val="24"/>
          <w:szCs w:val="24"/>
        </w:rPr>
        <w:t>правовым</w:t>
      </w:r>
      <w:proofErr w:type="gramEnd"/>
      <w:r>
        <w:rPr>
          <w:sz w:val="24"/>
          <w:szCs w:val="24"/>
        </w:rPr>
        <w:t xml:space="preserve"> актами органов местного самоуправления поселений, входящих в состав Буинского муниципального района РТ, и органов местного самоуправления Буинского муниципального района РТ.</w:t>
      </w:r>
    </w:p>
    <w:p w:rsidR="00E6563C" w:rsidRPr="00535571" w:rsidRDefault="00E6563C" w:rsidP="00535571">
      <w:pPr>
        <w:ind w:firstLine="709"/>
        <w:jc w:val="both"/>
        <w:rPr>
          <w:sz w:val="24"/>
          <w:szCs w:val="24"/>
        </w:rPr>
      </w:pPr>
    </w:p>
    <w:sectPr w:rsidR="00E6563C" w:rsidRPr="00535571" w:rsidSect="0053557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62E90"/>
    <w:multiLevelType w:val="hybridMultilevel"/>
    <w:tmpl w:val="02BAEBC8"/>
    <w:lvl w:ilvl="0" w:tplc="35A69B02">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
    <w:nsid w:val="1B1946A9"/>
    <w:multiLevelType w:val="hybridMultilevel"/>
    <w:tmpl w:val="86283DF4"/>
    <w:lvl w:ilvl="0" w:tplc="2684EA8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200E67C5"/>
    <w:multiLevelType w:val="hybridMultilevel"/>
    <w:tmpl w:val="4B3210A4"/>
    <w:lvl w:ilvl="0" w:tplc="1CDA45DA">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2DA009A6"/>
    <w:multiLevelType w:val="hybridMultilevel"/>
    <w:tmpl w:val="F37A3F32"/>
    <w:lvl w:ilvl="0" w:tplc="A960334A">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315D0906"/>
    <w:multiLevelType w:val="hybridMultilevel"/>
    <w:tmpl w:val="F506670E"/>
    <w:lvl w:ilvl="0" w:tplc="CA7694F4">
      <w:start w:val="2"/>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32DB277A"/>
    <w:multiLevelType w:val="hybridMultilevel"/>
    <w:tmpl w:val="2ECEF472"/>
    <w:lvl w:ilvl="0" w:tplc="4D483680">
      <w:start w:val="1"/>
      <w:numFmt w:val="decimal"/>
      <w:lvlText w:val="%1)"/>
      <w:lvlJc w:val="left"/>
      <w:pPr>
        <w:ind w:left="1455" w:hanging="91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392344D4"/>
    <w:multiLevelType w:val="hybridMultilevel"/>
    <w:tmpl w:val="91E47DD2"/>
    <w:lvl w:ilvl="0" w:tplc="5660F4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3C1E7850"/>
    <w:multiLevelType w:val="hybridMultilevel"/>
    <w:tmpl w:val="B6D809AC"/>
    <w:lvl w:ilvl="0" w:tplc="35A69B02">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8">
    <w:nsid w:val="4100593D"/>
    <w:multiLevelType w:val="hybridMultilevel"/>
    <w:tmpl w:val="6F4043E4"/>
    <w:lvl w:ilvl="0" w:tplc="35A69B02">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9">
    <w:nsid w:val="412866D6"/>
    <w:multiLevelType w:val="hybridMultilevel"/>
    <w:tmpl w:val="3A868A14"/>
    <w:lvl w:ilvl="0" w:tplc="36FA8BD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431B29F1"/>
    <w:multiLevelType w:val="hybridMultilevel"/>
    <w:tmpl w:val="9EE66842"/>
    <w:lvl w:ilvl="0" w:tplc="35A69B0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44496EF1"/>
    <w:multiLevelType w:val="hybridMultilevel"/>
    <w:tmpl w:val="537E768C"/>
    <w:lvl w:ilvl="0" w:tplc="D7324FA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45A2086A"/>
    <w:multiLevelType w:val="hybridMultilevel"/>
    <w:tmpl w:val="8556AD34"/>
    <w:lvl w:ilvl="0" w:tplc="0DAAB732">
      <w:start w:val="1"/>
      <w:numFmt w:val="decimal"/>
      <w:lvlText w:val="%1."/>
      <w:lvlJc w:val="left"/>
      <w:pPr>
        <w:ind w:left="975" w:hanging="48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13">
    <w:nsid w:val="4D52168C"/>
    <w:multiLevelType w:val="hybridMultilevel"/>
    <w:tmpl w:val="7D60711A"/>
    <w:lvl w:ilvl="0" w:tplc="5B3EAE4E">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55DD3FAB"/>
    <w:multiLevelType w:val="hybridMultilevel"/>
    <w:tmpl w:val="AD0C4DC8"/>
    <w:lvl w:ilvl="0" w:tplc="5660F4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58E33695"/>
    <w:multiLevelType w:val="hybridMultilevel"/>
    <w:tmpl w:val="CB94A7E8"/>
    <w:lvl w:ilvl="0" w:tplc="C040EE6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59F00A5D"/>
    <w:multiLevelType w:val="hybridMultilevel"/>
    <w:tmpl w:val="66D09944"/>
    <w:lvl w:ilvl="0" w:tplc="5660F4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CED4B84"/>
    <w:multiLevelType w:val="hybridMultilevel"/>
    <w:tmpl w:val="7BB8C73E"/>
    <w:lvl w:ilvl="0" w:tplc="35A69B02">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8">
    <w:nsid w:val="5FE927EB"/>
    <w:multiLevelType w:val="hybridMultilevel"/>
    <w:tmpl w:val="BCDAA736"/>
    <w:lvl w:ilvl="0" w:tplc="19AC5F8C">
      <w:start w:val="1"/>
      <w:numFmt w:val="russianLower"/>
      <w:lvlText w:val="%1."/>
      <w:lvlJc w:val="left"/>
      <w:pPr>
        <w:ind w:left="249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601E2653"/>
    <w:multiLevelType w:val="multilevel"/>
    <w:tmpl w:val="8E2EE792"/>
    <w:lvl w:ilvl="0">
      <w:start w:val="1"/>
      <w:numFmt w:val="decimal"/>
      <w:lvlText w:val="%1."/>
      <w:lvlJc w:val="left"/>
      <w:pPr>
        <w:ind w:left="1637" w:hanging="360"/>
      </w:pPr>
      <w:rPr>
        <w:rFonts w:hint="default"/>
      </w:rPr>
    </w:lvl>
    <w:lvl w:ilvl="1">
      <w:start w:val="1"/>
      <w:numFmt w:val="decimal"/>
      <w:isLgl/>
      <w:lvlText w:val="%1.%2."/>
      <w:lvlJc w:val="left"/>
      <w:pPr>
        <w:ind w:left="1678" w:hanging="1110"/>
      </w:pPr>
      <w:rPr>
        <w:rFonts w:hint="default"/>
      </w:rPr>
    </w:lvl>
    <w:lvl w:ilvl="2">
      <w:start w:val="1"/>
      <w:numFmt w:val="decimal"/>
      <w:isLgl/>
      <w:lvlText w:val="%1.%2.%3."/>
      <w:lvlJc w:val="left"/>
      <w:pPr>
        <w:ind w:left="1884" w:hanging="1110"/>
      </w:pPr>
      <w:rPr>
        <w:rFonts w:hint="default"/>
      </w:rPr>
    </w:lvl>
    <w:lvl w:ilvl="3">
      <w:start w:val="1"/>
      <w:numFmt w:val="decimal"/>
      <w:isLgl/>
      <w:lvlText w:val="%1.%2.%3.%4."/>
      <w:lvlJc w:val="left"/>
      <w:pPr>
        <w:ind w:left="2091" w:hanging="1110"/>
      </w:pPr>
      <w:rPr>
        <w:rFonts w:hint="default"/>
      </w:rPr>
    </w:lvl>
    <w:lvl w:ilvl="4">
      <w:start w:val="1"/>
      <w:numFmt w:val="decimal"/>
      <w:isLgl/>
      <w:lvlText w:val="%1.%2.%3.%4.%5."/>
      <w:lvlJc w:val="left"/>
      <w:pPr>
        <w:ind w:left="2298" w:hanging="1110"/>
      </w:pPr>
      <w:rPr>
        <w:rFonts w:hint="default"/>
      </w:rPr>
    </w:lvl>
    <w:lvl w:ilvl="5">
      <w:start w:val="1"/>
      <w:numFmt w:val="decimal"/>
      <w:isLgl/>
      <w:lvlText w:val="%1.%2.%3.%4.%5.%6."/>
      <w:lvlJc w:val="left"/>
      <w:pPr>
        <w:ind w:left="2505" w:hanging="111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0">
    <w:nsid w:val="60A96DE3"/>
    <w:multiLevelType w:val="hybridMultilevel"/>
    <w:tmpl w:val="E5904E46"/>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1">
    <w:nsid w:val="6F973543"/>
    <w:multiLevelType w:val="hybridMultilevel"/>
    <w:tmpl w:val="226C038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49F41F3"/>
    <w:multiLevelType w:val="hybridMultilevel"/>
    <w:tmpl w:val="52F8475A"/>
    <w:lvl w:ilvl="0" w:tplc="011CD7D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797671AC"/>
    <w:multiLevelType w:val="hybridMultilevel"/>
    <w:tmpl w:val="FB685DDA"/>
    <w:lvl w:ilvl="0" w:tplc="92205ED8">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nsid w:val="7E956993"/>
    <w:multiLevelType w:val="hybridMultilevel"/>
    <w:tmpl w:val="D132FC4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nsid w:val="7F9262DD"/>
    <w:multiLevelType w:val="hybridMultilevel"/>
    <w:tmpl w:val="7806D984"/>
    <w:lvl w:ilvl="0" w:tplc="16ECBCD2">
      <w:start w:val="1"/>
      <w:numFmt w:val="decimal"/>
      <w:lvlText w:val="%1)"/>
      <w:lvlJc w:val="left"/>
      <w:pPr>
        <w:ind w:left="1455" w:hanging="91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4"/>
  </w:num>
  <w:num w:numId="4">
    <w:abstractNumId w:val="21"/>
  </w:num>
  <w:num w:numId="5">
    <w:abstractNumId w:val="15"/>
  </w:num>
  <w:num w:numId="6">
    <w:abstractNumId w:val="16"/>
  </w:num>
  <w:num w:numId="7">
    <w:abstractNumId w:val="2"/>
  </w:num>
  <w:num w:numId="8">
    <w:abstractNumId w:val="23"/>
  </w:num>
  <w:num w:numId="9">
    <w:abstractNumId w:val="20"/>
  </w:num>
  <w:num w:numId="10">
    <w:abstractNumId w:val="13"/>
  </w:num>
  <w:num w:numId="11">
    <w:abstractNumId w:val="3"/>
  </w:num>
  <w:num w:numId="12">
    <w:abstractNumId w:val="11"/>
  </w:num>
  <w:num w:numId="13">
    <w:abstractNumId w:val="1"/>
  </w:num>
  <w:num w:numId="14">
    <w:abstractNumId w:val="9"/>
  </w:num>
  <w:num w:numId="15">
    <w:abstractNumId w:val="6"/>
  </w:num>
  <w:num w:numId="16">
    <w:abstractNumId w:val="14"/>
  </w:num>
  <w:num w:numId="17">
    <w:abstractNumId w:val="22"/>
  </w:num>
  <w:num w:numId="18">
    <w:abstractNumId w:val="24"/>
  </w:num>
  <w:num w:numId="19">
    <w:abstractNumId w:val="5"/>
  </w:num>
  <w:num w:numId="20">
    <w:abstractNumId w:val="25"/>
  </w:num>
  <w:num w:numId="21">
    <w:abstractNumId w:val="12"/>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8"/>
  </w:num>
  <w:num w:numId="25">
    <w:abstractNumId w:val="10"/>
  </w:num>
  <w:num w:numId="26">
    <w:abstractNumId w:val="7"/>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867"/>
    <w:rsid w:val="00001CB3"/>
    <w:rsid w:val="000024C8"/>
    <w:rsid w:val="00022B12"/>
    <w:rsid w:val="00025135"/>
    <w:rsid w:val="00035B11"/>
    <w:rsid w:val="00053809"/>
    <w:rsid w:val="00055A8A"/>
    <w:rsid w:val="00094CA0"/>
    <w:rsid w:val="000B1802"/>
    <w:rsid w:val="000D019F"/>
    <w:rsid w:val="000D05E3"/>
    <w:rsid w:val="000D0C16"/>
    <w:rsid w:val="000F4602"/>
    <w:rsid w:val="001010B6"/>
    <w:rsid w:val="00120371"/>
    <w:rsid w:val="0015667A"/>
    <w:rsid w:val="001602D1"/>
    <w:rsid w:val="00172C0C"/>
    <w:rsid w:val="0018717A"/>
    <w:rsid w:val="00195CDE"/>
    <w:rsid w:val="001D795F"/>
    <w:rsid w:val="001E7EBE"/>
    <w:rsid w:val="00222308"/>
    <w:rsid w:val="002256C1"/>
    <w:rsid w:val="0023760A"/>
    <w:rsid w:val="00261C64"/>
    <w:rsid w:val="00265ABA"/>
    <w:rsid w:val="002915B2"/>
    <w:rsid w:val="002A49E9"/>
    <w:rsid w:val="003279DA"/>
    <w:rsid w:val="00330889"/>
    <w:rsid w:val="0033549C"/>
    <w:rsid w:val="0036196F"/>
    <w:rsid w:val="00372BD5"/>
    <w:rsid w:val="003824C6"/>
    <w:rsid w:val="00383AE8"/>
    <w:rsid w:val="00392B70"/>
    <w:rsid w:val="003937FC"/>
    <w:rsid w:val="003A2C5E"/>
    <w:rsid w:val="003D49BB"/>
    <w:rsid w:val="003D4CC2"/>
    <w:rsid w:val="003D7E9D"/>
    <w:rsid w:val="003F6C6E"/>
    <w:rsid w:val="00404EF8"/>
    <w:rsid w:val="00406BF7"/>
    <w:rsid w:val="004101BE"/>
    <w:rsid w:val="0045141B"/>
    <w:rsid w:val="00493259"/>
    <w:rsid w:val="004A0280"/>
    <w:rsid w:val="004B0C7D"/>
    <w:rsid w:val="004C0FD2"/>
    <w:rsid w:val="004F7A41"/>
    <w:rsid w:val="005110FB"/>
    <w:rsid w:val="00512F33"/>
    <w:rsid w:val="00534361"/>
    <w:rsid w:val="00535571"/>
    <w:rsid w:val="00543B16"/>
    <w:rsid w:val="00564F99"/>
    <w:rsid w:val="00566570"/>
    <w:rsid w:val="00566CF9"/>
    <w:rsid w:val="0059121A"/>
    <w:rsid w:val="00593E77"/>
    <w:rsid w:val="005C4C11"/>
    <w:rsid w:val="005D1980"/>
    <w:rsid w:val="005F2867"/>
    <w:rsid w:val="00621FEE"/>
    <w:rsid w:val="006B0CC6"/>
    <w:rsid w:val="006B6A53"/>
    <w:rsid w:val="006C22AD"/>
    <w:rsid w:val="006E0B59"/>
    <w:rsid w:val="006F3E80"/>
    <w:rsid w:val="0070276D"/>
    <w:rsid w:val="00720447"/>
    <w:rsid w:val="00740E91"/>
    <w:rsid w:val="00742C2C"/>
    <w:rsid w:val="00754106"/>
    <w:rsid w:val="00765FDA"/>
    <w:rsid w:val="00767E23"/>
    <w:rsid w:val="00792D9C"/>
    <w:rsid w:val="007A1583"/>
    <w:rsid w:val="007A68B9"/>
    <w:rsid w:val="007A6D3E"/>
    <w:rsid w:val="007B745F"/>
    <w:rsid w:val="007B7FC1"/>
    <w:rsid w:val="007D46AA"/>
    <w:rsid w:val="007D7DC8"/>
    <w:rsid w:val="008143A1"/>
    <w:rsid w:val="00824547"/>
    <w:rsid w:val="0083362B"/>
    <w:rsid w:val="00856DE4"/>
    <w:rsid w:val="00862240"/>
    <w:rsid w:val="00865DA0"/>
    <w:rsid w:val="00872428"/>
    <w:rsid w:val="00881780"/>
    <w:rsid w:val="008A426C"/>
    <w:rsid w:val="008A6B4D"/>
    <w:rsid w:val="008B4E5F"/>
    <w:rsid w:val="008F1577"/>
    <w:rsid w:val="009064D6"/>
    <w:rsid w:val="00910855"/>
    <w:rsid w:val="0091131C"/>
    <w:rsid w:val="00921F32"/>
    <w:rsid w:val="009252AA"/>
    <w:rsid w:val="0092614D"/>
    <w:rsid w:val="009314E9"/>
    <w:rsid w:val="0096246E"/>
    <w:rsid w:val="00963314"/>
    <w:rsid w:val="00980D97"/>
    <w:rsid w:val="0099193B"/>
    <w:rsid w:val="00994000"/>
    <w:rsid w:val="00994121"/>
    <w:rsid w:val="009968E4"/>
    <w:rsid w:val="00997930"/>
    <w:rsid w:val="009A3673"/>
    <w:rsid w:val="009B629F"/>
    <w:rsid w:val="009B7CE0"/>
    <w:rsid w:val="009C058B"/>
    <w:rsid w:val="009C631A"/>
    <w:rsid w:val="00A1035B"/>
    <w:rsid w:val="00A16258"/>
    <w:rsid w:val="00A56ACC"/>
    <w:rsid w:val="00A57CFA"/>
    <w:rsid w:val="00A71EE3"/>
    <w:rsid w:val="00A74ECC"/>
    <w:rsid w:val="00A8163F"/>
    <w:rsid w:val="00A81E34"/>
    <w:rsid w:val="00A82714"/>
    <w:rsid w:val="00AA0D02"/>
    <w:rsid w:val="00AA489D"/>
    <w:rsid w:val="00AB2B71"/>
    <w:rsid w:val="00AB3EA2"/>
    <w:rsid w:val="00AB42CC"/>
    <w:rsid w:val="00AC7F3C"/>
    <w:rsid w:val="00AD3BA5"/>
    <w:rsid w:val="00AE75EB"/>
    <w:rsid w:val="00AF031A"/>
    <w:rsid w:val="00AF57C9"/>
    <w:rsid w:val="00AF755A"/>
    <w:rsid w:val="00B2773E"/>
    <w:rsid w:val="00B377E4"/>
    <w:rsid w:val="00B538BD"/>
    <w:rsid w:val="00B63E4D"/>
    <w:rsid w:val="00B7232D"/>
    <w:rsid w:val="00B75A7E"/>
    <w:rsid w:val="00B77779"/>
    <w:rsid w:val="00BC033B"/>
    <w:rsid w:val="00BC1A59"/>
    <w:rsid w:val="00BE4C2C"/>
    <w:rsid w:val="00C05BC3"/>
    <w:rsid w:val="00C10862"/>
    <w:rsid w:val="00C41FAE"/>
    <w:rsid w:val="00C74D5E"/>
    <w:rsid w:val="00C831C6"/>
    <w:rsid w:val="00C90319"/>
    <w:rsid w:val="00CB006A"/>
    <w:rsid w:val="00CC3B5D"/>
    <w:rsid w:val="00CD54C9"/>
    <w:rsid w:val="00CF663A"/>
    <w:rsid w:val="00D17812"/>
    <w:rsid w:val="00D201CE"/>
    <w:rsid w:val="00D24C9F"/>
    <w:rsid w:val="00D422A3"/>
    <w:rsid w:val="00D46BE8"/>
    <w:rsid w:val="00D47A28"/>
    <w:rsid w:val="00D81FD8"/>
    <w:rsid w:val="00D867E4"/>
    <w:rsid w:val="00D86E65"/>
    <w:rsid w:val="00DA4548"/>
    <w:rsid w:val="00DC23A0"/>
    <w:rsid w:val="00DC6207"/>
    <w:rsid w:val="00DD604C"/>
    <w:rsid w:val="00DE466F"/>
    <w:rsid w:val="00DE75D2"/>
    <w:rsid w:val="00DF618D"/>
    <w:rsid w:val="00E02D08"/>
    <w:rsid w:val="00E038CB"/>
    <w:rsid w:val="00E216B3"/>
    <w:rsid w:val="00E2180F"/>
    <w:rsid w:val="00E22A1E"/>
    <w:rsid w:val="00E2344A"/>
    <w:rsid w:val="00E24967"/>
    <w:rsid w:val="00E25AD9"/>
    <w:rsid w:val="00E42E89"/>
    <w:rsid w:val="00E55BF9"/>
    <w:rsid w:val="00E6563C"/>
    <w:rsid w:val="00E7244D"/>
    <w:rsid w:val="00E8393E"/>
    <w:rsid w:val="00E8439F"/>
    <w:rsid w:val="00E9481D"/>
    <w:rsid w:val="00EB0357"/>
    <w:rsid w:val="00EF3DFC"/>
    <w:rsid w:val="00F02F68"/>
    <w:rsid w:val="00F806D6"/>
    <w:rsid w:val="00FB4FAD"/>
    <w:rsid w:val="00FD37AD"/>
    <w:rsid w:val="00FE00CA"/>
    <w:rsid w:val="00FE56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EA2"/>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F2867"/>
    <w:pPr>
      <w:tabs>
        <w:tab w:val="center" w:pos="4153"/>
        <w:tab w:val="right" w:pos="8306"/>
      </w:tabs>
      <w:overflowPunct w:val="0"/>
      <w:autoSpaceDE w:val="0"/>
      <w:autoSpaceDN w:val="0"/>
      <w:adjustRightInd w:val="0"/>
    </w:pPr>
    <w:rPr>
      <w:sz w:val="20"/>
      <w:szCs w:val="20"/>
    </w:rPr>
  </w:style>
  <w:style w:type="paragraph" w:customStyle="1" w:styleId="ConsPlusNormal">
    <w:name w:val="ConsPlusNormal"/>
    <w:rsid w:val="003824C6"/>
    <w:pPr>
      <w:widowControl w:val="0"/>
      <w:autoSpaceDE w:val="0"/>
      <w:autoSpaceDN w:val="0"/>
      <w:adjustRightInd w:val="0"/>
      <w:ind w:firstLine="720"/>
    </w:pPr>
    <w:rPr>
      <w:rFonts w:ascii="Arial" w:hAnsi="Arial" w:cs="Arial"/>
    </w:rPr>
  </w:style>
  <w:style w:type="paragraph" w:styleId="a4">
    <w:name w:val="Balloon Text"/>
    <w:basedOn w:val="a"/>
    <w:semiHidden/>
    <w:rsid w:val="00C10862"/>
    <w:rPr>
      <w:rFonts w:ascii="Tahoma" w:hAnsi="Tahoma" w:cs="Tahoma"/>
      <w:sz w:val="16"/>
      <w:szCs w:val="16"/>
    </w:rPr>
  </w:style>
  <w:style w:type="paragraph" w:customStyle="1" w:styleId="ConsPlusNonformat">
    <w:name w:val="ConsPlusNonformat"/>
    <w:uiPriority w:val="99"/>
    <w:rsid w:val="009A3673"/>
    <w:pPr>
      <w:autoSpaceDE w:val="0"/>
      <w:autoSpaceDN w:val="0"/>
      <w:adjustRightInd w:val="0"/>
    </w:pPr>
    <w:rPr>
      <w:rFonts w:ascii="Courier New" w:hAnsi="Courier New" w:cs="Courier New"/>
    </w:rPr>
  </w:style>
  <w:style w:type="paragraph" w:customStyle="1" w:styleId="a5">
    <w:name w:val="Знак Знак Знак Знак"/>
    <w:basedOn w:val="a"/>
    <w:rsid w:val="00D17812"/>
    <w:pPr>
      <w:spacing w:before="100" w:beforeAutospacing="1" w:after="100" w:afterAutospacing="1"/>
    </w:pPr>
    <w:rPr>
      <w:rFonts w:ascii="Tahoma" w:hAnsi="Tahoma" w:cs="Tahoma"/>
      <w:sz w:val="20"/>
      <w:szCs w:val="20"/>
      <w:lang w:val="en-US" w:eastAsia="en-US"/>
    </w:rPr>
  </w:style>
  <w:style w:type="character" w:styleId="a6">
    <w:name w:val="Hyperlink"/>
    <w:basedOn w:val="a0"/>
    <w:uiPriority w:val="99"/>
    <w:unhideWhenUsed/>
    <w:rsid w:val="009968E4"/>
    <w:rPr>
      <w:color w:val="0000FF"/>
      <w:u w:val="single"/>
    </w:rPr>
  </w:style>
  <w:style w:type="paragraph" w:styleId="a7">
    <w:name w:val="List Paragraph"/>
    <w:basedOn w:val="a"/>
    <w:uiPriority w:val="34"/>
    <w:qFormat/>
    <w:rsid w:val="009968E4"/>
    <w:pPr>
      <w:ind w:left="720"/>
      <w:contextualSpacing/>
    </w:pPr>
  </w:style>
  <w:style w:type="character" w:styleId="a8">
    <w:name w:val="FollowedHyperlink"/>
    <w:basedOn w:val="a0"/>
    <w:rsid w:val="00C74D5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EA2"/>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F2867"/>
    <w:pPr>
      <w:tabs>
        <w:tab w:val="center" w:pos="4153"/>
        <w:tab w:val="right" w:pos="8306"/>
      </w:tabs>
      <w:overflowPunct w:val="0"/>
      <w:autoSpaceDE w:val="0"/>
      <w:autoSpaceDN w:val="0"/>
      <w:adjustRightInd w:val="0"/>
    </w:pPr>
    <w:rPr>
      <w:sz w:val="20"/>
      <w:szCs w:val="20"/>
    </w:rPr>
  </w:style>
  <w:style w:type="paragraph" w:customStyle="1" w:styleId="ConsPlusNormal">
    <w:name w:val="ConsPlusNormal"/>
    <w:rsid w:val="003824C6"/>
    <w:pPr>
      <w:widowControl w:val="0"/>
      <w:autoSpaceDE w:val="0"/>
      <w:autoSpaceDN w:val="0"/>
      <w:adjustRightInd w:val="0"/>
      <w:ind w:firstLine="720"/>
    </w:pPr>
    <w:rPr>
      <w:rFonts w:ascii="Arial" w:hAnsi="Arial" w:cs="Arial"/>
    </w:rPr>
  </w:style>
  <w:style w:type="paragraph" w:styleId="a4">
    <w:name w:val="Balloon Text"/>
    <w:basedOn w:val="a"/>
    <w:semiHidden/>
    <w:rsid w:val="00C10862"/>
    <w:rPr>
      <w:rFonts w:ascii="Tahoma" w:hAnsi="Tahoma" w:cs="Tahoma"/>
      <w:sz w:val="16"/>
      <w:szCs w:val="16"/>
    </w:rPr>
  </w:style>
  <w:style w:type="paragraph" w:customStyle="1" w:styleId="ConsPlusNonformat">
    <w:name w:val="ConsPlusNonformat"/>
    <w:uiPriority w:val="99"/>
    <w:rsid w:val="009A3673"/>
    <w:pPr>
      <w:autoSpaceDE w:val="0"/>
      <w:autoSpaceDN w:val="0"/>
      <w:adjustRightInd w:val="0"/>
    </w:pPr>
    <w:rPr>
      <w:rFonts w:ascii="Courier New" w:hAnsi="Courier New" w:cs="Courier New"/>
    </w:rPr>
  </w:style>
  <w:style w:type="paragraph" w:customStyle="1" w:styleId="a5">
    <w:name w:val="Знак Знак Знак Знак"/>
    <w:basedOn w:val="a"/>
    <w:rsid w:val="00D17812"/>
    <w:pPr>
      <w:spacing w:before="100" w:beforeAutospacing="1" w:after="100" w:afterAutospacing="1"/>
    </w:pPr>
    <w:rPr>
      <w:rFonts w:ascii="Tahoma" w:hAnsi="Tahoma" w:cs="Tahoma"/>
      <w:sz w:val="20"/>
      <w:szCs w:val="20"/>
      <w:lang w:val="en-US" w:eastAsia="en-US"/>
    </w:rPr>
  </w:style>
  <w:style w:type="character" w:styleId="a6">
    <w:name w:val="Hyperlink"/>
    <w:basedOn w:val="a0"/>
    <w:uiPriority w:val="99"/>
    <w:unhideWhenUsed/>
    <w:rsid w:val="009968E4"/>
    <w:rPr>
      <w:color w:val="0000FF"/>
      <w:u w:val="single"/>
    </w:rPr>
  </w:style>
  <w:style w:type="paragraph" w:styleId="a7">
    <w:name w:val="List Paragraph"/>
    <w:basedOn w:val="a"/>
    <w:uiPriority w:val="34"/>
    <w:qFormat/>
    <w:rsid w:val="009968E4"/>
    <w:pPr>
      <w:ind w:left="720"/>
      <w:contextualSpacing/>
    </w:pPr>
  </w:style>
  <w:style w:type="character" w:styleId="a8">
    <w:name w:val="FollowedHyperlink"/>
    <w:basedOn w:val="a0"/>
    <w:rsid w:val="00C74D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71679">
      <w:bodyDiv w:val="1"/>
      <w:marLeft w:val="0"/>
      <w:marRight w:val="0"/>
      <w:marTop w:val="0"/>
      <w:marBottom w:val="0"/>
      <w:divBdr>
        <w:top w:val="none" w:sz="0" w:space="0" w:color="auto"/>
        <w:left w:val="none" w:sz="0" w:space="0" w:color="auto"/>
        <w:bottom w:val="none" w:sz="0" w:space="0" w:color="auto"/>
        <w:right w:val="none" w:sz="0" w:space="0" w:color="auto"/>
      </w:divBdr>
    </w:div>
    <w:div w:id="1109161071">
      <w:bodyDiv w:val="1"/>
      <w:marLeft w:val="0"/>
      <w:marRight w:val="0"/>
      <w:marTop w:val="0"/>
      <w:marBottom w:val="0"/>
      <w:divBdr>
        <w:top w:val="none" w:sz="0" w:space="0" w:color="auto"/>
        <w:left w:val="none" w:sz="0" w:space="0" w:color="auto"/>
        <w:bottom w:val="none" w:sz="0" w:space="0" w:color="auto"/>
        <w:right w:val="none" w:sz="0" w:space="0" w:color="auto"/>
      </w:divBdr>
    </w:div>
    <w:div w:id="1206059634">
      <w:bodyDiv w:val="1"/>
      <w:marLeft w:val="0"/>
      <w:marRight w:val="0"/>
      <w:marTop w:val="0"/>
      <w:marBottom w:val="0"/>
      <w:divBdr>
        <w:top w:val="none" w:sz="0" w:space="0" w:color="auto"/>
        <w:left w:val="none" w:sz="0" w:space="0" w:color="auto"/>
        <w:bottom w:val="none" w:sz="0" w:space="0" w:color="auto"/>
        <w:right w:val="none" w:sz="0" w:space="0" w:color="auto"/>
      </w:divBdr>
    </w:div>
    <w:div w:id="179224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CD15F099C14D36F638B6BBFD2630AD840A976C8927228E038338740D9S858G" TargetMode="External"/><Relationship Id="rId13" Type="http://schemas.openxmlformats.org/officeDocument/2006/relationships/hyperlink" Target="consultantplus://offline/ref=0CD15F099C14D36F638B6BBFD2630AD840A976C8917728E038338740D9S858G" TargetMode="External"/><Relationship Id="rId18" Type="http://schemas.openxmlformats.org/officeDocument/2006/relationships/hyperlink" Target="consultantplus://offline/ref=0CD15F099C14D36F638B6BBFD2630AD840A872C4907528E038338740D9S858G" TargetMode="External"/><Relationship Id="rId26" Type="http://schemas.openxmlformats.org/officeDocument/2006/relationships/hyperlink" Target="consultantplus://offline/ref=0CD15F099C14D36F638B6BBFD2630AD840A872C4907528E038338740D988CAFDAB48ABD97E870C59S358G" TargetMode="External"/><Relationship Id="rId3" Type="http://schemas.openxmlformats.org/officeDocument/2006/relationships/styles" Target="styles.xml"/><Relationship Id="rId21" Type="http://schemas.openxmlformats.org/officeDocument/2006/relationships/hyperlink" Target="consultantplus://offline/ref=0CD15F099C14D36F638B75B2C40F57D341A32CC0957021B26462811786D8CCA8EB08AD8C3DC3015D3D17FF47S05BG" TargetMode="External"/><Relationship Id="rId34" Type="http://schemas.openxmlformats.org/officeDocument/2006/relationships/hyperlink" Target="consultantplus://offline/ref=0CD15F099C14D36F638B6BBFD2630AD840A976C8927228E038338740D9S858G" TargetMode="External"/><Relationship Id="rId7" Type="http://schemas.openxmlformats.org/officeDocument/2006/relationships/image" Target="media/image1.png"/><Relationship Id="rId12" Type="http://schemas.openxmlformats.org/officeDocument/2006/relationships/hyperlink" Target="consultantplus://offline/ref=0CD15F099C14D36F638B6BBFD2630AD840A075C89F267FE2696689S455G" TargetMode="External"/><Relationship Id="rId17" Type="http://schemas.openxmlformats.org/officeDocument/2006/relationships/hyperlink" Target="consultantplus://offline/ref=0CD15F099C14D36F638B6BBFD2630AD840A972CC907728E038338740D9S858G" TargetMode="External"/><Relationship Id="rId25" Type="http://schemas.openxmlformats.org/officeDocument/2006/relationships/hyperlink" Target="consultantplus://offline/ref=0CD15F099C14D36F638B6BBFD2630AD840A872C4907528E038338740D9S858G" TargetMode="External"/><Relationship Id="rId33" Type="http://schemas.openxmlformats.org/officeDocument/2006/relationships/hyperlink" Target="consultantplus://offline/ref=0CD15F099C14D36F638B6BBFD2630AD840A976C8927228E038338740D988CAFDAB48ABD97E87095CS35AG"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0CD15F099C14D36F638B6BBFD2630AD840A976C8927228E038338740D9S858G" TargetMode="External"/><Relationship Id="rId20" Type="http://schemas.openxmlformats.org/officeDocument/2006/relationships/hyperlink" Target="consultantplus://offline/ref=0CD15F099C14D36F638B75B2C40F57D341A32CC0957125BE6762811786D8CCA8EBS058G" TargetMode="External"/><Relationship Id="rId29" Type="http://schemas.openxmlformats.org/officeDocument/2006/relationships/hyperlink" Target="consultantplus://offline/ref=0CD15F099C14D36F638B6BBFD2630AD840A976C8927228E038338740D988CAFDAB48ABD97CS855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uinsk.tatarstan.ru" TargetMode="External"/><Relationship Id="rId24" Type="http://schemas.openxmlformats.org/officeDocument/2006/relationships/hyperlink" Target="consultantplus://offline/ref=0CD15F099C14D36F638B75B2C40F57D341A32CC0957021B26462811786D8CCA8EB08AD8C3DC3015D3D17FF47S05BG" TargetMode="External"/><Relationship Id="rId32" Type="http://schemas.openxmlformats.org/officeDocument/2006/relationships/hyperlink" Target="consultantplus://offline/ref=0CD15F099C14D36F638B6BBFD2630AD840A976C8927228E038338740D988CAFDAB48ABD97CS851G"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0CD15F099C14D36F638B6BBFD2630AD840A974C5947428E038338740D9S858G" TargetMode="External"/><Relationship Id="rId23" Type="http://schemas.openxmlformats.org/officeDocument/2006/relationships/hyperlink" Target="consultantplus://offline/ref=0CD15F099C14D36F638B6BBFD2630AD840A976C8927228E038338740D988CAFDAB48ABD97E870D5DS35FG" TargetMode="External"/><Relationship Id="rId28" Type="http://schemas.openxmlformats.org/officeDocument/2006/relationships/hyperlink" Target="consultantplus://offline/ref=0CD15F099C14D36F638B6BBFD2630AD840A976C8927228E038338740D988CAFDAB48ABD97E87095CS35EG" TargetMode="External"/><Relationship Id="rId36" Type="http://schemas.openxmlformats.org/officeDocument/2006/relationships/hyperlink" Target="consultantplus://offline/ref=0CD15F099C14D36F638B6BBFD2630AD840A976C8927228E038338740D9S858G" TargetMode="External"/><Relationship Id="rId10" Type="http://schemas.openxmlformats.org/officeDocument/2006/relationships/hyperlink" Target="http://pravo.tatarstan.ru" TargetMode="External"/><Relationship Id="rId19" Type="http://schemas.openxmlformats.org/officeDocument/2006/relationships/hyperlink" Target="consultantplus://offline/ref=0CD15F099C14D36F638B6BBFD2630AD843AE70CB977428E038338740D9S858G" TargetMode="External"/><Relationship Id="rId31" Type="http://schemas.openxmlformats.org/officeDocument/2006/relationships/hyperlink" Target="consultantplus://offline/ref=0CD15F099C14D36F638B6BBFD2630AD840A976C8927228E038338740D988CAFDAB48ABD97CS855G" TargetMode="External"/><Relationship Id="rId4" Type="http://schemas.microsoft.com/office/2007/relationships/stylesWithEffects" Target="stylesWithEffects.xml"/><Relationship Id="rId9" Type="http://schemas.openxmlformats.org/officeDocument/2006/relationships/hyperlink" Target="consultantplus://offline/ref=0CD15F099C14D36F638B6BBFD2630AD840A972CC907728E038338740D9S858G" TargetMode="External"/><Relationship Id="rId14" Type="http://schemas.openxmlformats.org/officeDocument/2006/relationships/hyperlink" Target="consultantplus://offline/ref=0CD15F099C14D36F638B6BBFD2630AD840A973CD9D7428E038338740D9S858G" TargetMode="External"/><Relationship Id="rId22" Type="http://schemas.openxmlformats.org/officeDocument/2006/relationships/hyperlink" Target="consultantplus://offline/ref=0CD15F099C14D36F638B75B2C40F57D341A32CC09C762BB3666CDC1D8E81C0AASE5CG" TargetMode="External"/><Relationship Id="rId27" Type="http://schemas.openxmlformats.org/officeDocument/2006/relationships/hyperlink" Target="consultantplus://offline/ref=0CD15F099C14D36F638B6BBFD2630AD840A972CB977828E038338740D9S858G" TargetMode="External"/><Relationship Id="rId30" Type="http://schemas.openxmlformats.org/officeDocument/2006/relationships/hyperlink" Target="consultantplus://offline/ref=0CD15F099C14D36F638B6BBFD2630AD840A976C8927228E038338740D988CAFDAB48ABD97E87095CS35EG" TargetMode="External"/><Relationship Id="rId35" Type="http://schemas.openxmlformats.org/officeDocument/2006/relationships/hyperlink" Target="consultantplus://offline/ref=0CD15F099C14D36F638B6BBFD2630AD840A973CD927628E038338740D9S858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4FC2C-277D-48FC-B4A7-89E621BEE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1023</TotalTime>
  <Pages>1</Pages>
  <Words>7280</Words>
  <Characters>41498</Characters>
  <Application>Microsoft Office Word</Application>
  <DocSecurity>0</DocSecurity>
  <Lines>345</Lines>
  <Paragraphs>97</Paragraphs>
  <ScaleCrop>false</ScaleCrop>
  <HeadingPairs>
    <vt:vector size="4" baseType="variant">
      <vt:variant>
        <vt:lpstr>Название</vt:lpstr>
      </vt:variant>
      <vt:variant>
        <vt:i4>1</vt:i4>
      </vt:variant>
      <vt:variant>
        <vt:lpstr>Заголовки</vt:lpstr>
      </vt:variant>
      <vt:variant>
        <vt:i4>13</vt:i4>
      </vt:variant>
    </vt:vector>
  </HeadingPairs>
  <TitlesOfParts>
    <vt:vector size="14" baseType="lpstr">
      <vt:lpstr/>
      <vt:lpstr>КАРАР</vt:lpstr>
      <vt:lpstr>РЕШЕНИЕ</vt:lpstr>
      <vt:lpstr>    1. Общие положения</vt:lpstr>
      <vt:lpstr>    </vt:lpstr>
      <vt:lpstr>    в области размещения средств наружной рекламы и информации</vt:lpstr>
      <vt:lpstr>    3. Общие требования, </vt:lpstr>
      <vt:lpstr>    предъявляемые к средствам наружной рекламы и информации</vt:lpstr>
      <vt:lpstr>    4. Средства наружной рекламы и информации</vt:lpstr>
      <vt:lpstr>    5. Оформление разрешительных документов </vt:lpstr>
      <vt:lpstr>    на установку и эксплуатацию средств наружной рекламы и информации</vt:lpstr>
      <vt:lpstr>    6. Описание границ территорий </vt:lpstr>
      <vt:lpstr>    для размещения средств наружной рекламы и информации</vt:lpstr>
      <vt:lpstr>    на территории Буинского муниципального района РТ</vt:lpstr>
    </vt:vector>
  </TitlesOfParts>
  <Company>Администрация</Company>
  <LinksUpToDate>false</LinksUpToDate>
  <CharactersWithSpaces>48681</CharactersWithSpaces>
  <SharedDoc>false</SharedDoc>
  <HLinks>
    <vt:vector size="36" baseType="variant">
      <vt:variant>
        <vt:i4>3604583</vt:i4>
      </vt:variant>
      <vt:variant>
        <vt:i4>15</vt:i4>
      </vt:variant>
      <vt:variant>
        <vt:i4>0</vt:i4>
      </vt:variant>
      <vt:variant>
        <vt:i4>5</vt:i4>
      </vt:variant>
      <vt:variant>
        <vt:lpwstr>consultantplus://offline/main?base=LAW;n=113612;fld=134;dst=100092</vt:lpwstr>
      </vt:variant>
      <vt:variant>
        <vt:lpwstr/>
      </vt:variant>
      <vt:variant>
        <vt:i4>2162799</vt:i4>
      </vt:variant>
      <vt:variant>
        <vt:i4>12</vt:i4>
      </vt:variant>
      <vt:variant>
        <vt:i4>0</vt:i4>
      </vt:variant>
      <vt:variant>
        <vt:i4>5</vt:i4>
      </vt:variant>
      <vt:variant>
        <vt:lpwstr>consultantplus://offline/main?base=RLAW363;n=61567;fld=134</vt:lpwstr>
      </vt:variant>
      <vt:variant>
        <vt:lpwstr/>
      </vt:variant>
      <vt:variant>
        <vt:i4>7340155</vt:i4>
      </vt:variant>
      <vt:variant>
        <vt:i4>9</vt:i4>
      </vt:variant>
      <vt:variant>
        <vt:i4>0</vt:i4>
      </vt:variant>
      <vt:variant>
        <vt:i4>5</vt:i4>
      </vt:variant>
      <vt:variant>
        <vt:lpwstr>consultantplus://offline/main?base=LAW;n=113612;fld=134</vt:lpwstr>
      </vt:variant>
      <vt:variant>
        <vt:lpwstr/>
      </vt:variant>
      <vt:variant>
        <vt:i4>2162799</vt:i4>
      </vt:variant>
      <vt:variant>
        <vt:i4>6</vt:i4>
      </vt:variant>
      <vt:variant>
        <vt:i4>0</vt:i4>
      </vt:variant>
      <vt:variant>
        <vt:i4>5</vt:i4>
      </vt:variant>
      <vt:variant>
        <vt:lpwstr>consultantplus://offline/main?base=RLAW363;n=61567;fld=134</vt:lpwstr>
      </vt:variant>
      <vt:variant>
        <vt:lpwstr/>
      </vt:variant>
      <vt:variant>
        <vt:i4>2490477</vt:i4>
      </vt:variant>
      <vt:variant>
        <vt:i4>3</vt:i4>
      </vt:variant>
      <vt:variant>
        <vt:i4>0</vt:i4>
      </vt:variant>
      <vt:variant>
        <vt:i4>5</vt:i4>
      </vt:variant>
      <vt:variant>
        <vt:lpwstr>consultantplus://offline/main?base=RLAW363;n=55107;fld=134</vt:lpwstr>
      </vt:variant>
      <vt:variant>
        <vt:lpwstr/>
      </vt:variant>
      <vt:variant>
        <vt:i4>7340155</vt:i4>
      </vt:variant>
      <vt:variant>
        <vt:i4>0</vt:i4>
      </vt:variant>
      <vt:variant>
        <vt:i4>0</vt:i4>
      </vt:variant>
      <vt:variant>
        <vt:i4>5</vt:i4>
      </vt:variant>
      <vt:variant>
        <vt:lpwstr>consultantplus://offline/main?base=LAW;n=113612;fld=134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Tik_gorod</cp:lastModifiedBy>
  <cp:revision>138</cp:revision>
  <cp:lastPrinted>2017-07-11T04:53:00Z</cp:lastPrinted>
  <dcterms:created xsi:type="dcterms:W3CDTF">2013-02-20T09:18:00Z</dcterms:created>
  <dcterms:modified xsi:type="dcterms:W3CDTF">2017-07-11T04:54:00Z</dcterms:modified>
</cp:coreProperties>
</file>