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3D76BF" w:rsidRPr="00A53C94" w:rsidTr="00A478FF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76BF" w:rsidRPr="00A53C94" w:rsidRDefault="003D76BF" w:rsidP="00A478FF">
            <w:pPr>
              <w:jc w:val="center"/>
              <w:rPr>
                <w:color w:val="000000"/>
              </w:rPr>
            </w:pPr>
            <w:r w:rsidRPr="00A53C94">
              <w:t>РЕСПУБЛИКА ТАТАРСТАН</w:t>
            </w:r>
          </w:p>
          <w:p w:rsidR="003D76BF" w:rsidRPr="00A53C94" w:rsidRDefault="003D76BF" w:rsidP="00A478FF">
            <w:pPr>
              <w:jc w:val="center"/>
            </w:pPr>
            <w:r w:rsidRPr="00A53C94">
              <w:t>БУИНСКИЙ МУНИЦИПАЛЬНЫЙ РАЙОН</w:t>
            </w:r>
          </w:p>
          <w:p w:rsidR="003D76BF" w:rsidRPr="00A53C94" w:rsidRDefault="003D76BF" w:rsidP="00A478FF">
            <w:pPr>
              <w:jc w:val="center"/>
              <w:rPr>
                <w:lang w:val="tt-RU"/>
              </w:rPr>
            </w:pPr>
            <w:r w:rsidRPr="00A53C94">
              <w:t xml:space="preserve">СОВЕТ </w:t>
            </w:r>
          </w:p>
          <w:p w:rsidR="003D76BF" w:rsidRPr="00A53C94" w:rsidRDefault="003D76BF" w:rsidP="00A478FF">
            <w:pPr>
              <w:jc w:val="center"/>
              <w:rPr>
                <w:lang w:val="tt-RU"/>
              </w:rPr>
            </w:pPr>
            <w:r w:rsidRPr="00A53C94">
              <w:rPr>
                <w:lang w:val="tt-RU"/>
              </w:rPr>
              <w:t>БЮРГАНСКОГО</w:t>
            </w:r>
          </w:p>
          <w:p w:rsidR="003D76BF" w:rsidRPr="00A53C94" w:rsidRDefault="003D76BF" w:rsidP="00A478FF">
            <w:pPr>
              <w:jc w:val="center"/>
            </w:pPr>
            <w:r w:rsidRPr="00A53C94">
              <w:t xml:space="preserve"> СЕЛЬСКОГО ПОСЕЛЕНИЯ</w:t>
            </w:r>
          </w:p>
          <w:p w:rsidR="003D76BF" w:rsidRPr="00A53C94" w:rsidRDefault="003D76BF" w:rsidP="00A478F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76BF" w:rsidRPr="00A53C94" w:rsidRDefault="003D76BF" w:rsidP="00A478FF">
            <w:pPr>
              <w:jc w:val="center"/>
              <w:rPr>
                <w:color w:val="000000"/>
              </w:rPr>
            </w:pPr>
            <w:r w:rsidRPr="00A53C94">
              <w:rPr>
                <w:noProof/>
              </w:rPr>
              <w:drawing>
                <wp:inline distT="0" distB="0" distL="0" distR="0" wp14:anchorId="2CEA5608" wp14:editId="34F346C6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76BF" w:rsidRPr="00A53C94" w:rsidRDefault="003D76BF" w:rsidP="00A478FF">
            <w:pPr>
              <w:jc w:val="center"/>
              <w:rPr>
                <w:color w:val="000000"/>
              </w:rPr>
            </w:pPr>
            <w:r w:rsidRPr="00A53C94">
              <w:t>ТАТАРСТАН РЕСПУБЛИКАСЫ</w:t>
            </w:r>
          </w:p>
          <w:p w:rsidR="003D76BF" w:rsidRPr="00A53C94" w:rsidRDefault="003D76BF" w:rsidP="00A478FF">
            <w:pPr>
              <w:jc w:val="center"/>
            </w:pPr>
            <w:r w:rsidRPr="00A53C94">
              <w:t xml:space="preserve">БУА МУНИЦИПАЛЬ РАЙОНЫ </w:t>
            </w:r>
          </w:p>
          <w:p w:rsidR="003D76BF" w:rsidRPr="00A53C94" w:rsidRDefault="003D76BF" w:rsidP="00A478FF">
            <w:pPr>
              <w:jc w:val="center"/>
              <w:rPr>
                <w:lang w:val="tt-RU"/>
              </w:rPr>
            </w:pPr>
            <w:r w:rsidRPr="00A53C94">
              <w:rPr>
                <w:lang w:val="tt-RU"/>
              </w:rPr>
              <w:t>БОЕРГАН</w:t>
            </w:r>
          </w:p>
          <w:p w:rsidR="003D76BF" w:rsidRPr="00A53C94" w:rsidRDefault="003D76BF" w:rsidP="00A478FF">
            <w:pPr>
              <w:jc w:val="center"/>
            </w:pPr>
            <w:r w:rsidRPr="00A53C94">
              <w:t xml:space="preserve">АВЫЛ </w:t>
            </w:r>
            <w:r w:rsidRPr="00A53C94">
              <w:rPr>
                <w:lang w:val="tt-RU"/>
              </w:rPr>
              <w:t xml:space="preserve">ҖИРЛЕГЕ </w:t>
            </w:r>
          </w:p>
          <w:p w:rsidR="003D76BF" w:rsidRPr="00A53C94" w:rsidRDefault="003D76BF" w:rsidP="00A478FF">
            <w:pPr>
              <w:jc w:val="center"/>
              <w:rPr>
                <w:color w:val="000000"/>
              </w:rPr>
            </w:pPr>
            <w:r w:rsidRPr="00A53C94">
              <w:t xml:space="preserve">СОВЕТЫ </w:t>
            </w:r>
            <w:r w:rsidRPr="00A53C94">
              <w:br/>
            </w:r>
          </w:p>
        </w:tc>
      </w:tr>
    </w:tbl>
    <w:p w:rsidR="003D76BF" w:rsidRPr="00A53C94" w:rsidRDefault="003D76BF" w:rsidP="003D76BF">
      <w:pPr>
        <w:rPr>
          <w:color w:val="000000"/>
        </w:rPr>
      </w:pPr>
    </w:p>
    <w:p w:rsidR="003D76BF" w:rsidRPr="00A53C94" w:rsidRDefault="003D76BF" w:rsidP="003D76BF">
      <w:pPr>
        <w:jc w:val="center"/>
        <w:rPr>
          <w:b/>
        </w:rPr>
      </w:pPr>
      <w:r w:rsidRPr="00A53C94">
        <w:rPr>
          <w:b/>
        </w:rPr>
        <w:t>КАРАР</w:t>
      </w:r>
    </w:p>
    <w:p w:rsidR="003D76BF" w:rsidRPr="00A53C94" w:rsidRDefault="003D76BF" w:rsidP="003D76BF">
      <w:pPr>
        <w:jc w:val="center"/>
        <w:rPr>
          <w:b/>
        </w:rPr>
      </w:pPr>
      <w:r w:rsidRPr="00A53C94">
        <w:rPr>
          <w:b/>
        </w:rPr>
        <w:t>РЕШЕНИЕ</w:t>
      </w:r>
    </w:p>
    <w:p w:rsidR="003D76BF" w:rsidRPr="00A53C94" w:rsidRDefault="003D76BF" w:rsidP="003D76BF">
      <w:pPr>
        <w:ind w:firstLine="708"/>
      </w:pPr>
      <w:r>
        <w:t>09 сентября 2017</w:t>
      </w:r>
      <w:r w:rsidRPr="00A53C94">
        <w:t xml:space="preserve"> года                                                                </w:t>
      </w:r>
      <w:r>
        <w:t xml:space="preserve">          № 38-1</w:t>
      </w: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8D05F0">
        <w:rPr>
          <w:b/>
          <w:sz w:val="27"/>
          <w:szCs w:val="27"/>
        </w:rPr>
        <w:t>«</w:t>
      </w:r>
      <w:r w:rsidRPr="000B5C6B">
        <w:rPr>
          <w:b/>
          <w:sz w:val="27"/>
          <w:szCs w:val="27"/>
        </w:rPr>
        <w:t xml:space="preserve">Об утверждении Порядка размещения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на официальном сайте муниципального образования </w:t>
      </w:r>
    </w:p>
    <w:p w:rsidR="00434FB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3D76BF">
        <w:rPr>
          <w:b/>
          <w:sz w:val="27"/>
          <w:szCs w:val="27"/>
        </w:rPr>
        <w:t>Бюрганское</w:t>
      </w:r>
      <w:proofErr w:type="spellEnd"/>
      <w:r w:rsidR="00434FBB">
        <w:rPr>
          <w:b/>
          <w:sz w:val="27"/>
          <w:szCs w:val="27"/>
        </w:rPr>
        <w:t xml:space="preserve"> сельское поселение Буинского </w:t>
      </w:r>
    </w:p>
    <w:p w:rsidR="000B5C6B" w:rsidRPr="008D05F0" w:rsidRDefault="00434FB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</w:t>
      </w:r>
      <w:r w:rsidR="000B5C6B" w:rsidRPr="008D05F0">
        <w:rPr>
          <w:b/>
          <w:sz w:val="27"/>
          <w:szCs w:val="27"/>
        </w:rPr>
        <w:t xml:space="preserve"> район</w:t>
      </w:r>
      <w:r>
        <w:rPr>
          <w:b/>
          <w:sz w:val="27"/>
          <w:szCs w:val="27"/>
        </w:rPr>
        <w:t>а</w:t>
      </w:r>
      <w:r w:rsidR="000B5C6B" w:rsidRPr="008D05F0">
        <w:rPr>
          <w:b/>
          <w:sz w:val="27"/>
          <w:szCs w:val="27"/>
        </w:rPr>
        <w:t xml:space="preserve"> Республики Татарстан</w:t>
      </w:r>
      <w:r w:rsidR="000B5C6B" w:rsidRPr="000B5C6B">
        <w:rPr>
          <w:b/>
          <w:sz w:val="27"/>
          <w:szCs w:val="27"/>
        </w:rPr>
        <w:t xml:space="preserve">»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информационно-телекоммуникационной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сети «Интернет» и предоставления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для опубликования средствам </w:t>
      </w:r>
      <w:proofErr w:type="gramStart"/>
      <w:r w:rsidRPr="000B5C6B">
        <w:rPr>
          <w:b/>
          <w:sz w:val="27"/>
          <w:szCs w:val="27"/>
        </w:rPr>
        <w:t>массовой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информации сведений о доходах, расходах,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об имуществе и обязательствах </w:t>
      </w:r>
      <w:proofErr w:type="gramStart"/>
      <w:r w:rsidRPr="000B5C6B">
        <w:rPr>
          <w:b/>
          <w:sz w:val="27"/>
          <w:szCs w:val="27"/>
        </w:rPr>
        <w:t>имущественного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характера, </w:t>
      </w:r>
      <w:proofErr w:type="gramStart"/>
      <w:r w:rsidRPr="000B5C6B">
        <w:rPr>
          <w:b/>
          <w:sz w:val="27"/>
          <w:szCs w:val="27"/>
        </w:rPr>
        <w:t>представленных</w:t>
      </w:r>
      <w:proofErr w:type="gramEnd"/>
      <w:r w:rsidRPr="000B5C6B">
        <w:rPr>
          <w:b/>
          <w:sz w:val="27"/>
          <w:szCs w:val="27"/>
        </w:rPr>
        <w:t xml:space="preserve"> лицами, замещающими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муниципальном образовании </w:t>
      </w:r>
    </w:p>
    <w:p w:rsidR="00434FBB" w:rsidRPr="00434FBB" w:rsidRDefault="000B5C6B" w:rsidP="00434FB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3D76BF">
        <w:rPr>
          <w:b/>
          <w:sz w:val="27"/>
          <w:szCs w:val="27"/>
        </w:rPr>
        <w:t>Бюрганское</w:t>
      </w:r>
      <w:proofErr w:type="spellEnd"/>
      <w:r w:rsidR="00434FBB" w:rsidRPr="00434FBB">
        <w:rPr>
          <w:b/>
          <w:sz w:val="27"/>
          <w:szCs w:val="27"/>
        </w:rPr>
        <w:t xml:space="preserve"> сельское поселение Буинского </w:t>
      </w:r>
    </w:p>
    <w:p w:rsidR="000B5C6B" w:rsidRPr="008D05F0" w:rsidRDefault="00434FBB" w:rsidP="00434FB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434FBB">
        <w:rPr>
          <w:b/>
          <w:sz w:val="27"/>
          <w:szCs w:val="27"/>
        </w:rPr>
        <w:t>муниципального района Республики Татарстан</w:t>
      </w:r>
      <w:r w:rsidR="000B5C6B" w:rsidRPr="000B5C6B">
        <w:rPr>
          <w:b/>
          <w:sz w:val="27"/>
          <w:szCs w:val="27"/>
        </w:rPr>
        <w:t xml:space="preserve">» </w:t>
      </w:r>
    </w:p>
    <w:p w:rsidR="00CE0210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муниципальные должности и должность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руководителя исполнительного комитета по контракту</w:t>
      </w:r>
      <w:r w:rsidRPr="008D05F0">
        <w:rPr>
          <w:b/>
          <w:sz w:val="27"/>
          <w:szCs w:val="27"/>
        </w:rPr>
        <w:t>»</w:t>
      </w:r>
      <w:r w:rsidRPr="000B5C6B">
        <w:rPr>
          <w:b/>
          <w:sz w:val="27"/>
          <w:szCs w:val="27"/>
        </w:rPr>
        <w:t xml:space="preserve"> 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sz w:val="27"/>
          <w:szCs w:val="27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7"/>
          <w:szCs w:val="27"/>
        </w:rPr>
      </w:pPr>
    </w:p>
    <w:p w:rsidR="00CE0210" w:rsidRPr="008D05F0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proofErr w:type="gramStart"/>
      <w:r w:rsidRPr="000B5C6B">
        <w:rPr>
          <w:sz w:val="27"/>
          <w:szCs w:val="27"/>
        </w:rPr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0B5C6B">
        <w:rPr>
          <w:sz w:val="27"/>
          <w:szCs w:val="27"/>
        </w:rPr>
        <w:t xml:space="preserve"> </w:t>
      </w:r>
      <w:proofErr w:type="gramStart"/>
      <w:r w:rsidRPr="000B5C6B">
        <w:rPr>
          <w:sz w:val="27"/>
          <w:szCs w:val="27"/>
        </w:rPr>
        <w:t>соответствии</w:t>
      </w:r>
      <w:proofErr w:type="gramEnd"/>
      <w:r w:rsidRPr="000B5C6B">
        <w:rPr>
          <w:sz w:val="27"/>
          <w:szCs w:val="27"/>
        </w:rPr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8D05F0">
        <w:rPr>
          <w:sz w:val="27"/>
          <w:szCs w:val="27"/>
        </w:rPr>
        <w:t>,</w:t>
      </w:r>
      <w:r w:rsidRPr="000B5C6B">
        <w:rPr>
          <w:sz w:val="27"/>
          <w:szCs w:val="27"/>
        </w:rPr>
        <w:t xml:space="preserve"> Совет </w:t>
      </w:r>
      <w:proofErr w:type="spellStart"/>
      <w:r w:rsidR="003D76BF">
        <w:rPr>
          <w:sz w:val="27"/>
          <w:szCs w:val="27"/>
        </w:rPr>
        <w:t>Бюрганского</w:t>
      </w:r>
      <w:proofErr w:type="spellEnd"/>
      <w:r w:rsidR="00434FBB">
        <w:rPr>
          <w:sz w:val="27"/>
          <w:szCs w:val="27"/>
        </w:rPr>
        <w:t xml:space="preserve"> сельского поселения</w:t>
      </w:r>
      <w:r w:rsidR="00434FBB" w:rsidRPr="00434FBB">
        <w:rPr>
          <w:sz w:val="27"/>
          <w:szCs w:val="27"/>
        </w:rPr>
        <w:t xml:space="preserve"> Буинского муниципального района Республики Татарстан</w:t>
      </w:r>
      <w:r w:rsidRPr="000B5C6B">
        <w:rPr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РЕШИЛ:</w:t>
      </w:r>
    </w:p>
    <w:p w:rsidR="00CE0210" w:rsidRPr="000B5C6B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7"/>
          <w:szCs w:val="27"/>
        </w:rPr>
      </w:pPr>
    </w:p>
    <w:p w:rsidR="000B5C6B" w:rsidRPr="000B5C6B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r w:rsidRPr="000B5C6B">
        <w:rPr>
          <w:sz w:val="27"/>
          <w:szCs w:val="27"/>
        </w:rPr>
        <w:t>1. </w:t>
      </w:r>
      <w:proofErr w:type="gramStart"/>
      <w:r w:rsidRPr="000B5C6B">
        <w:rPr>
          <w:sz w:val="27"/>
          <w:szCs w:val="27"/>
        </w:rPr>
        <w:t>Утвердить прилагаемый Порядок размещения на официальном сайте муниципального образования «</w:t>
      </w:r>
      <w:proofErr w:type="spellStart"/>
      <w:r w:rsidR="003D76BF">
        <w:rPr>
          <w:sz w:val="27"/>
          <w:szCs w:val="27"/>
        </w:rPr>
        <w:t>Бюрганское</w:t>
      </w:r>
      <w:proofErr w:type="spellEnd"/>
      <w:r w:rsidR="00434FBB">
        <w:rPr>
          <w:sz w:val="27"/>
          <w:szCs w:val="27"/>
        </w:rPr>
        <w:t xml:space="preserve"> сельское поселение </w:t>
      </w:r>
      <w:r w:rsidR="00434FBB" w:rsidRPr="00434FBB">
        <w:rPr>
          <w:sz w:val="27"/>
          <w:szCs w:val="27"/>
        </w:rPr>
        <w:t>Буинского муниципального района Республики Татарстан</w:t>
      </w:r>
      <w:r w:rsidRPr="000B5C6B">
        <w:rPr>
          <w:sz w:val="27"/>
          <w:szCs w:val="27"/>
        </w:rPr>
        <w:t>»</w:t>
      </w:r>
      <w:r w:rsidR="001A443A" w:rsidRPr="008D05F0">
        <w:rPr>
          <w:sz w:val="27"/>
          <w:szCs w:val="27"/>
        </w:rPr>
        <w:t xml:space="preserve"> </w:t>
      </w:r>
      <w:r w:rsidRPr="000B5C6B">
        <w:rPr>
          <w:sz w:val="27"/>
          <w:szCs w:val="27"/>
        </w:rPr>
        <w:t xml:space="preserve"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8D05F0" w:rsidRPr="008D05F0">
        <w:rPr>
          <w:sz w:val="27"/>
          <w:szCs w:val="27"/>
        </w:rPr>
        <w:t xml:space="preserve">Буинского муниципального района РТ </w:t>
      </w:r>
      <w:r w:rsidRPr="000B5C6B">
        <w:rPr>
          <w:sz w:val="27"/>
          <w:szCs w:val="27"/>
        </w:rPr>
        <w:t>по контракту.</w:t>
      </w:r>
      <w:proofErr w:type="gramEnd"/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lastRenderedPageBreak/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8D05F0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8D05F0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3</w:t>
      </w:r>
      <w:r w:rsidRPr="008D05F0">
        <w:rPr>
          <w:rFonts w:eastAsia="Calibri"/>
          <w:sz w:val="27"/>
          <w:szCs w:val="27"/>
        </w:rPr>
        <w:t>. </w:t>
      </w:r>
      <w:proofErr w:type="gramStart"/>
      <w:r w:rsidRPr="008D05F0">
        <w:rPr>
          <w:rFonts w:eastAsia="Calibri"/>
          <w:sz w:val="27"/>
          <w:szCs w:val="27"/>
        </w:rPr>
        <w:t>Контроль за</w:t>
      </w:r>
      <w:proofErr w:type="gramEnd"/>
      <w:r w:rsidRPr="008D05F0">
        <w:rPr>
          <w:rFonts w:eastAsia="Calibri"/>
          <w:sz w:val="27"/>
          <w:szCs w:val="27"/>
        </w:rPr>
        <w:t xml:space="preserve"> исполнением настоящего решения оставляю за собой. 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434FBB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="008D05F0" w:rsidRPr="008D05F0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="003D76BF">
        <w:rPr>
          <w:rFonts w:eastAsia="Calibri"/>
          <w:color w:val="000000"/>
          <w:sz w:val="27"/>
          <w:szCs w:val="27"/>
        </w:rPr>
        <w:t>Бюрганского</w:t>
      </w:r>
      <w:proofErr w:type="spellEnd"/>
      <w:r w:rsidRPr="00434FBB">
        <w:rPr>
          <w:rFonts w:eastAsia="Calibri"/>
          <w:color w:val="000000"/>
          <w:sz w:val="27"/>
          <w:szCs w:val="27"/>
        </w:rPr>
        <w:t xml:space="preserve"> </w:t>
      </w:r>
    </w:p>
    <w:p w:rsidR="00434FBB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434FBB">
        <w:rPr>
          <w:rFonts w:eastAsia="Calibri"/>
          <w:color w:val="000000"/>
          <w:sz w:val="27"/>
          <w:szCs w:val="27"/>
        </w:rPr>
        <w:t>сельского поселения</w:t>
      </w:r>
    </w:p>
    <w:p w:rsidR="008D05F0" w:rsidRPr="008D05F0" w:rsidRDefault="008D05F0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                                </w:t>
      </w:r>
      <w:r w:rsidR="003D76BF">
        <w:rPr>
          <w:rFonts w:eastAsia="Calibri"/>
          <w:color w:val="000000"/>
          <w:sz w:val="27"/>
          <w:szCs w:val="27"/>
        </w:rPr>
        <w:t>И.В. Малышева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lastRenderedPageBreak/>
        <w:t xml:space="preserve">Приложение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к решению Совета </w:t>
      </w:r>
    </w:p>
    <w:p w:rsidR="00434FBB" w:rsidRDefault="003D76BF" w:rsidP="000B5C6B">
      <w:pPr>
        <w:spacing w:line="240" w:lineRule="exact"/>
        <w:ind w:firstLine="467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Бюрганского</w:t>
      </w:r>
      <w:proofErr w:type="spellEnd"/>
      <w:r w:rsidR="00434FBB" w:rsidRPr="00434FBB">
        <w:rPr>
          <w:sz w:val="24"/>
          <w:szCs w:val="24"/>
        </w:rPr>
        <w:t xml:space="preserve"> сельского поселения</w:t>
      </w:r>
    </w:p>
    <w:p w:rsidR="000B5C6B" w:rsidRPr="000B5C6B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Буинского </w:t>
      </w:r>
      <w:r w:rsidR="000B5C6B" w:rsidRPr="000B5C6B">
        <w:rPr>
          <w:sz w:val="24"/>
          <w:szCs w:val="24"/>
        </w:rPr>
        <w:t xml:space="preserve">муниципального района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>Республики Татарстан</w:t>
      </w:r>
    </w:p>
    <w:p w:rsidR="000B5C6B" w:rsidRPr="000B5C6B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от </w:t>
      </w:r>
      <w:r w:rsidR="00E94486">
        <w:rPr>
          <w:sz w:val="24"/>
          <w:szCs w:val="24"/>
        </w:rPr>
        <w:t>«09</w:t>
      </w:r>
      <w:r w:rsidR="005762A0">
        <w:rPr>
          <w:sz w:val="24"/>
          <w:szCs w:val="24"/>
        </w:rPr>
        <w:t xml:space="preserve">» </w:t>
      </w:r>
      <w:r w:rsidR="00E94486">
        <w:rPr>
          <w:sz w:val="24"/>
          <w:szCs w:val="24"/>
        </w:rPr>
        <w:t>сентября</w:t>
      </w:r>
      <w:r w:rsidRPr="000B5C6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0B5C6B">
          <w:rPr>
            <w:sz w:val="24"/>
            <w:szCs w:val="24"/>
          </w:rPr>
          <w:t>2017 г</w:t>
        </w:r>
      </w:smartTag>
      <w:r w:rsidR="00E94486">
        <w:rPr>
          <w:sz w:val="24"/>
          <w:szCs w:val="24"/>
        </w:rPr>
        <w:t>. № 38-1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>Порядок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размещения на официальном сайте муниципального образования 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>«</w:t>
      </w:r>
      <w:proofErr w:type="spellStart"/>
      <w:r>
        <w:t>Бюрганское</w:t>
      </w:r>
      <w:proofErr w:type="spellEnd"/>
      <w:r>
        <w:t xml:space="preserve"> сельское поселение Буинского муниципального района Республики Татарстан» в информационно-телекоммуникационной 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>сети «Интернет» и предоставления для опубликования средствам массовой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информации сведений о доходах, расходах, об имуществе и обязательствах имущественного характера, представленных лицами, замещающими 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в муниципальном </w:t>
      </w:r>
      <w:proofErr w:type="gramStart"/>
      <w:r>
        <w:t>образовании</w:t>
      </w:r>
      <w:proofErr w:type="gramEnd"/>
      <w:r>
        <w:t xml:space="preserve"> «</w:t>
      </w:r>
      <w:proofErr w:type="spellStart"/>
      <w:r w:rsidRPr="0030477D">
        <w:t>Бюрганское</w:t>
      </w:r>
      <w:proofErr w:type="spellEnd"/>
      <w:r w:rsidRPr="0030477D">
        <w:t xml:space="preserve"> </w:t>
      </w:r>
      <w:r>
        <w:t xml:space="preserve">сельское поселение Буинского 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муниципального района Республики Татарстан» </w:t>
      </w:r>
    </w:p>
    <w:p w:rsidR="0030477D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муниципальные должности и должность </w:t>
      </w:r>
    </w:p>
    <w:p w:rsidR="000B5C6B" w:rsidRPr="000B5C6B" w:rsidRDefault="0030477D" w:rsidP="0030477D">
      <w:pPr>
        <w:autoSpaceDE w:val="0"/>
        <w:autoSpaceDN w:val="0"/>
        <w:adjustRightInd w:val="0"/>
        <w:spacing w:line="300" w:lineRule="exact"/>
        <w:jc w:val="center"/>
      </w:pPr>
      <w:r>
        <w:t xml:space="preserve">руководителя исполнительного комитета по </w:t>
      </w:r>
      <w:proofErr w:type="spellStart"/>
      <w:r>
        <w:t>контракту»</w:t>
      </w:r>
      <w:bookmarkStart w:id="0" w:name="_GoBack"/>
      <w:bookmarkEnd w:id="0"/>
      <w:proofErr w:type="spell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1. Настоящий</w:t>
      </w:r>
      <w:r w:rsidRPr="000B5C6B">
        <w:rPr>
          <w:sz w:val="24"/>
          <w:szCs w:val="24"/>
        </w:rPr>
        <w:t xml:space="preserve"> </w:t>
      </w:r>
      <w:r w:rsidRPr="000B5C6B">
        <w:t>Порядок</w:t>
      </w:r>
      <w:r w:rsidRPr="000B5C6B">
        <w:rPr>
          <w:sz w:val="24"/>
          <w:szCs w:val="24"/>
        </w:rPr>
        <w:t xml:space="preserve"> </w:t>
      </w:r>
      <w:r w:rsidRPr="000B5C6B">
        <w:t>распространяется</w:t>
      </w:r>
      <w:r w:rsidRPr="000B5C6B">
        <w:rPr>
          <w:sz w:val="24"/>
          <w:szCs w:val="24"/>
        </w:rPr>
        <w:t xml:space="preserve"> </w:t>
      </w:r>
      <w:r w:rsidRPr="000B5C6B">
        <w:t>на</w:t>
      </w:r>
      <w:r w:rsidRPr="000B5C6B">
        <w:rPr>
          <w:sz w:val="24"/>
          <w:szCs w:val="24"/>
        </w:rPr>
        <w:t xml:space="preserve"> </w:t>
      </w:r>
      <w:r w:rsidRPr="000B5C6B">
        <w:t>лиц,</w:t>
      </w:r>
      <w:r w:rsidRPr="000B5C6B">
        <w:rPr>
          <w:sz w:val="24"/>
          <w:szCs w:val="24"/>
        </w:rPr>
        <w:t xml:space="preserve"> </w:t>
      </w:r>
      <w:r w:rsidRPr="000B5C6B">
        <w:t>замещающих</w:t>
      </w:r>
      <w:r w:rsidRPr="000B5C6B">
        <w:rPr>
          <w:sz w:val="24"/>
          <w:szCs w:val="24"/>
        </w:rPr>
        <w:t xml:space="preserve"> </w:t>
      </w:r>
      <w:r w:rsidRPr="000B5C6B">
        <w:t>в</w:t>
      </w:r>
      <w:r w:rsidRPr="000B5C6B">
        <w:rPr>
          <w:sz w:val="24"/>
          <w:szCs w:val="24"/>
        </w:rPr>
        <w:t xml:space="preserve"> </w:t>
      </w:r>
      <w:r w:rsidR="005762A0">
        <w:t>Буинском муниципальном</w:t>
      </w:r>
      <w:r w:rsidR="005762A0" w:rsidRPr="005762A0">
        <w:t xml:space="preserve"> </w:t>
      </w:r>
      <w:proofErr w:type="gramStart"/>
      <w:r w:rsidR="005762A0" w:rsidRPr="005762A0">
        <w:t>район</w:t>
      </w:r>
      <w:r w:rsidR="005762A0">
        <w:t>е</w:t>
      </w:r>
      <w:proofErr w:type="gramEnd"/>
      <w:r w:rsidR="005762A0" w:rsidRPr="005762A0">
        <w:t xml:space="preserve"> РТ</w:t>
      </w:r>
      <w:r w:rsidRPr="000B5C6B">
        <w:t>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должность руководителя исполнительного комитета по контракту.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>
        <w:t>Буинского муниципального района РТ</w:t>
      </w:r>
      <w:r w:rsidRPr="000B5C6B"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</w:t>
      </w:r>
      <w:proofErr w:type="gramStart"/>
      <w:r w:rsidRPr="000B5C6B">
        <w:t>с</w:t>
      </w:r>
      <w:proofErr w:type="gramEnd"/>
      <w:r w:rsidRPr="000B5C6B">
        <w:t xml:space="preserve"> </w:t>
      </w:r>
      <w:proofErr w:type="gramStart"/>
      <w:r w:rsidRPr="000B5C6B">
        <w:t>их</w:t>
      </w:r>
      <w:proofErr w:type="gramEnd"/>
      <w:r w:rsidRPr="000B5C6B"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 декларированный годовой доход должностного лица, его супруги (супруга) и несовершеннолетних детей;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 xml:space="preserve">г) сведения об источниках получения средств, за </w:t>
      </w:r>
      <w:r w:rsidR="0092196C" w:rsidRPr="000B5C6B">
        <w:t>счёт</w:t>
      </w:r>
      <w:r w:rsidRPr="000B5C6B">
        <w:t xml:space="preserve">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</w:r>
      <w:r w:rsidR="0092196C" w:rsidRPr="000B5C6B">
        <w:t>паёв</w:t>
      </w:r>
      <w:r w:rsidRPr="000B5C6B">
        <w:t xml:space="preserve"> в уставных </w:t>
      </w:r>
      <w:r w:rsidRPr="000B5C6B">
        <w:lastRenderedPageBreak/>
        <w:t xml:space="preserve">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0B5C6B">
        <w:t>отчётному</w:t>
      </w:r>
      <w:r w:rsidRPr="000B5C6B">
        <w:t xml:space="preserve"> периоду.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персональные данные супруги (супруга), детей и иных членов семьи должностного лица;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д) информацию, </w:t>
      </w:r>
      <w:r w:rsidR="0092196C" w:rsidRPr="000B5C6B">
        <w:t>отнесённую</w:t>
      </w:r>
      <w:r w:rsidRPr="000B5C6B">
        <w:t xml:space="preserve"> к государственной тайне или являющуюся конфиденциальной.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5. Сведения, указанные в пункте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7. </w:t>
      </w:r>
      <w:r w:rsidR="0092196C" w:rsidRPr="000B5C6B">
        <w:t>Размещённые</w:t>
      </w:r>
      <w:r w:rsidRPr="000B5C6B">
        <w:t xml:space="preserve"> на официальном сайте сведения, в том числе за предшествующие годы: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не подлежат удалению;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8. При представлении должностным лицом </w:t>
      </w:r>
      <w:r w:rsidR="0092196C" w:rsidRPr="000B5C6B">
        <w:t>уточнённых</w:t>
      </w:r>
      <w:r w:rsidRPr="000B5C6B">
        <w:t xml:space="preserve"> сведений соответствующие изменения вносятся в </w:t>
      </w:r>
      <w:r w:rsidR="0092196C" w:rsidRPr="000B5C6B">
        <w:t>размещённые</w:t>
      </w:r>
      <w:r w:rsidRPr="000B5C6B"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0B5C6B">
        <w:t>уточнённых</w:t>
      </w:r>
      <w:r w:rsidRPr="000B5C6B">
        <w:t xml:space="preserve"> сведений.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9. При поступлении запроса от средства массовой информации кадровая служба: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а) в течение </w:t>
      </w:r>
      <w:r w:rsidR="0092196C" w:rsidRPr="000B5C6B">
        <w:t>трёх</w:t>
      </w:r>
      <w:r w:rsidRPr="000B5C6B"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0B5C6B">
        <w:t>отнесённых</w:t>
      </w:r>
      <w:r w:rsidRPr="000B5C6B">
        <w:t xml:space="preserve"> к государственной тайне или являющихся конфиденциальными, в соответствии с законодательством Российской Федерации</w:t>
      </w:r>
      <w:r w:rsidR="0092196C">
        <w:t>.</w:t>
      </w:r>
    </w:p>
    <w:p w:rsidR="00E6563C" w:rsidRPr="00535571" w:rsidRDefault="00E6563C" w:rsidP="000B5C6B">
      <w:pPr>
        <w:autoSpaceDE w:val="0"/>
        <w:autoSpaceDN w:val="0"/>
        <w:adjustRightInd w:val="0"/>
        <w:rPr>
          <w:sz w:val="24"/>
          <w:szCs w:val="24"/>
        </w:rPr>
      </w:pPr>
    </w:p>
    <w:sectPr w:rsidR="00E6563C" w:rsidRPr="00535571" w:rsidSect="00434FBB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39" w:rsidRDefault="00506C39" w:rsidP="000B5C6B">
      <w:r>
        <w:separator/>
      </w:r>
    </w:p>
  </w:endnote>
  <w:endnote w:type="continuationSeparator" w:id="0">
    <w:p w:rsidR="00506C39" w:rsidRDefault="00506C39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39" w:rsidRDefault="00506C39" w:rsidP="000B5C6B">
      <w:r>
        <w:separator/>
      </w:r>
    </w:p>
  </w:footnote>
  <w:footnote w:type="continuationSeparator" w:id="0">
    <w:p w:rsidR="00506C39" w:rsidRDefault="00506C39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506C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477D">
      <w:rPr>
        <w:rStyle w:val="a9"/>
        <w:noProof/>
      </w:rPr>
      <w:t>4</w:t>
    </w:r>
    <w:r>
      <w:rPr>
        <w:rStyle w:val="a9"/>
      </w:rPr>
      <w:fldChar w:fldCharType="end"/>
    </w:r>
  </w:p>
  <w:p w:rsidR="00601A2C" w:rsidRDefault="00506C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0477D"/>
    <w:rsid w:val="003279DA"/>
    <w:rsid w:val="00330889"/>
    <w:rsid w:val="0033549C"/>
    <w:rsid w:val="0036196F"/>
    <w:rsid w:val="00361A04"/>
    <w:rsid w:val="00372BD5"/>
    <w:rsid w:val="003824C6"/>
    <w:rsid w:val="00383AE8"/>
    <w:rsid w:val="00392B70"/>
    <w:rsid w:val="003937FC"/>
    <w:rsid w:val="003A2C5E"/>
    <w:rsid w:val="003C50E4"/>
    <w:rsid w:val="003D49BB"/>
    <w:rsid w:val="003D4CC2"/>
    <w:rsid w:val="003D76BF"/>
    <w:rsid w:val="003D7E9D"/>
    <w:rsid w:val="003F6C6E"/>
    <w:rsid w:val="00404EF8"/>
    <w:rsid w:val="00406BF7"/>
    <w:rsid w:val="004101BE"/>
    <w:rsid w:val="00434FBB"/>
    <w:rsid w:val="0045141B"/>
    <w:rsid w:val="004521AB"/>
    <w:rsid w:val="00493259"/>
    <w:rsid w:val="004A0280"/>
    <w:rsid w:val="004B0C7D"/>
    <w:rsid w:val="004C0FD2"/>
    <w:rsid w:val="004F7A41"/>
    <w:rsid w:val="00506C39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44AD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1C8A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486"/>
    <w:rsid w:val="00E9481D"/>
    <w:rsid w:val="00EB0357"/>
    <w:rsid w:val="00EF3DFC"/>
    <w:rsid w:val="00F02F68"/>
    <w:rsid w:val="00F578D9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6E10-C558-4786-97FD-52C2C4D4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8138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2017-08-17T10:48:00Z</cp:lastPrinted>
  <dcterms:created xsi:type="dcterms:W3CDTF">2017-09-11T06:45:00Z</dcterms:created>
  <dcterms:modified xsi:type="dcterms:W3CDTF">2017-09-18T05:43:00Z</dcterms:modified>
</cp:coreProperties>
</file>