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122E69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122E69" w:rsidRDefault="00122E69" w:rsidP="00122E69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122E69">
              <w:t>РЕСПУБЛИКА ТАТАРСТАН</w:t>
            </w:r>
          </w:p>
          <w:p w:rsidR="00122E69" w:rsidRPr="00122E69" w:rsidRDefault="00122E69" w:rsidP="00122E69">
            <w:pPr>
              <w:jc w:val="center"/>
            </w:pPr>
            <w:r w:rsidRPr="00122E69">
              <w:t>БУИНСКИЙ МУНИЦИПАЛЬНЫЙ РАЙОН</w:t>
            </w:r>
            <w:r>
              <w:t xml:space="preserve"> </w:t>
            </w:r>
            <w:r w:rsidRPr="00122E69">
              <w:t xml:space="preserve">СОВЕТ </w:t>
            </w:r>
          </w:p>
          <w:p w:rsidR="00122E69" w:rsidRPr="00122E69" w:rsidRDefault="0062725F" w:rsidP="00122E69">
            <w:pPr>
              <w:jc w:val="center"/>
            </w:pPr>
            <w:r>
              <w:t>СТАРОСТУДЕНЕЦКОГО</w:t>
            </w:r>
          </w:p>
          <w:p w:rsidR="00122E69" w:rsidRPr="00122E69" w:rsidRDefault="00122E69" w:rsidP="00122E69">
            <w:pPr>
              <w:jc w:val="center"/>
            </w:pPr>
            <w:r w:rsidRPr="00122E69">
              <w:t xml:space="preserve"> СЕЛЬСКОГО ПОСЕЛЕНИЯ</w:t>
            </w:r>
          </w:p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553A592" wp14:editId="7503947F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22E69" w:rsidRDefault="00122E69" w:rsidP="00122E69">
            <w:pPr>
              <w:jc w:val="center"/>
              <w:rPr>
                <w:color w:val="000000"/>
              </w:rPr>
            </w:pPr>
            <w:r w:rsidRPr="00122E69">
              <w:t>ТАТАРСТАН РЕСПУБЛИКАСЫ</w:t>
            </w:r>
          </w:p>
          <w:p w:rsidR="00122E69" w:rsidRPr="00122E69" w:rsidRDefault="00122E69" w:rsidP="00122E69">
            <w:pPr>
              <w:jc w:val="center"/>
            </w:pPr>
            <w:r w:rsidRPr="00122E69">
              <w:t xml:space="preserve">БУА МУНИЦИПАЛЬ РАЙОНЫ </w:t>
            </w:r>
          </w:p>
          <w:p w:rsidR="00122E69" w:rsidRPr="00122E69" w:rsidRDefault="0062725F" w:rsidP="00122E69">
            <w:pPr>
              <w:jc w:val="center"/>
            </w:pPr>
            <w:proofErr w:type="gramStart"/>
            <w:r>
              <w:t>ИСКЕ</w:t>
            </w:r>
            <w:proofErr w:type="gramEnd"/>
            <w:r>
              <w:t xml:space="preserve"> СУЫКСУ</w:t>
            </w:r>
          </w:p>
          <w:p w:rsidR="00122E69" w:rsidRPr="00122E69" w:rsidRDefault="00122E69" w:rsidP="00122E69">
            <w:pPr>
              <w:jc w:val="center"/>
              <w:rPr>
                <w:lang w:val="tt-RU"/>
              </w:rPr>
            </w:pPr>
            <w:r w:rsidRPr="00122E69">
              <w:t xml:space="preserve">АВЫЛ </w:t>
            </w:r>
            <w:r w:rsidRPr="00122E69">
              <w:rPr>
                <w:lang w:val="tt-RU"/>
              </w:rPr>
              <w:t xml:space="preserve">ҖИРЛЕГЕ </w:t>
            </w:r>
          </w:p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  <w:r w:rsidRPr="00122E69">
              <w:t xml:space="preserve">СОВЕТЫ </w:t>
            </w:r>
            <w:r w:rsidRPr="00122E69">
              <w:br/>
            </w:r>
          </w:p>
        </w:tc>
      </w:tr>
    </w:tbl>
    <w:p w:rsidR="00122E69" w:rsidRPr="00122E69" w:rsidRDefault="00122E69" w:rsidP="00122E69">
      <w:pPr>
        <w:ind w:left="7788" w:firstLine="708"/>
        <w:rPr>
          <w:sz w:val="24"/>
          <w:szCs w:val="20"/>
        </w:rPr>
      </w:pPr>
    </w:p>
    <w:p w:rsidR="00122E69" w:rsidRPr="00122E69" w:rsidRDefault="00122E69" w:rsidP="00122E69">
      <w:pPr>
        <w:jc w:val="center"/>
        <w:rPr>
          <w:sz w:val="32"/>
          <w:szCs w:val="20"/>
        </w:rPr>
      </w:pPr>
      <w:r w:rsidRPr="00122E69">
        <w:rPr>
          <w:b/>
          <w:sz w:val="32"/>
          <w:szCs w:val="20"/>
        </w:rPr>
        <w:t>КАРАР</w:t>
      </w:r>
    </w:p>
    <w:p w:rsidR="00122E69" w:rsidRPr="00122E69" w:rsidRDefault="00122E69" w:rsidP="00122E69">
      <w:pPr>
        <w:jc w:val="center"/>
        <w:rPr>
          <w:b/>
          <w:sz w:val="32"/>
          <w:szCs w:val="20"/>
        </w:rPr>
      </w:pPr>
      <w:r w:rsidRPr="00122E69">
        <w:rPr>
          <w:b/>
          <w:sz w:val="32"/>
          <w:szCs w:val="20"/>
        </w:rPr>
        <w:t>РЕШЕНИЕ</w:t>
      </w:r>
    </w:p>
    <w:p w:rsidR="00122E69" w:rsidRPr="00122E69" w:rsidRDefault="00122E69" w:rsidP="00122E69">
      <w:pPr>
        <w:rPr>
          <w:sz w:val="26"/>
          <w:szCs w:val="20"/>
        </w:rPr>
      </w:pPr>
    </w:p>
    <w:p w:rsidR="00122E69" w:rsidRPr="00122E69" w:rsidRDefault="00122E69" w:rsidP="00122E69">
      <w:pPr>
        <w:ind w:firstLine="567"/>
        <w:rPr>
          <w:sz w:val="26"/>
          <w:szCs w:val="26"/>
        </w:rPr>
      </w:pPr>
      <w:r w:rsidRPr="00122E69">
        <w:rPr>
          <w:sz w:val="24"/>
          <w:szCs w:val="20"/>
        </w:rPr>
        <w:t xml:space="preserve">  </w:t>
      </w:r>
      <w:r w:rsidR="002A6203">
        <w:rPr>
          <w:sz w:val="26"/>
          <w:szCs w:val="26"/>
        </w:rPr>
        <w:t>«23</w:t>
      </w:r>
      <w:r w:rsidRPr="00122E69">
        <w:rPr>
          <w:sz w:val="26"/>
          <w:szCs w:val="26"/>
        </w:rPr>
        <w:t>»</w:t>
      </w:r>
      <w:r w:rsidR="002A6203">
        <w:rPr>
          <w:sz w:val="26"/>
          <w:szCs w:val="26"/>
        </w:rPr>
        <w:t xml:space="preserve"> сентября </w:t>
      </w:r>
      <w:r w:rsidRPr="00122E69">
        <w:rPr>
          <w:sz w:val="26"/>
          <w:szCs w:val="26"/>
        </w:rPr>
        <w:t xml:space="preserve"> 2017 года</w:t>
      </w:r>
      <w:r w:rsidRPr="00122E69"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     </w:t>
      </w:r>
      <w:r w:rsidRPr="00122E69">
        <w:rPr>
          <w:sz w:val="24"/>
          <w:szCs w:val="20"/>
        </w:rPr>
        <w:t xml:space="preserve">   </w:t>
      </w:r>
      <w:r w:rsidRPr="00122E69">
        <w:rPr>
          <w:sz w:val="26"/>
          <w:szCs w:val="26"/>
        </w:rPr>
        <w:t xml:space="preserve">№ </w:t>
      </w:r>
      <w:r w:rsidR="002A6203">
        <w:rPr>
          <w:sz w:val="26"/>
          <w:szCs w:val="26"/>
        </w:rPr>
        <w:t>35-2</w:t>
      </w:r>
    </w:p>
    <w:p w:rsidR="00122E69" w:rsidRPr="00122E69" w:rsidRDefault="00122E69" w:rsidP="00122E69">
      <w:pPr>
        <w:rPr>
          <w:sz w:val="24"/>
          <w:szCs w:val="20"/>
        </w:rPr>
      </w:pPr>
    </w:p>
    <w:p w:rsidR="007B630B" w:rsidRPr="007B630B" w:rsidRDefault="007B630B" w:rsidP="007B630B">
      <w:pPr>
        <w:jc w:val="both"/>
        <w:rPr>
          <w:b/>
        </w:rPr>
      </w:pPr>
      <w:r w:rsidRPr="007B630B">
        <w:rPr>
          <w:b/>
        </w:rPr>
        <w:t xml:space="preserve">«О внесении изменений и дополнений </w:t>
      </w:r>
    </w:p>
    <w:p w:rsidR="007B630B" w:rsidRPr="007B630B" w:rsidRDefault="007B630B" w:rsidP="007B630B">
      <w:pPr>
        <w:jc w:val="both"/>
        <w:rPr>
          <w:b/>
          <w:color w:val="000000"/>
          <w:spacing w:val="-1"/>
          <w:w w:val="101"/>
        </w:rPr>
      </w:pPr>
      <w:r w:rsidRPr="007B630B">
        <w:rPr>
          <w:b/>
        </w:rPr>
        <w:t xml:space="preserve">в Устав </w:t>
      </w:r>
      <w:r w:rsidRPr="007B630B">
        <w:rPr>
          <w:b/>
          <w:color w:val="000000"/>
          <w:spacing w:val="-1"/>
          <w:w w:val="101"/>
        </w:rPr>
        <w:t xml:space="preserve">муниципального образования </w:t>
      </w:r>
    </w:p>
    <w:p w:rsidR="00122E69" w:rsidRDefault="0062725F" w:rsidP="007B630B">
      <w:pPr>
        <w:jc w:val="both"/>
        <w:rPr>
          <w:b/>
        </w:rPr>
      </w:pPr>
      <w:proofErr w:type="spellStart"/>
      <w:r>
        <w:rPr>
          <w:b/>
        </w:rPr>
        <w:t>Старостуденецкое</w:t>
      </w:r>
      <w:proofErr w:type="spellEnd"/>
      <w:r w:rsidR="00122E69">
        <w:rPr>
          <w:b/>
        </w:rPr>
        <w:t xml:space="preserve"> сельское поселение </w:t>
      </w:r>
    </w:p>
    <w:p w:rsidR="007B630B" w:rsidRPr="007B630B" w:rsidRDefault="00122E69" w:rsidP="007B630B">
      <w:pPr>
        <w:jc w:val="both"/>
        <w:rPr>
          <w:b/>
        </w:rPr>
      </w:pPr>
      <w:r>
        <w:rPr>
          <w:b/>
        </w:rPr>
        <w:t>Буинского муниципального</w:t>
      </w:r>
      <w:r w:rsidR="007B630B" w:rsidRPr="007B630B">
        <w:rPr>
          <w:b/>
        </w:rPr>
        <w:t xml:space="preserve"> район</w:t>
      </w:r>
      <w:r>
        <w:rPr>
          <w:b/>
        </w:rPr>
        <w:t>а</w:t>
      </w:r>
      <w:r w:rsidR="007B630B" w:rsidRPr="007B630B">
        <w:rPr>
          <w:b/>
        </w:rPr>
        <w:t xml:space="preserve"> </w:t>
      </w:r>
    </w:p>
    <w:p w:rsidR="007B630B" w:rsidRPr="007B630B" w:rsidRDefault="00865E62" w:rsidP="007B630B">
      <w:pPr>
        <w:jc w:val="both"/>
        <w:rPr>
          <w:b/>
        </w:rPr>
      </w:pPr>
      <w:r>
        <w:rPr>
          <w:b/>
        </w:rPr>
        <w:t>Республики Татарстан</w:t>
      </w:r>
      <w:r w:rsidR="001B63AD">
        <w:rPr>
          <w:b/>
        </w:rPr>
        <w:t>»</w:t>
      </w:r>
    </w:p>
    <w:p w:rsidR="007B630B" w:rsidRPr="007B630B" w:rsidRDefault="007B630B" w:rsidP="007B630B">
      <w:pPr>
        <w:jc w:val="both"/>
      </w:pPr>
    </w:p>
    <w:p w:rsidR="007B630B" w:rsidRDefault="007B630B" w:rsidP="00BA6867">
      <w:pPr>
        <w:ind w:firstLine="851"/>
        <w:jc w:val="both"/>
      </w:pPr>
      <w:proofErr w:type="gramStart"/>
      <w:r w:rsidRPr="007B630B">
        <w:t xml:space="preserve">В целях приведения Устава муниципального образования </w:t>
      </w:r>
      <w:proofErr w:type="spellStart"/>
      <w:r w:rsidR="0062725F">
        <w:t>Старостуденецкое</w:t>
      </w:r>
      <w:proofErr w:type="spellEnd"/>
      <w:r w:rsidR="00122E69">
        <w:t xml:space="preserve"> сельское поселение Буинского муниципального района Республики Татарстан</w:t>
      </w:r>
      <w:r w:rsidRPr="007B630B">
        <w:t xml:space="preserve">, принятого </w:t>
      </w:r>
      <w:r w:rsidR="001668BA">
        <w:t>р</w:t>
      </w:r>
      <w:r w:rsidRPr="007B630B">
        <w:t>ешением Совета</w:t>
      </w:r>
      <w:r w:rsidR="00934B4A" w:rsidRPr="00934B4A">
        <w:t xml:space="preserve"> </w:t>
      </w:r>
      <w:r w:rsidR="0062725F">
        <w:t>Старостуденецкого</w:t>
      </w:r>
      <w:r w:rsidR="00934B4A">
        <w:t xml:space="preserve"> сельского поселения</w:t>
      </w:r>
      <w:r w:rsidR="00934B4A" w:rsidRPr="00934B4A">
        <w:t xml:space="preserve"> Буинского муниципального района </w:t>
      </w:r>
      <w:r w:rsidR="00DE3171">
        <w:t>РТ</w:t>
      </w:r>
      <w:r w:rsidRPr="007B630B">
        <w:t xml:space="preserve"> № </w:t>
      </w:r>
      <w:r w:rsidR="002A6203" w:rsidRPr="002A6203">
        <w:t>1-</w:t>
      </w:r>
      <w:r w:rsidR="00865E62">
        <w:t>63</w:t>
      </w:r>
      <w:r w:rsidR="00DE3171" w:rsidRPr="002A6203">
        <w:t xml:space="preserve"> </w:t>
      </w:r>
      <w:r w:rsidRPr="002A6203">
        <w:t xml:space="preserve">от </w:t>
      </w:r>
      <w:r w:rsidR="00DE3171" w:rsidRPr="002A6203">
        <w:t>01</w:t>
      </w:r>
      <w:r w:rsidRPr="002A6203">
        <w:t>.</w:t>
      </w:r>
      <w:r w:rsidR="00DE3171" w:rsidRPr="002A6203">
        <w:t>07</w:t>
      </w:r>
      <w:r w:rsidRPr="002A6203">
        <w:t>.201</w:t>
      </w:r>
      <w:r w:rsidR="00DE3171" w:rsidRPr="002A6203">
        <w:t>5</w:t>
      </w:r>
      <w:r w:rsidRPr="007B630B">
        <w:t xml:space="preserve"> (в редакции </w:t>
      </w:r>
      <w:r w:rsidR="001668BA">
        <w:t>р</w:t>
      </w:r>
      <w:r w:rsidRPr="007B630B">
        <w:t xml:space="preserve">ешения Совета </w:t>
      </w:r>
      <w:r w:rsidR="0062725F">
        <w:t>Старостуденецкого</w:t>
      </w:r>
      <w:r w:rsidR="00DE3171" w:rsidRPr="00DE3171">
        <w:t xml:space="preserve"> сельского поселения Буинского муниципального района РТ </w:t>
      </w:r>
      <w:r w:rsidRPr="007B630B">
        <w:t xml:space="preserve">от </w:t>
      </w:r>
      <w:r w:rsidR="00BC74FA">
        <w:t>01</w:t>
      </w:r>
      <w:r w:rsidRPr="002A6203">
        <w:t>.</w:t>
      </w:r>
      <w:r w:rsidR="00BC74FA">
        <w:t>07</w:t>
      </w:r>
      <w:r w:rsidR="00DE3171" w:rsidRPr="002A6203">
        <w:t>.2016</w:t>
      </w:r>
      <w:r w:rsidR="001668BA" w:rsidRPr="002A6203">
        <w:t xml:space="preserve"> </w:t>
      </w:r>
      <w:r w:rsidRPr="002A6203">
        <w:t xml:space="preserve">№ </w:t>
      </w:r>
      <w:r w:rsidR="00865E62">
        <w:t>15</w:t>
      </w:r>
      <w:r w:rsidR="002A6203">
        <w:t>-2</w:t>
      </w:r>
      <w:r w:rsidRPr="007B630B">
        <w:t xml:space="preserve">), в соответствие с действующим законодательством, руководствуясь </w:t>
      </w:r>
      <w:r w:rsidR="00BA6867">
        <w:t>ст. 44 Федерального закона от 06.10.</w:t>
      </w:r>
      <w:r w:rsidRPr="007B630B">
        <w:t>2003 года № 131-ФЗ «Об общих</w:t>
      </w:r>
      <w:proofErr w:type="gramEnd"/>
      <w:r w:rsidRPr="007B630B">
        <w:t xml:space="preserve"> </w:t>
      </w:r>
      <w:proofErr w:type="gramStart"/>
      <w:r w:rsidRPr="007B630B">
        <w:t xml:space="preserve">принципах организации местного самоуправления в Российской Федерации», </w:t>
      </w:r>
      <w:r w:rsidR="00E6361F">
        <w:t>ст. 5.2</w:t>
      </w:r>
      <w:r w:rsidR="00E6361F" w:rsidRPr="00E6361F">
        <w:t xml:space="preserve"> Федеральн</w:t>
      </w:r>
      <w:r w:rsidR="00E6361F">
        <w:t>ого</w:t>
      </w:r>
      <w:r w:rsidR="00E6361F" w:rsidRPr="00E6361F">
        <w:t xml:space="preserve"> закон</w:t>
      </w:r>
      <w:r w:rsidR="00E6361F">
        <w:t>а</w:t>
      </w:r>
      <w:r w:rsidR="00E6361F" w:rsidRPr="00E6361F">
        <w:t xml:space="preserve"> от 06.03.2006</w:t>
      </w:r>
      <w:r w:rsidR="00E6361F">
        <w:t xml:space="preserve"> №</w:t>
      </w:r>
      <w:r w:rsidR="00E6361F" w:rsidRPr="00E6361F">
        <w:t xml:space="preserve"> 35-ФЗ (ред. от 06.07.2016) </w:t>
      </w:r>
      <w:r w:rsidR="00E6361F">
        <w:t>«</w:t>
      </w:r>
      <w:r w:rsidR="00E6361F" w:rsidRPr="00E6361F">
        <w:t>О противодействии терроризму</w:t>
      </w:r>
      <w:r w:rsidR="00E6361F">
        <w:t xml:space="preserve">», </w:t>
      </w:r>
      <w:proofErr w:type="spellStart"/>
      <w:r w:rsidR="001668BA">
        <w:t>ст.ст</w:t>
      </w:r>
      <w:proofErr w:type="spellEnd"/>
      <w:r w:rsidR="001668BA">
        <w:t>. 8</w:t>
      </w:r>
      <w:r w:rsidR="00BA6867">
        <w:t>6-88</w:t>
      </w:r>
      <w:r w:rsidR="001668BA">
        <w:t xml:space="preserve"> </w:t>
      </w:r>
      <w:r w:rsidRPr="007B630B">
        <w:t>Устав</w:t>
      </w:r>
      <w:r w:rsidR="001668BA">
        <w:t>а</w:t>
      </w:r>
      <w:r w:rsidRPr="007B630B">
        <w:t xml:space="preserve"> муниципального образования </w:t>
      </w:r>
      <w:proofErr w:type="spellStart"/>
      <w:r w:rsidR="0062725F">
        <w:t>Старостуденецкое</w:t>
      </w:r>
      <w:proofErr w:type="spellEnd"/>
      <w:r w:rsidR="002A6203">
        <w:t xml:space="preserve"> </w:t>
      </w:r>
      <w:r w:rsidR="00BA6867">
        <w:t>сельское поселение Буинского муниципальн</w:t>
      </w:r>
      <w:r w:rsidR="00865E62">
        <w:t>ого района Республики Татарстан</w:t>
      </w:r>
      <w:r w:rsidRPr="007B630B">
        <w:t>, «</w:t>
      </w:r>
      <w:r w:rsidR="00BA6867" w:rsidRPr="00BA6867">
        <w:t xml:space="preserve">Положением о проведении публичных слушаний в </w:t>
      </w:r>
      <w:proofErr w:type="spellStart"/>
      <w:r w:rsidR="0062725F">
        <w:t>Старостуденецком</w:t>
      </w:r>
      <w:proofErr w:type="spellEnd"/>
      <w:r w:rsidR="00BA6867" w:rsidRPr="00BA6867">
        <w:t xml:space="preserve"> сельском поселении Буинского муниципального района Республики Татарстан», утверждённым Решением </w:t>
      </w:r>
      <w:r w:rsidR="0062725F">
        <w:t>Старостуденецкого</w:t>
      </w:r>
      <w:r w:rsidR="00BA6867" w:rsidRPr="00BA6867">
        <w:t xml:space="preserve"> сельского Совета от </w:t>
      </w:r>
      <w:r w:rsidR="00BA6867" w:rsidRPr="00AB53D6">
        <w:t xml:space="preserve">«21» мая 2007 г. № </w:t>
      </w:r>
      <w:r w:rsidR="00AB53D6" w:rsidRPr="00AB53D6">
        <w:t>2-1</w:t>
      </w:r>
      <w:r w:rsidR="0062725F">
        <w:t>6</w:t>
      </w:r>
      <w:r w:rsidRPr="00AB53D6">
        <w:t>, Совет</w:t>
      </w:r>
      <w:proofErr w:type="gramEnd"/>
      <w:r w:rsidRPr="00AB53D6">
        <w:t xml:space="preserve"> </w:t>
      </w:r>
      <w:r w:rsidR="0062725F">
        <w:t>Старостуденецкого</w:t>
      </w:r>
      <w:r w:rsidR="00BA6867" w:rsidRPr="00AB53D6">
        <w:t xml:space="preserve"> сельского поселения Буинского муниципального района РТ</w:t>
      </w:r>
      <w:r w:rsidR="001668BA" w:rsidRPr="00AB53D6">
        <w:t>,</w:t>
      </w:r>
    </w:p>
    <w:p w:rsidR="00BA6867" w:rsidRPr="007B630B" w:rsidRDefault="00BA6867" w:rsidP="00BA6867">
      <w:pPr>
        <w:ind w:firstLine="851"/>
        <w:jc w:val="both"/>
        <w:rPr>
          <w:b/>
        </w:rPr>
      </w:pPr>
    </w:p>
    <w:p w:rsidR="007B630B" w:rsidRDefault="007B630B" w:rsidP="007B630B">
      <w:pPr>
        <w:jc w:val="center"/>
        <w:rPr>
          <w:b/>
        </w:rPr>
      </w:pPr>
      <w:r w:rsidRPr="007B630B">
        <w:rPr>
          <w:b/>
        </w:rPr>
        <w:t>РЕШИЛ:</w:t>
      </w:r>
    </w:p>
    <w:p w:rsidR="00BA6867" w:rsidRPr="007B630B" w:rsidRDefault="00BA6867" w:rsidP="007B630B">
      <w:pPr>
        <w:jc w:val="center"/>
        <w:rPr>
          <w:b/>
        </w:rPr>
      </w:pPr>
    </w:p>
    <w:p w:rsidR="008A5ADE" w:rsidRDefault="007B630B" w:rsidP="00865E62">
      <w:pPr>
        <w:ind w:firstLine="567"/>
        <w:jc w:val="both"/>
      </w:pPr>
      <w:r w:rsidRPr="00865E62">
        <w:rPr>
          <w:lang w:val="en-US"/>
        </w:rPr>
        <w:t>I</w:t>
      </w:r>
      <w:r w:rsidRPr="00865E62">
        <w:t>.</w:t>
      </w:r>
      <w:r w:rsidRPr="007B630B">
        <w:t xml:space="preserve"> Внести в Устав муниципального образования </w:t>
      </w:r>
      <w:proofErr w:type="spellStart"/>
      <w:r w:rsidR="0062725F">
        <w:t>Старостуденецкое</w:t>
      </w:r>
      <w:proofErr w:type="spellEnd"/>
      <w:r w:rsidR="001B63AD">
        <w:t xml:space="preserve"> сельское поселение Буинского муниципальн</w:t>
      </w:r>
      <w:r w:rsidR="00865E62">
        <w:t>ого района Республики Татарстан</w:t>
      </w:r>
      <w:r w:rsidRPr="007B630B">
        <w:t xml:space="preserve"> следующие изменения и дополнения: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1. В статье 6: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добавить пункт 15 и изложить его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«15) оказание содействия развитию </w:t>
      </w:r>
      <w:proofErr w:type="gramStart"/>
      <w:r>
        <w:t>физической</w:t>
      </w:r>
      <w:proofErr w:type="gramEnd"/>
      <w: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2. Статью 8: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«Органы местного самоуправления </w:t>
      </w:r>
      <w:proofErr w:type="spellStart"/>
      <w:r>
        <w:t>Нижненаратбашского</w:t>
      </w:r>
      <w:proofErr w:type="spellEnd"/>
      <w:r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Наделение органов местного самоуправления поселения отдельными государственными полномочиями осуществляется федеральными законами и законами Республики Татарстан.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Органы местного самоуправления поселения 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поселения отдельных государственных полномочий определяются соответственно федеральными законами и законами Республики Татарстан. </w:t>
      </w:r>
      <w:proofErr w:type="gramStart"/>
      <w:r>
        <w:t>Совет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полномочий.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Законами Республики Татарстан в </w:t>
      </w:r>
      <w:proofErr w:type="gramStart"/>
      <w:r>
        <w:t>случаях</w:t>
      </w:r>
      <w:proofErr w:type="gramEnd"/>
      <w:r>
        <w:t xml:space="preserve">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Участие органов государственной власти Республики Татарстан и их должностных лиц в формировании органов местного самоуправления </w:t>
      </w:r>
      <w:proofErr w:type="spellStart"/>
      <w:r>
        <w:t>Нижненаратбашского</w:t>
      </w:r>
      <w:proofErr w:type="spellEnd"/>
      <w:r>
        <w:t xml:space="preserve"> сельского поселения 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частью 2.1 статьи 36, частями 5 и 11 статьи 37, статьями 74 и 74.1Федерального закона от 6 октября</w:t>
      </w:r>
      <w:proofErr w:type="gramEnd"/>
      <w: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>
        <w:t>.»</w:t>
      </w:r>
      <w:proofErr w:type="gramEnd"/>
      <w:r>
        <w:t>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3. В статье 19: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подпункт 1 пункта 3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«1) проект устава муниципального образования </w:t>
      </w:r>
      <w:proofErr w:type="spellStart"/>
      <w:r>
        <w:t>Нижненаратбашское</w:t>
      </w:r>
      <w:proofErr w:type="spellEnd"/>
      <w:r>
        <w:t xml:space="preserve"> сельское поселение Буинского муниципального района Республики Татарстан, а также проект решения Совета поселения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>
        <w:t xml:space="preserve"> с этими нормативными правовыми актами</w:t>
      </w:r>
      <w:proofErr w:type="gramStart"/>
      <w:r>
        <w:t>;»</w:t>
      </w:r>
      <w:proofErr w:type="gramEnd"/>
      <w:r>
        <w:t>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4. В статье 30: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 3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«3. Ограничения, связанные со статусом депутата Совета поселения, устанавливаются федеральными законами, законами Республики Татарстан, нормативными правовыми актами муниципального образования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lastRenderedPageBreak/>
        <w:t>пункт 6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Проверка достоверности и полноты сведений о доходах, расходах, об имуществе и </w:t>
      </w:r>
      <w:proofErr w:type="gramStart"/>
      <w: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>
        <w:t xml:space="preserve"> по решению Президента Республики Татарстан в порядке, установленном законом Республики Татарстан.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>
        <w:t xml:space="preserve"> </w:t>
      </w:r>
      <w:proofErr w:type="gramStart"/>
      <w:r>
        <w:t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размещения таких сведений распоряжением</w:t>
      </w:r>
      <w:proofErr w:type="gramEnd"/>
      <w:r>
        <w:t xml:space="preserve"> органа местного самоуправления.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 7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«7. Депутат Совета поселения, выборное должностное лицо местного самоуправления не вправе: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</w:t>
      </w:r>
      <w:r>
        <w:lastRenderedPageBreak/>
        <w:t>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>
        <w:t xml:space="preserve">, предусмотренных федеральными законами, и случаев, если участие в </w:t>
      </w:r>
      <w:proofErr w:type="gramStart"/>
      <w:r>
        <w:t>управлении</w:t>
      </w:r>
      <w:proofErr w:type="gramEnd"/>
      <w: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дополнить пунктом 9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«9. </w:t>
      </w:r>
      <w:proofErr w:type="gramStart"/>
      <w:r>
        <w:t xml:space="preserve">Встречи депутата с избирателями проводятся в помещениях, специально </w:t>
      </w:r>
      <w:proofErr w:type="spellStart"/>
      <w:r>
        <w:t>отведенных</w:t>
      </w:r>
      <w:proofErr w:type="spellEnd"/>
      <w:r>
        <w:t xml:space="preserve"> местах, а также на </w:t>
      </w:r>
      <w:proofErr w:type="spellStart"/>
      <w:r>
        <w:t>внутридворовых</w:t>
      </w:r>
      <w:proofErr w:type="spellEnd"/>
      <w:r>
        <w:t xml:space="preserve"> территориях при условии, что их проведение не </w:t>
      </w:r>
      <w:proofErr w:type="spellStart"/>
      <w:r>
        <w:t>повлечет</w:t>
      </w:r>
      <w:proofErr w:type="spellEnd"/>
      <w:r>
        <w:t xml:space="preserve">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Органы местного самоуправления определяют специально </w:t>
      </w:r>
      <w:proofErr w:type="spellStart"/>
      <w:r>
        <w:t>отведенные</w:t>
      </w:r>
      <w:proofErr w:type="spellEnd"/>
      <w:r>
        <w:t xml:space="preserve">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</w:t>
      </w:r>
      <w:proofErr w:type="spellStart"/>
      <w:r>
        <w:t>влечет</w:t>
      </w:r>
      <w:proofErr w:type="spellEnd"/>
      <w:r>
        <w:t xml:space="preserve"> за собой административную ответственность в соответствии с законодательством Российской Федерации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5. В статье 38: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подпункт 4) пункта 1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«4) в </w:t>
      </w:r>
      <w:proofErr w:type="gramStart"/>
      <w:r>
        <w:t>случае</w:t>
      </w:r>
      <w:proofErr w:type="gramEnd"/>
      <w:r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6. В статье 41: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из пункта 2 исключить следующее словосочетание: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«с правом решающего голоса»;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7. В статье 43: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 5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«5. </w:t>
      </w:r>
      <w:proofErr w:type="gramStart"/>
      <w: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Проверка достоверности и полноты сведений о доходах, расходах, об имуществе и </w:t>
      </w:r>
      <w:proofErr w:type="gramStart"/>
      <w: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>
        <w:t xml:space="preserve"> по решению Президента Республики Татарстан в порядке, установленном законом Республики Татарстан.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>
        <w:t xml:space="preserve"> </w:t>
      </w:r>
      <w:proofErr w:type="gramStart"/>
      <w:r>
        <w:t xml:space="preserve">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>
        <w:t xml:space="preserve"> местного самоуправления</w:t>
      </w:r>
      <w:proofErr w:type="gramStart"/>
      <w:r>
        <w:t xml:space="preserve">.»; 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8. В статье 44: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 2 исключить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9. В статье 45: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</w:t>
      </w:r>
      <w:proofErr w:type="gramStart"/>
      <w:r>
        <w:t>4</w:t>
      </w:r>
      <w:proofErr w:type="gramEnd"/>
      <w:r>
        <w:t xml:space="preserve">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    «Заместитель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В случае досрочного прекращения полномочий Главы поселения, либо временного отсутствия Главы поселения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исполняет заместитель Главы поселения</w:t>
      </w:r>
      <w:proofErr w:type="gramStart"/>
      <w:r>
        <w:t xml:space="preserve">.»; 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10. В статье 46: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подпункт 12) пункта 1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«12) преобразования муниципального образования, осуществляемого в </w:t>
      </w:r>
      <w:proofErr w:type="gramStart"/>
      <w:r>
        <w:t>соответствии</w:t>
      </w:r>
      <w:proofErr w:type="gramEnd"/>
      <w:r>
        <w:t xml:space="preserve">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дополнить пунктом 5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«5.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 11. В статье 48: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 дополнить пунктом 3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 «3. </w:t>
      </w:r>
      <w:proofErr w:type="gramStart"/>
      <w:r>
        <w:t>Руководитель Исполнительного комитета – 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</w:t>
      </w:r>
      <w:proofErr w:type="gramEnd"/>
      <w: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  Проверка достоверности и полноты сведений о доходах, расходах, об имуществе и </w:t>
      </w:r>
      <w:proofErr w:type="gramStart"/>
      <w: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>
        <w:t xml:space="preserve"> по решению Президента Республики Татарстан в порядке, установленном законом Республики Татарстан.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  </w:t>
      </w:r>
      <w:proofErr w:type="gramStart"/>
      <w: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2013года</w:t>
      </w:r>
      <w:proofErr w:type="gramEnd"/>
      <w:r>
        <w:t xml:space="preserve"> </w:t>
      </w:r>
      <w:proofErr w:type="gramStart"/>
      <w:r>
        <w:t xml:space="preserve">N 79-ФЗ "О запрете отдельным категориям лиц открывать и иметь </w:t>
      </w:r>
      <w:r>
        <w:lastRenderedPageBreak/>
        <w:t xml:space="preserve"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>
        <w:t xml:space="preserve"> местного самоуправления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12. В статье 71: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 3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t>.»</w:t>
      </w:r>
      <w:proofErr w:type="gramEnd"/>
      <w:r>
        <w:t>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13. В статье 86: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в </w:t>
      </w:r>
      <w:proofErr w:type="gramStart"/>
      <w:r>
        <w:t>пункте</w:t>
      </w:r>
      <w:proofErr w:type="gramEnd"/>
      <w:r>
        <w:t xml:space="preserve"> 3 второе предложение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«Не требуется официальное опубликование (обнародование) порядка </w:t>
      </w:r>
      <w:proofErr w:type="spellStart"/>
      <w:r>
        <w:t>учета</w:t>
      </w:r>
      <w:proofErr w:type="spellEnd"/>
      <w:r>
        <w:t xml:space="preserve"> предложений по проекту решения Совета поселения о внесении изменений и дополнений в Устав поселения, а также порядка участия граждан в его обсуждении в случае, когда в Устав 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</w:t>
      </w:r>
      <w:proofErr w:type="gramEnd"/>
      <w:r>
        <w:t xml:space="preserve"> этими нормативными правовыми актами.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дополнить пунктом 5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«5. Изменения и дополнения в Устав поселения вносятся муниципальным правовым актом, который может оформляться: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1) решением представительного органа (схода граждан) муниципального образования, подписанным его председателем и главой поселения либо единолично главой поселения, исполняющим полномочия председателя представительного органа (схода граждан) муниципального образования;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2) отдельным нормативным правовым актом, принятым представительным органом (сходом граждан) и подписанным главой поселения.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поселения, не допускается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дополнить пунктом 6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«6. 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муниципальные правовые акты о внесении в него изменений и </w:t>
      </w:r>
      <w:r>
        <w:lastRenderedPageBreak/>
        <w:t>дополнений признаются утратившими силу со дня вступления в силу нового Устава поселения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14. В статье 87: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пункт 3 изменить и изложить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«3. Устав поселения, решение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поселения. В случае</w:t>
      </w:r>
      <w:proofErr w:type="gramStart"/>
      <w:r>
        <w:t>,</w:t>
      </w:r>
      <w:proofErr w:type="gramEnd"/>
      <w:r>
        <w:t xml:space="preserve"> если Глава поселения исполняет полномочия председателя Совета района, голос Главы поселения учитывается при принятии Устава поселения, решения о внесении изменений и дополнений в Устав района как голос депутата Совета района.»;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дополнить пунктом 4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    «4. Приведение Устава поселения 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>
        <w:t>,</w:t>
      </w:r>
      <w:proofErr w:type="gramEnd"/>
      <w:r>
        <w:t xml:space="preserve"> если федеральным законом, законом Республики Татарстан указанный срок не установлен, срок приведения Устава поселения в соответствие с федеральным законом, законом Республики Татарстан определяется с </w:t>
      </w:r>
      <w:proofErr w:type="spellStart"/>
      <w:r>
        <w:t>учетом</w:t>
      </w:r>
      <w:proofErr w:type="spellEnd"/>
      <w:r>
        <w:t xml:space="preserve">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поселения о внесении изменений и дополнений в Устав поселения, </w:t>
      </w:r>
      <w:proofErr w:type="spellStart"/>
      <w:r>
        <w:t>учета</w:t>
      </w:r>
      <w:proofErr w:type="spellEnd"/>
      <w:r>
        <w:t xml:space="preserve"> предложений граждан по нему, периодичности заседаний Совета поселения, сроков государственной регистрации и официального опубликования (обнародования) такого решения Совета поселения и, как правило, не должен превышать шесть месяцев</w:t>
      </w:r>
      <w:proofErr w:type="gramStart"/>
      <w:r>
        <w:t>.»;</w:t>
      </w:r>
      <w:proofErr w:type="gramEnd"/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15. В статье 88: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дополнить частью 1.1. в следующей редакции: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«1.1. Основаниями для отказа в государственной регистрации Устава поселения, решения Совета поселения о внесении изменений и дополнений в Устав поселения могут быть: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1) противоречие Устава, решения Совета поселения о внесении изменений и дополнений в Устав Конституции Российской Федерации, федеральным законам, принимаемым в соответствии с ними конституциям и законам Республики Татарстан;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2) нарушение установленного Федеральным законом от 06.10.2003 № 131-ФЗ «Об общих принципах организации местного самоуправления в Российской Федерации» порядка принятия Устава поселения, решения Совета поселения о внесении изменений и дополнений в Устав;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 xml:space="preserve">3) наличие в </w:t>
      </w:r>
      <w:proofErr w:type="gramStart"/>
      <w:r>
        <w:t>Уставе</w:t>
      </w:r>
      <w:proofErr w:type="gramEnd"/>
      <w:r>
        <w:t>, муниципальном правовом акте о внесении изменений и дополнений в Устав коррупциогенных факторов.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proofErr w:type="gramStart"/>
      <w:r>
        <w:t>Отказ в государственной регистрации Устава поселения, решения Совета поселения о внесении изменений и дополнений в Устав поселения, а также нарушение установленных сроков государственной регистрации Устава поселения, решения Совета поселения о внесении в Устав изменений и дополнений могут быть обжалованы гражданами и органами местного самоуправления поселения 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>
        <w:t xml:space="preserve"> судебном </w:t>
      </w:r>
      <w:proofErr w:type="gramStart"/>
      <w:r>
        <w:t>порядке</w:t>
      </w:r>
      <w:proofErr w:type="gramEnd"/>
      <w:r>
        <w:t>.»;</w:t>
      </w:r>
    </w:p>
    <w:p w:rsidR="00865E62" w:rsidRDefault="00865E62" w:rsidP="00865E62">
      <w:pPr>
        <w:autoSpaceDE w:val="0"/>
        <w:autoSpaceDN w:val="0"/>
        <w:adjustRightInd w:val="0"/>
        <w:ind w:firstLine="540"/>
        <w:jc w:val="both"/>
      </w:pPr>
      <w:r>
        <w:t>часть 3 изменить и изложить в следующей редакции:</w:t>
      </w:r>
    </w:p>
    <w:p w:rsidR="00F82274" w:rsidRPr="00732DB0" w:rsidRDefault="00865E62" w:rsidP="00865E62">
      <w:pPr>
        <w:autoSpaceDE w:val="0"/>
        <w:autoSpaceDN w:val="0"/>
        <w:adjustRightInd w:val="0"/>
        <w:ind w:firstLine="540"/>
        <w:jc w:val="both"/>
        <w:rPr>
          <w:bCs/>
          <w:color w:val="C00000"/>
        </w:rPr>
      </w:pPr>
      <w:r>
        <w:lastRenderedPageBreak/>
        <w:t xml:space="preserve">«3. </w:t>
      </w:r>
      <w:proofErr w:type="gramStart"/>
      <w:r>
        <w:t>Изменения и дополнения, внесённые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Совета поселения, принявшего муниципальный правовой акт о внесении указанных</w:t>
      </w:r>
      <w:proofErr w:type="gramEnd"/>
      <w:r>
        <w:t xml:space="preserve"> </w:t>
      </w:r>
      <w:proofErr w:type="gramStart"/>
      <w:r>
        <w:t>изменений и дополнений в Устав поселения, а в случае формирования Совета поселения в соответствии с частью 3 или пунктом 1 части 3.1 статьи 22 Закона Республики Татарстан от 28.07.2004 № 45-ЗРТ «О местном самоуправлении в Республике Татарстан» - после истечения срока полномочий главы поселения, подписавшего муниципальный правовой акт о внесении указанных изменений и дополнений в Устав поселения.».</w:t>
      </w:r>
      <w:r w:rsidR="00BA75CA" w:rsidRPr="00C06FE0">
        <w:rPr>
          <w:color w:val="C00000"/>
        </w:rPr>
        <w:t xml:space="preserve">   </w:t>
      </w:r>
      <w:r w:rsidR="005271CB" w:rsidRPr="00C06FE0">
        <w:rPr>
          <w:color w:val="C00000"/>
        </w:rPr>
        <w:t xml:space="preserve">           </w:t>
      </w:r>
      <w:proofErr w:type="gramEnd"/>
    </w:p>
    <w:p w:rsidR="00010E3B" w:rsidRDefault="007B630B" w:rsidP="00010E3B">
      <w:pPr>
        <w:autoSpaceDE w:val="0"/>
        <w:autoSpaceDN w:val="0"/>
        <w:adjustRightInd w:val="0"/>
        <w:ind w:firstLine="851"/>
        <w:jc w:val="both"/>
      </w:pPr>
      <w:r w:rsidRPr="00865E62">
        <w:rPr>
          <w:lang w:val="en-US"/>
        </w:rPr>
        <w:t>II</w:t>
      </w:r>
      <w:r w:rsidRPr="00865E62">
        <w:t>.</w:t>
      </w:r>
      <w:r w:rsidRPr="007B630B">
        <w:rPr>
          <w:b/>
        </w:rPr>
        <w:t xml:space="preserve"> </w:t>
      </w:r>
      <w:r w:rsidR="00010E3B">
        <w:t xml:space="preserve">Одобрить новую редакцию измененных положений Устава муниципального образования </w:t>
      </w:r>
      <w:proofErr w:type="spellStart"/>
      <w:r w:rsidR="0062725F">
        <w:t>Старостуденецкое</w:t>
      </w:r>
      <w:proofErr w:type="spellEnd"/>
      <w:r w:rsidR="005E5983">
        <w:t xml:space="preserve"> сельское поселение Буинского муниципального</w:t>
      </w:r>
      <w:r w:rsidR="00010E3B">
        <w:t xml:space="preserve"> район</w:t>
      </w:r>
      <w:r w:rsidR="005E5983">
        <w:t>а</w:t>
      </w:r>
      <w:r w:rsidR="00010E3B">
        <w:t xml:space="preserve"> Республики Татарстан, принятого Решением Совета </w:t>
      </w:r>
      <w:r w:rsidR="0062725F">
        <w:t>Старостуденецкого</w:t>
      </w:r>
      <w:r w:rsidR="005E5983">
        <w:t xml:space="preserve"> сельского поселения</w:t>
      </w:r>
      <w:r w:rsidR="005E5983" w:rsidRPr="005E5983">
        <w:t xml:space="preserve"> </w:t>
      </w:r>
      <w:r w:rsidR="00010E3B">
        <w:t xml:space="preserve">Буинского муниципального района Республики Татарстан от </w:t>
      </w:r>
      <w:r w:rsidR="005E5983" w:rsidRPr="00A5287B">
        <w:t>01</w:t>
      </w:r>
      <w:r w:rsidR="00010E3B" w:rsidRPr="00A5287B">
        <w:t>.</w:t>
      </w:r>
      <w:r w:rsidR="005E5983" w:rsidRPr="00A5287B">
        <w:t>07.2015</w:t>
      </w:r>
      <w:r w:rsidR="00010E3B" w:rsidRPr="00A5287B">
        <w:t xml:space="preserve"> года № </w:t>
      </w:r>
      <w:r w:rsidR="005E5983" w:rsidRPr="00A5287B">
        <w:t>1</w:t>
      </w:r>
      <w:r w:rsidR="00010E3B" w:rsidRPr="00A5287B">
        <w:t>-</w:t>
      </w:r>
      <w:r w:rsidR="00A5287B" w:rsidRPr="00A5287B">
        <w:t>75</w:t>
      </w:r>
      <w:r w:rsidR="00010E3B" w:rsidRPr="00A5287B">
        <w:t xml:space="preserve"> (в редакции Решения Совета </w:t>
      </w:r>
      <w:r w:rsidR="0062725F">
        <w:t>Старостуденецкого</w:t>
      </w:r>
      <w:r w:rsidR="005E5983" w:rsidRPr="00A5287B">
        <w:t xml:space="preserve"> сельского поселения </w:t>
      </w:r>
      <w:r w:rsidR="00010E3B" w:rsidRPr="00A5287B">
        <w:t xml:space="preserve">Буинского муниципального района от </w:t>
      </w:r>
      <w:r w:rsidR="00BC74FA">
        <w:t>01</w:t>
      </w:r>
      <w:r w:rsidR="00010E3B" w:rsidRPr="00A5287B">
        <w:t>.</w:t>
      </w:r>
      <w:r w:rsidR="00BC74FA">
        <w:t>07</w:t>
      </w:r>
      <w:r w:rsidR="005E5983" w:rsidRPr="00A5287B">
        <w:t>.2016</w:t>
      </w:r>
      <w:r w:rsidR="00010E3B" w:rsidRPr="00A5287B">
        <w:t xml:space="preserve">г. </w:t>
      </w:r>
      <w:proofErr w:type="gramStart"/>
      <w:r w:rsidR="00010E3B" w:rsidRPr="00A5287B">
        <w:t xml:space="preserve">№ </w:t>
      </w:r>
      <w:r w:rsidR="00A5287B" w:rsidRPr="00A5287B">
        <w:t>14-2</w:t>
      </w:r>
      <w:r w:rsidR="00010E3B" w:rsidRPr="00A5287B">
        <w:t xml:space="preserve"> «О</w:t>
      </w:r>
      <w:r w:rsidR="00010E3B">
        <w:t xml:space="preserve"> внесении изменений и дополнений в Устав муниципального образования «</w:t>
      </w:r>
      <w:proofErr w:type="spellStart"/>
      <w:r w:rsidR="0062725F">
        <w:t>Старостуденецкое</w:t>
      </w:r>
      <w:proofErr w:type="spellEnd"/>
      <w:r w:rsidR="005E5983" w:rsidRPr="005E5983">
        <w:t xml:space="preserve"> сельское поселение </w:t>
      </w:r>
      <w:r w:rsidR="005E5983">
        <w:t>Буинского муниципального</w:t>
      </w:r>
      <w:r w:rsidR="00010E3B">
        <w:t xml:space="preserve"> район</w:t>
      </w:r>
      <w:r w:rsidR="005E5983">
        <w:t>а</w:t>
      </w:r>
      <w:r w:rsidR="00010E3B">
        <w:t xml:space="preserve"> Республики Татарстан»). </w:t>
      </w:r>
      <w:proofErr w:type="gramEnd"/>
    </w:p>
    <w:p w:rsidR="00010E3B" w:rsidRDefault="00010E3B" w:rsidP="00010E3B">
      <w:pPr>
        <w:autoSpaceDE w:val="0"/>
        <w:autoSpaceDN w:val="0"/>
        <w:adjustRightInd w:val="0"/>
        <w:ind w:firstLine="851"/>
        <w:jc w:val="both"/>
      </w:pPr>
      <w:r w:rsidRPr="00865E62">
        <w:t>III.</w:t>
      </w:r>
      <w:r>
        <w:t xml:space="preserve"> Главе </w:t>
      </w:r>
      <w:r w:rsidR="0062725F">
        <w:t>Старостуденецкого</w:t>
      </w:r>
      <w:r w:rsidR="005E5983" w:rsidRPr="005E5983">
        <w:t xml:space="preserve"> сельского поселения </w:t>
      </w:r>
      <w:r>
        <w:t>Буинского муниципального района Республики Татарстан представить настоящее решение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010E3B" w:rsidRDefault="00010E3B" w:rsidP="00010E3B">
      <w:pPr>
        <w:autoSpaceDE w:val="0"/>
        <w:autoSpaceDN w:val="0"/>
        <w:adjustRightInd w:val="0"/>
        <w:ind w:firstLine="851"/>
        <w:jc w:val="both"/>
      </w:pPr>
      <w:r w:rsidRPr="00865E62">
        <w:t>IV.</w:t>
      </w:r>
      <w:r>
        <w:t xml:space="preserve"> Настоящее решение вступает в силу со дня его официального обнародования на «Официальном портале правовой информации Республики Татарстан» в информационно-коммуникационной сети интернет, </w:t>
      </w:r>
      <w:r w:rsidR="005E5983">
        <w:t>осуществлённого</w:t>
      </w:r>
      <w:r>
        <w:t xml:space="preserve"> после его государственной регистрации.</w:t>
      </w:r>
    </w:p>
    <w:p w:rsidR="007B630B" w:rsidRPr="007B630B" w:rsidRDefault="00010E3B" w:rsidP="00010E3B">
      <w:pPr>
        <w:autoSpaceDE w:val="0"/>
        <w:autoSpaceDN w:val="0"/>
        <w:adjustRightInd w:val="0"/>
        <w:ind w:firstLine="851"/>
        <w:jc w:val="both"/>
      </w:pPr>
      <w:r w:rsidRPr="00865E62">
        <w:t>V.</w:t>
      </w:r>
      <w:r>
        <w:t xml:space="preserve"> </w:t>
      </w:r>
      <w:proofErr w:type="gramStart"/>
      <w:r w:rsidR="007B630B" w:rsidRPr="005E5983">
        <w:t>Контроль за</w:t>
      </w:r>
      <w:proofErr w:type="gramEnd"/>
      <w:r w:rsidR="007B630B" w:rsidRPr="005E5983">
        <w:t xml:space="preserve"> исполнением настоящего решения </w:t>
      </w:r>
      <w:r w:rsidR="000D47BB" w:rsidRPr="005E5983">
        <w:t>оставляю за собой</w:t>
      </w:r>
      <w:r w:rsidR="007B630B" w:rsidRPr="005E5983">
        <w:t>.</w:t>
      </w:r>
    </w:p>
    <w:p w:rsidR="007B630B" w:rsidRPr="007B630B" w:rsidRDefault="007B630B" w:rsidP="007B630B">
      <w:pPr>
        <w:ind w:firstLine="708"/>
      </w:pPr>
    </w:p>
    <w:p w:rsidR="007B630B" w:rsidRPr="007B630B" w:rsidRDefault="007B630B" w:rsidP="007B630B">
      <w:pPr>
        <w:tabs>
          <w:tab w:val="left" w:pos="1134"/>
        </w:tabs>
        <w:ind w:left="709"/>
        <w:contextualSpacing/>
        <w:jc w:val="both"/>
      </w:pPr>
    </w:p>
    <w:p w:rsidR="00097475" w:rsidRPr="00865E62" w:rsidRDefault="007B630B" w:rsidP="00865E62">
      <w:pPr>
        <w:tabs>
          <w:tab w:val="left" w:pos="1134"/>
        </w:tabs>
        <w:contextualSpacing/>
        <w:jc w:val="both"/>
      </w:pPr>
      <w:r w:rsidRPr="00865E62">
        <w:t>Глав</w:t>
      </w:r>
      <w:r w:rsidR="00097475" w:rsidRPr="00865E62">
        <w:t xml:space="preserve">а </w:t>
      </w:r>
      <w:r w:rsidR="0062725F" w:rsidRPr="00865E62">
        <w:t>Старостуденецкого</w:t>
      </w:r>
      <w:r w:rsidR="00097475" w:rsidRPr="00865E62">
        <w:t xml:space="preserve"> </w:t>
      </w:r>
    </w:p>
    <w:p w:rsidR="00097475" w:rsidRPr="00865E62" w:rsidRDefault="00097475" w:rsidP="00865E62">
      <w:pPr>
        <w:tabs>
          <w:tab w:val="left" w:pos="1134"/>
        </w:tabs>
        <w:contextualSpacing/>
        <w:jc w:val="both"/>
      </w:pPr>
      <w:r w:rsidRPr="00865E62">
        <w:t>сельского поселения</w:t>
      </w:r>
    </w:p>
    <w:p w:rsidR="00222308" w:rsidRPr="00865E62" w:rsidRDefault="00097475" w:rsidP="00865E62">
      <w:pPr>
        <w:tabs>
          <w:tab w:val="left" w:pos="1134"/>
        </w:tabs>
        <w:contextualSpacing/>
        <w:jc w:val="both"/>
      </w:pPr>
      <w:r w:rsidRPr="00865E62">
        <w:t xml:space="preserve">Буинского </w:t>
      </w:r>
      <w:r w:rsidR="00553C13" w:rsidRPr="00865E62">
        <w:t xml:space="preserve">муниципального района </w:t>
      </w:r>
      <w:r w:rsidR="00865E62">
        <w:t xml:space="preserve">                             </w:t>
      </w:r>
      <w:r w:rsidRPr="00865E62">
        <w:t xml:space="preserve">                       </w:t>
      </w:r>
      <w:r w:rsidR="00A5287B" w:rsidRPr="00865E62">
        <w:t xml:space="preserve"> Р.</w:t>
      </w:r>
      <w:r w:rsidR="0062725F" w:rsidRPr="00865E62">
        <w:t>Ф. Загидуллина</w:t>
      </w:r>
    </w:p>
    <w:sectPr w:rsidR="00222308" w:rsidRPr="00865E62" w:rsidSect="00122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0E3B"/>
    <w:rsid w:val="0001417B"/>
    <w:rsid w:val="00022B12"/>
    <w:rsid w:val="00025135"/>
    <w:rsid w:val="0002734F"/>
    <w:rsid w:val="00035B11"/>
    <w:rsid w:val="00037227"/>
    <w:rsid w:val="000459B6"/>
    <w:rsid w:val="00047F6A"/>
    <w:rsid w:val="00053809"/>
    <w:rsid w:val="00055A8A"/>
    <w:rsid w:val="000562EB"/>
    <w:rsid w:val="0007375A"/>
    <w:rsid w:val="00094CA0"/>
    <w:rsid w:val="000971D0"/>
    <w:rsid w:val="00097475"/>
    <w:rsid w:val="000A0304"/>
    <w:rsid w:val="000A7A3C"/>
    <w:rsid w:val="000B5B0E"/>
    <w:rsid w:val="000C3A54"/>
    <w:rsid w:val="000D019F"/>
    <w:rsid w:val="000D05E3"/>
    <w:rsid w:val="000D0C16"/>
    <w:rsid w:val="000D1637"/>
    <w:rsid w:val="000D47BB"/>
    <w:rsid w:val="000F4602"/>
    <w:rsid w:val="001010B6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915B2"/>
    <w:rsid w:val="002A0FE8"/>
    <w:rsid w:val="002A49E9"/>
    <w:rsid w:val="002A6203"/>
    <w:rsid w:val="002C030D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7785B"/>
    <w:rsid w:val="00493259"/>
    <w:rsid w:val="004A0280"/>
    <w:rsid w:val="004B0C7D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83176"/>
    <w:rsid w:val="005B5176"/>
    <w:rsid w:val="005D1980"/>
    <w:rsid w:val="005E5983"/>
    <w:rsid w:val="005F2867"/>
    <w:rsid w:val="00621FEE"/>
    <w:rsid w:val="00622138"/>
    <w:rsid w:val="0062725F"/>
    <w:rsid w:val="0063319C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0624"/>
    <w:rsid w:val="008143A1"/>
    <w:rsid w:val="00824547"/>
    <w:rsid w:val="00830E95"/>
    <w:rsid w:val="00856DE4"/>
    <w:rsid w:val="00857F4F"/>
    <w:rsid w:val="00860970"/>
    <w:rsid w:val="00862240"/>
    <w:rsid w:val="00865DA0"/>
    <w:rsid w:val="00865E62"/>
    <w:rsid w:val="00867D73"/>
    <w:rsid w:val="00872428"/>
    <w:rsid w:val="00873C2F"/>
    <w:rsid w:val="0087441E"/>
    <w:rsid w:val="00881780"/>
    <w:rsid w:val="00894D22"/>
    <w:rsid w:val="008A15C9"/>
    <w:rsid w:val="008A3A05"/>
    <w:rsid w:val="008A426C"/>
    <w:rsid w:val="008A5ADE"/>
    <w:rsid w:val="008B0F99"/>
    <w:rsid w:val="008B4E5F"/>
    <w:rsid w:val="008B606E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6258"/>
    <w:rsid w:val="00A22267"/>
    <w:rsid w:val="00A2539C"/>
    <w:rsid w:val="00A5287B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B53D6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C74FA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F02F68"/>
    <w:rsid w:val="00F073D6"/>
    <w:rsid w:val="00F22832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1E4B-B5BE-4D67-871D-0846EF27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3879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25939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2018-01-09T08:09:00Z</cp:lastPrinted>
  <dcterms:created xsi:type="dcterms:W3CDTF">2018-01-09T08:11:00Z</dcterms:created>
  <dcterms:modified xsi:type="dcterms:W3CDTF">2018-01-09T08:11:00Z</dcterms:modified>
</cp:coreProperties>
</file>