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08"/>
        <w:gridCol w:w="1619"/>
        <w:gridCol w:w="3938"/>
      </w:tblGrid>
      <w:tr w:rsidR="00E54C68" w:rsidTr="00E54C68">
        <w:trPr>
          <w:trHeight w:val="1282"/>
        </w:trPr>
        <w:tc>
          <w:tcPr>
            <w:tcW w:w="4210" w:type="dxa"/>
            <w:hideMark/>
          </w:tcPr>
          <w:p w:rsidR="00E54C68" w:rsidRDefault="00E54C68" w:rsidP="001E5624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E54C68" w:rsidRDefault="00E54C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E54C68" w:rsidRDefault="00E54C6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E54C68" w:rsidRDefault="002A4E41">
            <w:pPr>
              <w:jc w:val="center"/>
              <w:rPr>
                <w:b/>
                <w:lang w:val="tt-RU"/>
              </w:rPr>
            </w:pPr>
            <w:proofErr w:type="spellStart"/>
            <w:r>
              <w:rPr>
                <w:b/>
              </w:rPr>
              <w:t>Боерган</w:t>
            </w:r>
            <w:proofErr w:type="spellEnd"/>
            <w:r w:rsidR="00E54C68">
              <w:rPr>
                <w:b/>
                <w:lang w:val="tt-RU"/>
              </w:rPr>
              <w:t xml:space="preserve"> </w:t>
            </w:r>
          </w:p>
          <w:p w:rsidR="00E54C68" w:rsidRDefault="00E54C68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авыл </w:t>
            </w:r>
          </w:p>
          <w:p w:rsidR="00E54C68" w:rsidRDefault="00E54C68">
            <w:pPr>
              <w:jc w:val="center"/>
            </w:pPr>
            <w:r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  <w:hideMark/>
          </w:tcPr>
          <w:p w:rsidR="00E54C68" w:rsidRDefault="00E54C68">
            <w:r>
              <w:rPr>
                <w:noProof/>
                <w:lang w:eastAsia="ru-RU"/>
              </w:rPr>
              <w:drawing>
                <wp:inline distT="0" distB="0" distL="0" distR="0">
                  <wp:extent cx="885190" cy="10947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hideMark/>
          </w:tcPr>
          <w:p w:rsidR="00E54C68" w:rsidRDefault="00E54C68" w:rsidP="001E5624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E54C68" w:rsidRDefault="00E54C68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E54C68" w:rsidRDefault="00E54C6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E54C68" w:rsidRDefault="002A4E41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Бюрганский</w:t>
            </w:r>
            <w:r w:rsidR="00E54C68">
              <w:rPr>
                <w:b/>
                <w:lang w:val="tt-RU"/>
              </w:rPr>
              <w:t xml:space="preserve"> </w:t>
            </w:r>
          </w:p>
          <w:p w:rsidR="00E54C68" w:rsidRDefault="00E54C68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исполнительный комитет</w:t>
            </w:r>
          </w:p>
        </w:tc>
      </w:tr>
      <w:tr w:rsidR="00E54C68" w:rsidTr="00E54C68">
        <w:trPr>
          <w:trHeight w:val="397"/>
        </w:trPr>
        <w:tc>
          <w:tcPr>
            <w:tcW w:w="4210" w:type="dxa"/>
          </w:tcPr>
          <w:p w:rsidR="00E54C68" w:rsidRDefault="00E54C68">
            <w:pPr>
              <w:ind w:left="708"/>
              <w:jc w:val="center"/>
            </w:pPr>
          </w:p>
          <w:p w:rsidR="00E54C68" w:rsidRDefault="000E4434">
            <w:pPr>
              <w:jc w:val="center"/>
            </w:pPr>
            <w:r>
              <w:pict>
                <v:line id="_x0000_s1026" style="position:absolute;left:0;text-align:left;z-index:251658240" from="1.8pt,1.85pt" to="485pt,1.85pt" strokeweight="2.25pt"/>
              </w:pict>
            </w:r>
          </w:p>
        </w:tc>
        <w:tc>
          <w:tcPr>
            <w:tcW w:w="1620" w:type="dxa"/>
          </w:tcPr>
          <w:p w:rsidR="00E54C68" w:rsidRDefault="00E54C68">
            <w:pPr>
              <w:rPr>
                <w:color w:val="0000FF"/>
              </w:rPr>
            </w:pPr>
          </w:p>
        </w:tc>
        <w:tc>
          <w:tcPr>
            <w:tcW w:w="3940" w:type="dxa"/>
          </w:tcPr>
          <w:p w:rsidR="00E54C68" w:rsidRDefault="00E54C68">
            <w:pPr>
              <w:ind w:left="708"/>
              <w:jc w:val="center"/>
            </w:pPr>
          </w:p>
          <w:p w:rsidR="00E54C68" w:rsidRDefault="00E54C68">
            <w:pPr>
              <w:ind w:left="708"/>
              <w:jc w:val="center"/>
            </w:pPr>
          </w:p>
        </w:tc>
      </w:tr>
    </w:tbl>
    <w:p w:rsidR="00E54C68" w:rsidRDefault="00E54C68" w:rsidP="00E54C68"/>
    <w:p w:rsidR="00E54C68" w:rsidRDefault="00E54C68" w:rsidP="00E54C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КАРАР</w:t>
      </w:r>
    </w:p>
    <w:p w:rsidR="00E54C68" w:rsidRDefault="00E54C68" w:rsidP="00E54C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54C68" w:rsidRDefault="00E54C68" w:rsidP="00E54C68">
      <w:pPr>
        <w:ind w:firstLine="708"/>
        <w:jc w:val="center"/>
        <w:rPr>
          <w:b/>
          <w:sz w:val="32"/>
          <w:szCs w:val="32"/>
        </w:rPr>
      </w:pPr>
    </w:p>
    <w:p w:rsidR="00E54C68" w:rsidRPr="000E5D7D" w:rsidRDefault="002A4E41" w:rsidP="00E54C68">
      <w:pPr>
        <w:ind w:firstLine="708"/>
        <w:rPr>
          <w:sz w:val="28"/>
          <w:szCs w:val="28"/>
          <w:lang w:val="en-US"/>
        </w:rPr>
      </w:pPr>
      <w:r>
        <w:t>«24</w:t>
      </w:r>
      <w:r w:rsidR="00E54C68">
        <w:t>» декабря 2012 г.</w:t>
      </w:r>
      <w:r w:rsidR="00E54C68">
        <w:tab/>
      </w:r>
      <w:r w:rsidR="00E54C68">
        <w:tab/>
      </w:r>
      <w:r w:rsidR="00E54C68">
        <w:tab/>
      </w:r>
      <w:r w:rsidR="00E54C68">
        <w:tab/>
      </w:r>
      <w:r w:rsidR="00E54C68">
        <w:tab/>
      </w:r>
      <w:r w:rsidR="00E54C68">
        <w:tab/>
      </w:r>
      <w:r w:rsidR="00E54C68">
        <w:tab/>
      </w:r>
      <w:r>
        <w:t xml:space="preserve">          </w:t>
      </w:r>
      <w:r w:rsidR="000E5D7D">
        <w:t xml:space="preserve"> № </w:t>
      </w:r>
      <w:r w:rsidR="000E5D7D">
        <w:rPr>
          <w:lang w:val="en-US"/>
        </w:rPr>
        <w:t>8</w:t>
      </w:r>
    </w:p>
    <w:p w:rsidR="00E54C68" w:rsidRDefault="00E54C68" w:rsidP="00E54C68"/>
    <w:p w:rsidR="00E54C68" w:rsidRDefault="00E54C68" w:rsidP="00E54C68">
      <w:r>
        <w:tab/>
      </w:r>
    </w:p>
    <w:p w:rsidR="00E54C68" w:rsidRDefault="00E54C68" w:rsidP="00E54C68">
      <w:pPr>
        <w:ind w:firstLine="708"/>
        <w:rPr>
          <w:b/>
        </w:rPr>
      </w:pPr>
      <w:r>
        <w:t>«</w:t>
      </w:r>
      <w:r>
        <w:rPr>
          <w:b/>
        </w:rPr>
        <w:t xml:space="preserve">Об утверждении схемы размещения </w:t>
      </w:r>
    </w:p>
    <w:p w:rsidR="00E54C68" w:rsidRDefault="00E54C68" w:rsidP="00E54C68">
      <w:pPr>
        <w:ind w:firstLine="708"/>
        <w:rPr>
          <w:b/>
        </w:rPr>
      </w:pPr>
      <w:r>
        <w:rPr>
          <w:b/>
        </w:rPr>
        <w:t xml:space="preserve">нестационарных торговых объектов </w:t>
      </w:r>
    </w:p>
    <w:p w:rsidR="00E54C68" w:rsidRDefault="00E54C68" w:rsidP="00E54C68">
      <w:pPr>
        <w:ind w:firstLine="708"/>
        <w:rPr>
          <w:b/>
        </w:rPr>
      </w:pPr>
      <w:r>
        <w:rPr>
          <w:b/>
        </w:rPr>
        <w:t xml:space="preserve">на территории </w:t>
      </w:r>
      <w:proofErr w:type="spellStart"/>
      <w:r w:rsidR="002A4E41">
        <w:rPr>
          <w:b/>
        </w:rPr>
        <w:t>Бюрганского</w:t>
      </w:r>
      <w:proofErr w:type="spellEnd"/>
      <w:r>
        <w:rPr>
          <w:b/>
        </w:rPr>
        <w:t xml:space="preserve"> </w:t>
      </w:r>
    </w:p>
    <w:p w:rsidR="00E54C68" w:rsidRDefault="00E54C68" w:rsidP="00E54C68">
      <w:pPr>
        <w:ind w:firstLine="708"/>
        <w:rPr>
          <w:b/>
        </w:rPr>
      </w:pPr>
      <w:r>
        <w:rPr>
          <w:b/>
        </w:rPr>
        <w:t>сельского поселения</w:t>
      </w:r>
    </w:p>
    <w:p w:rsidR="00E54C68" w:rsidRDefault="00E54C68" w:rsidP="00E54C68">
      <w:pPr>
        <w:ind w:firstLine="708"/>
        <w:rPr>
          <w:b/>
        </w:rPr>
      </w:pPr>
      <w:proofErr w:type="spellStart"/>
      <w:r>
        <w:rPr>
          <w:b/>
        </w:rPr>
        <w:t>Буинского</w:t>
      </w:r>
      <w:proofErr w:type="spellEnd"/>
      <w:r>
        <w:rPr>
          <w:b/>
        </w:rPr>
        <w:t xml:space="preserve"> муниципального района»</w:t>
      </w:r>
    </w:p>
    <w:p w:rsidR="00E54C68" w:rsidRDefault="00E54C68" w:rsidP="00E54C68">
      <w:pPr>
        <w:pStyle w:val="a3"/>
      </w:pPr>
    </w:p>
    <w:p w:rsidR="00E54C68" w:rsidRDefault="00E54C68" w:rsidP="00E54C68">
      <w:pPr>
        <w:pStyle w:val="a3"/>
        <w:ind w:firstLine="708"/>
        <w:jc w:val="both"/>
      </w:pPr>
      <w:proofErr w:type="gramStart"/>
      <w:r>
        <w:t xml:space="preserve">В соответствии со статьей 14 Федерального закона от 06.10.2003 года №131 </w:t>
      </w:r>
      <w:r>
        <w:softHyphen/>
        <w:t>ФЗ «Об общих принципах местного самоуправления в Российской Федерации, со статьей 10 Федерального закона от 28.12.2009 года №381-ФЗ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Татарстан от 16.02.2011 №234-0Д «Об утверждении порядка разработки и утверждения органами местного самоуправления Республики Татарстан схемы</w:t>
      </w:r>
      <w:proofErr w:type="gramEnd"/>
      <w:r>
        <w:t xml:space="preserve"> размещения нестационарных торговых объектов», Уставом </w:t>
      </w:r>
      <w:proofErr w:type="spellStart"/>
      <w:r w:rsidR="002A4E41">
        <w:t>Бюрганского</w:t>
      </w:r>
      <w:proofErr w:type="spellEnd"/>
      <w:r>
        <w:t xml:space="preserve"> сельского поселения, в целях упорядочения размещения нестационарных торговых объектов на территории </w:t>
      </w:r>
      <w:proofErr w:type="spellStart"/>
      <w:r w:rsidR="002A4E41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</w:t>
      </w:r>
      <w:r>
        <w:rPr>
          <w:b/>
        </w:rPr>
        <w:t>постановляю</w:t>
      </w:r>
      <w:r>
        <w:t>:</w:t>
      </w:r>
    </w:p>
    <w:p w:rsidR="00E54C68" w:rsidRDefault="00E54C68" w:rsidP="00E54C68">
      <w:pPr>
        <w:pStyle w:val="a3"/>
        <w:ind w:firstLine="708"/>
        <w:jc w:val="both"/>
      </w:pPr>
    </w:p>
    <w:p w:rsidR="00E54C68" w:rsidRDefault="00E54C68" w:rsidP="00E54C68">
      <w:pPr>
        <w:pStyle w:val="a3"/>
      </w:pPr>
    </w:p>
    <w:p w:rsidR="00E54C68" w:rsidRDefault="00E54C68" w:rsidP="00E54C68">
      <w:pPr>
        <w:pStyle w:val="a3"/>
        <w:ind w:firstLine="708"/>
        <w:jc w:val="both"/>
      </w:pPr>
      <w:r>
        <w:t xml:space="preserve">1. Утвердить Схему размещения нестационарных торговых объектов на территории </w:t>
      </w:r>
      <w:proofErr w:type="spellStart"/>
      <w:r w:rsidR="002A4E41"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согласно Приложению к настоящему Постановлению.</w:t>
      </w:r>
    </w:p>
    <w:p w:rsidR="00E54C68" w:rsidRDefault="00E54C68" w:rsidP="00E54C68">
      <w:pPr>
        <w:pStyle w:val="a3"/>
        <w:ind w:firstLine="708"/>
        <w:jc w:val="both"/>
      </w:pPr>
      <w:r>
        <w:t>2. Обнародовать настоящее Постановление путем размещения на информационных с</w:t>
      </w:r>
      <w:r w:rsidR="002A4E41">
        <w:t xml:space="preserve">тендах в здании </w:t>
      </w:r>
      <w:proofErr w:type="spellStart"/>
      <w:r w:rsidR="002A4E41">
        <w:t>Бюрганского</w:t>
      </w:r>
      <w:proofErr w:type="spellEnd"/>
      <w:r>
        <w:t xml:space="preserve"> сельского исполнительного комитета, </w:t>
      </w:r>
      <w:proofErr w:type="spellStart"/>
      <w:r w:rsidR="002A4E41">
        <w:t>Бюрганского</w:t>
      </w:r>
      <w:proofErr w:type="spellEnd"/>
      <w:r>
        <w:t xml:space="preserve"> СДК и на официальном сайте </w:t>
      </w:r>
      <w:proofErr w:type="spellStart"/>
      <w:r>
        <w:t>Буинского</w:t>
      </w:r>
      <w:proofErr w:type="spellEnd"/>
      <w:r>
        <w:t xml:space="preserve"> муниципального района. </w:t>
      </w:r>
    </w:p>
    <w:p w:rsidR="00E54C68" w:rsidRDefault="00E54C68" w:rsidP="00E54C68">
      <w:pPr>
        <w:pStyle w:val="a3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E54C68" w:rsidRDefault="00E54C68" w:rsidP="00E54C68">
      <w:pPr>
        <w:pStyle w:val="a3"/>
        <w:ind w:firstLine="708"/>
        <w:jc w:val="both"/>
      </w:pPr>
    </w:p>
    <w:p w:rsidR="00E54C68" w:rsidRDefault="00E54C68" w:rsidP="00E54C68">
      <w:pPr>
        <w:pStyle w:val="a3"/>
        <w:ind w:firstLine="708"/>
        <w:jc w:val="both"/>
      </w:pPr>
    </w:p>
    <w:p w:rsidR="00E54C68" w:rsidRDefault="00E54C68" w:rsidP="00E54C68">
      <w:pPr>
        <w:pStyle w:val="a3"/>
        <w:ind w:firstLine="708"/>
        <w:jc w:val="both"/>
      </w:pPr>
      <w:r>
        <w:t xml:space="preserve">Руководитель </w:t>
      </w:r>
    </w:p>
    <w:p w:rsidR="00E54C68" w:rsidRDefault="002A4E41" w:rsidP="00E54C68">
      <w:pPr>
        <w:pStyle w:val="a3"/>
        <w:ind w:firstLine="708"/>
        <w:jc w:val="both"/>
      </w:pPr>
      <w:proofErr w:type="spellStart"/>
      <w:r>
        <w:t>Бюрганского</w:t>
      </w:r>
      <w:proofErr w:type="spellEnd"/>
      <w:r w:rsidR="00E54C68">
        <w:t xml:space="preserve"> сельского </w:t>
      </w:r>
    </w:p>
    <w:p w:rsidR="00E54C68" w:rsidRDefault="00E54C68" w:rsidP="00E54C68">
      <w:pPr>
        <w:pStyle w:val="a3"/>
        <w:ind w:firstLine="708"/>
        <w:jc w:val="both"/>
      </w:pPr>
      <w:r>
        <w:t>исполнитель</w:t>
      </w:r>
      <w:r w:rsidR="002A4E41">
        <w:t xml:space="preserve">ного комитета </w:t>
      </w:r>
      <w:r w:rsidR="002A4E41">
        <w:tab/>
      </w:r>
      <w:r w:rsidR="002A4E41">
        <w:tab/>
      </w:r>
      <w:r w:rsidR="002A4E41">
        <w:tab/>
      </w:r>
      <w:r w:rsidR="002A4E41">
        <w:tab/>
      </w:r>
      <w:r w:rsidR="002A4E41">
        <w:tab/>
      </w:r>
      <w:proofErr w:type="spellStart"/>
      <w:r w:rsidR="002A4E41">
        <w:t>З.Ф.Сайфутдинова</w:t>
      </w:r>
      <w:proofErr w:type="spellEnd"/>
    </w:p>
    <w:p w:rsidR="00E54C68" w:rsidRDefault="00E54C68" w:rsidP="00E54C68">
      <w:pPr>
        <w:tabs>
          <w:tab w:val="left" w:pos="10260"/>
        </w:tabs>
        <w:jc w:val="right"/>
      </w:pPr>
      <w:r>
        <w:br w:type="page"/>
      </w:r>
      <w:r>
        <w:lastRenderedPageBreak/>
        <w:t>Приложение</w:t>
      </w:r>
    </w:p>
    <w:p w:rsidR="00E54C68" w:rsidRDefault="00E54C68" w:rsidP="00E54C68">
      <w:pPr>
        <w:jc w:val="right"/>
      </w:pPr>
      <w:r>
        <w:t>к Постановлению</w:t>
      </w:r>
    </w:p>
    <w:p w:rsidR="00E54C68" w:rsidRDefault="00E54C68" w:rsidP="00E54C68">
      <w:pPr>
        <w:jc w:val="right"/>
      </w:pPr>
      <w:r>
        <w:t xml:space="preserve">руководителя </w:t>
      </w:r>
      <w:proofErr w:type="spellStart"/>
      <w:r w:rsidR="002A4E41">
        <w:t>Бюрганского</w:t>
      </w:r>
      <w:proofErr w:type="spellEnd"/>
      <w:r>
        <w:t xml:space="preserve"> </w:t>
      </w:r>
    </w:p>
    <w:p w:rsidR="00E54C68" w:rsidRDefault="00E54C68" w:rsidP="00E54C68">
      <w:pPr>
        <w:jc w:val="right"/>
      </w:pPr>
      <w:r>
        <w:t>сельского исполнительного комитета</w:t>
      </w:r>
    </w:p>
    <w:p w:rsidR="00E54C68" w:rsidRPr="000E5D7D" w:rsidRDefault="002A4E41" w:rsidP="00E54C68">
      <w:pPr>
        <w:jc w:val="right"/>
        <w:rPr>
          <w:lang w:val="en-US"/>
        </w:rPr>
      </w:pPr>
      <w:r>
        <w:t xml:space="preserve">             от«24</w:t>
      </w:r>
      <w:r w:rsidR="00142152">
        <w:t xml:space="preserve">» декабря 2012 </w:t>
      </w:r>
      <w:proofErr w:type="spellStart"/>
      <w:r w:rsidR="00142152">
        <w:t>г.№</w:t>
      </w:r>
      <w:proofErr w:type="spellEnd"/>
      <w:r w:rsidR="00142152">
        <w:t xml:space="preserve"> </w:t>
      </w:r>
      <w:r w:rsidR="000E5D7D">
        <w:rPr>
          <w:lang w:val="en-US"/>
        </w:rPr>
        <w:t>8</w:t>
      </w:r>
    </w:p>
    <w:p w:rsidR="00E54C68" w:rsidRDefault="00E54C68" w:rsidP="00E54C68">
      <w:pPr>
        <w:ind w:left="11199"/>
      </w:pPr>
    </w:p>
    <w:p w:rsidR="00E54C68" w:rsidRDefault="00E54C68" w:rsidP="00E54C68">
      <w:pPr>
        <w:ind w:left="11199"/>
      </w:pPr>
    </w:p>
    <w:p w:rsidR="00E54C68" w:rsidRDefault="00E54C68" w:rsidP="00E54C68"/>
    <w:p w:rsidR="00E54C68" w:rsidRDefault="00E54C68" w:rsidP="00E54C68">
      <w:pPr>
        <w:jc w:val="center"/>
        <w:rPr>
          <w:b/>
        </w:rPr>
      </w:pPr>
      <w:r>
        <w:rPr>
          <w:b/>
        </w:rPr>
        <w:t>СХЕМА</w:t>
      </w:r>
    </w:p>
    <w:p w:rsidR="00E54C68" w:rsidRDefault="00E54C68" w:rsidP="00E54C68">
      <w:pPr>
        <w:jc w:val="center"/>
        <w:rPr>
          <w:b/>
        </w:rPr>
      </w:pPr>
      <w:r>
        <w:rPr>
          <w:b/>
        </w:rPr>
        <w:t>размещения нестационарных торговых объектов</w:t>
      </w:r>
    </w:p>
    <w:p w:rsidR="00E54C68" w:rsidRDefault="00E54C68" w:rsidP="00E54C68">
      <w:pPr>
        <w:jc w:val="center"/>
        <w:rPr>
          <w:b/>
        </w:rPr>
      </w:pPr>
      <w:r>
        <w:rPr>
          <w:b/>
        </w:rPr>
        <w:t xml:space="preserve">на территории </w:t>
      </w:r>
      <w:proofErr w:type="spellStart"/>
      <w:r w:rsidR="002A4E41">
        <w:rPr>
          <w:b/>
        </w:rPr>
        <w:t>Бюрганского</w:t>
      </w:r>
      <w:proofErr w:type="spellEnd"/>
      <w:r>
        <w:rPr>
          <w:b/>
        </w:rPr>
        <w:t xml:space="preserve"> сельского поселения </w:t>
      </w:r>
    </w:p>
    <w:p w:rsidR="00E54C68" w:rsidRDefault="00E54C68" w:rsidP="00E54C68">
      <w:pPr>
        <w:jc w:val="center"/>
        <w:rPr>
          <w:b/>
        </w:rPr>
      </w:pPr>
      <w:proofErr w:type="spellStart"/>
      <w:r>
        <w:rPr>
          <w:b/>
        </w:rPr>
        <w:t>Буинского</w:t>
      </w:r>
      <w:proofErr w:type="spellEnd"/>
      <w:r>
        <w:rPr>
          <w:b/>
        </w:rPr>
        <w:t xml:space="preserve"> муниципального района</w:t>
      </w:r>
    </w:p>
    <w:p w:rsidR="00E54C68" w:rsidRDefault="00E54C68" w:rsidP="00E54C68">
      <w:pPr>
        <w:jc w:val="center"/>
        <w:rPr>
          <w:b/>
        </w:rPr>
      </w:pPr>
    </w:p>
    <w:p w:rsidR="00E54C68" w:rsidRDefault="00E54C68" w:rsidP="00E54C68">
      <w:pPr>
        <w:rPr>
          <w:sz w:val="16"/>
          <w:szCs w:val="16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8"/>
        <w:gridCol w:w="1761"/>
        <w:gridCol w:w="1702"/>
        <w:gridCol w:w="1985"/>
        <w:gridCol w:w="1844"/>
      </w:tblGrid>
      <w:tr w:rsidR="00E54C68" w:rsidTr="00E54C6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>Наименование и место размещения нестационарного торгового объекта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>Тип 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>Количество нестационарных торговых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>Ассортимент реализуемого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>Период размещения нестационарных торговых объектов</w:t>
            </w:r>
          </w:p>
        </w:tc>
      </w:tr>
      <w:tr w:rsidR="00E54C68" w:rsidTr="00E54C68"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68" w:rsidRDefault="00E54C68">
            <w:pPr>
              <w:rPr>
                <w:b/>
              </w:rPr>
            </w:pPr>
          </w:p>
        </w:tc>
      </w:tr>
      <w:tr w:rsidR="00E54C68" w:rsidTr="00E54C6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r>
              <w:t xml:space="preserve">РТ, </w:t>
            </w:r>
            <w:proofErr w:type="spellStart"/>
            <w:r>
              <w:t>Б</w:t>
            </w:r>
            <w:r w:rsidR="000E5D7D">
              <w:t>уинский</w:t>
            </w:r>
            <w:proofErr w:type="spellEnd"/>
            <w:r w:rsidR="000E5D7D">
              <w:t xml:space="preserve"> район, </w:t>
            </w:r>
            <w:proofErr w:type="spellStart"/>
            <w:r w:rsidR="000E5D7D">
              <w:t>с</w:t>
            </w:r>
            <w:proofErr w:type="gramStart"/>
            <w:r w:rsidR="000E5D7D">
              <w:t>.Б</w:t>
            </w:r>
            <w:proofErr w:type="gramEnd"/>
            <w:r w:rsidR="000E5D7D">
              <w:t>юрганы</w:t>
            </w:r>
            <w:proofErr w:type="spellEnd"/>
            <w:r w:rsidR="000E5D7D">
              <w:t xml:space="preserve">, ул. Советская, рядом с магазином </w:t>
            </w:r>
            <w:proofErr w:type="spellStart"/>
            <w:r w:rsidR="000E5D7D">
              <w:t>Миляуша</w:t>
            </w:r>
            <w:proofErr w:type="spellEnd"/>
            <w:r w:rsidR="000E5D7D">
              <w:t xml:space="preserve"> и ИП </w:t>
            </w:r>
            <w:proofErr w:type="spellStart"/>
            <w:r w:rsidR="000E5D7D">
              <w:t>Хисамов</w:t>
            </w:r>
            <w:proofErr w:type="spellEnd"/>
            <w:r w:rsidR="000E5D7D">
              <w:t xml:space="preserve"> Р.З.</w:t>
            </w:r>
            <w: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68" w:rsidRDefault="000E5D7D">
            <w:pPr>
              <w:jc w:val="center"/>
            </w:pPr>
            <w:r>
              <w:t>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142152">
            <w:pPr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0E5D7D">
            <w:pPr>
              <w:jc w:val="center"/>
            </w:pPr>
            <w:r>
              <w:t xml:space="preserve">Продукты питания, </w:t>
            </w:r>
            <w:proofErr w:type="spellStart"/>
            <w:r>
              <w:t>хоз</w:t>
            </w:r>
            <w:proofErr w:type="spellEnd"/>
            <w:r>
              <w:t>. товары,</w:t>
            </w:r>
            <w:r w:rsidR="00142152">
              <w:t xml:space="preserve"> строительные материалы, одежда, обувь.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68" w:rsidRDefault="00E54C68">
            <w:pPr>
              <w:jc w:val="center"/>
            </w:pPr>
            <w:r>
              <w:t xml:space="preserve">В течение года </w:t>
            </w:r>
          </w:p>
        </w:tc>
      </w:tr>
    </w:tbl>
    <w:p w:rsidR="00E54C68" w:rsidRDefault="00E54C68" w:rsidP="00E54C68"/>
    <w:p w:rsidR="00E54C68" w:rsidRDefault="00E54C68" w:rsidP="00E54C68"/>
    <w:p w:rsidR="00E54C68" w:rsidRDefault="00E54C68" w:rsidP="00E54C68">
      <w:pPr>
        <w:jc w:val="both"/>
      </w:pPr>
    </w:p>
    <w:p w:rsidR="00E54C68" w:rsidRDefault="00E54C68" w:rsidP="00E54C68">
      <w:pPr>
        <w:jc w:val="right"/>
        <w:rPr>
          <w:sz w:val="20"/>
          <w:szCs w:val="20"/>
        </w:rPr>
      </w:pPr>
    </w:p>
    <w:p w:rsidR="0074685E" w:rsidRDefault="0074685E"/>
    <w:sectPr w:rsidR="0074685E" w:rsidSect="0074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A338ED"/>
    <w:multiLevelType w:val="multilevel"/>
    <w:tmpl w:val="310E3C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E54C68"/>
    <w:rsid w:val="000E4434"/>
    <w:rsid w:val="000E5D7D"/>
    <w:rsid w:val="00142152"/>
    <w:rsid w:val="002A4E41"/>
    <w:rsid w:val="0074685E"/>
    <w:rsid w:val="00746C63"/>
    <w:rsid w:val="00944F13"/>
    <w:rsid w:val="00CB7C9E"/>
    <w:rsid w:val="00E5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54C68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C68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3">
    <w:name w:val="Стиль"/>
    <w:rsid w:val="00E54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C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бюрганский СИК</cp:lastModifiedBy>
  <cp:revision>5</cp:revision>
  <cp:lastPrinted>2012-12-24T04:38:00Z</cp:lastPrinted>
  <dcterms:created xsi:type="dcterms:W3CDTF">2012-12-21T07:38:00Z</dcterms:created>
  <dcterms:modified xsi:type="dcterms:W3CDTF">2012-12-24T04:46:00Z</dcterms:modified>
</cp:coreProperties>
</file>