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0" w:type="dxa"/>
        <w:tblInd w:w="-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0"/>
        <w:gridCol w:w="1754"/>
        <w:gridCol w:w="3946"/>
      </w:tblGrid>
      <w:tr w:rsidR="00F51F32" w:rsidRPr="00F51F32" w:rsidTr="005F24A3">
        <w:trPr>
          <w:trHeight w:val="1560"/>
        </w:trPr>
        <w:tc>
          <w:tcPr>
            <w:tcW w:w="4900" w:type="dxa"/>
            <w:shd w:val="clear" w:color="auto" w:fill="auto"/>
          </w:tcPr>
          <w:p w:rsidR="00F51F32" w:rsidRPr="00F51F32" w:rsidRDefault="00F51F32" w:rsidP="00F51F3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ТАТАРСТАН РЕСПУБЛИКАСЫ</w:t>
            </w:r>
          </w:p>
          <w:p w:rsidR="00F51F32" w:rsidRPr="00F51F32" w:rsidRDefault="00F51F32" w:rsidP="00F5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БУА </w:t>
            </w:r>
          </w:p>
          <w:p w:rsidR="00F51F32" w:rsidRPr="00F51F32" w:rsidRDefault="00F51F32" w:rsidP="00F5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 РАЙОНЫ</w:t>
            </w:r>
          </w:p>
          <w:p w:rsidR="00F51F32" w:rsidRPr="00F51F32" w:rsidRDefault="00F51F32" w:rsidP="00F5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5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Кыят </w:t>
            </w:r>
          </w:p>
          <w:p w:rsidR="00F51F32" w:rsidRPr="00F51F32" w:rsidRDefault="00F51F32" w:rsidP="00F5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авыл башкарма комитеты</w:t>
            </w:r>
          </w:p>
        </w:tc>
        <w:tc>
          <w:tcPr>
            <w:tcW w:w="1754" w:type="dxa"/>
            <w:shd w:val="clear" w:color="auto" w:fill="auto"/>
          </w:tcPr>
          <w:p w:rsidR="00F51F32" w:rsidRPr="00F51F32" w:rsidRDefault="00F51F32" w:rsidP="00F5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shd w:val="clear" w:color="auto" w:fill="auto"/>
          </w:tcPr>
          <w:p w:rsidR="00F51F32" w:rsidRPr="00F51F32" w:rsidRDefault="00F51F32" w:rsidP="00F51F3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РЕСПУБЛИКА ТАТАРСТАН</w:t>
            </w:r>
          </w:p>
          <w:p w:rsidR="00F51F32" w:rsidRPr="00F51F32" w:rsidRDefault="00F51F32" w:rsidP="00F5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</w:pPr>
            <w:r w:rsidRPr="00F51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 xml:space="preserve">БУИНСКИЙ </w:t>
            </w:r>
          </w:p>
          <w:p w:rsidR="00F51F32" w:rsidRPr="00F51F32" w:rsidRDefault="00F51F32" w:rsidP="00F5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 w:eastAsia="ru-RU"/>
              </w:rPr>
              <w:t>МУНИЦИПАЛ</w:t>
            </w:r>
            <w:r w:rsidRPr="00F51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ЬНЫЙ РАЙОН</w:t>
            </w:r>
          </w:p>
          <w:p w:rsidR="00F51F32" w:rsidRPr="00F51F32" w:rsidRDefault="00F51F32" w:rsidP="00F5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Киятский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51F32" w:rsidRPr="00F51F32" w:rsidRDefault="00F51F32" w:rsidP="00F5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сельский исполнительный комитет</w:t>
            </w:r>
          </w:p>
          <w:p w:rsidR="00F51F32" w:rsidRPr="00F51F32" w:rsidRDefault="00F51F32" w:rsidP="00F5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0</wp:posOffset>
                </wp:positionV>
                <wp:extent cx="6309360" cy="0"/>
                <wp:effectExtent l="9525" t="7620" r="571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0" to="493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" o:allowincell="f" strokecolor="lime"/>
            </w:pict>
          </mc:Fallback>
        </mc:AlternateContent>
      </w:r>
    </w:p>
    <w:p w:rsidR="00F51F32" w:rsidRPr="00F51F32" w:rsidRDefault="00F51F32" w:rsidP="00F51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FF00"/>
          <w:sz w:val="28"/>
          <w:szCs w:val="28"/>
          <w:lang w:eastAsia="ru-RU"/>
        </w:rPr>
      </w:pPr>
      <w:r w:rsidRPr="00F51F32">
        <w:rPr>
          <w:rFonts w:ascii="Times New Roman" w:eastAsia="Times New Roman" w:hAnsi="Times New Roman" w:cs="Times New Roman"/>
          <w:b/>
          <w:color w:val="00FF00"/>
          <w:sz w:val="28"/>
          <w:szCs w:val="28"/>
          <w:lang w:eastAsia="ru-RU"/>
        </w:rPr>
        <w:t>КАРАР</w:t>
      </w:r>
    </w:p>
    <w:p w:rsidR="00F51F32" w:rsidRPr="00F51F32" w:rsidRDefault="00F51F32" w:rsidP="00F51F32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51F3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ПОСТАНОВЛЕНИЕ</w:t>
      </w:r>
    </w:p>
    <w:p w:rsidR="00F51F32" w:rsidRPr="00F51F32" w:rsidRDefault="00F51F32" w:rsidP="00F51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F32" w:rsidRPr="00F51F32" w:rsidRDefault="00F51F32" w:rsidP="00F51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«19» февраля  2013 года</w:t>
      </w: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№ 3</w:t>
      </w:r>
    </w:p>
    <w:p w:rsidR="00F51F32" w:rsidRPr="00F51F32" w:rsidRDefault="00F51F32" w:rsidP="00F51F32">
      <w:pPr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ограничении продажи и 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потребления алкогольной продукции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об ограничении продажи и курения табака»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F51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07.03.2005 года №11-ФЗ «Об ограничениях розничной продажи и потребления (распития) пива и напитков, изготавливаемых на его основе», Федеральным </w:t>
      </w:r>
      <w:hyperlink r:id="rId7" w:history="1">
        <w:r w:rsidRPr="00F51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22.11.1995 года №171-ФЗ «О государственном регулировании производства и оборота этилового спирта, алкогольной и спиртосодержащей продукции», Постановлением Правительства Российской Федерации от 27.12.2012 года №1425 «Об определении органами государственной власти субъектов Российской Федерации мет массового скопления</w:t>
      </w:r>
      <w:proofErr w:type="gram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 и мест нахождения источников повышенной опасности, в которых не допускается розничная продажа алкогольной продукции, а так же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</w:t>
      </w:r>
      <w:hyperlink r:id="rId8" w:history="1">
        <w:r w:rsidRPr="00F51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Кабинета Министров РТ от 29.10.2010 гожа №867 «О дополнительных мерах по снижению злоупотребления алкогольной продукцией, пивом, табаком и формированию здорового образа</w:t>
      </w:r>
      <w:proofErr w:type="gram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среди населения в Республике Татарстан», </w:t>
      </w:r>
      <w:r w:rsidRPr="00F5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</w:t>
      </w: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Установить, что на территории </w:t>
      </w:r>
      <w:proofErr w:type="spell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Буинского муниципального района РТ не допускается розничная продажа алкогольной продукции: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детских, образовательных, медицинских организациях и объектах спорта, указанных в Приложении 1 к настоящему Постановлению;</w:t>
      </w:r>
      <w:proofErr w:type="gramEnd"/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организациях культуры, указанных в Приложении 2 к настоящему Постановлению, за исключением розничной продажи алкогольной продукции, осуществляемой организациями, и розничной продажи пива и пивных напитков, осуществляемой индивидуальными предпринимателями, при оказании ими услуг общественного питания;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всех видах общественного транспорта (транспорта общего пользования), на остановочных пунктах его движения и на автозаправочных станциях, расположенных на территории </w:t>
      </w:r>
      <w:proofErr w:type="spell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Буинского муниципального района РТ;</w:t>
      </w:r>
    </w:p>
    <w:p w:rsidR="00F51F32" w:rsidRPr="00F51F32" w:rsidRDefault="00F51F32" w:rsidP="00F51F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местах, отводимых на территории </w:t>
      </w:r>
      <w:proofErr w:type="spell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Буинского муниципального района РТ для проведения массовых народных гуляний, празднеств, массовых зрелищных и спортивных мероприятиях;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нестационарных торговых точках, расположенных на территории </w:t>
      </w:r>
      <w:proofErr w:type="spell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Буинского муниципального района РТ, а так же в закусочных и кафе, кемпингах, размещенных в границах полос отвода и придорожных </w:t>
      </w:r>
      <w:proofErr w:type="gram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</w:t>
      </w:r>
      <w:proofErr w:type="gram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общего пользования вне населенных пунктов;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несовершеннолетним;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без сопроводительных документов в соответствии с требованиями ст. 10.2 Федерального </w:t>
      </w:r>
      <w:hyperlink r:id="rId9" w:history="1">
        <w:r w:rsidRPr="00F51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22.11.1995 года №171-ФЗ «О государственном регулировании производства и оборота этилового спирта, алкогольной и спиртосодержащей продукции», без сертификатов соответствия или деклараций о соответствии, без маркировки в соответствии со ст. 12 того же Федерального </w:t>
      </w:r>
      <w:hyperlink r:id="rId10" w:history="1">
        <w:r w:rsidRPr="00F51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F51F32" w:rsidRPr="00F51F32" w:rsidRDefault="00F51F32" w:rsidP="00F51F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11" w:history="1">
        <w:proofErr w:type="gramStart"/>
        <w:r w:rsidRPr="00F51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 допускается</w:t>
        </w:r>
      </w:hyperlink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потребление (распитие) алкогольной продукции в местах, указанных в подпунктах 1-5 пункта 1 настоящего Постановления, в других общественных местах, в том числе во дворах, в подъездах, на лестницах, лестничных площадках, в лифтах жилых домов, на детских площадках, в зонах рекреационного назначения (в границах территорий, занятых городскими лесами, скверами, парками, городскими садами, прудами, озерами, водохранилищами, пляжами, в границах иных территорий</w:t>
      </w:r>
      <w:proofErr w:type="gram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используемых и предназначенных для отдыха, туризма, занятий физической культурой и спортом), за исключением потребления (распития) алкогольной продукции, приобретенной в организациях, потребления (распития) пива и пивных напитков, приобретенных у индивидуальных предпринимателей, при оказании этими организациями и индивидуальными предпринимателями услуг общественного питания в местах оказания таких услуг.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потребление (распитие) алкогольной продукции несовершеннолетними в любых местах.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Запрещается розничная продажа алкогольной продукции на территории </w:t>
      </w:r>
      <w:proofErr w:type="spell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Буинского муниципального района РТ с 22 часов до 10 часов по местному времени.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 территории </w:t>
      </w:r>
      <w:proofErr w:type="spell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Буинского муниципального района РТ розничная продажа алкогольной продукции не допускается на следующих территориях, прилегающих к детским, образовательным, медицинским организациям и объектам спорта, организации культуры и местам массового скопления граждан, указанным в п. 1 настоящего Постановления: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расстояние </w:t>
      </w:r>
      <w:smartTag w:uri="urn:schemas-microsoft-com:office:smarttags" w:element="metricconverter">
        <w:smartTagPr>
          <w:attr w:name="ProductID" w:val="13 метров"/>
        </w:smartTagPr>
        <w:r w:rsidRPr="00F51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 метров</w:t>
        </w:r>
      </w:smartTag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входа для посетителей на обособленную территорию детских, образовательных, медицинских организаций и объектов спорта </w:t>
      </w:r>
      <w:proofErr w:type="spell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указанных в Приложении 1 к настоящему Постановлению, до входа для посетителей в стационарный торговый объект;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расстояние </w:t>
      </w:r>
      <w:smartTag w:uri="urn:schemas-microsoft-com:office:smarttags" w:element="metricconverter">
        <w:smartTagPr>
          <w:attr w:name="ProductID" w:val="13 метров"/>
        </w:smartTagPr>
        <w:r w:rsidRPr="00F51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 метров</w:t>
        </w:r>
      </w:smartTag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входа для посетителей на обособленную территорию организаций культуры </w:t>
      </w:r>
      <w:proofErr w:type="spell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указанных в Приложении 2, до входа для посетителей в стационарный торговый объект;</w:t>
      </w:r>
      <w:proofErr w:type="gramEnd"/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расстояние </w:t>
      </w:r>
      <w:smartTag w:uri="urn:schemas-microsoft-com:office:smarttags" w:element="metricconverter">
        <w:smartTagPr>
          <w:attr w:name="ProductID" w:val="13 метров"/>
        </w:smartTagPr>
        <w:r w:rsidRPr="00F51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 метров</w:t>
        </w:r>
      </w:smartTag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границ землеотвода мест, отводимых для проведения массовых народных гуляний, празднеств, массовых зрелищных и спортивных мероприятиях в </w:t>
      </w:r>
      <w:proofErr w:type="spell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Киятском</w:t>
      </w:r>
      <w:proofErr w:type="spell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поселении, до входа для посетителей в стационарный торговый объект;</w:t>
      </w:r>
      <w:proofErr w:type="gramEnd"/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расстояние </w:t>
      </w:r>
      <w:smartTag w:uri="urn:schemas-microsoft-com:office:smarttags" w:element="metricconverter">
        <w:smartTagPr>
          <w:attr w:name="ProductID" w:val="13 метров"/>
        </w:smartTagPr>
        <w:r w:rsidRPr="00F51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 метров</w:t>
        </w:r>
      </w:smartTag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крайних точек остановок общественного транспорта, расположенных на территории </w:t>
      </w:r>
      <w:proofErr w:type="spell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до входа для посетителей в стационарный торговый объект;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расстояние </w:t>
      </w:r>
      <w:smartTag w:uri="urn:schemas-microsoft-com:office:smarttags" w:element="metricconverter">
        <w:smartTagPr>
          <w:attr w:name="ProductID" w:val="13 метров"/>
        </w:smartTagPr>
        <w:r w:rsidRPr="00F51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 метров</w:t>
        </w:r>
      </w:smartTag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границ землеотвода закусочных и кафе, кемпингов, размещенных в границах полос отвода и придорожных </w:t>
      </w:r>
      <w:proofErr w:type="gram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</w:t>
      </w:r>
      <w:proofErr w:type="gram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общего пользования вне населенных пунктов; 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расстояние </w:t>
      </w:r>
      <w:smartTag w:uri="urn:schemas-microsoft-com:office:smarttags" w:element="metricconverter">
        <w:smartTagPr>
          <w:attr w:name="ProductID" w:val="13 метров"/>
        </w:smartTagPr>
        <w:r w:rsidRPr="00F51F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 метров</w:t>
        </w:r>
      </w:smartTag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границ землеотвода автозаправочных станций, расположенных на территории </w:t>
      </w:r>
      <w:proofErr w:type="spell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до входа для посетителей в стационарный торговый объект.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5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Рекомендовать территориальному Управлению «</w:t>
      </w:r>
      <w:proofErr w:type="spellStart"/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Роспотребнадзора</w:t>
      </w:r>
      <w:proofErr w:type="spellEnd"/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по РТ, территориальному отделу </w:t>
      </w:r>
      <w:proofErr w:type="spellStart"/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Госалкогольинспекции</w:t>
      </w:r>
      <w:proofErr w:type="spellEnd"/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РТ, Межрайонной инспекции Федеральной налоговой службы России № 8 по РТ и </w:t>
      </w:r>
      <w:proofErr w:type="spellStart"/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Буинскому</w:t>
      </w:r>
      <w:proofErr w:type="spellEnd"/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ОВД проведение проверок торговых предприятий на предмет соблюдения ими требований законодательства</w:t>
      </w:r>
      <w:r w:rsidRPr="00F5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ограничении </w:t>
      </w:r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продажи и потребления алкогольной продукции и настоящего постановления Исполнительного комитета </w:t>
      </w:r>
      <w:proofErr w:type="spellStart"/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поселения.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6. Об определении территорий, в которых не допускается розничная продажа алкогольной продукции, в соответствии с п. 4 настоящего постановления,</w:t>
      </w:r>
      <w:r w:rsidRPr="00F5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проинформировать лиц, осуществляющих торговлю алкогольной продукцией на этих территориях.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7. Установить, что на территории </w:t>
      </w:r>
      <w:proofErr w:type="spellStart"/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Pr="00F5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допускается розничная продажа табачных изделий лицам, не достигшим возраста 18 лет.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курение табака на рабочих местах, в общественном транспорте,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власти, за исключением курения табака в специально отведенных местах для курения табака.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8. Настоящее постановление вступает в законную силу с момента его обнародования в установленном порядке и размещения на официальном сайте Буинского муниципального района РТ в сети интернет.</w:t>
      </w:r>
    </w:p>
    <w:p w:rsidR="00F51F32" w:rsidRPr="00F51F32" w:rsidRDefault="00F51F32" w:rsidP="00F51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9. </w:t>
      </w:r>
      <w:proofErr w:type="gramStart"/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F5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F51F32" w:rsidRPr="00F51F32" w:rsidRDefault="00F51F32" w:rsidP="00F51F3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F51F32" w:rsidRPr="00F51F32" w:rsidRDefault="00F51F32" w:rsidP="00F51F3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</w:p>
    <w:p w:rsidR="00F51F32" w:rsidRPr="00F51F32" w:rsidRDefault="00F51F32" w:rsidP="00F51F3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Д.М. Герасимов </w:t>
      </w:r>
    </w:p>
    <w:p w:rsidR="00F51F32" w:rsidRPr="00F51F32" w:rsidRDefault="00F51F32" w:rsidP="00F51F3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1</w:t>
      </w:r>
    </w:p>
    <w:p w:rsidR="00F51F32" w:rsidRPr="00F51F32" w:rsidRDefault="00F51F32" w:rsidP="00F51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:rsidR="00F51F32" w:rsidRPr="00F51F32" w:rsidRDefault="00F51F32" w:rsidP="00F51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proofErr w:type="spell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исполнительного комитета </w:t>
      </w:r>
    </w:p>
    <w:p w:rsidR="00F51F32" w:rsidRPr="00F51F32" w:rsidRDefault="00F51F32" w:rsidP="00F51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от «19» февраля 2013 года № 3</w:t>
      </w:r>
    </w:p>
    <w:p w:rsidR="00F51F32" w:rsidRPr="00F51F32" w:rsidRDefault="00F51F32" w:rsidP="00F51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зданий и сооружений, </w:t>
      </w:r>
    </w:p>
    <w:p w:rsidR="00F51F32" w:rsidRPr="00F51F32" w:rsidRDefault="00F51F32" w:rsidP="00F51F32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5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занимаемых</w:t>
      </w:r>
      <w:proofErr w:type="gramEnd"/>
      <w:r w:rsidRPr="00F5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детскими, образовательными, медицинскими организациями</w:t>
      </w:r>
    </w:p>
    <w:p w:rsidR="00F51F32" w:rsidRPr="00F51F32" w:rsidRDefault="00F51F32" w:rsidP="00F51F32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объектами спорта</w:t>
      </w:r>
    </w:p>
    <w:p w:rsidR="00F51F32" w:rsidRPr="00F51F32" w:rsidRDefault="00F51F32" w:rsidP="00F51F32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tabs>
          <w:tab w:val="left" w:pos="45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5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Здания и сооружения, занимаемые детскими, образовательными организациями:</w:t>
      </w:r>
    </w:p>
    <w:p w:rsidR="00F51F32" w:rsidRPr="00F51F32" w:rsidRDefault="00F51F32" w:rsidP="00F51F32">
      <w:pPr>
        <w:tabs>
          <w:tab w:val="left" w:pos="45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989"/>
        <w:gridCol w:w="3686"/>
      </w:tblGrid>
      <w:tr w:rsidR="00F51F32" w:rsidRPr="00F51F32" w:rsidTr="005F24A3">
        <w:tc>
          <w:tcPr>
            <w:tcW w:w="648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9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Киятская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3686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422405, РТ,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Центральная, 51 </w:t>
            </w:r>
          </w:p>
        </w:tc>
      </w:tr>
      <w:tr w:rsidR="00F51F32" w:rsidRPr="00F51F32" w:rsidTr="005F24A3">
        <w:tc>
          <w:tcPr>
            <w:tcW w:w="648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9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Кищаковская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начальная школа»</w:t>
            </w:r>
          </w:p>
        </w:tc>
        <w:tc>
          <w:tcPr>
            <w:tcW w:w="3686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422405, РТ,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усские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Кищаки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ул.Садовая,2</w:t>
            </w:r>
          </w:p>
        </w:tc>
      </w:tr>
      <w:tr w:rsidR="00F51F32" w:rsidRPr="00F51F32" w:rsidTr="005F24A3">
        <w:tc>
          <w:tcPr>
            <w:tcW w:w="648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9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Киятский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3686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422405, РТ,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ул.Заводская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</w:t>
            </w:r>
          </w:p>
        </w:tc>
      </w:tr>
    </w:tbl>
    <w:p w:rsidR="00F51F32" w:rsidRPr="00F51F32" w:rsidRDefault="00F51F32" w:rsidP="00F51F32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F5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Здания и сооружения, занимаемые медицинскими организациями:</w:t>
      </w:r>
    </w:p>
    <w:p w:rsidR="00F51F32" w:rsidRPr="00F51F32" w:rsidRDefault="00F51F32" w:rsidP="00F51F32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22"/>
        <w:gridCol w:w="3685"/>
      </w:tblGrid>
      <w:tr w:rsidR="00F51F32" w:rsidRPr="00F51F32" w:rsidTr="005F24A3">
        <w:tc>
          <w:tcPr>
            <w:tcW w:w="648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2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Киятский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фельдшерско-акушерский пункт ГАУЗ «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Буинская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больница» Министерства здравоохранения РТ</w:t>
            </w:r>
          </w:p>
        </w:tc>
        <w:tc>
          <w:tcPr>
            <w:tcW w:w="3685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422405, РТ,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 </w:t>
            </w:r>
          </w:p>
        </w:tc>
      </w:tr>
      <w:tr w:rsidR="00F51F32" w:rsidRPr="00F51F32" w:rsidTr="005F24A3">
        <w:tc>
          <w:tcPr>
            <w:tcW w:w="648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2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Кищаковский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фельдшерско-акушерский пункт ГАУЗ «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Буинская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больница» Министерства здравоохранения РТ</w:t>
            </w:r>
          </w:p>
        </w:tc>
        <w:tc>
          <w:tcPr>
            <w:tcW w:w="3685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422405, РТ,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Русские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Кищаки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адовая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</w:tr>
    </w:tbl>
    <w:p w:rsidR="00F51F32" w:rsidRPr="00F51F32" w:rsidRDefault="00F51F32" w:rsidP="00F51F32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tabs>
          <w:tab w:val="left" w:pos="39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F5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объектов спорта</w:t>
      </w:r>
    </w:p>
    <w:p w:rsidR="00F51F32" w:rsidRPr="00F51F32" w:rsidRDefault="00F51F32" w:rsidP="00F51F32">
      <w:pPr>
        <w:tabs>
          <w:tab w:val="left" w:pos="39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22"/>
        <w:gridCol w:w="3685"/>
      </w:tblGrid>
      <w:tr w:rsidR="00F51F32" w:rsidRPr="00F51F32" w:rsidTr="005F24A3">
        <w:tc>
          <w:tcPr>
            <w:tcW w:w="648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2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Хоккейная площадка </w:t>
            </w:r>
          </w:p>
        </w:tc>
        <w:tc>
          <w:tcPr>
            <w:tcW w:w="3685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422405, РТ,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  </w:t>
            </w:r>
          </w:p>
        </w:tc>
      </w:tr>
    </w:tbl>
    <w:p w:rsidR="00F51F32" w:rsidRPr="00F51F32" w:rsidRDefault="00F51F32" w:rsidP="00F51F32">
      <w:pPr>
        <w:tabs>
          <w:tab w:val="left" w:pos="39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</w:p>
    <w:p w:rsidR="00F51F32" w:rsidRPr="00F51F32" w:rsidRDefault="00F51F32" w:rsidP="00F51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F51F32" w:rsidRPr="00F51F32" w:rsidRDefault="00F51F32" w:rsidP="00F51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proofErr w:type="spellStart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Киятского</w:t>
      </w:r>
      <w:proofErr w:type="spellEnd"/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исполнительного комитета </w:t>
      </w:r>
    </w:p>
    <w:p w:rsidR="00F51F32" w:rsidRPr="00F51F32" w:rsidRDefault="00F51F32" w:rsidP="00F51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от «19» февраля 2013 года № 3</w:t>
      </w:r>
    </w:p>
    <w:p w:rsidR="00F51F32" w:rsidRPr="00F51F32" w:rsidRDefault="00F51F32" w:rsidP="00F51F32">
      <w:pPr>
        <w:tabs>
          <w:tab w:val="left" w:pos="7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организаций культуры</w:t>
      </w:r>
    </w:p>
    <w:p w:rsidR="00F51F32" w:rsidRPr="00F51F32" w:rsidRDefault="00F51F32" w:rsidP="00F51F3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F32" w:rsidRPr="00F51F32" w:rsidRDefault="00F51F32" w:rsidP="00F51F3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989"/>
        <w:gridCol w:w="3686"/>
      </w:tblGrid>
      <w:tr w:rsidR="00F51F32" w:rsidRPr="00F51F32" w:rsidTr="005F24A3">
        <w:tc>
          <w:tcPr>
            <w:tcW w:w="648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9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 учреждение «Районный  Дом  культуры», обособленное структурное подразделение № 41 </w:t>
            </w:r>
          </w:p>
        </w:tc>
        <w:tc>
          <w:tcPr>
            <w:tcW w:w="3686" w:type="dxa"/>
          </w:tcPr>
          <w:p w:rsidR="00F51F32" w:rsidRPr="00F51F32" w:rsidRDefault="00F51F32" w:rsidP="00F51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422405, РТ,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F5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</w:t>
            </w:r>
          </w:p>
        </w:tc>
      </w:tr>
    </w:tbl>
    <w:p w:rsidR="00F51F32" w:rsidRPr="00F51F32" w:rsidRDefault="00F51F32" w:rsidP="00F51F32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2" w:rsidRPr="00F51F32" w:rsidRDefault="00F51F32" w:rsidP="00F5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51F32" w:rsidRPr="00F51F32" w:rsidSect="00D0147D"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4A"/>
    <w:rsid w:val="002F5178"/>
    <w:rsid w:val="0085284A"/>
    <w:rsid w:val="00C0433B"/>
    <w:rsid w:val="00F5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3;n=54448;fld=134;dst=1000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52127;fld=134;dst=10001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52127;fld=134;dst=100019" TargetMode="External"/><Relationship Id="rId11" Type="http://schemas.openxmlformats.org/officeDocument/2006/relationships/hyperlink" Target="consultantplus://offline/ref=9974C44A4D2DEFFE488468FB32C9F022958F7FF05EE199EC6FBD3BC8A41C71A2E604F1A8BCk07BH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main?base=LAW;n=52127;fld=134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52127;fld=134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Киять</dc:creator>
  <cp:keywords/>
  <dc:description/>
  <cp:lastModifiedBy>Киять</cp:lastModifiedBy>
  <cp:revision>2</cp:revision>
  <dcterms:created xsi:type="dcterms:W3CDTF">2023-03-13T12:39:00Z</dcterms:created>
  <dcterms:modified xsi:type="dcterms:W3CDTF">2023-03-13T12:39:00Z</dcterms:modified>
</cp:coreProperties>
</file>