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80E" w:rsidRDefault="00F3480E">
      <w:pPr>
        <w:pStyle w:val="1"/>
      </w:pPr>
      <w:r>
        <w:t>Доклад</w:t>
      </w:r>
      <w:r>
        <w:br/>
        <w:t xml:space="preserve">об осуществлении </w:t>
      </w:r>
      <w:r w:rsidR="00D2184A">
        <w:t>муниципального</w:t>
      </w:r>
      <w:r>
        <w:t xml:space="preserve"> контроля и об эффективности такого контроля</w:t>
      </w:r>
      <w:r>
        <w:br/>
      </w:r>
    </w:p>
    <w:p w:rsidR="00F3480E" w:rsidRDefault="00F3480E"/>
    <w:p w:rsidR="00F3480E" w:rsidRDefault="00F3480E"/>
    <w:p w:rsidR="00F3480E" w:rsidRPr="00621DA2" w:rsidRDefault="00F3480E">
      <w:pPr>
        <w:pStyle w:val="aff6"/>
        <w:rPr>
          <w:rFonts w:ascii="Times New Roman" w:hAnsi="Times New Roman" w:cs="Times New Roman"/>
          <w:sz w:val="22"/>
          <w:szCs w:val="22"/>
        </w:rPr>
      </w:pPr>
      <w:r w:rsidRPr="00621DA2">
        <w:rPr>
          <w:rFonts w:ascii="Times New Roman" w:hAnsi="Times New Roman" w:cs="Times New Roman"/>
          <w:sz w:val="22"/>
          <w:szCs w:val="22"/>
        </w:rPr>
        <w:t xml:space="preserve">Наименование органа </w:t>
      </w:r>
      <w:r w:rsidR="00D2184A" w:rsidRPr="00621DA2">
        <w:rPr>
          <w:rFonts w:ascii="Times New Roman" w:hAnsi="Times New Roman" w:cs="Times New Roman"/>
          <w:sz w:val="22"/>
          <w:szCs w:val="22"/>
        </w:rPr>
        <w:t xml:space="preserve">местного самоуправления </w:t>
      </w:r>
      <w:r w:rsidRPr="00621DA2">
        <w:rPr>
          <w:rFonts w:ascii="Times New Roman" w:hAnsi="Times New Roman" w:cs="Times New Roman"/>
          <w:sz w:val="22"/>
          <w:szCs w:val="22"/>
        </w:rPr>
        <w:t>Республики Татарстан, подготовившего доклад:</w:t>
      </w:r>
    </w:p>
    <w:p w:rsidR="00621DA2" w:rsidRPr="00621DA2" w:rsidRDefault="00621DA2" w:rsidP="00621DA2">
      <w:pPr>
        <w:pStyle w:val="51"/>
        <w:shd w:val="clear" w:color="auto" w:fill="auto"/>
        <w:tabs>
          <w:tab w:val="left" w:pos="10869"/>
          <w:tab w:val="left" w:leader="underscore" w:pos="12515"/>
        </w:tabs>
        <w:spacing w:before="0" w:line="240" w:lineRule="auto"/>
        <w:ind w:left="7670" w:hanging="7670"/>
        <w:rPr>
          <w:sz w:val="24"/>
          <w:szCs w:val="24"/>
          <w:u w:val="single"/>
        </w:rPr>
      </w:pPr>
      <w:r w:rsidRPr="00621DA2">
        <w:rPr>
          <w:sz w:val="24"/>
          <w:szCs w:val="24"/>
          <w:u w:val="single"/>
        </w:rPr>
        <w:t>Муниципальное казенное учреждение «Палата имущественных и земельных отношений Буинского муниципального района Республики Татарстан»</w:t>
      </w:r>
    </w:p>
    <w:p w:rsidR="00F3480E" w:rsidRDefault="00F3480E"/>
    <w:p w:rsidR="00621DA2" w:rsidRPr="00770692" w:rsidRDefault="00F3480E" w:rsidP="00621DA2">
      <w:pPr>
        <w:pStyle w:val="7"/>
        <w:shd w:val="clear" w:color="auto" w:fill="auto"/>
        <w:tabs>
          <w:tab w:val="left" w:pos="7282"/>
        </w:tabs>
        <w:spacing w:after="0" w:line="240" w:lineRule="auto"/>
        <w:jc w:val="left"/>
        <w:rPr>
          <w:rStyle w:val="12"/>
        </w:rPr>
      </w:pPr>
      <w:r>
        <w:rPr>
          <w:sz w:val="22"/>
          <w:szCs w:val="22"/>
        </w:rPr>
        <w:t xml:space="preserve">Наименование осуществляемого </w:t>
      </w:r>
      <w:r w:rsidR="00D2184A">
        <w:rPr>
          <w:sz w:val="22"/>
          <w:szCs w:val="22"/>
        </w:rPr>
        <w:t xml:space="preserve">муниципального </w:t>
      </w:r>
      <w:r>
        <w:rPr>
          <w:sz w:val="22"/>
          <w:szCs w:val="22"/>
        </w:rPr>
        <w:t>контроля</w:t>
      </w:r>
      <w:r w:rsidR="00D2184A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="00621DA2" w:rsidRPr="00621DA2">
        <w:rPr>
          <w:sz w:val="24"/>
          <w:szCs w:val="24"/>
          <w:u w:val="single"/>
        </w:rPr>
        <w:t xml:space="preserve">Муниципальный </w:t>
      </w:r>
      <w:r w:rsidR="00621DA2">
        <w:rPr>
          <w:rStyle w:val="12"/>
        </w:rPr>
        <w:t>земельный</w:t>
      </w:r>
      <w:r w:rsidR="00621DA2" w:rsidRPr="00770692">
        <w:rPr>
          <w:rStyle w:val="12"/>
        </w:rPr>
        <w:t xml:space="preserve"> контроль</w:t>
      </w:r>
    </w:p>
    <w:p w:rsidR="00F3480E" w:rsidRDefault="00F3480E">
      <w:pPr>
        <w:pStyle w:val="aff6"/>
        <w:rPr>
          <w:sz w:val="22"/>
          <w:szCs w:val="22"/>
        </w:rPr>
      </w:pPr>
    </w:p>
    <w:p w:rsidR="00F3480E" w:rsidRDefault="00F3480E"/>
    <w:p w:rsidR="00621DA2" w:rsidRPr="00770692" w:rsidRDefault="00F3480E" w:rsidP="00621DA2">
      <w:pPr>
        <w:pStyle w:val="7"/>
        <w:shd w:val="clear" w:color="auto" w:fill="auto"/>
        <w:spacing w:after="0" w:line="240" w:lineRule="auto"/>
        <w:ind w:left="7670" w:hanging="7670"/>
        <w:jc w:val="left"/>
        <w:rPr>
          <w:sz w:val="24"/>
          <w:szCs w:val="24"/>
        </w:rPr>
      </w:pPr>
      <w:r>
        <w:rPr>
          <w:sz w:val="22"/>
          <w:szCs w:val="22"/>
        </w:rPr>
        <w:t xml:space="preserve">Вид </w:t>
      </w:r>
      <w:r w:rsidR="00D2184A" w:rsidRPr="00D2184A">
        <w:rPr>
          <w:sz w:val="22"/>
          <w:szCs w:val="22"/>
        </w:rPr>
        <w:t>муниципального</w:t>
      </w:r>
      <w:r>
        <w:rPr>
          <w:sz w:val="22"/>
          <w:szCs w:val="22"/>
        </w:rPr>
        <w:t xml:space="preserve"> контроля: </w:t>
      </w:r>
      <w:r w:rsidR="00621DA2" w:rsidRPr="00621DA2">
        <w:rPr>
          <w:sz w:val="24"/>
          <w:szCs w:val="24"/>
          <w:u w:val="single"/>
        </w:rPr>
        <w:t>Муниципальный земельный контроль, осуществляемый в рамках полномочий Буинского  муниципального района</w:t>
      </w:r>
    </w:p>
    <w:p w:rsidR="00F3480E" w:rsidRDefault="00F3480E">
      <w:pPr>
        <w:pStyle w:val="aff6"/>
        <w:rPr>
          <w:sz w:val="22"/>
          <w:szCs w:val="22"/>
        </w:rPr>
      </w:pPr>
    </w:p>
    <w:p w:rsidR="00F3480E" w:rsidRDefault="00F3480E"/>
    <w:p w:rsidR="00F3480E" w:rsidRDefault="00F3480E" w:rsidP="00621DA2">
      <w:pPr>
        <w:pStyle w:val="aff6"/>
        <w:rPr>
          <w:rFonts w:ascii="Times New Roman" w:hAnsi="Times New Roman" w:cs="Times New Roman"/>
          <w:u w:val="single"/>
        </w:rPr>
      </w:pPr>
      <w:r w:rsidRPr="00621DA2">
        <w:rPr>
          <w:rFonts w:ascii="Times New Roman" w:hAnsi="Times New Roman" w:cs="Times New Roman"/>
          <w:sz w:val="22"/>
          <w:szCs w:val="22"/>
        </w:rPr>
        <w:t xml:space="preserve">Наименования нормативных правовых актов, уполномочивающих </w:t>
      </w:r>
      <w:r w:rsidR="00D2184A" w:rsidRPr="00621DA2">
        <w:rPr>
          <w:rFonts w:ascii="Times New Roman" w:hAnsi="Times New Roman" w:cs="Times New Roman"/>
          <w:sz w:val="22"/>
          <w:szCs w:val="22"/>
        </w:rPr>
        <w:t>орган местного самоуправления Ре</w:t>
      </w:r>
      <w:r w:rsidRPr="00621DA2">
        <w:rPr>
          <w:rFonts w:ascii="Times New Roman" w:hAnsi="Times New Roman" w:cs="Times New Roman"/>
          <w:sz w:val="22"/>
          <w:szCs w:val="22"/>
        </w:rPr>
        <w:t xml:space="preserve">спублики Татарстан на осуществление </w:t>
      </w:r>
      <w:r w:rsidR="00D2184A" w:rsidRPr="00621DA2">
        <w:rPr>
          <w:rFonts w:ascii="Times New Roman" w:hAnsi="Times New Roman" w:cs="Times New Roman"/>
          <w:sz w:val="22"/>
          <w:szCs w:val="22"/>
        </w:rPr>
        <w:t xml:space="preserve">муниципального </w:t>
      </w:r>
      <w:r w:rsidRPr="00621DA2">
        <w:rPr>
          <w:rFonts w:ascii="Times New Roman" w:hAnsi="Times New Roman" w:cs="Times New Roman"/>
          <w:sz w:val="22"/>
          <w:szCs w:val="22"/>
        </w:rPr>
        <w:t xml:space="preserve">контроля: </w:t>
      </w:r>
      <w:proofErr w:type="gramStart"/>
      <w:r w:rsidR="00621DA2" w:rsidRPr="00621DA2">
        <w:rPr>
          <w:rFonts w:ascii="Times New Roman" w:hAnsi="Times New Roman" w:cs="Times New Roman"/>
          <w:u w:val="single"/>
        </w:rPr>
        <w:t>Земельный кодекс Российской Федерации, Федеральный закон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Федеральный закон от 06.10.2003 № 131</w:t>
      </w:r>
      <w:r w:rsidR="00621DA2" w:rsidRPr="00621DA2">
        <w:rPr>
          <w:rStyle w:val="21"/>
          <w:rFonts w:cs="Times New Roman"/>
          <w:u w:val="single"/>
        </w:rPr>
        <w:t>-</w:t>
      </w:r>
      <w:r w:rsidR="00621DA2" w:rsidRPr="00621DA2">
        <w:rPr>
          <w:rFonts w:ascii="Times New Roman" w:hAnsi="Times New Roman" w:cs="Times New Roman"/>
          <w:u w:val="single"/>
        </w:rPr>
        <w:t>ФЗ «Об общих принципах организации местного самоуправления в Российской Федерации», Земельный кодекс Республики Татарстан, Закон Республики Татарстан от 28.07.2004 № 45-ЗРТ «О местном самоуправлении в Республике Татарстан», Решение Буинского районного Совета  от</w:t>
      </w:r>
      <w:proofErr w:type="gramEnd"/>
      <w:r w:rsidR="00621DA2" w:rsidRPr="00621DA2">
        <w:rPr>
          <w:rFonts w:ascii="Times New Roman" w:hAnsi="Times New Roman" w:cs="Times New Roman"/>
          <w:u w:val="single"/>
        </w:rPr>
        <w:t xml:space="preserve"> 16.09.2011 № 7-13 «О создании муниципального казенного учреждения «Палата имущественных и земельных отношений Буинского муниципального района Республики Татарстан», Решение Буинского районного</w:t>
      </w:r>
      <w:r w:rsidR="00621DA2">
        <w:rPr>
          <w:rFonts w:ascii="Times New Roman" w:hAnsi="Times New Roman" w:cs="Times New Roman"/>
          <w:u w:val="single"/>
        </w:rPr>
        <w:t xml:space="preserve"> </w:t>
      </w:r>
      <w:r w:rsidR="00621DA2" w:rsidRPr="00621DA2">
        <w:rPr>
          <w:rFonts w:ascii="Times New Roman" w:hAnsi="Times New Roman" w:cs="Times New Roman"/>
          <w:u w:val="single"/>
        </w:rPr>
        <w:t xml:space="preserve">Совета от 25.12.2007 №4-23 «О </w:t>
      </w:r>
      <w:proofErr w:type="gramStart"/>
      <w:r w:rsidR="00621DA2" w:rsidRPr="00621DA2">
        <w:rPr>
          <w:rFonts w:ascii="Times New Roman" w:hAnsi="Times New Roman" w:cs="Times New Roman"/>
          <w:u w:val="single"/>
        </w:rPr>
        <w:t>положении</w:t>
      </w:r>
      <w:proofErr w:type="gramEnd"/>
      <w:r w:rsidR="00621DA2" w:rsidRPr="00621DA2">
        <w:rPr>
          <w:rFonts w:ascii="Times New Roman" w:hAnsi="Times New Roman" w:cs="Times New Roman"/>
          <w:u w:val="single"/>
        </w:rPr>
        <w:t xml:space="preserve"> о порядке по осуществлению муниципального земельного контроля на территории Буинского муниципального района Республики </w:t>
      </w:r>
      <w:proofErr w:type="gramStart"/>
      <w:r w:rsidR="00621DA2" w:rsidRPr="00621DA2">
        <w:rPr>
          <w:rFonts w:ascii="Times New Roman" w:hAnsi="Times New Roman" w:cs="Times New Roman"/>
          <w:u w:val="single"/>
        </w:rPr>
        <w:t>Татарстан», Постановление Главы Буинского муниципального района от 21.10.2011 № 76 «Об утверждении перечня органов местного самоуправления Буинского муниципального района Республики Татарстан, уполномоченных осуществлять муниципальный контроль», Решение Буинского районного Совета от 20.12.2012 №7-27 «Об утверждении административного регламента Проведения проверок при осуществлении муниципального земельного контроля за использованием земель на территории Буинского муниципального района РТ»</w:t>
      </w:r>
      <w:proofErr w:type="gramEnd"/>
    </w:p>
    <w:p w:rsidR="00621DA2" w:rsidRPr="00621DA2" w:rsidRDefault="00621DA2" w:rsidP="00621DA2"/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57"/>
        <w:gridCol w:w="4620"/>
        <w:gridCol w:w="1755"/>
        <w:gridCol w:w="850"/>
        <w:gridCol w:w="685"/>
        <w:gridCol w:w="143"/>
        <w:gridCol w:w="667"/>
        <w:gridCol w:w="7"/>
        <w:gridCol w:w="18"/>
        <w:gridCol w:w="15"/>
        <w:gridCol w:w="1153"/>
        <w:gridCol w:w="1002"/>
        <w:gridCol w:w="141"/>
        <w:gridCol w:w="569"/>
        <w:gridCol w:w="125"/>
        <w:gridCol w:w="865"/>
        <w:gridCol w:w="1017"/>
        <w:gridCol w:w="720"/>
      </w:tblGrid>
      <w:tr w:rsidR="00F3480E" w:rsidRPr="00380FFD" w:rsidTr="00C01AAF">
        <w:tc>
          <w:tcPr>
            <w:tcW w:w="15309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:rsidR="00F3480E" w:rsidRPr="00380FFD" w:rsidRDefault="00F3480E">
            <w:pPr>
              <w:pStyle w:val="1"/>
              <w:rPr>
                <w:rFonts w:eastAsiaTheme="minorEastAsia"/>
              </w:rPr>
            </w:pPr>
            <w:r w:rsidRPr="00380FFD">
              <w:rPr>
                <w:rFonts w:eastAsiaTheme="minorEastAsia"/>
              </w:rPr>
              <w:t>I. Состояние нормативно-правового регулирования в соответствующей сфере деятельности</w:t>
            </w:r>
          </w:p>
        </w:tc>
      </w:tr>
      <w:tr w:rsidR="00F3480E" w:rsidRPr="00380FFD" w:rsidTr="0049588A">
        <w:tc>
          <w:tcPr>
            <w:tcW w:w="55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0E" w:rsidRPr="00380FFD" w:rsidRDefault="00F3480E" w:rsidP="00E053AC">
            <w:pPr>
              <w:pStyle w:val="aff5"/>
              <w:jc w:val="center"/>
              <w:rPr>
                <w:rFonts w:eastAsiaTheme="minorEastAsia"/>
              </w:rPr>
            </w:pPr>
            <w:r w:rsidRPr="00380FFD">
              <w:rPr>
                <w:rFonts w:eastAsiaTheme="minorEastAsia"/>
              </w:rPr>
              <w:t xml:space="preserve">Наименование нормативного правового акта, </w:t>
            </w:r>
            <w:r w:rsidR="00B77B96">
              <w:rPr>
                <w:rFonts w:eastAsiaTheme="minorEastAsia"/>
              </w:rPr>
              <w:t xml:space="preserve">устанавливающего </w:t>
            </w:r>
            <w:r w:rsidRPr="00380FFD">
              <w:rPr>
                <w:rFonts w:eastAsiaTheme="minorEastAsia"/>
              </w:rPr>
              <w:t xml:space="preserve">обязательные требования к осуществлению деятельности юридических лиц и индивидуальных предпринимателей, соблюдение которых подлежит проверке в процессе осуществления </w:t>
            </w:r>
            <w:r w:rsidR="00B77B96" w:rsidRPr="00B77B96">
              <w:rPr>
                <w:rFonts w:eastAsiaTheme="minorEastAsia"/>
              </w:rPr>
              <w:t xml:space="preserve">муниципального </w:t>
            </w:r>
            <w:r w:rsidRPr="00380FFD">
              <w:rPr>
                <w:rFonts w:eastAsiaTheme="minorEastAsia"/>
              </w:rPr>
              <w:t>контроля</w:t>
            </w:r>
          </w:p>
        </w:tc>
        <w:tc>
          <w:tcPr>
            <w:tcW w:w="3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0E" w:rsidRPr="00380FFD" w:rsidRDefault="00F3480E">
            <w:pPr>
              <w:pStyle w:val="aff5"/>
              <w:jc w:val="center"/>
              <w:rPr>
                <w:rFonts w:eastAsiaTheme="minorEastAsia"/>
              </w:rPr>
            </w:pPr>
            <w:r w:rsidRPr="00380FFD">
              <w:rPr>
                <w:rFonts w:eastAsiaTheme="minorEastAsia"/>
              </w:rPr>
              <w:t>Возможность исполнения и контроля</w:t>
            </w:r>
          </w:p>
        </w:tc>
        <w:tc>
          <w:tcPr>
            <w:tcW w:w="31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0E" w:rsidRPr="00380FFD" w:rsidRDefault="00F3480E">
            <w:pPr>
              <w:pStyle w:val="aff5"/>
              <w:jc w:val="center"/>
              <w:rPr>
                <w:rFonts w:eastAsiaTheme="minorEastAsia"/>
              </w:rPr>
            </w:pPr>
            <w:r w:rsidRPr="00380FFD">
              <w:rPr>
                <w:rFonts w:eastAsiaTheme="minorEastAsia"/>
              </w:rPr>
              <w:t>Признаки</w:t>
            </w:r>
          </w:p>
          <w:p w:rsidR="00F3480E" w:rsidRPr="00380FFD" w:rsidRDefault="00F3480E">
            <w:pPr>
              <w:pStyle w:val="aff5"/>
              <w:jc w:val="center"/>
              <w:rPr>
                <w:rFonts w:eastAsiaTheme="minorEastAsia"/>
              </w:rPr>
            </w:pPr>
            <w:proofErr w:type="spellStart"/>
            <w:r w:rsidRPr="00380FFD">
              <w:rPr>
                <w:rFonts w:eastAsiaTheme="minorEastAsia"/>
              </w:rPr>
              <w:t>коррупциогенности</w:t>
            </w:r>
            <w:proofErr w:type="spellEnd"/>
          </w:p>
        </w:tc>
        <w:tc>
          <w:tcPr>
            <w:tcW w:w="3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480E" w:rsidRPr="00380FFD" w:rsidRDefault="00F3480E">
            <w:pPr>
              <w:pStyle w:val="aff5"/>
              <w:jc w:val="center"/>
              <w:rPr>
                <w:rFonts w:eastAsiaTheme="minorEastAsia"/>
              </w:rPr>
            </w:pPr>
            <w:r w:rsidRPr="00380FFD">
              <w:rPr>
                <w:rFonts w:eastAsiaTheme="minorEastAsia"/>
              </w:rPr>
              <w:t>Опубликование в свободном доступе на официальном сайте в сети "Интернет"</w:t>
            </w:r>
          </w:p>
        </w:tc>
      </w:tr>
      <w:tr w:rsidR="00F3480E" w:rsidRPr="00380FFD" w:rsidTr="0049588A">
        <w:tc>
          <w:tcPr>
            <w:tcW w:w="55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0E" w:rsidRPr="00380FFD" w:rsidRDefault="00F3480E">
            <w:pPr>
              <w:pStyle w:val="aff5"/>
              <w:jc w:val="center"/>
              <w:rPr>
                <w:rFonts w:eastAsiaTheme="minorEastAsia"/>
              </w:rPr>
            </w:pPr>
            <w:r w:rsidRPr="00380FFD">
              <w:rPr>
                <w:rFonts w:eastAsiaTheme="minorEastAsia"/>
              </w:rPr>
              <w:lastRenderedPageBreak/>
              <w:t>1</w:t>
            </w:r>
          </w:p>
        </w:tc>
        <w:tc>
          <w:tcPr>
            <w:tcW w:w="3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0E" w:rsidRPr="00380FFD" w:rsidRDefault="00F3480E">
            <w:pPr>
              <w:pStyle w:val="aff5"/>
              <w:jc w:val="center"/>
              <w:rPr>
                <w:rFonts w:eastAsiaTheme="minorEastAsia"/>
              </w:rPr>
            </w:pPr>
            <w:r w:rsidRPr="00380FFD">
              <w:rPr>
                <w:rFonts w:eastAsiaTheme="minorEastAsia"/>
              </w:rPr>
              <w:t>2</w:t>
            </w:r>
          </w:p>
        </w:tc>
        <w:tc>
          <w:tcPr>
            <w:tcW w:w="31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0E" w:rsidRPr="00380FFD" w:rsidRDefault="00F3480E">
            <w:pPr>
              <w:pStyle w:val="aff5"/>
              <w:jc w:val="center"/>
              <w:rPr>
                <w:rFonts w:eastAsiaTheme="minorEastAsia"/>
              </w:rPr>
            </w:pPr>
            <w:r w:rsidRPr="00380FFD">
              <w:rPr>
                <w:rFonts w:eastAsiaTheme="minorEastAsia"/>
              </w:rPr>
              <w:t>3</w:t>
            </w:r>
          </w:p>
        </w:tc>
        <w:tc>
          <w:tcPr>
            <w:tcW w:w="3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480E" w:rsidRPr="00380FFD" w:rsidRDefault="00F3480E">
            <w:pPr>
              <w:pStyle w:val="aff5"/>
              <w:jc w:val="center"/>
              <w:rPr>
                <w:rFonts w:eastAsiaTheme="minorEastAsia"/>
              </w:rPr>
            </w:pPr>
            <w:r w:rsidRPr="00380FFD">
              <w:rPr>
                <w:rFonts w:eastAsiaTheme="minorEastAsia"/>
              </w:rPr>
              <w:t>4</w:t>
            </w:r>
          </w:p>
        </w:tc>
      </w:tr>
      <w:tr w:rsidR="00F3480E" w:rsidRPr="00380FFD" w:rsidTr="0049588A">
        <w:tc>
          <w:tcPr>
            <w:tcW w:w="55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0E" w:rsidRPr="00380FFD" w:rsidRDefault="00621DA2">
            <w:pPr>
              <w:pStyle w:val="aff5"/>
              <w:rPr>
                <w:rFonts w:eastAsiaTheme="minorEastAsia"/>
              </w:rPr>
            </w:pPr>
            <w:r w:rsidRPr="00770692">
              <w:rPr>
                <w:rFonts w:ascii="Times New Roman" w:hAnsi="Times New Roman" w:cs="Times New Roman"/>
              </w:rPr>
              <w:t>Земельный кодекс Российской Федерации</w:t>
            </w:r>
          </w:p>
        </w:tc>
        <w:tc>
          <w:tcPr>
            <w:tcW w:w="3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0E" w:rsidRPr="00380FFD" w:rsidRDefault="00621DA2" w:rsidP="00621DA2">
            <w:pPr>
              <w:pStyle w:val="aff5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-</w:t>
            </w:r>
          </w:p>
        </w:tc>
        <w:tc>
          <w:tcPr>
            <w:tcW w:w="31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0E" w:rsidRPr="00380FFD" w:rsidRDefault="00621DA2" w:rsidP="00621DA2">
            <w:pPr>
              <w:pStyle w:val="aff5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-</w:t>
            </w:r>
          </w:p>
        </w:tc>
        <w:tc>
          <w:tcPr>
            <w:tcW w:w="3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480E" w:rsidRPr="00380FFD" w:rsidRDefault="00621DA2" w:rsidP="00621DA2">
            <w:pPr>
              <w:pStyle w:val="aff5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-</w:t>
            </w:r>
          </w:p>
        </w:tc>
      </w:tr>
      <w:tr w:rsidR="00621DA2" w:rsidRPr="00380FFD" w:rsidTr="0049588A">
        <w:tc>
          <w:tcPr>
            <w:tcW w:w="55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A2" w:rsidRPr="00770692" w:rsidRDefault="00621DA2">
            <w:pPr>
              <w:pStyle w:val="aff5"/>
              <w:rPr>
                <w:rFonts w:ascii="Times New Roman" w:hAnsi="Times New Roman" w:cs="Times New Roman"/>
              </w:rPr>
            </w:pPr>
            <w:r w:rsidRPr="00770692">
              <w:rPr>
                <w:rFonts w:ascii="Times New Roman" w:hAnsi="Times New Roman" w:cs="Times New Roman"/>
              </w:rPr>
              <w:t>Федеральный закон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    </w:r>
          </w:p>
        </w:tc>
        <w:tc>
          <w:tcPr>
            <w:tcW w:w="3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A2" w:rsidRPr="00380FFD" w:rsidRDefault="00621DA2" w:rsidP="00621DA2">
            <w:pPr>
              <w:pStyle w:val="aff5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-</w:t>
            </w:r>
          </w:p>
        </w:tc>
        <w:tc>
          <w:tcPr>
            <w:tcW w:w="31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A2" w:rsidRPr="00380FFD" w:rsidRDefault="00621DA2" w:rsidP="00621DA2">
            <w:pPr>
              <w:pStyle w:val="aff5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-</w:t>
            </w:r>
          </w:p>
        </w:tc>
        <w:tc>
          <w:tcPr>
            <w:tcW w:w="3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1DA2" w:rsidRPr="00380FFD" w:rsidRDefault="00621DA2" w:rsidP="00621DA2">
            <w:pPr>
              <w:pStyle w:val="aff5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-</w:t>
            </w:r>
          </w:p>
        </w:tc>
      </w:tr>
      <w:tr w:rsidR="00621DA2" w:rsidRPr="00380FFD" w:rsidTr="0049588A">
        <w:tc>
          <w:tcPr>
            <w:tcW w:w="55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A2" w:rsidRPr="00770692" w:rsidRDefault="00621DA2">
            <w:pPr>
              <w:pStyle w:val="aff5"/>
              <w:rPr>
                <w:rFonts w:ascii="Times New Roman" w:hAnsi="Times New Roman" w:cs="Times New Roman"/>
              </w:rPr>
            </w:pPr>
            <w:r w:rsidRPr="00770692">
              <w:rPr>
                <w:rFonts w:ascii="Times New Roman" w:hAnsi="Times New Roman" w:cs="Times New Roman"/>
              </w:rPr>
              <w:t>Федеральный закон от 06.10.2003 № 131</w:t>
            </w:r>
            <w:r w:rsidRPr="00770692">
              <w:rPr>
                <w:rStyle w:val="21"/>
                <w:rFonts w:cs="Times New Roman"/>
              </w:rPr>
              <w:t>-</w:t>
            </w:r>
            <w:r w:rsidRPr="00770692">
              <w:rPr>
                <w:rFonts w:ascii="Times New Roman" w:hAnsi="Times New Roman" w:cs="Times New Roman"/>
              </w:rPr>
              <w:t>ФЗ «Об общих принципах организации местного самоуправления в Российской Федерации»</w:t>
            </w:r>
          </w:p>
        </w:tc>
        <w:tc>
          <w:tcPr>
            <w:tcW w:w="3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A2" w:rsidRPr="00380FFD" w:rsidRDefault="00621DA2" w:rsidP="00621DA2">
            <w:pPr>
              <w:pStyle w:val="aff5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-</w:t>
            </w:r>
          </w:p>
        </w:tc>
        <w:tc>
          <w:tcPr>
            <w:tcW w:w="31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A2" w:rsidRPr="00380FFD" w:rsidRDefault="00621DA2" w:rsidP="00621DA2">
            <w:pPr>
              <w:pStyle w:val="aff5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-</w:t>
            </w:r>
          </w:p>
        </w:tc>
        <w:tc>
          <w:tcPr>
            <w:tcW w:w="3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1DA2" w:rsidRPr="00380FFD" w:rsidRDefault="00621DA2" w:rsidP="00621DA2">
            <w:pPr>
              <w:pStyle w:val="aff5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-</w:t>
            </w:r>
          </w:p>
        </w:tc>
      </w:tr>
      <w:tr w:rsidR="00621DA2" w:rsidRPr="00380FFD" w:rsidTr="0049588A">
        <w:tc>
          <w:tcPr>
            <w:tcW w:w="55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A2" w:rsidRPr="00770692" w:rsidRDefault="00621DA2">
            <w:pPr>
              <w:pStyle w:val="aff5"/>
              <w:rPr>
                <w:rFonts w:ascii="Times New Roman" w:hAnsi="Times New Roman" w:cs="Times New Roman"/>
              </w:rPr>
            </w:pPr>
            <w:r w:rsidRPr="00770692">
              <w:rPr>
                <w:rFonts w:ascii="Times New Roman" w:hAnsi="Times New Roman" w:cs="Times New Roman"/>
              </w:rPr>
              <w:t>Земельный кодекс Республики Татарстан</w:t>
            </w:r>
          </w:p>
        </w:tc>
        <w:tc>
          <w:tcPr>
            <w:tcW w:w="3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A2" w:rsidRPr="00380FFD" w:rsidRDefault="00621DA2" w:rsidP="00621DA2">
            <w:pPr>
              <w:pStyle w:val="aff5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-</w:t>
            </w:r>
          </w:p>
        </w:tc>
        <w:tc>
          <w:tcPr>
            <w:tcW w:w="31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A2" w:rsidRPr="00380FFD" w:rsidRDefault="00621DA2" w:rsidP="00621DA2">
            <w:pPr>
              <w:pStyle w:val="aff5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-</w:t>
            </w:r>
          </w:p>
        </w:tc>
        <w:tc>
          <w:tcPr>
            <w:tcW w:w="3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1DA2" w:rsidRPr="00380FFD" w:rsidRDefault="00621DA2" w:rsidP="00621DA2">
            <w:pPr>
              <w:pStyle w:val="aff5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-</w:t>
            </w:r>
          </w:p>
        </w:tc>
      </w:tr>
      <w:tr w:rsidR="00621DA2" w:rsidRPr="00380FFD" w:rsidTr="0049588A">
        <w:tc>
          <w:tcPr>
            <w:tcW w:w="55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A2" w:rsidRPr="00770692" w:rsidRDefault="00621DA2">
            <w:pPr>
              <w:pStyle w:val="aff5"/>
              <w:rPr>
                <w:rFonts w:ascii="Times New Roman" w:hAnsi="Times New Roman" w:cs="Times New Roman"/>
              </w:rPr>
            </w:pPr>
            <w:r w:rsidRPr="00770692">
              <w:rPr>
                <w:rFonts w:ascii="Times New Roman" w:hAnsi="Times New Roman" w:cs="Times New Roman"/>
              </w:rPr>
              <w:t>Закон Республики Татарстан от 28.07.2004 № 45-ЗРТ «О местном самоуправлении в Республике Татарстан»</w:t>
            </w:r>
          </w:p>
        </w:tc>
        <w:tc>
          <w:tcPr>
            <w:tcW w:w="3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A2" w:rsidRPr="00380FFD" w:rsidRDefault="00621DA2" w:rsidP="00621DA2">
            <w:pPr>
              <w:pStyle w:val="aff5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-</w:t>
            </w:r>
          </w:p>
        </w:tc>
        <w:tc>
          <w:tcPr>
            <w:tcW w:w="31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A2" w:rsidRPr="00380FFD" w:rsidRDefault="00621DA2" w:rsidP="00621DA2">
            <w:pPr>
              <w:pStyle w:val="aff5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-</w:t>
            </w:r>
          </w:p>
        </w:tc>
        <w:tc>
          <w:tcPr>
            <w:tcW w:w="3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1DA2" w:rsidRPr="00380FFD" w:rsidRDefault="00621DA2" w:rsidP="00621DA2">
            <w:pPr>
              <w:pStyle w:val="aff5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-</w:t>
            </w:r>
          </w:p>
        </w:tc>
      </w:tr>
      <w:tr w:rsidR="00621DA2" w:rsidRPr="00380FFD" w:rsidTr="0049588A">
        <w:tc>
          <w:tcPr>
            <w:tcW w:w="55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A2" w:rsidRPr="00770692" w:rsidRDefault="00621DA2">
            <w:pPr>
              <w:pStyle w:val="aff5"/>
              <w:rPr>
                <w:rFonts w:ascii="Times New Roman" w:hAnsi="Times New Roman" w:cs="Times New Roman"/>
              </w:rPr>
            </w:pPr>
            <w:r w:rsidRPr="00770692">
              <w:rPr>
                <w:rFonts w:ascii="Times New Roman" w:hAnsi="Times New Roman" w:cs="Times New Roman"/>
              </w:rPr>
              <w:t>Решение Буинского районного Совета  от 16.09.2011 № 7-13 «О создании муниципального казенного учреждения «Палата имущественных и земельных отношений Буинского муниципального района Республики Татарстан»</w:t>
            </w:r>
          </w:p>
        </w:tc>
        <w:tc>
          <w:tcPr>
            <w:tcW w:w="3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A2" w:rsidRPr="00380FFD" w:rsidRDefault="00621DA2" w:rsidP="00621DA2">
            <w:pPr>
              <w:pStyle w:val="aff5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Да</w:t>
            </w:r>
          </w:p>
        </w:tc>
        <w:tc>
          <w:tcPr>
            <w:tcW w:w="31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A2" w:rsidRPr="00770692" w:rsidRDefault="00621DA2" w:rsidP="00647409">
            <w:pPr>
              <w:pStyle w:val="7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770692">
              <w:rPr>
                <w:sz w:val="24"/>
                <w:szCs w:val="24"/>
              </w:rPr>
              <w:t>Отсутствуют. Заключение помощника Главы Буинского муниципального района по вопросам противодействия коррупции от 08.02.2013 № 46-13</w:t>
            </w:r>
          </w:p>
        </w:tc>
        <w:tc>
          <w:tcPr>
            <w:tcW w:w="3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1DA2" w:rsidRPr="005B076B" w:rsidRDefault="005B076B" w:rsidP="005B076B">
            <w:pPr>
              <w:pStyle w:val="7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5B076B">
              <w:rPr>
                <w:sz w:val="28"/>
                <w:szCs w:val="28"/>
              </w:rPr>
              <w:t>Да</w:t>
            </w:r>
          </w:p>
        </w:tc>
      </w:tr>
      <w:tr w:rsidR="00621DA2" w:rsidRPr="00380FFD" w:rsidTr="0049588A">
        <w:tc>
          <w:tcPr>
            <w:tcW w:w="55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A2" w:rsidRPr="00770692" w:rsidRDefault="00621DA2">
            <w:pPr>
              <w:pStyle w:val="aff5"/>
              <w:rPr>
                <w:rFonts w:ascii="Times New Roman" w:hAnsi="Times New Roman" w:cs="Times New Roman"/>
              </w:rPr>
            </w:pPr>
            <w:r w:rsidRPr="00770692">
              <w:rPr>
                <w:rFonts w:ascii="Times New Roman" w:hAnsi="Times New Roman" w:cs="Times New Roman"/>
              </w:rPr>
              <w:t xml:space="preserve">Решение Буинского районного Совета от 25.12.2007 № 4-23 «О </w:t>
            </w:r>
            <w:proofErr w:type="gramStart"/>
            <w:r w:rsidRPr="00770692">
              <w:rPr>
                <w:rFonts w:ascii="Times New Roman" w:hAnsi="Times New Roman" w:cs="Times New Roman"/>
              </w:rPr>
              <w:t>положении</w:t>
            </w:r>
            <w:proofErr w:type="gramEnd"/>
            <w:r w:rsidRPr="00770692">
              <w:rPr>
                <w:rFonts w:ascii="Times New Roman" w:hAnsi="Times New Roman" w:cs="Times New Roman"/>
              </w:rPr>
              <w:t xml:space="preserve"> о порядке по осуществлению муниципального земельного контроля на территории Буинского муниципального района Республики Татарстан»</w:t>
            </w:r>
          </w:p>
        </w:tc>
        <w:tc>
          <w:tcPr>
            <w:tcW w:w="3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A2" w:rsidRPr="00380FFD" w:rsidRDefault="00621DA2" w:rsidP="00621DA2">
            <w:pPr>
              <w:pStyle w:val="aff5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Да</w:t>
            </w:r>
          </w:p>
        </w:tc>
        <w:tc>
          <w:tcPr>
            <w:tcW w:w="31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A2" w:rsidRPr="00770692" w:rsidRDefault="00621DA2" w:rsidP="00647409">
            <w:pPr>
              <w:pStyle w:val="5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770692">
              <w:rPr>
                <w:sz w:val="24"/>
                <w:szCs w:val="24"/>
              </w:rPr>
              <w:t>Отсутствуют.</w:t>
            </w:r>
            <w:r>
              <w:rPr>
                <w:sz w:val="24"/>
                <w:szCs w:val="24"/>
              </w:rPr>
              <w:t xml:space="preserve"> </w:t>
            </w:r>
            <w:r w:rsidRPr="00770692">
              <w:rPr>
                <w:sz w:val="24"/>
                <w:szCs w:val="24"/>
              </w:rPr>
              <w:t xml:space="preserve">Заключение начальника юр. отдела Буинского районного совета от 24.12.2011 № 1-11/16 </w:t>
            </w:r>
          </w:p>
        </w:tc>
        <w:tc>
          <w:tcPr>
            <w:tcW w:w="3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1DA2" w:rsidRPr="005B076B" w:rsidRDefault="005B076B" w:rsidP="005B07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76B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621DA2" w:rsidRPr="00380FFD" w:rsidTr="0049588A">
        <w:tc>
          <w:tcPr>
            <w:tcW w:w="55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A2" w:rsidRPr="00770692" w:rsidRDefault="00621DA2">
            <w:pPr>
              <w:pStyle w:val="aff5"/>
              <w:rPr>
                <w:rFonts w:ascii="Times New Roman" w:hAnsi="Times New Roman" w:cs="Times New Roman"/>
              </w:rPr>
            </w:pPr>
            <w:r w:rsidRPr="00770692">
              <w:rPr>
                <w:rFonts w:ascii="Times New Roman" w:hAnsi="Times New Roman" w:cs="Times New Roman"/>
              </w:rPr>
              <w:t>Решение Совета Буинского районного Совета от 02.04.2008 № 5-26 «О внесении изменений в Положение о порядке осуществления земельного контроля на территории Буинского муниципального района Республики Татарстан»</w:t>
            </w:r>
          </w:p>
        </w:tc>
        <w:tc>
          <w:tcPr>
            <w:tcW w:w="3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A2" w:rsidRPr="00380FFD" w:rsidRDefault="00621DA2" w:rsidP="00621DA2">
            <w:pPr>
              <w:pStyle w:val="aff5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Да</w:t>
            </w:r>
          </w:p>
        </w:tc>
        <w:tc>
          <w:tcPr>
            <w:tcW w:w="31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A2" w:rsidRPr="00770692" w:rsidRDefault="00621DA2" w:rsidP="00647409">
            <w:pPr>
              <w:pStyle w:val="5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770692">
              <w:rPr>
                <w:sz w:val="24"/>
                <w:szCs w:val="24"/>
              </w:rPr>
              <w:t>Отсутствуют. Заключение начальника юр. отдела Буинского районного совета от 24.12.2011 № 1-11/16</w:t>
            </w:r>
          </w:p>
        </w:tc>
        <w:tc>
          <w:tcPr>
            <w:tcW w:w="3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1DA2" w:rsidRPr="005B076B" w:rsidRDefault="005B076B" w:rsidP="005B07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5B076B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621DA2" w:rsidRPr="00380FFD" w:rsidTr="0049588A">
        <w:tc>
          <w:tcPr>
            <w:tcW w:w="55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A2" w:rsidRPr="00770692" w:rsidRDefault="00621DA2">
            <w:pPr>
              <w:pStyle w:val="aff5"/>
              <w:rPr>
                <w:rFonts w:ascii="Times New Roman" w:hAnsi="Times New Roman" w:cs="Times New Roman"/>
              </w:rPr>
            </w:pPr>
            <w:r w:rsidRPr="00770692">
              <w:rPr>
                <w:rFonts w:ascii="Times New Roman" w:hAnsi="Times New Roman" w:cs="Times New Roman"/>
              </w:rPr>
              <w:t>Решение Буинского районного Совета РТ от 30.10.2009 № 9-38 «О внесении изменений и дополнений в Положение о порядке осуществления муниципального земельного контроля на территории Буинского муниципального района Республики Татарстан»</w:t>
            </w:r>
          </w:p>
        </w:tc>
        <w:tc>
          <w:tcPr>
            <w:tcW w:w="3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A2" w:rsidRPr="00380FFD" w:rsidRDefault="00621DA2" w:rsidP="00621DA2">
            <w:pPr>
              <w:pStyle w:val="aff5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Да</w:t>
            </w:r>
          </w:p>
        </w:tc>
        <w:tc>
          <w:tcPr>
            <w:tcW w:w="31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A2" w:rsidRPr="00770692" w:rsidRDefault="00621DA2" w:rsidP="00647409">
            <w:pPr>
              <w:pStyle w:val="7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770692">
              <w:rPr>
                <w:sz w:val="24"/>
                <w:szCs w:val="24"/>
              </w:rPr>
              <w:t>Отсутствуют. Заключение помощника Главы Буинского муниципального района по вопросам противодействия коррупции от 08.02.2013 № 44-13</w:t>
            </w:r>
          </w:p>
        </w:tc>
        <w:tc>
          <w:tcPr>
            <w:tcW w:w="3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1DA2" w:rsidRPr="005B076B" w:rsidRDefault="005B076B" w:rsidP="005B076B">
            <w:pPr>
              <w:pStyle w:val="7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5B076B">
              <w:rPr>
                <w:sz w:val="28"/>
                <w:szCs w:val="28"/>
              </w:rPr>
              <w:t>Да</w:t>
            </w:r>
          </w:p>
        </w:tc>
      </w:tr>
      <w:tr w:rsidR="00621DA2" w:rsidRPr="00380FFD" w:rsidTr="0049588A">
        <w:tc>
          <w:tcPr>
            <w:tcW w:w="55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A2" w:rsidRPr="00770692" w:rsidRDefault="00621DA2">
            <w:pPr>
              <w:pStyle w:val="aff5"/>
              <w:rPr>
                <w:rFonts w:ascii="Times New Roman" w:hAnsi="Times New Roman" w:cs="Times New Roman"/>
              </w:rPr>
            </w:pPr>
            <w:r w:rsidRPr="00770692">
              <w:rPr>
                <w:rFonts w:ascii="Times New Roman" w:hAnsi="Times New Roman" w:cs="Times New Roman"/>
              </w:rPr>
              <w:lastRenderedPageBreak/>
              <w:t>Решение Буинского районного Совета РТ от 09.12.2010 № 7-4 «О внесении изменений в Положение о порядке осуществления муниципального земельного контроля на территории Буинского муниципального района Республики Татарстан»</w:t>
            </w:r>
          </w:p>
        </w:tc>
        <w:tc>
          <w:tcPr>
            <w:tcW w:w="3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A2" w:rsidRPr="00380FFD" w:rsidRDefault="00621DA2" w:rsidP="00621DA2">
            <w:pPr>
              <w:pStyle w:val="aff5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Да</w:t>
            </w:r>
          </w:p>
        </w:tc>
        <w:tc>
          <w:tcPr>
            <w:tcW w:w="31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A2" w:rsidRPr="00770692" w:rsidRDefault="00621DA2" w:rsidP="00647409">
            <w:pPr>
              <w:pStyle w:val="5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770692">
              <w:rPr>
                <w:sz w:val="24"/>
                <w:szCs w:val="24"/>
              </w:rPr>
              <w:t>Отсутствуют. Заключение помощника Главы Буинского муниципального района по вопросам противодействия коррупции от 08.02.2013 № 45-13</w:t>
            </w:r>
          </w:p>
        </w:tc>
        <w:tc>
          <w:tcPr>
            <w:tcW w:w="3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1DA2" w:rsidRPr="005B076B" w:rsidRDefault="005B076B" w:rsidP="005B076B">
            <w:pPr>
              <w:pStyle w:val="7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5B076B">
              <w:rPr>
                <w:sz w:val="28"/>
                <w:szCs w:val="28"/>
              </w:rPr>
              <w:t>Да</w:t>
            </w:r>
          </w:p>
        </w:tc>
      </w:tr>
      <w:tr w:rsidR="00621DA2" w:rsidRPr="00380FFD" w:rsidTr="0049588A">
        <w:tc>
          <w:tcPr>
            <w:tcW w:w="55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A2" w:rsidRPr="00770692" w:rsidRDefault="00621DA2">
            <w:pPr>
              <w:pStyle w:val="aff5"/>
              <w:rPr>
                <w:rFonts w:ascii="Times New Roman" w:hAnsi="Times New Roman" w:cs="Times New Roman"/>
              </w:rPr>
            </w:pPr>
            <w:r w:rsidRPr="00770692">
              <w:rPr>
                <w:rFonts w:ascii="Times New Roman" w:hAnsi="Times New Roman" w:cs="Times New Roman"/>
              </w:rPr>
              <w:t>Постановление Главы Буинского муниципального района от 21.10.2011 № 76 «Об утверждении перечня органов местного самоуправления Буинского муниципального района Республики Татарстан, уполномоченных осуществлять муниципальный контроль»</w:t>
            </w:r>
          </w:p>
        </w:tc>
        <w:tc>
          <w:tcPr>
            <w:tcW w:w="3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A2" w:rsidRPr="00380FFD" w:rsidRDefault="00621DA2" w:rsidP="00621DA2">
            <w:pPr>
              <w:pStyle w:val="aff5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Да</w:t>
            </w:r>
          </w:p>
        </w:tc>
        <w:tc>
          <w:tcPr>
            <w:tcW w:w="31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A2" w:rsidRPr="00770692" w:rsidRDefault="00621DA2" w:rsidP="00647409">
            <w:pPr>
              <w:pStyle w:val="5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770692">
              <w:rPr>
                <w:sz w:val="24"/>
                <w:szCs w:val="24"/>
              </w:rPr>
              <w:t xml:space="preserve">Отсутствуют. Заключение начальника юр. отдела Буинского районного совета от 26.12.2011 № 1-10/21 </w:t>
            </w:r>
          </w:p>
        </w:tc>
        <w:tc>
          <w:tcPr>
            <w:tcW w:w="3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1DA2" w:rsidRPr="005B076B" w:rsidRDefault="005B076B" w:rsidP="005B076B">
            <w:pPr>
              <w:pStyle w:val="7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5B076B">
              <w:rPr>
                <w:sz w:val="28"/>
                <w:szCs w:val="28"/>
              </w:rPr>
              <w:t>Да</w:t>
            </w:r>
          </w:p>
        </w:tc>
      </w:tr>
      <w:tr w:rsidR="00F3480E" w:rsidRPr="00380FFD" w:rsidTr="00C01AAF">
        <w:tc>
          <w:tcPr>
            <w:tcW w:w="15309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:rsidR="00F3480E" w:rsidRPr="00380FFD" w:rsidRDefault="00F3480E" w:rsidP="00B77B96">
            <w:pPr>
              <w:pStyle w:val="1"/>
              <w:rPr>
                <w:rFonts w:eastAsiaTheme="minorEastAsia"/>
              </w:rPr>
            </w:pPr>
            <w:r w:rsidRPr="00380FFD">
              <w:rPr>
                <w:rFonts w:eastAsiaTheme="minorEastAsia"/>
              </w:rPr>
              <w:t xml:space="preserve">II. Организация </w:t>
            </w:r>
            <w:r w:rsidR="00B77B96">
              <w:rPr>
                <w:rFonts w:eastAsiaTheme="minorEastAsia"/>
              </w:rPr>
              <w:t>муниципального контроля</w:t>
            </w:r>
          </w:p>
        </w:tc>
      </w:tr>
      <w:tr w:rsidR="00F3480E" w:rsidRPr="00380FFD" w:rsidTr="0049588A">
        <w:tc>
          <w:tcPr>
            <w:tcW w:w="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0E" w:rsidRPr="00380FFD" w:rsidRDefault="00F3480E">
            <w:pPr>
              <w:pStyle w:val="aff5"/>
              <w:jc w:val="center"/>
              <w:rPr>
                <w:rFonts w:eastAsiaTheme="minorEastAsia"/>
              </w:rPr>
            </w:pPr>
            <w:r w:rsidRPr="00380FFD">
              <w:rPr>
                <w:rFonts w:eastAsiaTheme="minorEastAsia"/>
              </w:rPr>
              <w:t>1.</w:t>
            </w:r>
          </w:p>
        </w:tc>
        <w:tc>
          <w:tcPr>
            <w:tcW w:w="6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0E" w:rsidRPr="00380FFD" w:rsidRDefault="00F3480E" w:rsidP="00B77B96">
            <w:pPr>
              <w:pStyle w:val="affe"/>
              <w:rPr>
                <w:rFonts w:eastAsiaTheme="minorEastAsia"/>
              </w:rPr>
            </w:pPr>
            <w:r w:rsidRPr="00380FFD">
              <w:rPr>
                <w:rFonts w:eastAsiaTheme="minorEastAsia"/>
              </w:rPr>
              <w:t xml:space="preserve">Сведения об организационной структуре и системе управления органа </w:t>
            </w:r>
            <w:r w:rsidR="00B77B96" w:rsidRPr="00B77B96">
              <w:rPr>
                <w:rFonts w:eastAsiaTheme="minorEastAsia"/>
              </w:rPr>
              <w:t>муниципального</w:t>
            </w:r>
            <w:r w:rsidR="00B77B96">
              <w:rPr>
                <w:rFonts w:eastAsiaTheme="minorEastAsia"/>
              </w:rPr>
              <w:t xml:space="preserve"> контроля</w:t>
            </w:r>
          </w:p>
        </w:tc>
        <w:tc>
          <w:tcPr>
            <w:tcW w:w="79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1DA2" w:rsidRDefault="00621DA2" w:rsidP="00621DA2">
            <w:pPr>
              <w:pStyle w:val="7"/>
              <w:shd w:val="clear" w:color="auto" w:fill="auto"/>
              <w:spacing w:after="0" w:line="274" w:lineRule="exact"/>
              <w:ind w:right="144" w:firstLine="380"/>
              <w:jc w:val="both"/>
              <w:rPr>
                <w:sz w:val="24"/>
                <w:szCs w:val="24"/>
              </w:rPr>
            </w:pPr>
            <w:r w:rsidRPr="00770692">
              <w:rPr>
                <w:sz w:val="24"/>
                <w:szCs w:val="24"/>
              </w:rPr>
              <w:t>Муниципальное казенное учреждение «Палата имущественных и земельных отношений Буинского муниципального района Республики Татарстан».</w:t>
            </w:r>
          </w:p>
          <w:p w:rsidR="00621DA2" w:rsidRPr="00A37ED1" w:rsidRDefault="00621DA2" w:rsidP="00621DA2">
            <w:pPr>
              <w:pStyle w:val="7"/>
              <w:shd w:val="clear" w:color="auto" w:fill="auto"/>
              <w:spacing w:after="0" w:line="274" w:lineRule="exact"/>
              <w:ind w:right="144" w:firstLine="380"/>
              <w:jc w:val="both"/>
              <w:rPr>
                <w:sz w:val="24"/>
                <w:szCs w:val="24"/>
              </w:rPr>
            </w:pPr>
            <w:r w:rsidRPr="00A37ED1">
              <w:rPr>
                <w:sz w:val="24"/>
                <w:szCs w:val="24"/>
              </w:rPr>
              <w:t>Штатная численность палаты 3 человека в т</w:t>
            </w:r>
            <w:proofErr w:type="gramStart"/>
            <w:r w:rsidRPr="00A37ED1">
              <w:rPr>
                <w:sz w:val="24"/>
                <w:szCs w:val="24"/>
              </w:rPr>
              <w:t>.ч</w:t>
            </w:r>
            <w:proofErr w:type="gramEnd"/>
            <w:r w:rsidRPr="00A37ED1">
              <w:rPr>
                <w:sz w:val="24"/>
                <w:szCs w:val="24"/>
              </w:rPr>
              <w:t xml:space="preserve"> :</w:t>
            </w:r>
          </w:p>
          <w:p w:rsidR="00621DA2" w:rsidRDefault="00621DA2" w:rsidP="00621DA2">
            <w:pPr>
              <w:pStyle w:val="7"/>
              <w:numPr>
                <w:ilvl w:val="0"/>
                <w:numId w:val="1"/>
              </w:numPr>
              <w:shd w:val="clear" w:color="auto" w:fill="auto"/>
              <w:spacing w:after="0" w:line="274" w:lineRule="exact"/>
              <w:ind w:right="144"/>
              <w:jc w:val="both"/>
              <w:rPr>
                <w:rStyle w:val="31"/>
                <w:sz w:val="24"/>
                <w:szCs w:val="24"/>
              </w:rPr>
            </w:pPr>
            <w:r>
              <w:rPr>
                <w:rStyle w:val="31"/>
                <w:sz w:val="24"/>
                <w:szCs w:val="24"/>
              </w:rPr>
              <w:t>председатель Палаты – 1 ед.</w:t>
            </w:r>
          </w:p>
          <w:p w:rsidR="00621DA2" w:rsidRDefault="00621DA2" w:rsidP="00621DA2">
            <w:pPr>
              <w:pStyle w:val="7"/>
              <w:numPr>
                <w:ilvl w:val="0"/>
                <w:numId w:val="1"/>
              </w:numPr>
              <w:shd w:val="clear" w:color="auto" w:fill="auto"/>
              <w:spacing w:after="0" w:line="274" w:lineRule="exact"/>
              <w:ind w:right="144"/>
              <w:jc w:val="both"/>
              <w:rPr>
                <w:rStyle w:val="31"/>
                <w:sz w:val="24"/>
                <w:szCs w:val="24"/>
              </w:rPr>
            </w:pPr>
            <w:r>
              <w:rPr>
                <w:rStyle w:val="31"/>
                <w:sz w:val="24"/>
                <w:szCs w:val="24"/>
              </w:rPr>
              <w:t>зам</w:t>
            </w:r>
            <w:proofErr w:type="gramStart"/>
            <w:r>
              <w:rPr>
                <w:rStyle w:val="31"/>
                <w:sz w:val="24"/>
                <w:szCs w:val="24"/>
              </w:rPr>
              <w:t>.п</w:t>
            </w:r>
            <w:proofErr w:type="gramEnd"/>
            <w:r>
              <w:rPr>
                <w:rStyle w:val="31"/>
                <w:sz w:val="24"/>
                <w:szCs w:val="24"/>
              </w:rPr>
              <w:t>редседателя Палаты – 1 ед.</w:t>
            </w:r>
          </w:p>
          <w:p w:rsidR="00621DA2" w:rsidRDefault="00621DA2" w:rsidP="00621DA2">
            <w:pPr>
              <w:pStyle w:val="7"/>
              <w:numPr>
                <w:ilvl w:val="0"/>
                <w:numId w:val="1"/>
              </w:numPr>
              <w:shd w:val="clear" w:color="auto" w:fill="auto"/>
              <w:spacing w:after="0" w:line="274" w:lineRule="exact"/>
              <w:ind w:right="144"/>
              <w:jc w:val="both"/>
              <w:rPr>
                <w:rStyle w:val="31"/>
                <w:sz w:val="24"/>
                <w:szCs w:val="24"/>
              </w:rPr>
            </w:pPr>
            <w:r>
              <w:rPr>
                <w:rStyle w:val="31"/>
                <w:sz w:val="24"/>
                <w:szCs w:val="24"/>
              </w:rPr>
              <w:t>главный специалист Палаты – 1 ед.</w:t>
            </w:r>
          </w:p>
          <w:p w:rsidR="00621DA2" w:rsidRPr="00770692" w:rsidRDefault="00621DA2" w:rsidP="00621DA2">
            <w:pPr>
              <w:pStyle w:val="7"/>
              <w:shd w:val="clear" w:color="auto" w:fill="auto"/>
              <w:spacing w:after="0" w:line="274" w:lineRule="exact"/>
              <w:ind w:right="144" w:firstLine="380"/>
              <w:jc w:val="both"/>
              <w:rPr>
                <w:rStyle w:val="31"/>
                <w:sz w:val="24"/>
                <w:szCs w:val="24"/>
              </w:rPr>
            </w:pPr>
            <w:r w:rsidRPr="00770692">
              <w:rPr>
                <w:rStyle w:val="31"/>
                <w:sz w:val="24"/>
                <w:szCs w:val="24"/>
              </w:rPr>
              <w:t xml:space="preserve">На основании распоряжения председателя Палаты имущественных и земельных отношений Буинского муниципального района № 1100а от 26.12.2007 «О возложении обязанности по проведению муниципального земельного контроля на территории Буинского муниципального района» муниципальный контроль имеют право проводить: </w:t>
            </w:r>
          </w:p>
          <w:p w:rsidR="00621DA2" w:rsidRPr="00770692" w:rsidRDefault="00621DA2" w:rsidP="00621DA2">
            <w:pPr>
              <w:pStyle w:val="7"/>
              <w:shd w:val="clear" w:color="auto" w:fill="auto"/>
              <w:spacing w:after="0" w:line="274" w:lineRule="exact"/>
              <w:ind w:right="144" w:firstLine="380"/>
              <w:jc w:val="both"/>
              <w:rPr>
                <w:sz w:val="24"/>
                <w:szCs w:val="24"/>
              </w:rPr>
            </w:pPr>
            <w:r w:rsidRPr="00770692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редседателя и главный специалист</w:t>
            </w:r>
            <w:r w:rsidRPr="00770692">
              <w:rPr>
                <w:sz w:val="24"/>
                <w:szCs w:val="24"/>
              </w:rPr>
              <w:t xml:space="preserve"> (2 должностных лица).</w:t>
            </w:r>
          </w:p>
          <w:p w:rsidR="00F3480E" w:rsidRPr="00380FFD" w:rsidRDefault="00F3480E">
            <w:pPr>
              <w:pStyle w:val="aff5"/>
              <w:rPr>
                <w:rFonts w:eastAsiaTheme="minorEastAsia"/>
              </w:rPr>
            </w:pPr>
          </w:p>
        </w:tc>
      </w:tr>
      <w:tr w:rsidR="00F3480E" w:rsidRPr="00380FFD" w:rsidTr="0049588A">
        <w:tc>
          <w:tcPr>
            <w:tcW w:w="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0E" w:rsidRPr="00380FFD" w:rsidRDefault="00F3480E">
            <w:pPr>
              <w:pStyle w:val="aff5"/>
              <w:jc w:val="center"/>
              <w:rPr>
                <w:rFonts w:eastAsiaTheme="minorEastAsia"/>
              </w:rPr>
            </w:pPr>
            <w:r w:rsidRPr="00380FFD">
              <w:rPr>
                <w:rFonts w:eastAsiaTheme="minorEastAsia"/>
              </w:rPr>
              <w:t>2.</w:t>
            </w:r>
          </w:p>
        </w:tc>
        <w:tc>
          <w:tcPr>
            <w:tcW w:w="6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0E" w:rsidRPr="00380FFD" w:rsidRDefault="00C17848" w:rsidP="00B77B96">
            <w:pPr>
              <w:pStyle w:val="affe"/>
              <w:rPr>
                <w:rFonts w:eastAsiaTheme="minorEastAsia"/>
              </w:rPr>
            </w:pPr>
            <w:r>
              <w:rPr>
                <w:rFonts w:eastAsiaTheme="minorEastAsia"/>
              </w:rPr>
              <w:t>О</w:t>
            </w:r>
            <w:r w:rsidR="00F3480E" w:rsidRPr="00380FFD">
              <w:rPr>
                <w:rFonts w:eastAsiaTheme="minorEastAsia"/>
              </w:rPr>
              <w:t xml:space="preserve">писание </w:t>
            </w:r>
            <w:r>
              <w:rPr>
                <w:rFonts w:eastAsiaTheme="minorEastAsia"/>
              </w:rPr>
              <w:t xml:space="preserve">вида </w:t>
            </w:r>
            <w:r w:rsidR="00B77B96" w:rsidRPr="00B77B96">
              <w:rPr>
                <w:rFonts w:eastAsiaTheme="minorEastAsia"/>
              </w:rPr>
              <w:t>муниципального</w:t>
            </w:r>
            <w:r>
              <w:rPr>
                <w:rFonts w:eastAsiaTheme="minorEastAsia"/>
              </w:rPr>
              <w:t xml:space="preserve"> контроля</w:t>
            </w:r>
          </w:p>
        </w:tc>
        <w:tc>
          <w:tcPr>
            <w:tcW w:w="79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D8C" w:rsidRPr="00770692" w:rsidRDefault="001A5D8C" w:rsidP="001A5D8C">
            <w:pPr>
              <w:ind w:right="144" w:firstLine="380"/>
              <w:rPr>
                <w:rFonts w:ascii="Times New Roman" w:hAnsi="Times New Roman" w:cs="Times New Roman"/>
              </w:rPr>
            </w:pPr>
            <w:r w:rsidRPr="00770692">
              <w:rPr>
                <w:rFonts w:ascii="Times New Roman" w:hAnsi="Times New Roman" w:cs="Times New Roman"/>
              </w:rPr>
              <w:t>а) организация проверок по соблюдению лицами, в отношении которых проводится муниципальный земельный контроль, установленных нормативными правовыми актами правил использования земельных участков в границах Буинского муниципального района;</w:t>
            </w:r>
          </w:p>
          <w:p w:rsidR="001A5D8C" w:rsidRPr="00770692" w:rsidRDefault="001A5D8C" w:rsidP="001A5D8C">
            <w:pPr>
              <w:ind w:right="144" w:firstLine="380"/>
              <w:rPr>
                <w:rFonts w:ascii="Times New Roman" w:hAnsi="Times New Roman" w:cs="Times New Roman"/>
              </w:rPr>
            </w:pPr>
            <w:r w:rsidRPr="00770692">
              <w:rPr>
                <w:rFonts w:ascii="Times New Roman" w:hAnsi="Times New Roman" w:cs="Times New Roman"/>
              </w:rPr>
              <w:t xml:space="preserve">б) </w:t>
            </w:r>
            <w:proofErr w:type="gramStart"/>
            <w:r w:rsidRPr="00770692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770692">
              <w:rPr>
                <w:rFonts w:ascii="Times New Roman" w:hAnsi="Times New Roman" w:cs="Times New Roman"/>
              </w:rPr>
              <w:t xml:space="preserve"> соблюдением лицами, в отношении которых проводится муниципальный земельный контроль, сроков освоения земельных участков;</w:t>
            </w:r>
          </w:p>
          <w:p w:rsidR="001A5D8C" w:rsidRPr="00770692" w:rsidRDefault="001A5D8C" w:rsidP="001A5D8C">
            <w:pPr>
              <w:ind w:right="144" w:firstLine="380"/>
              <w:rPr>
                <w:rFonts w:ascii="Times New Roman" w:hAnsi="Times New Roman" w:cs="Times New Roman"/>
              </w:rPr>
            </w:pPr>
            <w:r w:rsidRPr="00770692">
              <w:rPr>
                <w:rFonts w:ascii="Times New Roman" w:hAnsi="Times New Roman" w:cs="Times New Roman"/>
              </w:rPr>
              <w:t xml:space="preserve">в) принятие мер по устранению нарушений законодательства, </w:t>
            </w:r>
            <w:r w:rsidRPr="00770692">
              <w:rPr>
                <w:rFonts w:ascii="Times New Roman" w:hAnsi="Times New Roman" w:cs="Times New Roman"/>
              </w:rPr>
              <w:lastRenderedPageBreak/>
              <w:t>связанного с использованием земель;</w:t>
            </w:r>
          </w:p>
          <w:p w:rsidR="001A5D8C" w:rsidRPr="00770692" w:rsidRDefault="001A5D8C" w:rsidP="001A5D8C">
            <w:pPr>
              <w:ind w:right="144" w:firstLine="380"/>
              <w:rPr>
                <w:rFonts w:ascii="Times New Roman" w:hAnsi="Times New Roman" w:cs="Times New Roman"/>
              </w:rPr>
            </w:pPr>
            <w:proofErr w:type="gramStart"/>
            <w:r w:rsidRPr="00770692">
              <w:rPr>
                <w:rFonts w:ascii="Times New Roman" w:hAnsi="Times New Roman" w:cs="Times New Roman"/>
              </w:rPr>
              <w:t>г) контроль за управлением, владением, распоряжением, использованием по назначению и сохранностью земельных участков и иного муниципального имущества, закреплённого в хозяйственное ведение или в оперативное управление муниципальных унитарных предприятий и муниципальных учреждений, переданного в установленном порядке иным лицам, и при выявлении нарушений принимает в соответствии с законодательством РФ и РТ необходимые меры для их устранения и привлечения виновных лиц к ответственности.</w:t>
            </w:r>
            <w:proofErr w:type="gramEnd"/>
          </w:p>
          <w:p w:rsidR="00F3480E" w:rsidRPr="00380FFD" w:rsidRDefault="00F3480E">
            <w:pPr>
              <w:pStyle w:val="aff5"/>
              <w:rPr>
                <w:rFonts w:eastAsiaTheme="minorEastAsia"/>
              </w:rPr>
            </w:pPr>
          </w:p>
        </w:tc>
      </w:tr>
      <w:tr w:rsidR="00F3480E" w:rsidRPr="00380FFD" w:rsidTr="0049588A">
        <w:tc>
          <w:tcPr>
            <w:tcW w:w="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0E" w:rsidRPr="00380FFD" w:rsidRDefault="00F3480E">
            <w:pPr>
              <w:pStyle w:val="aff5"/>
              <w:jc w:val="center"/>
              <w:rPr>
                <w:rFonts w:eastAsiaTheme="minorEastAsia"/>
              </w:rPr>
            </w:pPr>
            <w:r w:rsidRPr="00380FFD">
              <w:rPr>
                <w:rFonts w:eastAsiaTheme="minorEastAsia"/>
              </w:rPr>
              <w:lastRenderedPageBreak/>
              <w:t>3.</w:t>
            </w:r>
          </w:p>
        </w:tc>
        <w:tc>
          <w:tcPr>
            <w:tcW w:w="6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0E" w:rsidRPr="00380FFD" w:rsidRDefault="00F3480E" w:rsidP="00847BCF">
            <w:pPr>
              <w:pStyle w:val="affe"/>
              <w:rPr>
                <w:rFonts w:eastAsiaTheme="minorEastAsia"/>
              </w:rPr>
            </w:pPr>
            <w:r w:rsidRPr="00380FFD">
              <w:rPr>
                <w:rFonts w:eastAsiaTheme="minorEastAsia"/>
              </w:rPr>
              <w:t xml:space="preserve">Наименования и реквизиты нормативных правовых актов, регламентирующих порядок </w:t>
            </w:r>
            <w:r w:rsidR="000507E9">
              <w:rPr>
                <w:rFonts w:eastAsiaTheme="minorEastAsia"/>
              </w:rPr>
              <w:t xml:space="preserve">организации и осуществления вида </w:t>
            </w:r>
            <w:r w:rsidR="00847BCF" w:rsidRPr="00847BCF">
              <w:rPr>
                <w:rFonts w:eastAsiaTheme="minorEastAsia"/>
              </w:rPr>
              <w:t xml:space="preserve">муниципального </w:t>
            </w:r>
            <w:r w:rsidR="00847BCF">
              <w:rPr>
                <w:rFonts w:eastAsiaTheme="minorEastAsia"/>
              </w:rPr>
              <w:t>контроля</w:t>
            </w:r>
          </w:p>
        </w:tc>
        <w:tc>
          <w:tcPr>
            <w:tcW w:w="79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D8C" w:rsidRPr="00770692" w:rsidRDefault="001A5D8C" w:rsidP="001A5D8C">
            <w:pPr>
              <w:pStyle w:val="aff5"/>
              <w:ind w:firstLine="380"/>
              <w:rPr>
                <w:rFonts w:ascii="Times New Roman" w:hAnsi="Times New Roman" w:cs="Times New Roman"/>
              </w:rPr>
            </w:pPr>
            <w:proofErr w:type="gramStart"/>
            <w:r w:rsidRPr="00770692">
              <w:rPr>
                <w:rFonts w:ascii="Times New Roman" w:hAnsi="Times New Roman" w:cs="Times New Roman"/>
              </w:rPr>
              <w:t>Муниципальный земельный контроль осуществляется на основании статьи 72 Земельного кодекса Российской Федерации, Федерального закона от 06.10.2003 № 131</w:t>
            </w:r>
            <w:r w:rsidRPr="00770692">
              <w:rPr>
                <w:rStyle w:val="41"/>
                <w:rFonts w:cs="Times New Roman"/>
                <w:sz w:val="24"/>
              </w:rPr>
              <w:t>-</w:t>
            </w:r>
            <w:r w:rsidRPr="00770692">
              <w:rPr>
                <w:rFonts w:ascii="Times New Roman" w:hAnsi="Times New Roman" w:cs="Times New Roman"/>
              </w:rPr>
              <w:t xml:space="preserve">ФЗ «Об общих принципах организации местного самоуправления в Российской Федерации»,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</w:t>
            </w:r>
            <w:r>
              <w:rPr>
                <w:rFonts w:ascii="Times New Roman" w:hAnsi="Times New Roman" w:cs="Times New Roman"/>
              </w:rPr>
              <w:t xml:space="preserve">Земельного кодекса Республики Татарстан, </w:t>
            </w:r>
            <w:r w:rsidRPr="00770692">
              <w:rPr>
                <w:rFonts w:ascii="Times New Roman" w:hAnsi="Times New Roman" w:cs="Times New Roman"/>
              </w:rPr>
              <w:t>Закон</w:t>
            </w:r>
            <w:r>
              <w:rPr>
                <w:rFonts w:ascii="Times New Roman" w:hAnsi="Times New Roman" w:cs="Times New Roman"/>
              </w:rPr>
              <w:t>а</w:t>
            </w:r>
            <w:r w:rsidRPr="00770692">
              <w:rPr>
                <w:rFonts w:ascii="Times New Roman" w:hAnsi="Times New Roman" w:cs="Times New Roman"/>
              </w:rPr>
              <w:t xml:space="preserve"> Республики Татарстан от 28.07.2004 № 45-ЗРТ «О местном самоуправлении</w:t>
            </w:r>
            <w:proofErr w:type="gramEnd"/>
            <w:r w:rsidRPr="00770692">
              <w:rPr>
                <w:rFonts w:ascii="Times New Roman" w:hAnsi="Times New Roman" w:cs="Times New Roman"/>
              </w:rPr>
              <w:t xml:space="preserve"> в Республике Татарстан»</w:t>
            </w:r>
            <w:proofErr w:type="gramStart"/>
            <w:r>
              <w:rPr>
                <w:rFonts w:ascii="Times New Roman" w:hAnsi="Times New Roman" w:cs="Times New Roman"/>
              </w:rPr>
              <w:t>,Р</w:t>
            </w:r>
            <w:proofErr w:type="gramEnd"/>
            <w:r>
              <w:rPr>
                <w:rFonts w:ascii="Times New Roman" w:hAnsi="Times New Roman" w:cs="Times New Roman"/>
              </w:rPr>
              <w:t>ешения</w:t>
            </w:r>
            <w:r w:rsidRPr="00770692">
              <w:rPr>
                <w:rFonts w:ascii="Times New Roman" w:hAnsi="Times New Roman" w:cs="Times New Roman"/>
              </w:rPr>
              <w:t xml:space="preserve"> Буинского районного Совета  от 16.09.2011 № 7-13 «О создании муниципального казенного учреждения «Палата имущественных и земельных отношений Буинского муниципального района Республики Татарстан»</w:t>
            </w:r>
            <w:r>
              <w:rPr>
                <w:rFonts w:ascii="Times New Roman" w:hAnsi="Times New Roman" w:cs="Times New Roman"/>
              </w:rPr>
              <w:t>, Постановления</w:t>
            </w:r>
            <w:r w:rsidRPr="00770692">
              <w:rPr>
                <w:rFonts w:ascii="Times New Roman" w:hAnsi="Times New Roman" w:cs="Times New Roman"/>
              </w:rPr>
              <w:t xml:space="preserve"> Главы Буинского муниципального района от 21.10.2011 № 76 «Об утверждении перечня органов местного самоуправления Буинского муниципального района Республики Татарстан, уполномоченных осуществлять муниципальный контроль»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770692">
              <w:rPr>
                <w:rFonts w:ascii="Times New Roman" w:hAnsi="Times New Roman" w:cs="Times New Roman"/>
              </w:rPr>
              <w:t xml:space="preserve">Решения Буинского районного Совета от 25.12.2007 № 4-23 «О положении о порядке по осуществлению муниципального земельного контроля на территории Буинского муниципального района Республики Татарстан», Решения Буинского районного Совета от 20.12.2012 № 7-27 «Об утверждении административного регламента Проведения проверок при осуществлении муниципального земельного </w:t>
            </w:r>
            <w:proofErr w:type="gramStart"/>
            <w:r w:rsidRPr="00770692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770692">
              <w:rPr>
                <w:rFonts w:ascii="Times New Roman" w:hAnsi="Times New Roman" w:cs="Times New Roman"/>
              </w:rPr>
              <w:t xml:space="preserve"> использованием земель на территории Буинского муниципального района РТ».</w:t>
            </w:r>
          </w:p>
          <w:p w:rsidR="00F3480E" w:rsidRPr="00380FFD" w:rsidRDefault="00F3480E">
            <w:pPr>
              <w:pStyle w:val="aff5"/>
              <w:rPr>
                <w:rFonts w:eastAsiaTheme="minorEastAsia"/>
              </w:rPr>
            </w:pPr>
          </w:p>
        </w:tc>
      </w:tr>
      <w:tr w:rsidR="00F3480E" w:rsidRPr="00380FFD" w:rsidTr="0049588A">
        <w:tc>
          <w:tcPr>
            <w:tcW w:w="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0E" w:rsidRPr="00380FFD" w:rsidRDefault="00F3480E">
            <w:pPr>
              <w:pStyle w:val="aff5"/>
              <w:jc w:val="center"/>
              <w:rPr>
                <w:rFonts w:eastAsiaTheme="minorEastAsia"/>
              </w:rPr>
            </w:pPr>
            <w:r w:rsidRPr="00380FFD">
              <w:rPr>
                <w:rFonts w:eastAsiaTheme="minorEastAsia"/>
              </w:rPr>
              <w:t>4.</w:t>
            </w:r>
          </w:p>
        </w:tc>
        <w:tc>
          <w:tcPr>
            <w:tcW w:w="6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0E" w:rsidRPr="00380FFD" w:rsidRDefault="00BF5107" w:rsidP="00BD7BA7">
            <w:pPr>
              <w:pStyle w:val="affe"/>
              <w:rPr>
                <w:rFonts w:eastAsiaTheme="minorEastAsia"/>
              </w:rPr>
            </w:pPr>
            <w:r w:rsidRPr="00BF5107">
              <w:rPr>
                <w:rFonts w:eastAsiaTheme="minorEastAsia"/>
              </w:rPr>
              <w:t xml:space="preserve">Информация о взаимодействии органа </w:t>
            </w:r>
            <w:r w:rsidR="00BD7BA7" w:rsidRPr="00BD7BA7">
              <w:rPr>
                <w:rFonts w:eastAsiaTheme="minorEastAsia"/>
              </w:rPr>
              <w:t xml:space="preserve">муниципального </w:t>
            </w:r>
            <w:r w:rsidRPr="00BF5107">
              <w:rPr>
                <w:rFonts w:eastAsiaTheme="minorEastAsia"/>
              </w:rPr>
              <w:t xml:space="preserve">контроля при осуществлении </w:t>
            </w:r>
            <w:r w:rsidRPr="00BF5107">
              <w:rPr>
                <w:rFonts w:eastAsiaTheme="minorEastAsia"/>
              </w:rPr>
              <w:lastRenderedPageBreak/>
              <w:t xml:space="preserve">соответствующего вида </w:t>
            </w:r>
            <w:r w:rsidR="00BD7BA7" w:rsidRPr="00BD7BA7">
              <w:rPr>
                <w:rFonts w:eastAsiaTheme="minorEastAsia"/>
              </w:rPr>
              <w:t>муниципального</w:t>
            </w:r>
            <w:r w:rsidRPr="00BF5107">
              <w:rPr>
                <w:rFonts w:eastAsiaTheme="minorEastAsia"/>
              </w:rPr>
              <w:t xml:space="preserve"> контроля </w:t>
            </w:r>
            <w:r w:rsidR="00BD7BA7">
              <w:rPr>
                <w:rFonts w:eastAsiaTheme="minorEastAsia"/>
              </w:rPr>
              <w:t>с</w:t>
            </w:r>
            <w:r w:rsidRPr="00BF5107">
              <w:rPr>
                <w:rFonts w:eastAsiaTheme="minorEastAsia"/>
              </w:rPr>
              <w:t xml:space="preserve"> другими органами государственного контроля (надзора), муниципального контроля, порядке и формах такого взаимодействия</w:t>
            </w:r>
          </w:p>
        </w:tc>
        <w:tc>
          <w:tcPr>
            <w:tcW w:w="79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D8C" w:rsidRPr="00770692" w:rsidRDefault="001A5D8C" w:rsidP="001A5D8C">
            <w:pPr>
              <w:pStyle w:val="51"/>
              <w:shd w:val="clear" w:color="auto" w:fill="auto"/>
              <w:tabs>
                <w:tab w:val="left" w:pos="10869"/>
                <w:tab w:val="left" w:leader="underscore" w:pos="12515"/>
              </w:tabs>
              <w:spacing w:before="0" w:line="240" w:lineRule="auto"/>
              <w:ind w:firstLine="380"/>
              <w:jc w:val="both"/>
              <w:rPr>
                <w:sz w:val="24"/>
                <w:szCs w:val="24"/>
              </w:rPr>
            </w:pPr>
            <w:r w:rsidRPr="00770692">
              <w:rPr>
                <w:sz w:val="24"/>
                <w:szCs w:val="24"/>
              </w:rPr>
              <w:lastRenderedPageBreak/>
              <w:t xml:space="preserve">Муниципальное казенное учреждение «Палата имущественных и земельных отношений Буинского муниципального района Республики </w:t>
            </w:r>
            <w:r w:rsidRPr="00770692">
              <w:rPr>
                <w:sz w:val="24"/>
                <w:szCs w:val="24"/>
              </w:rPr>
              <w:lastRenderedPageBreak/>
              <w:t>Татарстан»  осуществляет взаимодействие с другими органами контроля (надзора) на основании постановления Главы Буинского муниципального района от 21.10.2011 № 76 «Об утверждении органов местного самоуправления Буинского муниципального района Республики Татарстан, уполномоченных осуществлять муниципальный контроль».</w:t>
            </w:r>
          </w:p>
          <w:p w:rsidR="001A5D8C" w:rsidRPr="00770692" w:rsidRDefault="001A5D8C" w:rsidP="001A5D8C">
            <w:pPr>
              <w:pStyle w:val="51"/>
              <w:shd w:val="clear" w:color="auto" w:fill="auto"/>
              <w:tabs>
                <w:tab w:val="left" w:pos="10869"/>
                <w:tab w:val="left" w:leader="underscore" w:pos="12515"/>
              </w:tabs>
              <w:spacing w:before="0" w:line="240" w:lineRule="auto"/>
              <w:ind w:firstLine="380"/>
              <w:jc w:val="both"/>
              <w:rPr>
                <w:sz w:val="24"/>
                <w:szCs w:val="24"/>
              </w:rPr>
            </w:pPr>
            <w:r w:rsidRPr="00770692">
              <w:rPr>
                <w:sz w:val="24"/>
                <w:szCs w:val="24"/>
              </w:rPr>
              <w:t>Планы ежегодных проверок согласовываются с прокуратурой на основании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      </w:r>
          </w:p>
          <w:p w:rsidR="00F3480E" w:rsidRPr="00380FFD" w:rsidRDefault="00F3480E">
            <w:pPr>
              <w:pStyle w:val="aff5"/>
              <w:rPr>
                <w:rFonts w:eastAsiaTheme="minorEastAsia"/>
              </w:rPr>
            </w:pPr>
          </w:p>
        </w:tc>
      </w:tr>
      <w:tr w:rsidR="00F3480E" w:rsidRPr="00380FFD" w:rsidTr="0049588A">
        <w:tc>
          <w:tcPr>
            <w:tcW w:w="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0E" w:rsidRPr="00380FFD" w:rsidRDefault="00F3480E">
            <w:pPr>
              <w:pStyle w:val="aff5"/>
              <w:jc w:val="center"/>
              <w:rPr>
                <w:rFonts w:eastAsiaTheme="minorEastAsia"/>
              </w:rPr>
            </w:pPr>
            <w:r w:rsidRPr="00380FFD">
              <w:rPr>
                <w:rFonts w:eastAsiaTheme="minorEastAsia"/>
              </w:rPr>
              <w:lastRenderedPageBreak/>
              <w:t>5.</w:t>
            </w:r>
          </w:p>
        </w:tc>
        <w:tc>
          <w:tcPr>
            <w:tcW w:w="6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0E" w:rsidRPr="00380FFD" w:rsidRDefault="005A115B" w:rsidP="00C059B6">
            <w:pPr>
              <w:pStyle w:val="affe"/>
              <w:rPr>
                <w:rFonts w:eastAsiaTheme="minorEastAsia"/>
              </w:rPr>
            </w:pPr>
            <w:r w:rsidRPr="005A115B">
              <w:rPr>
                <w:rFonts w:eastAsiaTheme="minorEastAsia"/>
              </w:rPr>
              <w:t xml:space="preserve">Сведения о выполнении отдельных функций по осуществлению </w:t>
            </w:r>
            <w:r w:rsidR="00BD7BA7" w:rsidRPr="00BD7BA7">
              <w:rPr>
                <w:rFonts w:eastAsiaTheme="minorEastAsia"/>
              </w:rPr>
              <w:t>муниципального</w:t>
            </w:r>
            <w:r w:rsidR="00BD7BA7">
              <w:rPr>
                <w:rFonts w:eastAsiaTheme="minorEastAsia"/>
              </w:rPr>
              <w:t xml:space="preserve"> контроля</w:t>
            </w:r>
            <w:r w:rsidRPr="005A115B">
              <w:rPr>
                <w:rFonts w:eastAsiaTheme="minorEastAsia"/>
              </w:rPr>
              <w:t xml:space="preserve"> подведомственными органам </w:t>
            </w:r>
            <w:r w:rsidR="00C059B6">
              <w:rPr>
                <w:rFonts w:eastAsiaTheme="minorEastAsia"/>
              </w:rPr>
              <w:t>муниципальной</w:t>
            </w:r>
            <w:r w:rsidRPr="005A115B">
              <w:rPr>
                <w:rFonts w:eastAsiaTheme="minorEastAsia"/>
              </w:rPr>
              <w:t xml:space="preserve"> власти организациями с указанием их наименований, организационно-правовой формы, нормативных правовых актов, на основании которых указанные орган</w:t>
            </w:r>
            <w:r>
              <w:rPr>
                <w:rFonts w:eastAsiaTheme="minorEastAsia"/>
              </w:rPr>
              <w:t>изации выполняют такие функции</w:t>
            </w:r>
          </w:p>
        </w:tc>
        <w:tc>
          <w:tcPr>
            <w:tcW w:w="79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480E" w:rsidRPr="00380FFD" w:rsidRDefault="001A5D8C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t>Не имеется.</w:t>
            </w:r>
          </w:p>
        </w:tc>
      </w:tr>
      <w:tr w:rsidR="00F3480E" w:rsidRPr="00380FFD" w:rsidTr="0049588A">
        <w:tc>
          <w:tcPr>
            <w:tcW w:w="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0E" w:rsidRPr="00380FFD" w:rsidRDefault="00F3480E">
            <w:pPr>
              <w:pStyle w:val="aff5"/>
              <w:jc w:val="center"/>
              <w:rPr>
                <w:rFonts w:eastAsiaTheme="minorEastAsia"/>
              </w:rPr>
            </w:pPr>
            <w:r w:rsidRPr="00380FFD">
              <w:rPr>
                <w:rFonts w:eastAsiaTheme="minorEastAsia"/>
              </w:rPr>
              <w:t>6.</w:t>
            </w:r>
          </w:p>
        </w:tc>
        <w:tc>
          <w:tcPr>
            <w:tcW w:w="6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0E" w:rsidRPr="00380FFD" w:rsidRDefault="00F3480E">
            <w:pPr>
              <w:pStyle w:val="affe"/>
              <w:rPr>
                <w:rFonts w:eastAsiaTheme="minorEastAsia"/>
              </w:rPr>
            </w:pPr>
            <w:r w:rsidRPr="00380FFD">
              <w:rPr>
                <w:rFonts w:eastAsiaTheme="minorEastAsia"/>
              </w:rPr>
              <w:t>Сведения о проведенной работе по аккредитации юридических лиц и граждан в качестве экспертных организаций и экспертов, привлекаемых к выполнению мероприятий по контролю при проведении проверок</w:t>
            </w:r>
          </w:p>
        </w:tc>
        <w:tc>
          <w:tcPr>
            <w:tcW w:w="79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480E" w:rsidRPr="00380FFD" w:rsidRDefault="001A5D8C">
            <w:pPr>
              <w:pStyle w:val="aff5"/>
              <w:rPr>
                <w:rFonts w:eastAsiaTheme="minorEastAsia"/>
              </w:rPr>
            </w:pPr>
            <w:r w:rsidRPr="00770692">
              <w:rPr>
                <w:rFonts w:ascii="Times New Roman" w:hAnsi="Times New Roman" w:cs="Times New Roman"/>
              </w:rPr>
              <w:t>Аккредитация не проводилась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3480E" w:rsidRPr="00380FFD" w:rsidTr="00C01AAF">
        <w:tc>
          <w:tcPr>
            <w:tcW w:w="15309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:rsidR="00F3480E" w:rsidRPr="00380FFD" w:rsidRDefault="00F3480E" w:rsidP="00BD7BA7">
            <w:pPr>
              <w:pStyle w:val="1"/>
              <w:rPr>
                <w:rFonts w:eastAsiaTheme="minorEastAsia"/>
              </w:rPr>
            </w:pPr>
            <w:r w:rsidRPr="00380FFD">
              <w:rPr>
                <w:rFonts w:eastAsiaTheme="minorEastAsia"/>
              </w:rPr>
              <w:t xml:space="preserve">III. Финансовое и кадровое обеспечение </w:t>
            </w:r>
            <w:r w:rsidR="00BD7BA7">
              <w:rPr>
                <w:rFonts w:eastAsiaTheme="minorEastAsia"/>
              </w:rPr>
              <w:t xml:space="preserve">муниципального </w:t>
            </w:r>
            <w:r w:rsidRPr="00380FFD">
              <w:rPr>
                <w:rFonts w:eastAsiaTheme="minorEastAsia"/>
              </w:rPr>
              <w:t>контроля, в том числе в динамике (по полугодиям)</w:t>
            </w:r>
          </w:p>
        </w:tc>
      </w:tr>
      <w:tr w:rsidR="00F3480E" w:rsidRPr="00380FFD" w:rsidTr="0049588A">
        <w:tc>
          <w:tcPr>
            <w:tcW w:w="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0E" w:rsidRPr="00380FFD" w:rsidRDefault="00F3480E">
            <w:pPr>
              <w:pStyle w:val="aff5"/>
              <w:jc w:val="center"/>
              <w:rPr>
                <w:rFonts w:eastAsiaTheme="minorEastAsia"/>
              </w:rPr>
            </w:pPr>
            <w:r w:rsidRPr="00380FFD">
              <w:rPr>
                <w:rFonts w:eastAsiaTheme="minorEastAsia"/>
              </w:rPr>
              <w:t>1.</w:t>
            </w:r>
          </w:p>
        </w:tc>
        <w:tc>
          <w:tcPr>
            <w:tcW w:w="6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0E" w:rsidRPr="00380FFD" w:rsidRDefault="00F3480E" w:rsidP="00BD7BA7">
            <w:pPr>
              <w:pStyle w:val="affe"/>
              <w:rPr>
                <w:rFonts w:eastAsiaTheme="minorEastAsia"/>
              </w:rPr>
            </w:pPr>
            <w:r w:rsidRPr="00380FFD">
              <w:rPr>
                <w:rFonts w:eastAsiaTheme="minorEastAsia"/>
              </w:rPr>
              <w:t xml:space="preserve">Сведения, характеризующие финансовое обеспечение исполнения функций по осуществлению </w:t>
            </w:r>
            <w:r w:rsidR="00BD7BA7">
              <w:rPr>
                <w:rFonts w:eastAsiaTheme="minorEastAsia"/>
              </w:rPr>
              <w:t>муниципального контроля</w:t>
            </w:r>
            <w:r w:rsidRPr="00380FFD">
              <w:rPr>
                <w:rFonts w:eastAsiaTheme="minorEastAsia"/>
              </w:rPr>
              <w:t>:</w:t>
            </w:r>
          </w:p>
        </w:tc>
        <w:tc>
          <w:tcPr>
            <w:tcW w:w="23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0E" w:rsidRPr="00380FFD" w:rsidRDefault="00F3480E">
            <w:pPr>
              <w:pStyle w:val="aff5"/>
              <w:jc w:val="center"/>
              <w:rPr>
                <w:rFonts w:eastAsiaTheme="minorEastAsia"/>
              </w:rPr>
            </w:pPr>
            <w:r w:rsidRPr="00380FFD">
              <w:rPr>
                <w:rFonts w:eastAsiaTheme="minorEastAsia"/>
              </w:rPr>
              <w:t>первое полугодие</w:t>
            </w:r>
          </w:p>
        </w:tc>
        <w:tc>
          <w:tcPr>
            <w:tcW w:w="28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0E" w:rsidRPr="00380FFD" w:rsidRDefault="00F3480E">
            <w:pPr>
              <w:pStyle w:val="aff5"/>
              <w:jc w:val="center"/>
              <w:rPr>
                <w:rFonts w:eastAsiaTheme="minorEastAsia"/>
              </w:rPr>
            </w:pPr>
            <w:r w:rsidRPr="00380FFD">
              <w:rPr>
                <w:rFonts w:eastAsiaTheme="minorEastAsia"/>
              </w:rPr>
              <w:t>второе полугодие</w:t>
            </w:r>
          </w:p>
        </w:tc>
        <w:tc>
          <w:tcPr>
            <w:tcW w:w="2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480E" w:rsidRPr="00380FFD" w:rsidRDefault="00F3480E">
            <w:pPr>
              <w:pStyle w:val="aff5"/>
              <w:jc w:val="center"/>
              <w:rPr>
                <w:rFonts w:eastAsiaTheme="minorEastAsia"/>
              </w:rPr>
            </w:pPr>
            <w:r w:rsidRPr="00380FFD">
              <w:rPr>
                <w:rFonts w:eastAsiaTheme="minorEastAsia"/>
              </w:rPr>
              <w:t>год</w:t>
            </w:r>
          </w:p>
        </w:tc>
      </w:tr>
      <w:tr w:rsidR="001A5D8C" w:rsidRPr="00380FFD" w:rsidTr="0049588A">
        <w:tc>
          <w:tcPr>
            <w:tcW w:w="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8C" w:rsidRPr="00380FFD" w:rsidRDefault="001A5D8C">
            <w:pPr>
              <w:pStyle w:val="aff5"/>
              <w:rPr>
                <w:rFonts w:eastAsiaTheme="minorEastAsia"/>
              </w:rPr>
            </w:pPr>
          </w:p>
        </w:tc>
        <w:tc>
          <w:tcPr>
            <w:tcW w:w="6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8C" w:rsidRPr="00380FFD" w:rsidRDefault="001A5D8C">
            <w:pPr>
              <w:pStyle w:val="affe"/>
              <w:rPr>
                <w:rFonts w:eastAsiaTheme="minorEastAsia"/>
              </w:rPr>
            </w:pPr>
            <w:r w:rsidRPr="00380FFD">
              <w:rPr>
                <w:rFonts w:eastAsiaTheme="minorEastAsia"/>
              </w:rPr>
              <w:t>планируемое выделение бюджетных средств, тыс. рублей</w:t>
            </w:r>
          </w:p>
        </w:tc>
        <w:tc>
          <w:tcPr>
            <w:tcW w:w="23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8C" w:rsidRPr="00123F15" w:rsidRDefault="000C0304" w:rsidP="00647409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8C" w:rsidRPr="00123F15" w:rsidRDefault="000C0304" w:rsidP="00647409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D8C" w:rsidRDefault="000C0304" w:rsidP="00647409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A5D8C" w:rsidRPr="00380FFD" w:rsidTr="0049588A">
        <w:tc>
          <w:tcPr>
            <w:tcW w:w="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8C" w:rsidRPr="00380FFD" w:rsidRDefault="001A5D8C">
            <w:pPr>
              <w:pStyle w:val="aff5"/>
              <w:rPr>
                <w:rFonts w:eastAsiaTheme="minorEastAsia"/>
              </w:rPr>
            </w:pPr>
          </w:p>
        </w:tc>
        <w:tc>
          <w:tcPr>
            <w:tcW w:w="6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8C" w:rsidRPr="00380FFD" w:rsidRDefault="001A5D8C">
            <w:pPr>
              <w:pStyle w:val="affe"/>
              <w:rPr>
                <w:rFonts w:eastAsiaTheme="minorEastAsia"/>
              </w:rPr>
            </w:pPr>
            <w:r w:rsidRPr="00380FFD">
              <w:rPr>
                <w:rFonts w:eastAsiaTheme="minorEastAsia"/>
              </w:rPr>
              <w:t>фактическое выделение бюджетных средств, тыс. рублей</w:t>
            </w:r>
          </w:p>
        </w:tc>
        <w:tc>
          <w:tcPr>
            <w:tcW w:w="23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8C" w:rsidRPr="00123F15" w:rsidRDefault="000C0304" w:rsidP="00647409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8C" w:rsidRPr="00123F15" w:rsidRDefault="000C0304" w:rsidP="00647409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D8C" w:rsidRDefault="000C0304" w:rsidP="00647409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A5D8C" w:rsidRPr="00380FFD" w:rsidTr="0049588A">
        <w:tc>
          <w:tcPr>
            <w:tcW w:w="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8C" w:rsidRPr="00380FFD" w:rsidRDefault="001A5D8C">
            <w:pPr>
              <w:pStyle w:val="aff5"/>
              <w:rPr>
                <w:rFonts w:eastAsiaTheme="minorEastAsia"/>
              </w:rPr>
            </w:pPr>
          </w:p>
        </w:tc>
        <w:tc>
          <w:tcPr>
            <w:tcW w:w="6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8C" w:rsidRPr="00380FFD" w:rsidRDefault="001A5D8C">
            <w:pPr>
              <w:pStyle w:val="affe"/>
              <w:rPr>
                <w:rFonts w:eastAsiaTheme="minorEastAsia"/>
              </w:rPr>
            </w:pPr>
            <w:r w:rsidRPr="00380FFD">
              <w:rPr>
                <w:rFonts w:eastAsiaTheme="minorEastAsia"/>
              </w:rPr>
              <w:t>расходование бюджетных средств (в том числе в расчете на объем исполненных в отчетный период контрольных функций), тыс. рублей</w:t>
            </w:r>
          </w:p>
        </w:tc>
        <w:tc>
          <w:tcPr>
            <w:tcW w:w="23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8C" w:rsidRPr="00123F15" w:rsidRDefault="000C0304" w:rsidP="00647409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8C" w:rsidRPr="00123F15" w:rsidRDefault="000C0304" w:rsidP="00647409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D8C" w:rsidRDefault="000C0304" w:rsidP="00647409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3480E" w:rsidRPr="00380FFD" w:rsidTr="0049588A">
        <w:tc>
          <w:tcPr>
            <w:tcW w:w="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0E" w:rsidRPr="00380FFD" w:rsidRDefault="00F3480E">
            <w:pPr>
              <w:pStyle w:val="aff5"/>
              <w:jc w:val="center"/>
              <w:rPr>
                <w:rFonts w:eastAsiaTheme="minorEastAsia"/>
              </w:rPr>
            </w:pPr>
            <w:r w:rsidRPr="00380FFD">
              <w:rPr>
                <w:rFonts w:eastAsiaTheme="minorEastAsia"/>
              </w:rPr>
              <w:t>2.</w:t>
            </w:r>
          </w:p>
        </w:tc>
        <w:tc>
          <w:tcPr>
            <w:tcW w:w="6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0E" w:rsidRPr="00380FFD" w:rsidRDefault="00F3480E" w:rsidP="00AD18AB">
            <w:pPr>
              <w:pStyle w:val="affe"/>
              <w:rPr>
                <w:rFonts w:eastAsiaTheme="minorEastAsia"/>
              </w:rPr>
            </w:pPr>
            <w:r w:rsidRPr="00380FFD">
              <w:rPr>
                <w:rFonts w:eastAsiaTheme="minorEastAsia"/>
              </w:rPr>
              <w:t xml:space="preserve">Сведения, характеризующие кадровое обеспечение </w:t>
            </w:r>
            <w:r w:rsidRPr="00380FFD">
              <w:rPr>
                <w:rFonts w:eastAsiaTheme="minorEastAsia"/>
              </w:rPr>
              <w:lastRenderedPageBreak/>
              <w:t xml:space="preserve">исполнения функций по осуществлению </w:t>
            </w:r>
            <w:r w:rsidR="00AD18AB" w:rsidRPr="00AD18AB">
              <w:rPr>
                <w:rFonts w:eastAsiaTheme="minorEastAsia"/>
              </w:rPr>
              <w:t xml:space="preserve">муниципального </w:t>
            </w:r>
            <w:r w:rsidRPr="00380FFD">
              <w:rPr>
                <w:rFonts w:eastAsiaTheme="minorEastAsia"/>
              </w:rPr>
              <w:t>контроля:</w:t>
            </w:r>
          </w:p>
        </w:tc>
        <w:tc>
          <w:tcPr>
            <w:tcW w:w="23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0E" w:rsidRPr="00380FFD" w:rsidRDefault="00F3480E">
            <w:pPr>
              <w:pStyle w:val="aff5"/>
              <w:rPr>
                <w:rFonts w:eastAsiaTheme="minorEastAsia"/>
              </w:rPr>
            </w:pPr>
          </w:p>
        </w:tc>
        <w:tc>
          <w:tcPr>
            <w:tcW w:w="28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0E" w:rsidRPr="00380FFD" w:rsidRDefault="00F3480E">
            <w:pPr>
              <w:pStyle w:val="aff5"/>
              <w:rPr>
                <w:rFonts w:eastAsiaTheme="minorEastAsia"/>
              </w:rPr>
            </w:pPr>
          </w:p>
        </w:tc>
        <w:tc>
          <w:tcPr>
            <w:tcW w:w="2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480E" w:rsidRPr="00380FFD" w:rsidRDefault="00F3480E">
            <w:pPr>
              <w:pStyle w:val="aff5"/>
              <w:rPr>
                <w:rFonts w:eastAsiaTheme="minorEastAsia"/>
              </w:rPr>
            </w:pPr>
          </w:p>
        </w:tc>
      </w:tr>
      <w:tr w:rsidR="001A5D8C" w:rsidRPr="00380FFD" w:rsidTr="0049588A">
        <w:tc>
          <w:tcPr>
            <w:tcW w:w="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8C" w:rsidRPr="00380FFD" w:rsidRDefault="001A5D8C">
            <w:pPr>
              <w:pStyle w:val="aff5"/>
              <w:rPr>
                <w:rFonts w:eastAsiaTheme="minorEastAsia"/>
              </w:rPr>
            </w:pPr>
          </w:p>
        </w:tc>
        <w:tc>
          <w:tcPr>
            <w:tcW w:w="6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8C" w:rsidRPr="00380FFD" w:rsidRDefault="001A5D8C" w:rsidP="00AD18AB">
            <w:pPr>
              <w:pStyle w:val="affe"/>
              <w:rPr>
                <w:rFonts w:eastAsiaTheme="minorEastAsia"/>
              </w:rPr>
            </w:pPr>
            <w:r w:rsidRPr="00380FFD">
              <w:rPr>
                <w:rFonts w:eastAsiaTheme="minorEastAsia"/>
              </w:rPr>
              <w:t xml:space="preserve">данные о штатной численности работников органа </w:t>
            </w:r>
            <w:r w:rsidRPr="00AD18AB">
              <w:rPr>
                <w:rFonts w:eastAsiaTheme="minorEastAsia"/>
              </w:rPr>
              <w:t xml:space="preserve">муниципального </w:t>
            </w:r>
            <w:r>
              <w:rPr>
                <w:rFonts w:eastAsiaTheme="minorEastAsia"/>
              </w:rPr>
              <w:t>контроля</w:t>
            </w:r>
            <w:r w:rsidRPr="00380FFD">
              <w:rPr>
                <w:rFonts w:eastAsiaTheme="minorEastAsia"/>
              </w:rPr>
              <w:t>, выполняющих функции по контролю, и об укомплектованности штатной численности</w:t>
            </w:r>
          </w:p>
        </w:tc>
        <w:tc>
          <w:tcPr>
            <w:tcW w:w="2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8C" w:rsidRDefault="001A5D8C" w:rsidP="00647409">
            <w:pPr>
              <w:pStyle w:val="aff5"/>
              <w:rPr>
                <w:rFonts w:ascii="Times New Roman" w:hAnsi="Times New Roman" w:cs="Times New Roman"/>
              </w:rPr>
            </w:pPr>
            <w:r w:rsidRPr="00A25A7F">
              <w:rPr>
                <w:rFonts w:ascii="Times New Roman" w:hAnsi="Times New Roman" w:cs="Times New Roman"/>
              </w:rPr>
              <w:t xml:space="preserve">Согласно штатному расписанию Палаты численность составляет 3 единицы. Штат укомплектован полностью. 2 сотрудника </w:t>
            </w:r>
            <w:proofErr w:type="gramStart"/>
            <w:r w:rsidRPr="00A25A7F">
              <w:rPr>
                <w:rFonts w:ascii="Times New Roman" w:hAnsi="Times New Roman" w:cs="Times New Roman"/>
              </w:rPr>
              <w:t>уполномочены</w:t>
            </w:r>
            <w:proofErr w:type="gramEnd"/>
            <w:r w:rsidRPr="00A25A7F">
              <w:rPr>
                <w:rFonts w:ascii="Times New Roman" w:hAnsi="Times New Roman" w:cs="Times New Roman"/>
              </w:rPr>
              <w:t xml:space="preserve"> на проведение контроля. Проверки осуществляются на основании распоряжения председателя Палаты, в котором указывается должностное лицо проводящий контроль.</w:t>
            </w:r>
          </w:p>
          <w:p w:rsidR="001A5D8C" w:rsidRPr="002733E4" w:rsidRDefault="001A5D8C" w:rsidP="00647409"/>
        </w:tc>
        <w:tc>
          <w:tcPr>
            <w:tcW w:w="29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8C" w:rsidRPr="00A25A7F" w:rsidRDefault="001A5D8C" w:rsidP="00647409">
            <w:pPr>
              <w:pStyle w:val="aff5"/>
              <w:rPr>
                <w:rFonts w:ascii="Times New Roman" w:hAnsi="Times New Roman" w:cs="Times New Roman"/>
              </w:rPr>
            </w:pPr>
            <w:r w:rsidRPr="00A25A7F">
              <w:rPr>
                <w:rFonts w:ascii="Times New Roman" w:hAnsi="Times New Roman" w:cs="Times New Roman"/>
              </w:rPr>
              <w:t xml:space="preserve">Согласно штатному расписанию Палаты численность составляет 3 единицы. Штат укомплектован полностью. 2 сотрудника </w:t>
            </w:r>
            <w:proofErr w:type="gramStart"/>
            <w:r w:rsidRPr="00A25A7F">
              <w:rPr>
                <w:rFonts w:ascii="Times New Roman" w:hAnsi="Times New Roman" w:cs="Times New Roman"/>
              </w:rPr>
              <w:t>уполномочены</w:t>
            </w:r>
            <w:proofErr w:type="gramEnd"/>
            <w:r w:rsidRPr="00A25A7F">
              <w:rPr>
                <w:rFonts w:ascii="Times New Roman" w:hAnsi="Times New Roman" w:cs="Times New Roman"/>
              </w:rPr>
              <w:t xml:space="preserve"> на проведение контроля. Проверки осуществляются на основании распоряжения председателя Палаты, в котором указывается должностное лицо проводящий контроль.</w:t>
            </w:r>
          </w:p>
        </w:tc>
        <w:tc>
          <w:tcPr>
            <w:tcW w:w="2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D8C" w:rsidRPr="00A25A7F" w:rsidRDefault="001A5D8C" w:rsidP="00647409">
            <w:pPr>
              <w:pStyle w:val="aff5"/>
              <w:rPr>
                <w:rFonts w:ascii="Times New Roman" w:hAnsi="Times New Roman" w:cs="Times New Roman"/>
              </w:rPr>
            </w:pPr>
            <w:r w:rsidRPr="00A25A7F">
              <w:rPr>
                <w:rFonts w:ascii="Times New Roman" w:hAnsi="Times New Roman" w:cs="Times New Roman"/>
              </w:rPr>
              <w:t xml:space="preserve">Согласно штатному расписанию Палаты численность составляет 3 единицы. Штат укомплектован полностью. 2 сотрудника </w:t>
            </w:r>
            <w:proofErr w:type="gramStart"/>
            <w:r w:rsidRPr="00A25A7F">
              <w:rPr>
                <w:rFonts w:ascii="Times New Roman" w:hAnsi="Times New Roman" w:cs="Times New Roman"/>
              </w:rPr>
              <w:t>уполномочены</w:t>
            </w:r>
            <w:proofErr w:type="gramEnd"/>
            <w:r w:rsidRPr="00A25A7F">
              <w:rPr>
                <w:rFonts w:ascii="Times New Roman" w:hAnsi="Times New Roman" w:cs="Times New Roman"/>
              </w:rPr>
              <w:t xml:space="preserve"> на проведение контроля. Проверки осуществляются на основании распоряжения председателя Палаты, в котором указывается должностное лицо проводящий контроль.</w:t>
            </w:r>
          </w:p>
        </w:tc>
      </w:tr>
      <w:tr w:rsidR="001A5D8C" w:rsidRPr="00380FFD" w:rsidTr="0049588A">
        <w:tc>
          <w:tcPr>
            <w:tcW w:w="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8C" w:rsidRPr="00380FFD" w:rsidRDefault="001A5D8C">
            <w:pPr>
              <w:pStyle w:val="aff5"/>
              <w:rPr>
                <w:rFonts w:eastAsiaTheme="minorEastAsia"/>
              </w:rPr>
            </w:pPr>
          </w:p>
        </w:tc>
        <w:tc>
          <w:tcPr>
            <w:tcW w:w="6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8C" w:rsidRPr="00380FFD" w:rsidRDefault="001A5D8C">
            <w:pPr>
              <w:pStyle w:val="affe"/>
              <w:rPr>
                <w:rFonts w:eastAsiaTheme="minorEastAsia"/>
              </w:rPr>
            </w:pPr>
            <w:r w:rsidRPr="00380FFD">
              <w:rPr>
                <w:rFonts w:eastAsiaTheme="minorEastAsia"/>
              </w:rPr>
              <w:t>сведения о квалификации работников, о мероприятиях по повышению их квалификации</w:t>
            </w:r>
          </w:p>
        </w:tc>
        <w:tc>
          <w:tcPr>
            <w:tcW w:w="2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8C" w:rsidRPr="00815CFC" w:rsidRDefault="001A5D8C" w:rsidP="00647409">
            <w:pPr>
              <w:pStyle w:val="aff5"/>
            </w:pPr>
            <w:r w:rsidRPr="00815CFC">
              <w:rPr>
                <w:rFonts w:ascii="Times New Roman" w:hAnsi="Times New Roman" w:cs="Times New Roman"/>
              </w:rPr>
              <w:t>Председатель Палаты и ведущие специалисты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15CFC">
              <w:rPr>
                <w:rFonts w:ascii="Times New Roman" w:hAnsi="Times New Roman" w:cs="Times New Roman"/>
              </w:rPr>
              <w:t xml:space="preserve">имеют высшее образование. В </w:t>
            </w:r>
            <w:r>
              <w:rPr>
                <w:rFonts w:ascii="Times New Roman" w:hAnsi="Times New Roman" w:cs="Times New Roman"/>
              </w:rPr>
              <w:t>ноябре</w:t>
            </w:r>
            <w:r w:rsidRPr="00815CFC">
              <w:rPr>
                <w:rFonts w:ascii="Times New Roman" w:hAnsi="Times New Roman" w:cs="Times New Roman"/>
              </w:rPr>
              <w:t xml:space="preserve"> 201</w:t>
            </w:r>
            <w:r>
              <w:rPr>
                <w:rFonts w:ascii="Times New Roman" w:hAnsi="Times New Roman" w:cs="Times New Roman"/>
              </w:rPr>
              <w:t>8</w:t>
            </w:r>
            <w:r w:rsidRPr="00815CFC">
              <w:rPr>
                <w:rFonts w:ascii="Times New Roman" w:hAnsi="Times New Roman" w:cs="Times New Roman"/>
              </w:rPr>
              <w:t xml:space="preserve"> года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15CFC">
              <w:rPr>
                <w:rFonts w:ascii="Times New Roman" w:hAnsi="Times New Roman" w:cs="Times New Roman"/>
              </w:rPr>
              <w:t xml:space="preserve">председатель палаты прошёл повышение квалификации в ФГАОУВО «Казанский (Приволжский) </w:t>
            </w:r>
            <w:r w:rsidRPr="00815CFC">
              <w:rPr>
                <w:rFonts w:ascii="Times New Roman" w:hAnsi="Times New Roman" w:cs="Times New Roman"/>
              </w:rPr>
              <w:lastRenderedPageBreak/>
              <w:t>Федеральный Университет»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15CFC">
              <w:rPr>
                <w:rFonts w:ascii="Times New Roman" w:hAnsi="Times New Roman" w:cs="Times New Roman"/>
              </w:rPr>
              <w:t xml:space="preserve">по </w:t>
            </w:r>
            <w:r>
              <w:rPr>
                <w:rFonts w:ascii="Times New Roman" w:hAnsi="Times New Roman" w:cs="Times New Roman"/>
              </w:rPr>
              <w:t>теме «Эффективный</w:t>
            </w:r>
            <w:r w:rsidRPr="00815CF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управленец</w:t>
            </w:r>
            <w:r w:rsidRPr="00815CFC">
              <w:rPr>
                <w:rFonts w:ascii="Times New Roman" w:hAnsi="Times New Roman" w:cs="Times New Roman"/>
              </w:rPr>
              <w:t xml:space="preserve">» в объеме </w:t>
            </w:r>
            <w:r>
              <w:rPr>
                <w:rFonts w:ascii="Times New Roman" w:hAnsi="Times New Roman" w:cs="Times New Roman"/>
              </w:rPr>
              <w:t>36</w:t>
            </w:r>
            <w:r w:rsidRPr="00815CFC">
              <w:rPr>
                <w:rFonts w:ascii="Times New Roman" w:hAnsi="Times New Roman" w:cs="Times New Roman"/>
              </w:rPr>
              <w:t xml:space="preserve"> ч.  </w:t>
            </w:r>
            <w:r w:rsidRPr="00DA7473">
              <w:rPr>
                <w:rFonts w:ascii="Times New Roman" w:hAnsi="Times New Roman" w:cs="Times New Roman"/>
              </w:rPr>
              <w:t xml:space="preserve">В феврале 2017 года  </w:t>
            </w:r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редседателя Палаты</w:t>
            </w:r>
            <w:r w:rsidRPr="00DA74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7473">
              <w:rPr>
                <w:rFonts w:ascii="Times New Roman" w:hAnsi="Times New Roman" w:cs="Times New Roman"/>
              </w:rPr>
              <w:t>Алиуллов</w:t>
            </w:r>
            <w:proofErr w:type="spellEnd"/>
            <w:r w:rsidRPr="00DA7473">
              <w:rPr>
                <w:rFonts w:ascii="Times New Roman" w:hAnsi="Times New Roman" w:cs="Times New Roman"/>
              </w:rPr>
              <w:t xml:space="preserve"> М.К.  прошёл повышение квалификации в ФГАОУВО «Казанский (Приволжский) Федеральный Университет» по теме «Подготовка проектов нормативных правовых актов» в объеме. 72 ч.   </w:t>
            </w:r>
            <w:r>
              <w:rPr>
                <w:rFonts w:ascii="Times New Roman" w:hAnsi="Times New Roman" w:cs="Times New Roman"/>
              </w:rPr>
              <w:t xml:space="preserve">В декабре 2016 года главный специалист Палаты </w:t>
            </w:r>
            <w:proofErr w:type="spellStart"/>
            <w:r>
              <w:rPr>
                <w:rFonts w:ascii="Times New Roman" w:hAnsi="Times New Roman" w:cs="Times New Roman"/>
              </w:rPr>
              <w:t>Таканаева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 прошла </w:t>
            </w:r>
            <w:r w:rsidRPr="00DA7473">
              <w:rPr>
                <w:rFonts w:ascii="Times New Roman" w:hAnsi="Times New Roman" w:cs="Times New Roman"/>
              </w:rPr>
              <w:t>повышение квалификации в ФГАОУВО «Казанский (Приволжский) Федеральный Университет» по теме «</w:t>
            </w:r>
            <w:r>
              <w:rPr>
                <w:rFonts w:ascii="Times New Roman" w:hAnsi="Times New Roman" w:cs="Times New Roman"/>
              </w:rPr>
              <w:t>Эффективное управление</w:t>
            </w:r>
            <w:r w:rsidRPr="00DA747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государственным и муниципальным </w:t>
            </w:r>
            <w:r>
              <w:rPr>
                <w:rFonts w:ascii="Times New Roman" w:hAnsi="Times New Roman" w:cs="Times New Roman"/>
              </w:rPr>
              <w:lastRenderedPageBreak/>
              <w:t>имуществом</w:t>
            </w:r>
            <w:r w:rsidRPr="00DA7473">
              <w:rPr>
                <w:rFonts w:ascii="Times New Roman" w:hAnsi="Times New Roman" w:cs="Times New Roman"/>
              </w:rPr>
              <w:t xml:space="preserve">» в объеме. </w:t>
            </w:r>
            <w:r>
              <w:rPr>
                <w:rFonts w:ascii="Times New Roman" w:hAnsi="Times New Roman" w:cs="Times New Roman"/>
              </w:rPr>
              <w:t>36</w:t>
            </w:r>
            <w:r w:rsidRPr="00DA7473">
              <w:rPr>
                <w:rFonts w:ascii="Times New Roman" w:hAnsi="Times New Roman" w:cs="Times New Roman"/>
              </w:rPr>
              <w:t xml:space="preserve"> ч.</w:t>
            </w:r>
          </w:p>
        </w:tc>
        <w:tc>
          <w:tcPr>
            <w:tcW w:w="29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8C" w:rsidRPr="00815CFC" w:rsidRDefault="001A5D8C" w:rsidP="00647409"/>
        </w:tc>
        <w:tc>
          <w:tcPr>
            <w:tcW w:w="2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D8C" w:rsidRPr="00815CFC" w:rsidRDefault="001A5D8C" w:rsidP="00647409">
            <w:r w:rsidRPr="00DA7473">
              <w:rPr>
                <w:rFonts w:ascii="Times New Roman" w:hAnsi="Times New Roman" w:cs="Times New Roman"/>
              </w:rPr>
              <w:t xml:space="preserve">Председатель Палаты и ведущие специалисты имеют высшее образование. В </w:t>
            </w:r>
            <w:r>
              <w:rPr>
                <w:rFonts w:ascii="Times New Roman" w:hAnsi="Times New Roman" w:cs="Times New Roman"/>
              </w:rPr>
              <w:t>ноябре</w:t>
            </w:r>
            <w:r w:rsidRPr="00DA7473">
              <w:rPr>
                <w:rFonts w:ascii="Times New Roman" w:hAnsi="Times New Roman" w:cs="Times New Roman"/>
              </w:rPr>
              <w:t xml:space="preserve"> 201</w:t>
            </w:r>
            <w:r>
              <w:rPr>
                <w:rFonts w:ascii="Times New Roman" w:hAnsi="Times New Roman" w:cs="Times New Roman"/>
              </w:rPr>
              <w:t>8</w:t>
            </w:r>
            <w:r w:rsidRPr="00DA7473">
              <w:rPr>
                <w:rFonts w:ascii="Times New Roman" w:hAnsi="Times New Roman" w:cs="Times New Roman"/>
              </w:rPr>
              <w:t xml:space="preserve"> года  председатель палаты прошёл повышение квалификации в ФГАОУВО «Казанский (Приволжский) Федеральный Университет» по теме «Эф</w:t>
            </w:r>
            <w:r>
              <w:rPr>
                <w:rFonts w:ascii="Times New Roman" w:hAnsi="Times New Roman" w:cs="Times New Roman"/>
              </w:rPr>
              <w:t>фективный</w:t>
            </w:r>
            <w:r w:rsidRPr="00DA747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управленец</w:t>
            </w:r>
            <w:r w:rsidRPr="00DA7473">
              <w:rPr>
                <w:rFonts w:ascii="Times New Roman" w:hAnsi="Times New Roman" w:cs="Times New Roman"/>
              </w:rPr>
              <w:t xml:space="preserve">» в объеме </w:t>
            </w:r>
            <w:r>
              <w:rPr>
                <w:rFonts w:ascii="Times New Roman" w:hAnsi="Times New Roman" w:cs="Times New Roman"/>
              </w:rPr>
              <w:t>36</w:t>
            </w:r>
            <w:r w:rsidRPr="00DA7473">
              <w:rPr>
                <w:rFonts w:ascii="Times New Roman" w:hAnsi="Times New Roman" w:cs="Times New Roman"/>
              </w:rPr>
              <w:t xml:space="preserve"> ч.   В феврале 2017 года  </w:t>
            </w:r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редседателя Палаты</w:t>
            </w:r>
            <w:r w:rsidRPr="00DA74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7473">
              <w:rPr>
                <w:rFonts w:ascii="Times New Roman" w:hAnsi="Times New Roman" w:cs="Times New Roman"/>
              </w:rPr>
              <w:t>Алиуллов</w:t>
            </w:r>
            <w:proofErr w:type="spellEnd"/>
            <w:r w:rsidRPr="00DA7473">
              <w:rPr>
                <w:rFonts w:ascii="Times New Roman" w:hAnsi="Times New Roman" w:cs="Times New Roman"/>
              </w:rPr>
              <w:t xml:space="preserve"> М.К.  прошёл повышение квалификации в ФГАОУВО «Казанский (Приволжский) Федеральный Университет» по теме «Подготовка проектов нормативных правовых актов» в объеме. 72 ч.   </w:t>
            </w:r>
            <w:r>
              <w:rPr>
                <w:rFonts w:ascii="Times New Roman" w:hAnsi="Times New Roman" w:cs="Times New Roman"/>
              </w:rPr>
              <w:t xml:space="preserve">В декабре 2016 года главный специалист Палаты </w:t>
            </w:r>
            <w:proofErr w:type="spellStart"/>
            <w:r>
              <w:rPr>
                <w:rFonts w:ascii="Times New Roman" w:hAnsi="Times New Roman" w:cs="Times New Roman"/>
              </w:rPr>
              <w:t>Таканаева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 прошла </w:t>
            </w:r>
            <w:r w:rsidRPr="00DA7473">
              <w:rPr>
                <w:rFonts w:ascii="Times New Roman" w:hAnsi="Times New Roman" w:cs="Times New Roman"/>
              </w:rPr>
              <w:t>повышение квалификации в ФГАОУВО «Казанский (Приволжский) Федеральный Университет» по теме «</w:t>
            </w:r>
            <w:r>
              <w:rPr>
                <w:rFonts w:ascii="Times New Roman" w:hAnsi="Times New Roman" w:cs="Times New Roman"/>
              </w:rPr>
              <w:t>Эффективное управление</w:t>
            </w:r>
            <w:r w:rsidRPr="00DA747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государственным и муниципальным имуществом</w:t>
            </w:r>
            <w:r w:rsidRPr="00DA7473">
              <w:rPr>
                <w:rFonts w:ascii="Times New Roman" w:hAnsi="Times New Roman" w:cs="Times New Roman"/>
              </w:rPr>
              <w:t xml:space="preserve">» в объеме. </w:t>
            </w:r>
            <w:r>
              <w:rPr>
                <w:rFonts w:ascii="Times New Roman" w:hAnsi="Times New Roman" w:cs="Times New Roman"/>
              </w:rPr>
              <w:t>36</w:t>
            </w:r>
            <w:r w:rsidRPr="00DA7473">
              <w:rPr>
                <w:rFonts w:ascii="Times New Roman" w:hAnsi="Times New Roman" w:cs="Times New Roman"/>
              </w:rPr>
              <w:t xml:space="preserve"> ч.</w:t>
            </w:r>
          </w:p>
        </w:tc>
      </w:tr>
      <w:tr w:rsidR="00F3480E" w:rsidRPr="00380FFD" w:rsidTr="0049588A">
        <w:tc>
          <w:tcPr>
            <w:tcW w:w="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0E" w:rsidRPr="00380FFD" w:rsidRDefault="00F3480E">
            <w:pPr>
              <w:pStyle w:val="aff5"/>
              <w:rPr>
                <w:rFonts w:eastAsiaTheme="minorEastAsia"/>
              </w:rPr>
            </w:pPr>
          </w:p>
        </w:tc>
        <w:tc>
          <w:tcPr>
            <w:tcW w:w="6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0E" w:rsidRPr="00380FFD" w:rsidRDefault="00F3480E">
            <w:pPr>
              <w:pStyle w:val="affe"/>
              <w:rPr>
                <w:rFonts w:eastAsiaTheme="minorEastAsia"/>
              </w:rPr>
            </w:pPr>
            <w:r w:rsidRPr="00380FFD">
              <w:rPr>
                <w:rFonts w:eastAsiaTheme="minorEastAsia"/>
              </w:rPr>
              <w:t>данные о средней нагрузке на одного работника по фактически выполненному в отчетный период объему функций по контролю</w:t>
            </w:r>
          </w:p>
        </w:tc>
        <w:tc>
          <w:tcPr>
            <w:tcW w:w="2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0E" w:rsidRPr="00380FFD" w:rsidRDefault="000C0304" w:rsidP="001A5D8C">
            <w:pPr>
              <w:pStyle w:val="aff5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29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0E" w:rsidRPr="00380FFD" w:rsidRDefault="000C0304" w:rsidP="001A5D8C">
            <w:pPr>
              <w:pStyle w:val="aff5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2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480E" w:rsidRPr="00380FFD" w:rsidRDefault="000C0304" w:rsidP="001A5D8C">
            <w:pPr>
              <w:pStyle w:val="aff5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</w:tr>
      <w:tr w:rsidR="001A5D8C" w:rsidRPr="00380FFD" w:rsidTr="0049588A">
        <w:tc>
          <w:tcPr>
            <w:tcW w:w="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8C" w:rsidRPr="00380FFD" w:rsidRDefault="001A5D8C">
            <w:pPr>
              <w:pStyle w:val="aff5"/>
              <w:rPr>
                <w:rFonts w:eastAsiaTheme="minorEastAsia"/>
              </w:rPr>
            </w:pPr>
          </w:p>
        </w:tc>
        <w:tc>
          <w:tcPr>
            <w:tcW w:w="6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8C" w:rsidRPr="00380FFD" w:rsidRDefault="001A5D8C">
            <w:pPr>
              <w:pStyle w:val="affe"/>
              <w:rPr>
                <w:rFonts w:eastAsiaTheme="minorEastAsia"/>
              </w:rPr>
            </w:pPr>
            <w:r w:rsidRPr="00380FFD">
              <w:rPr>
                <w:rFonts w:eastAsiaTheme="minorEastAsia"/>
              </w:rPr>
              <w:t>численность экспертов и представителей экспертных организаций, привлекаемых к проведению мероприятий по контролю (при их наличии)</w:t>
            </w:r>
          </w:p>
        </w:tc>
        <w:tc>
          <w:tcPr>
            <w:tcW w:w="2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8C" w:rsidRPr="00EA5EBE" w:rsidRDefault="001A5D8C" w:rsidP="00647409">
            <w:pPr>
              <w:pStyle w:val="aff5"/>
              <w:jc w:val="left"/>
              <w:rPr>
                <w:sz w:val="23"/>
                <w:szCs w:val="23"/>
              </w:rPr>
            </w:pPr>
            <w:r w:rsidRPr="002733E4">
              <w:rPr>
                <w:rFonts w:ascii="Times New Roman" w:hAnsi="Times New Roman" w:cs="Times New Roman"/>
              </w:rPr>
              <w:t>Эксперты и представители экспертных организаций к проведению мероприятий по контролю не привлекались</w:t>
            </w:r>
          </w:p>
        </w:tc>
        <w:tc>
          <w:tcPr>
            <w:tcW w:w="29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8C" w:rsidRPr="00EA5EBE" w:rsidRDefault="001A5D8C" w:rsidP="00647409">
            <w:pPr>
              <w:pStyle w:val="aff5"/>
              <w:jc w:val="left"/>
              <w:rPr>
                <w:sz w:val="23"/>
                <w:szCs w:val="23"/>
              </w:rPr>
            </w:pPr>
            <w:r w:rsidRPr="002733E4">
              <w:rPr>
                <w:rFonts w:ascii="Times New Roman" w:hAnsi="Times New Roman" w:cs="Times New Roman"/>
              </w:rPr>
              <w:t>Эксперты и представители экспертных организаций к проведению мероприятий по контролю не привлекались</w:t>
            </w:r>
          </w:p>
        </w:tc>
        <w:tc>
          <w:tcPr>
            <w:tcW w:w="2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D8C" w:rsidRPr="00EA5EBE" w:rsidRDefault="001A5D8C" w:rsidP="00647409">
            <w:pPr>
              <w:pStyle w:val="aff5"/>
              <w:jc w:val="left"/>
              <w:rPr>
                <w:sz w:val="23"/>
                <w:szCs w:val="23"/>
              </w:rPr>
            </w:pPr>
            <w:r w:rsidRPr="002733E4">
              <w:rPr>
                <w:rFonts w:ascii="Times New Roman" w:hAnsi="Times New Roman" w:cs="Times New Roman"/>
              </w:rPr>
              <w:t>Эксперты и представители экспертных организаций к проведению мероприятий по контролю не привлекались</w:t>
            </w:r>
          </w:p>
        </w:tc>
      </w:tr>
      <w:tr w:rsidR="00F3480E" w:rsidRPr="00380FFD" w:rsidTr="00C01AAF">
        <w:tc>
          <w:tcPr>
            <w:tcW w:w="15309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:rsidR="00F3480E" w:rsidRPr="00380FFD" w:rsidRDefault="00F3480E" w:rsidP="00C819B9">
            <w:pPr>
              <w:pStyle w:val="1"/>
              <w:rPr>
                <w:rFonts w:eastAsiaTheme="minorEastAsia"/>
              </w:rPr>
            </w:pPr>
            <w:r w:rsidRPr="00380FFD">
              <w:rPr>
                <w:rFonts w:eastAsiaTheme="minorEastAsia"/>
              </w:rPr>
              <w:t xml:space="preserve">IV. Проведение </w:t>
            </w:r>
            <w:r w:rsidR="00C819B9">
              <w:rPr>
                <w:rFonts w:eastAsiaTheme="minorEastAsia"/>
              </w:rPr>
              <w:t>муниципального контроля</w:t>
            </w:r>
          </w:p>
        </w:tc>
      </w:tr>
      <w:tr w:rsidR="001A5D8C" w:rsidRPr="00380FFD" w:rsidTr="0049588A">
        <w:tc>
          <w:tcPr>
            <w:tcW w:w="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8C" w:rsidRPr="00380FFD" w:rsidRDefault="001A5D8C">
            <w:pPr>
              <w:pStyle w:val="aff5"/>
              <w:jc w:val="center"/>
              <w:rPr>
                <w:rFonts w:eastAsiaTheme="minorEastAsia"/>
              </w:rPr>
            </w:pPr>
            <w:r w:rsidRPr="00380FFD">
              <w:rPr>
                <w:rFonts w:eastAsiaTheme="minorEastAsia"/>
              </w:rPr>
              <w:t>1.</w:t>
            </w:r>
          </w:p>
        </w:tc>
        <w:tc>
          <w:tcPr>
            <w:tcW w:w="6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8C" w:rsidRPr="00380FFD" w:rsidRDefault="001A5D8C" w:rsidP="00CE5D4A">
            <w:pPr>
              <w:pStyle w:val="affe"/>
              <w:rPr>
                <w:rFonts w:eastAsiaTheme="minorEastAsia"/>
              </w:rPr>
            </w:pPr>
            <w:r w:rsidRPr="00380FFD">
              <w:rPr>
                <w:rFonts w:eastAsiaTheme="minorEastAsia"/>
              </w:rPr>
              <w:t xml:space="preserve">Сведения, характеризующие выполненную в отчетный период работу по осуществлению </w:t>
            </w:r>
            <w:r w:rsidRPr="00CE5D4A">
              <w:rPr>
                <w:rFonts w:eastAsiaTheme="minorEastAsia"/>
              </w:rPr>
              <w:t xml:space="preserve">муниципального </w:t>
            </w:r>
            <w:r w:rsidRPr="00380FFD">
              <w:rPr>
                <w:rFonts w:eastAsiaTheme="minorEastAsia"/>
              </w:rPr>
              <w:t>контроля</w:t>
            </w:r>
            <w:r>
              <w:rPr>
                <w:rFonts w:eastAsiaTheme="minorEastAsia"/>
              </w:rPr>
              <w:t xml:space="preserve"> </w:t>
            </w:r>
            <w:r w:rsidRPr="00380FFD">
              <w:rPr>
                <w:rFonts w:eastAsiaTheme="minorEastAsia"/>
              </w:rPr>
              <w:t>по соответствующим сферам деятельности, в том числе в динамике (по полугодиям и за год)</w:t>
            </w:r>
          </w:p>
        </w:tc>
        <w:tc>
          <w:tcPr>
            <w:tcW w:w="23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8C" w:rsidRPr="00770692" w:rsidRDefault="001A5D8C" w:rsidP="00647409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Проверки не проводились</w:t>
            </w:r>
          </w:p>
        </w:tc>
        <w:tc>
          <w:tcPr>
            <w:tcW w:w="2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8C" w:rsidRPr="00770692" w:rsidRDefault="001A5D8C" w:rsidP="00647409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Проверки не проводились</w:t>
            </w:r>
          </w:p>
        </w:tc>
        <w:tc>
          <w:tcPr>
            <w:tcW w:w="2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D8C" w:rsidRPr="00770692" w:rsidRDefault="001A5D8C" w:rsidP="00647409">
            <w:pPr>
              <w:pStyle w:val="aff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Проверки не проводились</w:t>
            </w:r>
          </w:p>
        </w:tc>
      </w:tr>
      <w:tr w:rsidR="001A5D8C" w:rsidRPr="00380FFD" w:rsidTr="00647409">
        <w:tc>
          <w:tcPr>
            <w:tcW w:w="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8C" w:rsidRPr="00380FFD" w:rsidRDefault="001A5D8C">
            <w:pPr>
              <w:pStyle w:val="aff5"/>
              <w:jc w:val="center"/>
              <w:rPr>
                <w:rFonts w:eastAsiaTheme="minorEastAsia"/>
              </w:rPr>
            </w:pPr>
            <w:r w:rsidRPr="00380FFD">
              <w:rPr>
                <w:rFonts w:eastAsiaTheme="minorEastAsia"/>
              </w:rPr>
              <w:t>2.</w:t>
            </w:r>
          </w:p>
        </w:tc>
        <w:tc>
          <w:tcPr>
            <w:tcW w:w="6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8C" w:rsidRPr="00380FFD" w:rsidRDefault="001A5D8C">
            <w:pPr>
              <w:pStyle w:val="affe"/>
              <w:rPr>
                <w:rFonts w:eastAsiaTheme="minorEastAsia"/>
              </w:rPr>
            </w:pPr>
            <w:r w:rsidRPr="00380FFD">
              <w:rPr>
                <w:rFonts w:eastAsiaTheme="minorEastAsia"/>
              </w:rPr>
              <w:t>Сведения о результатах работы экспертов и экспертных организаций, привлекаемых к проведению мероприятий по контролю, а также о размерах финансирования их участия в контрольной деятельности</w:t>
            </w:r>
          </w:p>
        </w:tc>
        <w:tc>
          <w:tcPr>
            <w:tcW w:w="79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D8C" w:rsidRPr="00380FFD" w:rsidRDefault="001A5D8C">
            <w:pPr>
              <w:pStyle w:val="aff5"/>
              <w:rPr>
                <w:rFonts w:eastAsiaTheme="minorEastAsia"/>
              </w:rPr>
            </w:pPr>
            <w:r w:rsidRPr="002733E4">
              <w:rPr>
                <w:rFonts w:ascii="Times New Roman" w:hAnsi="Times New Roman" w:cs="Times New Roman"/>
              </w:rPr>
              <w:t>Эксперты и представители экспертных организаций к проведению мероприятий по контролю не привлекались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1A5D8C" w:rsidRPr="00380FFD" w:rsidTr="00647409">
        <w:tc>
          <w:tcPr>
            <w:tcW w:w="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8C" w:rsidRPr="00380FFD" w:rsidRDefault="001A5D8C">
            <w:pPr>
              <w:pStyle w:val="aff5"/>
              <w:jc w:val="center"/>
              <w:rPr>
                <w:rFonts w:eastAsiaTheme="minorEastAsia"/>
              </w:rPr>
            </w:pPr>
            <w:r w:rsidRPr="00380FFD">
              <w:rPr>
                <w:rFonts w:eastAsiaTheme="minorEastAsia"/>
              </w:rPr>
              <w:t>3.</w:t>
            </w:r>
          </w:p>
        </w:tc>
        <w:tc>
          <w:tcPr>
            <w:tcW w:w="6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D8C" w:rsidRPr="00380FFD" w:rsidRDefault="001A5D8C">
            <w:pPr>
              <w:pStyle w:val="affe"/>
              <w:rPr>
                <w:rFonts w:eastAsiaTheme="minorEastAsia"/>
              </w:rPr>
            </w:pPr>
            <w:r w:rsidRPr="00380FFD">
              <w:rPr>
                <w:rFonts w:eastAsiaTheme="minorEastAsia"/>
              </w:rPr>
              <w:t>Сведения о случаях причинения юридическими лицами и индивидуальными предпринимателями, в отношении которых осуществляются контрольно-надзорные мероприятия,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о случаях возникновения чрезвычайных ситуаций природного и техногенного характера</w:t>
            </w:r>
          </w:p>
        </w:tc>
        <w:tc>
          <w:tcPr>
            <w:tcW w:w="79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D8C" w:rsidRPr="00380FFD" w:rsidRDefault="001A5D8C">
            <w:pPr>
              <w:pStyle w:val="aff5"/>
              <w:rPr>
                <w:rFonts w:eastAsiaTheme="minorEastAsia"/>
              </w:rPr>
            </w:pPr>
            <w:proofErr w:type="gramStart"/>
            <w:r w:rsidRPr="002733E4">
              <w:rPr>
                <w:rFonts w:ascii="Times New Roman" w:hAnsi="Times New Roman" w:cs="Times New Roman"/>
              </w:rPr>
              <w:t>Случаи причинения юридическими лицами и индивидуальными предпринимателями, в отношении которых осуществляются контрольно-надзорные мероприятия,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о случаях возникновения чрезвычайных ситуаций природного и техногенного характера не выявлены</w:t>
            </w:r>
            <w:r>
              <w:rPr>
                <w:rFonts w:ascii="Times New Roman" w:hAnsi="Times New Roman" w:cs="Times New Roman"/>
              </w:rPr>
              <w:t>.</w:t>
            </w:r>
            <w:proofErr w:type="gramEnd"/>
          </w:p>
        </w:tc>
      </w:tr>
      <w:tr w:rsidR="0049588A" w:rsidRPr="00380FFD" w:rsidTr="0049588A">
        <w:tc>
          <w:tcPr>
            <w:tcW w:w="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8A" w:rsidRPr="00380FFD" w:rsidRDefault="0049588A" w:rsidP="00C01AAF">
            <w:pPr>
              <w:pStyle w:val="aff5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4.</w:t>
            </w:r>
          </w:p>
        </w:tc>
        <w:tc>
          <w:tcPr>
            <w:tcW w:w="6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8A" w:rsidRPr="001254E6" w:rsidRDefault="0049588A" w:rsidP="00CE5D4A">
            <w:pPr>
              <w:ind w:firstLine="0"/>
              <w:jc w:val="left"/>
            </w:pPr>
            <w:r w:rsidRPr="001254E6">
              <w:t xml:space="preserve">Сведения о применении риск-ориентированного подхода при организации и осуществлении </w:t>
            </w:r>
            <w:r w:rsidR="00CE5D4A">
              <w:t xml:space="preserve">муниципального </w:t>
            </w:r>
            <w:r w:rsidRPr="001254E6">
              <w:t>контроля</w:t>
            </w:r>
          </w:p>
        </w:tc>
        <w:tc>
          <w:tcPr>
            <w:tcW w:w="23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588A" w:rsidRPr="00380FFD" w:rsidRDefault="00647409" w:rsidP="00C01AAF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t>Мероприятия не проводились</w:t>
            </w:r>
          </w:p>
        </w:tc>
        <w:tc>
          <w:tcPr>
            <w:tcW w:w="2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588A" w:rsidRPr="00380FFD" w:rsidRDefault="00647409" w:rsidP="00C01AAF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t>Мероприятия не проводились</w:t>
            </w:r>
          </w:p>
        </w:tc>
        <w:tc>
          <w:tcPr>
            <w:tcW w:w="2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588A" w:rsidRPr="00380FFD" w:rsidRDefault="00647409" w:rsidP="00C01AAF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t>Мероприятия не проводились</w:t>
            </w:r>
          </w:p>
        </w:tc>
      </w:tr>
      <w:tr w:rsidR="0049588A" w:rsidRPr="00380FFD" w:rsidTr="0049588A">
        <w:tc>
          <w:tcPr>
            <w:tcW w:w="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8A" w:rsidRPr="00380FFD" w:rsidRDefault="0049588A" w:rsidP="00C01AAF">
            <w:pPr>
              <w:pStyle w:val="aff5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5.</w:t>
            </w:r>
          </w:p>
        </w:tc>
        <w:tc>
          <w:tcPr>
            <w:tcW w:w="6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8A" w:rsidRPr="001254E6" w:rsidRDefault="0049588A" w:rsidP="00C01AAF">
            <w:pPr>
              <w:ind w:firstLine="0"/>
              <w:jc w:val="left"/>
            </w:pPr>
            <w:r w:rsidRPr="001254E6">
              <w:t>Сведения о проведении мероприятий по профилактике нарушений обязательных требований, включая выдачу предостережений о недопустимости нарушения обязательных требований</w:t>
            </w:r>
          </w:p>
        </w:tc>
        <w:tc>
          <w:tcPr>
            <w:tcW w:w="23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588A" w:rsidRPr="00380FFD" w:rsidRDefault="008201D1" w:rsidP="00C01AAF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t>Отсутствуют</w:t>
            </w:r>
          </w:p>
        </w:tc>
        <w:tc>
          <w:tcPr>
            <w:tcW w:w="2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588A" w:rsidRPr="00380FFD" w:rsidRDefault="008201D1" w:rsidP="00C01AAF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t>Отсутствуют</w:t>
            </w:r>
          </w:p>
        </w:tc>
        <w:tc>
          <w:tcPr>
            <w:tcW w:w="2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588A" w:rsidRPr="00380FFD" w:rsidRDefault="008201D1" w:rsidP="00C01AAF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t>Отсутствуют</w:t>
            </w:r>
          </w:p>
        </w:tc>
      </w:tr>
      <w:tr w:rsidR="0049588A" w:rsidRPr="00380FFD" w:rsidTr="0049588A">
        <w:tc>
          <w:tcPr>
            <w:tcW w:w="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8A" w:rsidRPr="00380FFD" w:rsidRDefault="0049588A" w:rsidP="00C01AAF">
            <w:pPr>
              <w:pStyle w:val="aff5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6.</w:t>
            </w:r>
          </w:p>
        </w:tc>
        <w:tc>
          <w:tcPr>
            <w:tcW w:w="6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8A" w:rsidRPr="001254E6" w:rsidRDefault="0049588A" w:rsidP="00CE5D4A">
            <w:pPr>
              <w:ind w:firstLine="0"/>
              <w:jc w:val="left"/>
            </w:pPr>
            <w:r w:rsidRPr="001254E6">
              <w:t xml:space="preserve">Сведения о проведении мероприятий по контролю, при проведении которых не требуется взаимодействие органа </w:t>
            </w:r>
            <w:r w:rsidR="00CE5D4A">
              <w:t xml:space="preserve">муниципального контроля </w:t>
            </w:r>
            <w:r w:rsidRPr="001254E6">
              <w:t>с юридическими лицами и индивидуальными предпринимателями</w:t>
            </w:r>
          </w:p>
        </w:tc>
        <w:tc>
          <w:tcPr>
            <w:tcW w:w="23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588A" w:rsidRPr="00380FFD" w:rsidRDefault="00647409" w:rsidP="00C01AAF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t>Мероприятия не проводились</w:t>
            </w:r>
          </w:p>
        </w:tc>
        <w:tc>
          <w:tcPr>
            <w:tcW w:w="2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588A" w:rsidRPr="00380FFD" w:rsidRDefault="00647409" w:rsidP="00C01AAF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t>Мероприятия не проводились</w:t>
            </w:r>
          </w:p>
        </w:tc>
        <w:tc>
          <w:tcPr>
            <w:tcW w:w="2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588A" w:rsidRPr="00380FFD" w:rsidRDefault="00647409" w:rsidP="00C01AAF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t>Мероприятия не проводились</w:t>
            </w:r>
          </w:p>
        </w:tc>
      </w:tr>
      <w:tr w:rsidR="0049588A" w:rsidRPr="00380FFD" w:rsidTr="0049588A">
        <w:tc>
          <w:tcPr>
            <w:tcW w:w="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8A" w:rsidRDefault="0049588A" w:rsidP="00C01AAF">
            <w:pPr>
              <w:pStyle w:val="aff5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7.</w:t>
            </w:r>
          </w:p>
        </w:tc>
        <w:tc>
          <w:tcPr>
            <w:tcW w:w="6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8A" w:rsidRDefault="0049588A" w:rsidP="00111ED5">
            <w:pPr>
              <w:ind w:firstLine="0"/>
              <w:jc w:val="left"/>
            </w:pPr>
            <w:r w:rsidRPr="001254E6">
              <w:t>Сведения о количестве проведенных в отчетном периоде проверок в отношении субъек</w:t>
            </w:r>
            <w:r>
              <w:t>тов малого предпринимательства</w:t>
            </w:r>
          </w:p>
        </w:tc>
        <w:tc>
          <w:tcPr>
            <w:tcW w:w="23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588A" w:rsidRPr="00380FFD" w:rsidRDefault="001A5D8C" w:rsidP="00C01AAF">
            <w:pPr>
              <w:pStyle w:val="aff5"/>
              <w:rPr>
                <w:rFonts w:eastAsiaTheme="minorEastAsia"/>
              </w:rPr>
            </w:pPr>
            <w:r>
              <w:rPr>
                <w:rFonts w:ascii="Times New Roman" w:hAnsi="Times New Roman" w:cs="Times New Roman"/>
              </w:rPr>
              <w:t>Проверки не проводились</w:t>
            </w:r>
          </w:p>
        </w:tc>
        <w:tc>
          <w:tcPr>
            <w:tcW w:w="2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588A" w:rsidRPr="00380FFD" w:rsidRDefault="001A5D8C" w:rsidP="00C01AAF">
            <w:pPr>
              <w:pStyle w:val="aff5"/>
              <w:rPr>
                <w:rFonts w:eastAsiaTheme="minorEastAsia"/>
              </w:rPr>
            </w:pPr>
            <w:r>
              <w:rPr>
                <w:rFonts w:ascii="Times New Roman" w:hAnsi="Times New Roman" w:cs="Times New Roman"/>
              </w:rPr>
              <w:t>Проверки не проводились</w:t>
            </w:r>
          </w:p>
        </w:tc>
        <w:tc>
          <w:tcPr>
            <w:tcW w:w="2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588A" w:rsidRPr="00380FFD" w:rsidRDefault="001A5D8C" w:rsidP="00C01AAF">
            <w:pPr>
              <w:pStyle w:val="aff5"/>
              <w:rPr>
                <w:rFonts w:eastAsiaTheme="minorEastAsia"/>
              </w:rPr>
            </w:pPr>
            <w:r>
              <w:rPr>
                <w:rFonts w:ascii="Times New Roman" w:hAnsi="Times New Roman" w:cs="Times New Roman"/>
              </w:rPr>
              <w:t>Проверки не проводились</w:t>
            </w:r>
          </w:p>
        </w:tc>
      </w:tr>
      <w:tr w:rsidR="00F3480E" w:rsidRPr="00380FFD" w:rsidTr="00C01AAF">
        <w:tc>
          <w:tcPr>
            <w:tcW w:w="15309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:rsidR="00F3480E" w:rsidRPr="00380FFD" w:rsidRDefault="00F3480E" w:rsidP="001750B9">
            <w:pPr>
              <w:pStyle w:val="1"/>
              <w:rPr>
                <w:rFonts w:eastAsiaTheme="minorEastAsia"/>
              </w:rPr>
            </w:pPr>
            <w:r w:rsidRPr="00380FFD">
              <w:rPr>
                <w:rFonts w:eastAsiaTheme="minorEastAsia"/>
              </w:rPr>
              <w:t>V. Действия органов</w:t>
            </w:r>
            <w:r w:rsidR="001750B9">
              <w:t xml:space="preserve"> </w:t>
            </w:r>
            <w:r w:rsidR="001750B9" w:rsidRPr="001750B9">
              <w:rPr>
                <w:rFonts w:eastAsiaTheme="minorEastAsia"/>
              </w:rPr>
              <w:t>муниципального</w:t>
            </w:r>
            <w:r w:rsidR="001750B9">
              <w:rPr>
                <w:rFonts w:eastAsiaTheme="minorEastAsia"/>
              </w:rPr>
              <w:t xml:space="preserve"> </w:t>
            </w:r>
            <w:r w:rsidRPr="00380FFD">
              <w:rPr>
                <w:rFonts w:eastAsiaTheme="minorEastAsia"/>
              </w:rPr>
              <w:t>контроля по пресечению нарушений обязательных требований и (или) устранению последствий таких нарушений</w:t>
            </w:r>
          </w:p>
        </w:tc>
      </w:tr>
      <w:tr w:rsidR="00647409" w:rsidRPr="00380FFD" w:rsidTr="0049588A">
        <w:tc>
          <w:tcPr>
            <w:tcW w:w="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e"/>
              <w:rPr>
                <w:rFonts w:eastAsiaTheme="minorEastAsia"/>
              </w:rPr>
            </w:pPr>
            <w:r w:rsidRPr="00380FFD">
              <w:rPr>
                <w:rFonts w:eastAsiaTheme="minorEastAsia"/>
              </w:rPr>
              <w:t>1.</w:t>
            </w:r>
          </w:p>
        </w:tc>
        <w:tc>
          <w:tcPr>
            <w:tcW w:w="6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 w:rsidP="00203F88">
            <w:pPr>
              <w:pStyle w:val="affe"/>
              <w:rPr>
                <w:rFonts w:eastAsiaTheme="minorEastAsia"/>
              </w:rPr>
            </w:pPr>
            <w:r w:rsidRPr="00380FFD">
              <w:rPr>
                <w:rFonts w:eastAsiaTheme="minorEastAsia"/>
              </w:rPr>
              <w:t xml:space="preserve">Сведения о принятых органом </w:t>
            </w:r>
            <w:r w:rsidRPr="00203F88">
              <w:rPr>
                <w:rFonts w:eastAsiaTheme="minorEastAsia"/>
              </w:rPr>
              <w:t xml:space="preserve">муниципального </w:t>
            </w:r>
            <w:r w:rsidRPr="00380FFD">
              <w:rPr>
                <w:rFonts w:eastAsiaTheme="minorEastAsia"/>
              </w:rPr>
              <w:t>контроля мерах реагирования по фактам выявленных нарушений, в том числе в динамике (по полугодиям и за год)</w:t>
            </w:r>
          </w:p>
        </w:tc>
        <w:tc>
          <w:tcPr>
            <w:tcW w:w="23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770692" w:rsidRDefault="00647409" w:rsidP="00647409">
            <w:pPr>
              <w:pStyle w:val="aff5"/>
              <w:tabs>
                <w:tab w:val="left" w:pos="2340"/>
              </w:tabs>
              <w:rPr>
                <w:rFonts w:ascii="Times New Roman" w:hAnsi="Times New Roman" w:cs="Times New Roman"/>
              </w:rPr>
            </w:pPr>
            <w:r w:rsidRPr="00770692">
              <w:rPr>
                <w:rFonts w:ascii="Times New Roman" w:hAnsi="Times New Roman" w:cs="Times New Roman"/>
              </w:rPr>
              <w:t>Выдано 0 предписаний</w:t>
            </w:r>
          </w:p>
        </w:tc>
        <w:tc>
          <w:tcPr>
            <w:tcW w:w="2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770692" w:rsidRDefault="00647409" w:rsidP="00647409">
            <w:pPr>
              <w:pStyle w:val="aff5"/>
              <w:tabs>
                <w:tab w:val="left" w:pos="2340"/>
              </w:tabs>
              <w:rPr>
                <w:rFonts w:ascii="Times New Roman" w:hAnsi="Times New Roman" w:cs="Times New Roman"/>
              </w:rPr>
            </w:pPr>
            <w:r w:rsidRPr="00770692">
              <w:rPr>
                <w:rFonts w:ascii="Times New Roman" w:hAnsi="Times New Roman" w:cs="Times New Roman"/>
              </w:rPr>
              <w:t>Выдано 0 предписаний</w:t>
            </w:r>
          </w:p>
        </w:tc>
        <w:tc>
          <w:tcPr>
            <w:tcW w:w="2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7409" w:rsidRPr="00770692" w:rsidRDefault="00647409" w:rsidP="00647409">
            <w:pPr>
              <w:pStyle w:val="aff5"/>
              <w:tabs>
                <w:tab w:val="left" w:pos="2340"/>
              </w:tabs>
              <w:rPr>
                <w:rFonts w:ascii="Times New Roman" w:hAnsi="Times New Roman" w:cs="Times New Roman"/>
              </w:rPr>
            </w:pPr>
            <w:r w:rsidRPr="00770692">
              <w:rPr>
                <w:rFonts w:ascii="Times New Roman" w:hAnsi="Times New Roman" w:cs="Times New Roman"/>
              </w:rPr>
              <w:t>Выдано 0 предписаний</w:t>
            </w:r>
          </w:p>
        </w:tc>
      </w:tr>
      <w:tr w:rsidR="00647409" w:rsidRPr="00380FFD" w:rsidTr="0049588A">
        <w:tc>
          <w:tcPr>
            <w:tcW w:w="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e"/>
              <w:rPr>
                <w:rFonts w:eastAsiaTheme="minorEastAsia"/>
              </w:rPr>
            </w:pPr>
            <w:r w:rsidRPr="00380FFD">
              <w:rPr>
                <w:rFonts w:eastAsiaTheme="minorEastAsia"/>
              </w:rPr>
              <w:t>2.</w:t>
            </w:r>
          </w:p>
        </w:tc>
        <w:tc>
          <w:tcPr>
            <w:tcW w:w="6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e"/>
              <w:rPr>
                <w:rFonts w:eastAsiaTheme="minorEastAsia"/>
              </w:rPr>
            </w:pPr>
            <w:r w:rsidRPr="00380FFD">
              <w:rPr>
                <w:rFonts w:eastAsiaTheme="minorEastAsia"/>
              </w:rPr>
              <w:t>Сведения о способах проведения и масштабах методической работы с юридическими лицами и индивидуальными предпринимателями, в отношении которых проводятся проверки, направленной на предотвращение нарушений с их стороны</w:t>
            </w:r>
          </w:p>
        </w:tc>
        <w:tc>
          <w:tcPr>
            <w:tcW w:w="79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7409" w:rsidRPr="00380FFD" w:rsidRDefault="00647409">
            <w:pPr>
              <w:pStyle w:val="aff5"/>
              <w:rPr>
                <w:rFonts w:eastAsiaTheme="minorEastAsia"/>
              </w:rPr>
            </w:pPr>
            <w:r w:rsidRPr="00770692">
              <w:rPr>
                <w:rFonts w:ascii="Times New Roman" w:hAnsi="Times New Roman" w:cs="Times New Roman"/>
              </w:rPr>
              <w:t xml:space="preserve">Юридическим лицам и индивидуальным предпринимателям, в отношении которых проводятся проверки, даются разъяснения по применению Земельного кодекса Российской Федерации от 25.10.2001 </w:t>
            </w:r>
            <w:r>
              <w:rPr>
                <w:rFonts w:ascii="Times New Roman" w:hAnsi="Times New Roman" w:cs="Times New Roman"/>
              </w:rPr>
              <w:t>№</w:t>
            </w:r>
            <w:r w:rsidRPr="00770692">
              <w:rPr>
                <w:rFonts w:ascii="Times New Roman" w:hAnsi="Times New Roman" w:cs="Times New Roman"/>
              </w:rPr>
              <w:t xml:space="preserve"> 136-ФЗ и Земельного кодекса Республики Татарстан от 10.07.1998 № 1736</w:t>
            </w:r>
          </w:p>
        </w:tc>
      </w:tr>
      <w:tr w:rsidR="00647409" w:rsidRPr="00380FFD" w:rsidTr="0049588A">
        <w:tc>
          <w:tcPr>
            <w:tcW w:w="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e"/>
              <w:rPr>
                <w:rFonts w:eastAsiaTheme="minorEastAsia"/>
              </w:rPr>
            </w:pPr>
            <w:r w:rsidRPr="00380FFD">
              <w:rPr>
                <w:rFonts w:eastAsiaTheme="minorEastAsia"/>
              </w:rPr>
              <w:t>3.</w:t>
            </w:r>
          </w:p>
        </w:tc>
        <w:tc>
          <w:tcPr>
            <w:tcW w:w="6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 w:rsidP="00203F88">
            <w:pPr>
              <w:pStyle w:val="affe"/>
              <w:rPr>
                <w:rFonts w:eastAsiaTheme="minorEastAsia"/>
              </w:rPr>
            </w:pPr>
            <w:r w:rsidRPr="00380FFD">
              <w:rPr>
                <w:rFonts w:eastAsiaTheme="minorEastAsia"/>
              </w:rPr>
              <w:t xml:space="preserve">Сведения об оспаривании в суде юридическими лицами и индивидуальными предпринимателями оснований и результатов проведения в отношении их мероприятий по контролю (количество удовлетворенных судом исков, типовые основания для удовлетворения обращений истцов, меры реагирования, принятые в отношении должностных лиц органов </w:t>
            </w:r>
            <w:r w:rsidRPr="00203F88">
              <w:rPr>
                <w:rFonts w:eastAsiaTheme="minorEastAsia"/>
              </w:rPr>
              <w:t xml:space="preserve">муниципального </w:t>
            </w:r>
            <w:r w:rsidRPr="00380FFD">
              <w:rPr>
                <w:rFonts w:eastAsiaTheme="minorEastAsia"/>
              </w:rPr>
              <w:t>контроля</w:t>
            </w:r>
          </w:p>
        </w:tc>
        <w:tc>
          <w:tcPr>
            <w:tcW w:w="79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7409" w:rsidRPr="00380FFD" w:rsidRDefault="00647409">
            <w:pPr>
              <w:pStyle w:val="aff5"/>
              <w:rPr>
                <w:rFonts w:eastAsiaTheme="minorEastAsia"/>
              </w:rPr>
            </w:pPr>
            <w:r w:rsidRPr="00770692">
              <w:rPr>
                <w:rFonts w:ascii="Times New Roman" w:hAnsi="Times New Roman" w:cs="Times New Roman"/>
              </w:rPr>
              <w:t>Решения органа муниципального контроля в судах не оспаривалось</w:t>
            </w:r>
          </w:p>
        </w:tc>
      </w:tr>
      <w:tr w:rsidR="00647409" w:rsidRPr="00380FFD" w:rsidTr="00C01AAF">
        <w:tc>
          <w:tcPr>
            <w:tcW w:w="15309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:rsidR="00647409" w:rsidRPr="00380FFD" w:rsidRDefault="00647409" w:rsidP="00203F88">
            <w:pPr>
              <w:pStyle w:val="1"/>
              <w:rPr>
                <w:rFonts w:eastAsiaTheme="minorEastAsia"/>
              </w:rPr>
            </w:pPr>
            <w:r w:rsidRPr="00380FFD">
              <w:rPr>
                <w:rFonts w:eastAsiaTheme="minorEastAsia"/>
              </w:rPr>
              <w:t xml:space="preserve">VI. Анализ и оценка эффективности </w:t>
            </w:r>
            <w:r w:rsidRPr="00203F88">
              <w:rPr>
                <w:rFonts w:eastAsiaTheme="minorEastAsia"/>
              </w:rPr>
              <w:t xml:space="preserve">муниципального </w:t>
            </w:r>
            <w:r>
              <w:rPr>
                <w:rFonts w:eastAsiaTheme="minorEastAsia"/>
              </w:rPr>
              <w:t>контроля</w:t>
            </w:r>
          </w:p>
        </w:tc>
      </w:tr>
      <w:tr w:rsidR="00647409" w:rsidRPr="00380FFD" w:rsidTr="0049588A">
        <w:tc>
          <w:tcPr>
            <w:tcW w:w="9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jc w:val="center"/>
              <w:rPr>
                <w:rFonts w:eastAsiaTheme="minorEastAsia"/>
              </w:rPr>
            </w:pPr>
            <w:r w:rsidRPr="00380FFD">
              <w:rPr>
                <w:rFonts w:eastAsiaTheme="minorEastAsia"/>
              </w:rPr>
              <w:lastRenderedPageBreak/>
              <w:t>N</w:t>
            </w:r>
          </w:p>
          <w:p w:rsidR="00647409" w:rsidRPr="00380FFD" w:rsidRDefault="00647409">
            <w:pPr>
              <w:pStyle w:val="aff5"/>
              <w:jc w:val="center"/>
              <w:rPr>
                <w:rFonts w:eastAsiaTheme="minorEastAsia"/>
              </w:rPr>
            </w:pPr>
            <w:r w:rsidRPr="00380FFD">
              <w:rPr>
                <w:rFonts w:eastAsiaTheme="minorEastAsia"/>
              </w:rPr>
              <w:t>п/п</w:t>
            </w:r>
          </w:p>
        </w:tc>
        <w:tc>
          <w:tcPr>
            <w:tcW w:w="63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 w:rsidP="0037181D">
            <w:pPr>
              <w:pStyle w:val="aff5"/>
              <w:jc w:val="center"/>
              <w:rPr>
                <w:rFonts w:eastAsiaTheme="minorEastAsia"/>
              </w:rPr>
            </w:pPr>
            <w:r w:rsidRPr="00380FFD">
              <w:rPr>
                <w:rFonts w:eastAsiaTheme="minorEastAsia"/>
              </w:rPr>
              <w:t xml:space="preserve">Показатели эффективности </w:t>
            </w:r>
            <w:r w:rsidRPr="0037181D">
              <w:rPr>
                <w:rFonts w:eastAsiaTheme="minorEastAsia"/>
              </w:rPr>
              <w:t xml:space="preserve">муниципального </w:t>
            </w:r>
            <w:r>
              <w:rPr>
                <w:rFonts w:eastAsiaTheme="minorEastAsia"/>
              </w:rPr>
              <w:t>контроля</w:t>
            </w:r>
            <w:r w:rsidRPr="00380FFD">
              <w:rPr>
                <w:rFonts w:eastAsiaTheme="minorEastAsia"/>
              </w:rPr>
              <w:t xml:space="preserve">, рассчитанные на основании сведений, содержащихся в </w:t>
            </w:r>
            <w:hyperlink r:id="rId8" w:history="1">
              <w:r w:rsidRPr="00380FFD">
                <w:rPr>
                  <w:rStyle w:val="a4"/>
                  <w:rFonts w:eastAsiaTheme="minorEastAsia" w:cs="Arial"/>
                  <w:b w:val="0"/>
                </w:rPr>
                <w:t>форме</w:t>
              </w:r>
            </w:hyperlink>
            <w:r w:rsidRPr="00380FFD">
              <w:rPr>
                <w:rFonts w:eastAsiaTheme="minorEastAsia"/>
              </w:rPr>
              <w:t xml:space="preserve"> N 1-контроль "Сведения об осуществлении </w:t>
            </w:r>
            <w:r w:rsidRPr="0037181D">
              <w:rPr>
                <w:rFonts w:eastAsiaTheme="minorEastAsia"/>
              </w:rPr>
              <w:t xml:space="preserve">муниципального </w:t>
            </w:r>
            <w:r w:rsidRPr="00380FFD">
              <w:rPr>
                <w:rFonts w:eastAsiaTheme="minorEastAsia"/>
              </w:rPr>
              <w:t>контроля", утверждаемой Росстатом:</w:t>
            </w:r>
          </w:p>
        </w:tc>
        <w:tc>
          <w:tcPr>
            <w:tcW w:w="79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7409" w:rsidRPr="00380FFD" w:rsidRDefault="00647409" w:rsidP="0037181D">
            <w:pPr>
              <w:pStyle w:val="aff5"/>
              <w:jc w:val="center"/>
              <w:rPr>
                <w:rFonts w:eastAsiaTheme="minorEastAsia"/>
              </w:rPr>
            </w:pPr>
            <w:r w:rsidRPr="00380FFD">
              <w:rPr>
                <w:rFonts w:eastAsiaTheme="minorEastAsia"/>
              </w:rPr>
              <w:t xml:space="preserve">Данные анализа и оценки показателей эффективности </w:t>
            </w:r>
            <w:r w:rsidRPr="0037181D">
              <w:rPr>
                <w:rFonts w:eastAsiaTheme="minorEastAsia"/>
              </w:rPr>
              <w:t xml:space="preserve">муниципального </w:t>
            </w:r>
            <w:r>
              <w:rPr>
                <w:rFonts w:eastAsiaTheme="minorEastAsia"/>
              </w:rPr>
              <w:t>контроля</w:t>
            </w:r>
            <w:r w:rsidRPr="00380FFD">
              <w:rPr>
                <w:rFonts w:eastAsiaTheme="minorEastAsia"/>
              </w:rPr>
              <w:t>, в том числе в динамике (по полугодиям)</w:t>
            </w:r>
          </w:p>
        </w:tc>
      </w:tr>
      <w:tr w:rsidR="00647409" w:rsidRPr="00380FFD" w:rsidTr="0049588A">
        <w:tc>
          <w:tcPr>
            <w:tcW w:w="9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rPr>
                <w:rFonts w:eastAsiaTheme="minorEastAsia"/>
              </w:rPr>
            </w:pPr>
          </w:p>
        </w:tc>
        <w:tc>
          <w:tcPr>
            <w:tcW w:w="63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rPr>
                <w:rFonts w:eastAsiaTheme="minorEastAsia"/>
              </w:rPr>
            </w:pPr>
          </w:p>
        </w:tc>
        <w:tc>
          <w:tcPr>
            <w:tcW w:w="23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jc w:val="center"/>
              <w:rPr>
                <w:rFonts w:eastAsiaTheme="minorEastAsia"/>
              </w:rPr>
            </w:pPr>
            <w:r w:rsidRPr="00380FFD">
              <w:rPr>
                <w:rFonts w:eastAsiaTheme="minorEastAsia"/>
              </w:rPr>
              <w:t>Значения показателей за отчетный период</w:t>
            </w:r>
          </w:p>
        </w:tc>
        <w:tc>
          <w:tcPr>
            <w:tcW w:w="3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jc w:val="center"/>
              <w:rPr>
                <w:rFonts w:eastAsiaTheme="minorEastAsia"/>
              </w:rPr>
            </w:pPr>
            <w:r w:rsidRPr="00380FFD">
              <w:rPr>
                <w:rFonts w:eastAsiaTheme="minorEastAsia"/>
              </w:rPr>
              <w:t>Значения показателей за предшествующий период</w:t>
            </w:r>
          </w:p>
        </w:tc>
        <w:tc>
          <w:tcPr>
            <w:tcW w:w="2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7409" w:rsidRPr="00380FFD" w:rsidRDefault="00647409">
            <w:pPr>
              <w:pStyle w:val="aff5"/>
              <w:jc w:val="center"/>
              <w:rPr>
                <w:rFonts w:eastAsiaTheme="minorEastAsia"/>
              </w:rPr>
            </w:pPr>
            <w:r w:rsidRPr="00380FFD">
              <w:rPr>
                <w:rFonts w:eastAsiaTheme="minorEastAsia"/>
              </w:rPr>
              <w:t>Причины отклонения значений показателей (более 10 процентов)</w:t>
            </w:r>
          </w:p>
        </w:tc>
      </w:tr>
      <w:tr w:rsidR="00647409" w:rsidRPr="00380FFD" w:rsidTr="0049588A">
        <w:tc>
          <w:tcPr>
            <w:tcW w:w="9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rPr>
                <w:rFonts w:eastAsiaTheme="minorEastAsia"/>
              </w:rPr>
            </w:pPr>
          </w:p>
        </w:tc>
        <w:tc>
          <w:tcPr>
            <w:tcW w:w="63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rPr>
                <w:rFonts w:eastAsiaTheme="minorEastAsi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jc w:val="center"/>
              <w:rPr>
                <w:rFonts w:eastAsiaTheme="minorEastAsia"/>
              </w:rPr>
            </w:pPr>
            <w:r w:rsidRPr="00380FFD">
              <w:rPr>
                <w:rFonts w:eastAsiaTheme="minorEastAsia"/>
              </w:rPr>
              <w:t>первое полугодие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jc w:val="center"/>
              <w:rPr>
                <w:rFonts w:eastAsiaTheme="minorEastAsia"/>
              </w:rPr>
            </w:pPr>
            <w:r w:rsidRPr="00380FFD">
              <w:rPr>
                <w:rFonts w:eastAsiaTheme="minorEastAsia"/>
              </w:rPr>
              <w:t>второе</w:t>
            </w:r>
          </w:p>
          <w:p w:rsidR="00647409" w:rsidRPr="00380FFD" w:rsidRDefault="00647409">
            <w:pPr>
              <w:pStyle w:val="aff5"/>
              <w:jc w:val="center"/>
              <w:rPr>
                <w:rFonts w:eastAsiaTheme="minorEastAsia"/>
              </w:rPr>
            </w:pPr>
            <w:r w:rsidRPr="00380FFD">
              <w:rPr>
                <w:rFonts w:eastAsiaTheme="minorEastAsia"/>
              </w:rPr>
              <w:t>полугодие</w:t>
            </w:r>
          </w:p>
        </w:tc>
        <w:tc>
          <w:tcPr>
            <w:tcW w:w="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jc w:val="center"/>
              <w:rPr>
                <w:rFonts w:eastAsiaTheme="minorEastAsia"/>
              </w:rPr>
            </w:pPr>
            <w:r w:rsidRPr="00380FFD">
              <w:rPr>
                <w:rFonts w:eastAsiaTheme="minorEastAsia"/>
              </w:rPr>
              <w:t>год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jc w:val="center"/>
              <w:rPr>
                <w:rFonts w:eastAsiaTheme="minorEastAsia"/>
              </w:rPr>
            </w:pPr>
            <w:r w:rsidRPr="00380FFD">
              <w:rPr>
                <w:rFonts w:eastAsiaTheme="minorEastAsia"/>
              </w:rPr>
              <w:t>первое полугодие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jc w:val="center"/>
              <w:rPr>
                <w:rFonts w:eastAsiaTheme="minorEastAsia"/>
              </w:rPr>
            </w:pPr>
            <w:r w:rsidRPr="00380FFD">
              <w:rPr>
                <w:rFonts w:eastAsiaTheme="minorEastAsia"/>
              </w:rPr>
              <w:t>второе</w:t>
            </w:r>
          </w:p>
          <w:p w:rsidR="00647409" w:rsidRPr="00380FFD" w:rsidRDefault="00647409">
            <w:pPr>
              <w:pStyle w:val="aff5"/>
              <w:jc w:val="center"/>
              <w:rPr>
                <w:rFonts w:eastAsiaTheme="minorEastAsia"/>
              </w:rPr>
            </w:pPr>
            <w:r w:rsidRPr="00380FFD">
              <w:rPr>
                <w:rFonts w:eastAsiaTheme="minorEastAsia"/>
              </w:rPr>
              <w:t>полугодие</w:t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jc w:val="center"/>
              <w:rPr>
                <w:rFonts w:eastAsiaTheme="minorEastAsia"/>
              </w:rPr>
            </w:pPr>
            <w:r w:rsidRPr="00380FFD">
              <w:rPr>
                <w:rFonts w:eastAsiaTheme="minorEastAsia"/>
              </w:rPr>
              <w:t>год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jc w:val="center"/>
              <w:rPr>
                <w:rFonts w:eastAsiaTheme="minorEastAsia"/>
              </w:rPr>
            </w:pPr>
            <w:r w:rsidRPr="00380FFD">
              <w:rPr>
                <w:rFonts w:eastAsiaTheme="minorEastAsia"/>
              </w:rPr>
              <w:t>первое полугодие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jc w:val="center"/>
              <w:rPr>
                <w:rFonts w:eastAsiaTheme="minorEastAsia"/>
              </w:rPr>
            </w:pPr>
            <w:r w:rsidRPr="00380FFD">
              <w:rPr>
                <w:rFonts w:eastAsiaTheme="minorEastAsia"/>
              </w:rPr>
              <w:t>второе</w:t>
            </w:r>
          </w:p>
          <w:p w:rsidR="00647409" w:rsidRPr="00380FFD" w:rsidRDefault="00647409">
            <w:pPr>
              <w:pStyle w:val="aff5"/>
              <w:jc w:val="center"/>
              <w:rPr>
                <w:rFonts w:eastAsiaTheme="minorEastAsia"/>
              </w:rPr>
            </w:pPr>
            <w:r w:rsidRPr="00380FFD">
              <w:rPr>
                <w:rFonts w:eastAsiaTheme="minorEastAsia"/>
              </w:rPr>
              <w:t>полугодие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7409" w:rsidRPr="00380FFD" w:rsidRDefault="00647409">
            <w:pPr>
              <w:pStyle w:val="aff5"/>
              <w:jc w:val="center"/>
              <w:rPr>
                <w:rFonts w:eastAsiaTheme="minorEastAsia"/>
              </w:rPr>
            </w:pPr>
            <w:r w:rsidRPr="00380FFD">
              <w:rPr>
                <w:rFonts w:eastAsiaTheme="minorEastAsia"/>
              </w:rPr>
              <w:t>год</w:t>
            </w:r>
          </w:p>
        </w:tc>
      </w:tr>
      <w:tr w:rsidR="00647409" w:rsidRPr="00380FFD" w:rsidTr="0049588A">
        <w:tc>
          <w:tcPr>
            <w:tcW w:w="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jc w:val="center"/>
              <w:rPr>
                <w:rFonts w:eastAsiaTheme="minorEastAsia"/>
              </w:rPr>
            </w:pPr>
            <w:r w:rsidRPr="00380FFD">
              <w:rPr>
                <w:rFonts w:eastAsiaTheme="minorEastAsia"/>
              </w:rPr>
              <w:t>1</w:t>
            </w:r>
          </w:p>
        </w:tc>
        <w:tc>
          <w:tcPr>
            <w:tcW w:w="6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jc w:val="center"/>
              <w:rPr>
                <w:rFonts w:eastAsiaTheme="minorEastAsia"/>
              </w:rPr>
            </w:pPr>
            <w:r w:rsidRPr="00380FFD">
              <w:rPr>
                <w:rFonts w:eastAsiaTheme="minorEastAsi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jc w:val="center"/>
              <w:rPr>
                <w:rFonts w:eastAsiaTheme="minorEastAsia"/>
              </w:rPr>
            </w:pPr>
            <w:r w:rsidRPr="00380FFD">
              <w:rPr>
                <w:rFonts w:eastAsiaTheme="minorEastAsia"/>
              </w:rPr>
              <w:t>3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jc w:val="center"/>
              <w:rPr>
                <w:rFonts w:eastAsiaTheme="minorEastAsia"/>
              </w:rPr>
            </w:pPr>
            <w:r w:rsidRPr="00380FFD">
              <w:rPr>
                <w:rFonts w:eastAsiaTheme="minorEastAsia"/>
              </w:rPr>
              <w:t>4</w:t>
            </w:r>
          </w:p>
        </w:tc>
        <w:tc>
          <w:tcPr>
            <w:tcW w:w="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jc w:val="center"/>
              <w:rPr>
                <w:rFonts w:eastAsiaTheme="minorEastAsia"/>
              </w:rPr>
            </w:pPr>
            <w:r w:rsidRPr="00380FFD">
              <w:rPr>
                <w:rFonts w:eastAsiaTheme="minorEastAsia"/>
              </w:rPr>
              <w:t>5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jc w:val="center"/>
              <w:rPr>
                <w:rFonts w:eastAsiaTheme="minorEastAsia"/>
              </w:rPr>
            </w:pPr>
            <w:r w:rsidRPr="00380FFD">
              <w:rPr>
                <w:rFonts w:eastAsiaTheme="minorEastAsia"/>
              </w:rPr>
              <w:t>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jc w:val="center"/>
              <w:rPr>
                <w:rFonts w:eastAsiaTheme="minorEastAsia"/>
              </w:rPr>
            </w:pPr>
            <w:r w:rsidRPr="00380FFD">
              <w:rPr>
                <w:rFonts w:eastAsiaTheme="minorEastAsia"/>
              </w:rPr>
              <w:t>7</w:t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jc w:val="center"/>
              <w:rPr>
                <w:rFonts w:eastAsiaTheme="minorEastAsia"/>
              </w:rPr>
            </w:pPr>
            <w:r w:rsidRPr="00380FFD">
              <w:rPr>
                <w:rFonts w:eastAsiaTheme="minorEastAsia"/>
              </w:rPr>
              <w:t>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jc w:val="center"/>
              <w:rPr>
                <w:rFonts w:eastAsiaTheme="minorEastAsia"/>
              </w:rPr>
            </w:pPr>
            <w:r w:rsidRPr="00380FFD">
              <w:rPr>
                <w:rFonts w:eastAsiaTheme="minorEastAsia"/>
              </w:rPr>
              <w:t>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jc w:val="center"/>
              <w:rPr>
                <w:rFonts w:eastAsiaTheme="minorEastAsia"/>
              </w:rPr>
            </w:pPr>
            <w:r w:rsidRPr="00380FFD">
              <w:rPr>
                <w:rFonts w:eastAsiaTheme="minorEastAsia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7409" w:rsidRPr="00380FFD" w:rsidRDefault="00647409">
            <w:pPr>
              <w:pStyle w:val="aff5"/>
              <w:jc w:val="center"/>
              <w:rPr>
                <w:rFonts w:eastAsiaTheme="minorEastAsia"/>
              </w:rPr>
            </w:pPr>
            <w:r w:rsidRPr="00380FFD">
              <w:rPr>
                <w:rFonts w:eastAsiaTheme="minorEastAsia"/>
              </w:rPr>
              <w:t>11</w:t>
            </w:r>
          </w:p>
        </w:tc>
      </w:tr>
      <w:tr w:rsidR="00647409" w:rsidRPr="00380FFD" w:rsidTr="0049588A">
        <w:tc>
          <w:tcPr>
            <w:tcW w:w="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jc w:val="center"/>
              <w:rPr>
                <w:rFonts w:eastAsiaTheme="minorEastAsia"/>
              </w:rPr>
            </w:pPr>
            <w:r w:rsidRPr="00380FFD">
              <w:rPr>
                <w:rFonts w:eastAsiaTheme="minorEastAsia"/>
              </w:rPr>
              <w:t>1.</w:t>
            </w:r>
          </w:p>
        </w:tc>
        <w:tc>
          <w:tcPr>
            <w:tcW w:w="6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e"/>
              <w:rPr>
                <w:rFonts w:eastAsiaTheme="minorEastAsia"/>
              </w:rPr>
            </w:pPr>
            <w:r w:rsidRPr="00380FFD">
              <w:rPr>
                <w:rFonts w:eastAsiaTheme="minorEastAsia"/>
              </w:rPr>
              <w:t>Доля проведенных плановых проверок от общего количества запланированных проверок, процентов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7409" w:rsidRPr="00380FFD" w:rsidRDefault="00647409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</w:tr>
      <w:tr w:rsidR="00647409" w:rsidRPr="00380FFD" w:rsidTr="0049588A">
        <w:tc>
          <w:tcPr>
            <w:tcW w:w="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jc w:val="center"/>
              <w:rPr>
                <w:rFonts w:eastAsiaTheme="minorEastAsia"/>
              </w:rPr>
            </w:pPr>
            <w:r w:rsidRPr="00380FFD">
              <w:rPr>
                <w:rFonts w:eastAsiaTheme="minorEastAsia"/>
              </w:rPr>
              <w:t>2.</w:t>
            </w:r>
          </w:p>
        </w:tc>
        <w:tc>
          <w:tcPr>
            <w:tcW w:w="6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 w:rsidP="0037181D">
            <w:pPr>
              <w:pStyle w:val="affe"/>
              <w:rPr>
                <w:rFonts w:eastAsiaTheme="minorEastAsia"/>
              </w:rPr>
            </w:pPr>
            <w:r w:rsidRPr="00380FFD">
              <w:rPr>
                <w:rFonts w:eastAsiaTheme="minorEastAsia"/>
              </w:rPr>
              <w:t xml:space="preserve">Доля заявлений органов </w:t>
            </w:r>
            <w:r w:rsidRPr="0037181D">
              <w:rPr>
                <w:rFonts w:eastAsiaTheme="minorEastAsia"/>
              </w:rPr>
              <w:t xml:space="preserve">муниципального </w:t>
            </w:r>
            <w:r w:rsidRPr="00380FFD">
              <w:rPr>
                <w:rFonts w:eastAsiaTheme="minorEastAsia"/>
              </w:rPr>
              <w:t>контроля, направленных в органы прокуратуры о согласовании проведения внеплановых выездных проверок, в согласовании которых было отказано от общего числа заявлений, направленных в органы прокуратуры, процентов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7409" w:rsidRPr="00380FFD" w:rsidRDefault="00647409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</w:tr>
      <w:tr w:rsidR="00647409" w:rsidRPr="00380FFD" w:rsidTr="0049588A">
        <w:tc>
          <w:tcPr>
            <w:tcW w:w="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jc w:val="center"/>
              <w:rPr>
                <w:rFonts w:eastAsiaTheme="minorEastAsia"/>
              </w:rPr>
            </w:pPr>
            <w:r w:rsidRPr="00380FFD">
              <w:rPr>
                <w:rFonts w:eastAsiaTheme="minorEastAsia"/>
              </w:rPr>
              <w:t>3.</w:t>
            </w:r>
          </w:p>
        </w:tc>
        <w:tc>
          <w:tcPr>
            <w:tcW w:w="6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e"/>
              <w:rPr>
                <w:rFonts w:eastAsiaTheme="minorEastAsia"/>
              </w:rPr>
            </w:pPr>
            <w:r w:rsidRPr="00380FFD">
              <w:rPr>
                <w:rFonts w:eastAsiaTheme="minorEastAsia"/>
              </w:rPr>
              <w:t>Доля проверок, результаты которых признаны недействительными, от общего числа проведенных проверок, процентов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7409" w:rsidRPr="00380FFD" w:rsidRDefault="00647409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</w:tr>
      <w:tr w:rsidR="00647409" w:rsidRPr="00380FFD" w:rsidTr="0049588A">
        <w:tc>
          <w:tcPr>
            <w:tcW w:w="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jc w:val="center"/>
              <w:rPr>
                <w:rFonts w:eastAsiaTheme="minorEastAsia"/>
              </w:rPr>
            </w:pPr>
            <w:r w:rsidRPr="00380FFD">
              <w:rPr>
                <w:rFonts w:eastAsiaTheme="minorEastAsia"/>
              </w:rPr>
              <w:t>4.</w:t>
            </w:r>
          </w:p>
        </w:tc>
        <w:tc>
          <w:tcPr>
            <w:tcW w:w="6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 w:rsidP="0037181D">
            <w:pPr>
              <w:pStyle w:val="affe"/>
              <w:rPr>
                <w:rFonts w:eastAsiaTheme="minorEastAsia"/>
              </w:rPr>
            </w:pPr>
            <w:r w:rsidRPr="00380FFD">
              <w:rPr>
                <w:rFonts w:eastAsiaTheme="minorEastAsia"/>
              </w:rPr>
              <w:t xml:space="preserve">Доля проверок, проведенных органами </w:t>
            </w:r>
            <w:r w:rsidRPr="0037181D">
              <w:rPr>
                <w:rFonts w:eastAsiaTheme="minorEastAsia"/>
              </w:rPr>
              <w:t xml:space="preserve">муниципального </w:t>
            </w:r>
            <w:r w:rsidRPr="00380FFD">
              <w:rPr>
                <w:rFonts w:eastAsiaTheme="minorEastAsia"/>
              </w:rPr>
              <w:t xml:space="preserve">контроля с нарушениями требований законодательства Российской Федерации о порядке их проведения, по результатам выявления которых к должностным лицам органов </w:t>
            </w:r>
            <w:r w:rsidRPr="0037181D">
              <w:rPr>
                <w:rFonts w:eastAsiaTheme="minorEastAsia"/>
              </w:rPr>
              <w:t xml:space="preserve">муниципального </w:t>
            </w:r>
            <w:r>
              <w:rPr>
                <w:rFonts w:eastAsiaTheme="minorEastAsia"/>
              </w:rPr>
              <w:t>контроля</w:t>
            </w:r>
            <w:r w:rsidRPr="00380FFD">
              <w:rPr>
                <w:rFonts w:eastAsiaTheme="minorEastAsia"/>
              </w:rPr>
              <w:t>, осуществившим такие проверки, применены меры дисциплинарного, административного наказания, от общего числа проведенных проверок, процентов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7409" w:rsidRPr="00380FFD" w:rsidRDefault="00647409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</w:tr>
      <w:tr w:rsidR="00647409" w:rsidRPr="00380FFD" w:rsidTr="0049588A">
        <w:tc>
          <w:tcPr>
            <w:tcW w:w="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jc w:val="center"/>
              <w:rPr>
                <w:rFonts w:eastAsiaTheme="minorEastAsia"/>
              </w:rPr>
            </w:pPr>
            <w:r w:rsidRPr="00380FFD">
              <w:rPr>
                <w:rFonts w:eastAsiaTheme="minorEastAsia"/>
              </w:rPr>
              <w:t>5.</w:t>
            </w:r>
          </w:p>
        </w:tc>
        <w:tc>
          <w:tcPr>
            <w:tcW w:w="6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 w:rsidP="0037181D">
            <w:pPr>
              <w:pStyle w:val="affe"/>
              <w:rPr>
                <w:rFonts w:eastAsiaTheme="minorEastAsia"/>
              </w:rPr>
            </w:pPr>
            <w:r w:rsidRPr="00380FFD">
              <w:rPr>
                <w:rFonts w:eastAsiaTheme="minorEastAsia"/>
              </w:rPr>
              <w:t xml:space="preserve">Доля юридических лиц, индивидуальных предпринимателей, в отношении которых органами </w:t>
            </w:r>
            <w:r w:rsidRPr="0037181D">
              <w:rPr>
                <w:rFonts w:eastAsiaTheme="minorEastAsia"/>
              </w:rPr>
              <w:t xml:space="preserve">муниципального </w:t>
            </w:r>
            <w:r w:rsidRPr="00380FFD">
              <w:rPr>
                <w:rFonts w:eastAsiaTheme="minorEastAsia"/>
              </w:rPr>
              <w:t>контроля</w:t>
            </w:r>
            <w:r>
              <w:rPr>
                <w:rFonts w:eastAsiaTheme="minorEastAsia"/>
              </w:rPr>
              <w:t xml:space="preserve"> </w:t>
            </w:r>
            <w:r w:rsidRPr="00380FFD">
              <w:rPr>
                <w:rFonts w:eastAsiaTheme="minorEastAsia"/>
              </w:rPr>
              <w:t xml:space="preserve">проведены проверки, от общего количества юридических лиц, индивидуальных предпринимателей, </w:t>
            </w:r>
            <w:r w:rsidRPr="00380FFD">
              <w:rPr>
                <w:rFonts w:eastAsiaTheme="minorEastAsia"/>
              </w:rPr>
              <w:lastRenderedPageBreak/>
              <w:t xml:space="preserve">осуществляющих деятельность на территории Российской Федерации, соответствующего субъекта Российской Федерации, деятельность которых подлежит </w:t>
            </w:r>
            <w:r w:rsidRPr="0037181D">
              <w:rPr>
                <w:rFonts w:eastAsiaTheme="minorEastAsia"/>
              </w:rPr>
              <w:t xml:space="preserve">муниципального </w:t>
            </w:r>
            <w:r w:rsidRPr="00380FFD">
              <w:rPr>
                <w:rFonts w:eastAsiaTheme="minorEastAsia"/>
              </w:rPr>
              <w:t>контрол</w:t>
            </w:r>
            <w:r>
              <w:rPr>
                <w:rFonts w:eastAsiaTheme="minorEastAsia"/>
              </w:rPr>
              <w:t>я</w:t>
            </w:r>
            <w:r w:rsidRPr="00380FFD">
              <w:rPr>
                <w:rFonts w:eastAsiaTheme="minorEastAsia"/>
              </w:rPr>
              <w:t>, процентов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0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7409" w:rsidRPr="00380FFD" w:rsidRDefault="00647409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</w:tr>
      <w:tr w:rsidR="00647409" w:rsidRPr="00380FFD" w:rsidTr="0049588A">
        <w:tc>
          <w:tcPr>
            <w:tcW w:w="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jc w:val="center"/>
              <w:rPr>
                <w:rFonts w:eastAsiaTheme="minorEastAsia"/>
              </w:rPr>
            </w:pPr>
            <w:r w:rsidRPr="00380FFD">
              <w:rPr>
                <w:rFonts w:eastAsiaTheme="minorEastAsia"/>
              </w:rPr>
              <w:lastRenderedPageBreak/>
              <w:t>6.</w:t>
            </w:r>
          </w:p>
        </w:tc>
        <w:tc>
          <w:tcPr>
            <w:tcW w:w="6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e"/>
              <w:rPr>
                <w:rFonts w:eastAsiaTheme="minorEastAsia"/>
              </w:rPr>
            </w:pPr>
            <w:r w:rsidRPr="00380FFD">
              <w:rPr>
                <w:rFonts w:eastAsiaTheme="minorEastAsia"/>
              </w:rPr>
              <w:t>Среднее количество проверок, проведенных в отношении одного юридического лица, индивидуального предпринимателя, единиц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7409" w:rsidRPr="00380FFD" w:rsidRDefault="00647409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</w:tr>
      <w:tr w:rsidR="00647409" w:rsidRPr="00380FFD" w:rsidTr="0049588A">
        <w:tc>
          <w:tcPr>
            <w:tcW w:w="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jc w:val="center"/>
              <w:rPr>
                <w:rFonts w:eastAsiaTheme="minorEastAsia"/>
              </w:rPr>
            </w:pPr>
            <w:r w:rsidRPr="00380FFD">
              <w:rPr>
                <w:rFonts w:eastAsiaTheme="minorEastAsia"/>
              </w:rPr>
              <w:t>7.</w:t>
            </w:r>
          </w:p>
        </w:tc>
        <w:tc>
          <w:tcPr>
            <w:tcW w:w="6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e"/>
              <w:rPr>
                <w:rFonts w:eastAsiaTheme="minorEastAsia"/>
              </w:rPr>
            </w:pPr>
            <w:r w:rsidRPr="00380FFD">
              <w:rPr>
                <w:rFonts w:eastAsiaTheme="minorEastAsia"/>
              </w:rPr>
              <w:t>Доля проведенных внеплановых проверок от общего количества проведенных проверок, процентов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7409" w:rsidRPr="00380FFD" w:rsidRDefault="00647409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</w:tr>
      <w:tr w:rsidR="00647409" w:rsidRPr="00380FFD" w:rsidTr="0049588A">
        <w:tc>
          <w:tcPr>
            <w:tcW w:w="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jc w:val="center"/>
              <w:rPr>
                <w:rFonts w:eastAsiaTheme="minorEastAsia"/>
              </w:rPr>
            </w:pPr>
            <w:r w:rsidRPr="00380FFD">
              <w:rPr>
                <w:rFonts w:eastAsiaTheme="minorEastAsia"/>
              </w:rPr>
              <w:t>8.</w:t>
            </w:r>
          </w:p>
        </w:tc>
        <w:tc>
          <w:tcPr>
            <w:tcW w:w="6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e"/>
              <w:rPr>
                <w:rFonts w:eastAsiaTheme="minorEastAsia"/>
              </w:rPr>
            </w:pPr>
            <w:r w:rsidRPr="00380FFD">
              <w:rPr>
                <w:rFonts w:eastAsiaTheme="minorEastAsia"/>
              </w:rPr>
              <w:t>Доля правонарушений, выявленных по итогам проведения внеплановых проверок, от общего числа правонарушений, выявленных по итогам проверок, процентов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7409" w:rsidRPr="00380FFD" w:rsidRDefault="00647409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</w:tr>
      <w:tr w:rsidR="00647409" w:rsidRPr="00380FFD" w:rsidTr="0049588A">
        <w:tc>
          <w:tcPr>
            <w:tcW w:w="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jc w:val="center"/>
              <w:rPr>
                <w:rFonts w:eastAsiaTheme="minorEastAsia"/>
              </w:rPr>
            </w:pPr>
            <w:r w:rsidRPr="00380FFD">
              <w:rPr>
                <w:rFonts w:eastAsiaTheme="minorEastAsia"/>
              </w:rPr>
              <w:t>9.</w:t>
            </w:r>
          </w:p>
        </w:tc>
        <w:tc>
          <w:tcPr>
            <w:tcW w:w="6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e"/>
              <w:rPr>
                <w:rFonts w:eastAsiaTheme="minorEastAsia"/>
              </w:rPr>
            </w:pPr>
            <w:r w:rsidRPr="00380FFD">
              <w:rPr>
                <w:rFonts w:eastAsiaTheme="minorEastAsia"/>
              </w:rPr>
              <w:t>Доля внеплановых проверок, проведенных по фактам нарушений, с которыми связано возникновение угрозы причинения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угрозы чрезвычайных ситуаций природного и техногенного характера, с целью предотвращения угрозы причинения такого вреда от общего количества проведенных внеплановых проверок, процентов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7409" w:rsidRPr="00380FFD" w:rsidRDefault="00647409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</w:tr>
      <w:tr w:rsidR="00647409" w:rsidRPr="00380FFD" w:rsidTr="0049588A">
        <w:tc>
          <w:tcPr>
            <w:tcW w:w="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jc w:val="center"/>
              <w:rPr>
                <w:rFonts w:eastAsiaTheme="minorEastAsia"/>
              </w:rPr>
            </w:pPr>
            <w:r w:rsidRPr="00380FFD">
              <w:rPr>
                <w:rFonts w:eastAsiaTheme="minorEastAsia"/>
              </w:rPr>
              <w:t>10.</w:t>
            </w:r>
          </w:p>
        </w:tc>
        <w:tc>
          <w:tcPr>
            <w:tcW w:w="6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e"/>
              <w:rPr>
                <w:rFonts w:eastAsiaTheme="minorEastAsia"/>
              </w:rPr>
            </w:pPr>
            <w:r w:rsidRPr="00380FFD">
              <w:rPr>
                <w:rFonts w:eastAsiaTheme="minorEastAsia"/>
              </w:rPr>
              <w:t xml:space="preserve">Доля внеплановых проверок, проведенных по фактам нарушений обязательных требований, с которыми связано причинение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возникновение чрезвычайных ситуаций природного и техногенного характера, с целью прекращения дальнейшего причинения вреда и ликвидации последствий таких </w:t>
            </w:r>
            <w:r w:rsidRPr="00380FFD">
              <w:rPr>
                <w:rFonts w:eastAsiaTheme="minorEastAsia"/>
              </w:rPr>
              <w:lastRenderedPageBreak/>
              <w:t>нарушений от общего количества проведенных внеплановых проверок, процентов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0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7409" w:rsidRPr="00380FFD" w:rsidRDefault="00647409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</w:tr>
      <w:tr w:rsidR="00647409" w:rsidRPr="00380FFD" w:rsidTr="0049588A">
        <w:tc>
          <w:tcPr>
            <w:tcW w:w="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jc w:val="center"/>
              <w:rPr>
                <w:rFonts w:eastAsiaTheme="minorEastAsia"/>
              </w:rPr>
            </w:pPr>
            <w:r w:rsidRPr="00380FFD">
              <w:rPr>
                <w:rFonts w:eastAsiaTheme="minorEastAsia"/>
              </w:rPr>
              <w:lastRenderedPageBreak/>
              <w:t>11.</w:t>
            </w:r>
          </w:p>
        </w:tc>
        <w:tc>
          <w:tcPr>
            <w:tcW w:w="6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e"/>
              <w:rPr>
                <w:rFonts w:eastAsiaTheme="minorEastAsia"/>
              </w:rPr>
            </w:pPr>
            <w:r w:rsidRPr="00380FFD">
              <w:rPr>
                <w:rFonts w:eastAsiaTheme="minorEastAsia"/>
              </w:rPr>
              <w:t>Доля проверок, по итогам которых выявлены правонарушения, от общего числа проведенных плановых и внеплановых проверок, процентов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7409" w:rsidRPr="00380FFD" w:rsidRDefault="00647409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</w:tr>
      <w:tr w:rsidR="00647409" w:rsidRPr="00380FFD" w:rsidTr="0049588A">
        <w:tc>
          <w:tcPr>
            <w:tcW w:w="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jc w:val="center"/>
              <w:rPr>
                <w:rFonts w:eastAsiaTheme="minorEastAsia"/>
              </w:rPr>
            </w:pPr>
            <w:r w:rsidRPr="00380FFD">
              <w:rPr>
                <w:rFonts w:eastAsiaTheme="minorEastAsia"/>
              </w:rPr>
              <w:t>12.</w:t>
            </w:r>
          </w:p>
        </w:tc>
        <w:tc>
          <w:tcPr>
            <w:tcW w:w="6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e"/>
              <w:rPr>
                <w:rFonts w:eastAsiaTheme="minorEastAsia"/>
              </w:rPr>
            </w:pPr>
            <w:r w:rsidRPr="00380FFD">
              <w:rPr>
                <w:rFonts w:eastAsiaTheme="minorEastAsia"/>
              </w:rPr>
              <w:t>Доля проверок, по итогам которых по результатам выявленных правонарушений возбуждены дела об административных правонарушениях, от общего числа проверок, по итогам которых выявлены правонарушения, процентов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7409" w:rsidRPr="00380FFD" w:rsidRDefault="00647409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</w:tr>
      <w:tr w:rsidR="00647409" w:rsidRPr="00380FFD" w:rsidTr="0049588A">
        <w:tc>
          <w:tcPr>
            <w:tcW w:w="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jc w:val="center"/>
              <w:rPr>
                <w:rFonts w:eastAsiaTheme="minorEastAsia"/>
              </w:rPr>
            </w:pPr>
            <w:r w:rsidRPr="00380FFD">
              <w:rPr>
                <w:rFonts w:eastAsiaTheme="minorEastAsia"/>
              </w:rPr>
              <w:t>13.</w:t>
            </w:r>
          </w:p>
        </w:tc>
        <w:tc>
          <w:tcPr>
            <w:tcW w:w="6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e"/>
              <w:rPr>
                <w:rFonts w:eastAsiaTheme="minorEastAsia"/>
              </w:rPr>
            </w:pPr>
            <w:r w:rsidRPr="00380FFD">
              <w:rPr>
                <w:rFonts w:eastAsiaTheme="minorEastAsia"/>
              </w:rPr>
              <w:t>Доля проверок, по итогам которых по фактам выявленных нарушений наложены административные наказания, от общего числа проверок, по итогам которых по результатам выявленных правонарушений возбуждены дела об административных правонарушениях, процентов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7409" w:rsidRPr="00380FFD" w:rsidRDefault="00647409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</w:tr>
      <w:tr w:rsidR="00647409" w:rsidRPr="00380FFD" w:rsidTr="0049588A">
        <w:tc>
          <w:tcPr>
            <w:tcW w:w="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jc w:val="center"/>
              <w:rPr>
                <w:rFonts w:eastAsiaTheme="minorEastAsia"/>
              </w:rPr>
            </w:pPr>
            <w:r w:rsidRPr="00380FFD">
              <w:rPr>
                <w:rFonts w:eastAsiaTheme="minorEastAsia"/>
              </w:rPr>
              <w:t>14.</w:t>
            </w:r>
          </w:p>
        </w:tc>
        <w:tc>
          <w:tcPr>
            <w:tcW w:w="6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e"/>
              <w:rPr>
                <w:rFonts w:eastAsiaTheme="minorEastAsia"/>
              </w:rPr>
            </w:pPr>
            <w:r w:rsidRPr="00380FFD">
              <w:rPr>
                <w:rFonts w:eastAsiaTheme="minorEastAsia"/>
              </w:rPr>
              <w:t>Доля юридических лиц, индивидуальных предпринимателей, в деятельности которых выявлены нарушения обязательных требований, представляющие непосредственную угрозу причинения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угрозу чрезвычайных ситуаций природного и техногенного характера, от общего числа проверенных лиц, процентов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7409" w:rsidRPr="00380FFD" w:rsidRDefault="00647409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</w:tr>
      <w:tr w:rsidR="00647409" w:rsidRPr="00380FFD" w:rsidTr="0049588A">
        <w:tc>
          <w:tcPr>
            <w:tcW w:w="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jc w:val="center"/>
              <w:rPr>
                <w:rFonts w:eastAsiaTheme="minorEastAsia"/>
              </w:rPr>
            </w:pPr>
            <w:r w:rsidRPr="00380FFD">
              <w:rPr>
                <w:rFonts w:eastAsiaTheme="minorEastAsia"/>
              </w:rPr>
              <w:t>15.</w:t>
            </w:r>
          </w:p>
        </w:tc>
        <w:tc>
          <w:tcPr>
            <w:tcW w:w="6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e"/>
              <w:rPr>
                <w:rFonts w:eastAsiaTheme="minorEastAsia"/>
              </w:rPr>
            </w:pPr>
            <w:r w:rsidRPr="00380FFD">
              <w:rPr>
                <w:rFonts w:eastAsiaTheme="minorEastAsia"/>
              </w:rPr>
              <w:t xml:space="preserve">Доля юридических лиц, индивидуальных предпринимателей, в деятельности которых выявлены нарушения обязательных требований, явившиеся причиной причинения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</w:t>
            </w:r>
            <w:r w:rsidRPr="00380FFD">
              <w:rPr>
                <w:rFonts w:eastAsiaTheme="minorEastAsia"/>
              </w:rPr>
              <w:lastRenderedPageBreak/>
              <w:t>лиц, безопасности государства, а также возникновения чрезвычайных ситуаций природного и техногенного характера, от общего числа проверенных лиц, процентов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0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7409" w:rsidRPr="00380FFD" w:rsidRDefault="00647409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</w:tr>
      <w:tr w:rsidR="00647409" w:rsidRPr="00380FFD" w:rsidTr="0049588A">
        <w:tc>
          <w:tcPr>
            <w:tcW w:w="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jc w:val="center"/>
              <w:rPr>
                <w:rFonts w:eastAsiaTheme="minorEastAsia"/>
              </w:rPr>
            </w:pPr>
            <w:r w:rsidRPr="00380FFD">
              <w:rPr>
                <w:rFonts w:eastAsiaTheme="minorEastAsia"/>
              </w:rPr>
              <w:lastRenderedPageBreak/>
              <w:t>16.</w:t>
            </w:r>
          </w:p>
        </w:tc>
        <w:tc>
          <w:tcPr>
            <w:tcW w:w="6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e"/>
              <w:rPr>
                <w:rFonts w:eastAsiaTheme="minorEastAsia"/>
              </w:rPr>
            </w:pPr>
            <w:r w:rsidRPr="00380FFD">
              <w:rPr>
                <w:rFonts w:eastAsiaTheme="minorEastAsia"/>
              </w:rPr>
              <w:t>Количество случаев причинения юридическими лицами, индивидуальными предпринимателями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чрезвычайных ситуаций природного и техногенного характера (по видам ущерба), единиц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7409" w:rsidRPr="00380FFD" w:rsidRDefault="00647409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</w:tr>
      <w:tr w:rsidR="00647409" w:rsidRPr="00380FFD" w:rsidTr="0049588A">
        <w:tc>
          <w:tcPr>
            <w:tcW w:w="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jc w:val="center"/>
              <w:rPr>
                <w:rFonts w:eastAsiaTheme="minorEastAsia"/>
              </w:rPr>
            </w:pPr>
            <w:r w:rsidRPr="00380FFD">
              <w:rPr>
                <w:rFonts w:eastAsiaTheme="minorEastAsia"/>
              </w:rPr>
              <w:t>17.</w:t>
            </w:r>
          </w:p>
        </w:tc>
        <w:tc>
          <w:tcPr>
            <w:tcW w:w="6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e"/>
              <w:rPr>
                <w:rFonts w:eastAsiaTheme="minorEastAsia"/>
              </w:rPr>
            </w:pPr>
            <w:r w:rsidRPr="00380FFD">
              <w:rPr>
                <w:rFonts w:eastAsiaTheme="minorEastAsia"/>
              </w:rPr>
              <w:t>Доля выявленных при проведении проверок правонарушений, связанных с неисполнением предписаний, от общего числа выявленных правонарушений, процентов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7409" w:rsidRPr="00380FFD" w:rsidRDefault="00647409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</w:tr>
      <w:tr w:rsidR="00647409" w:rsidRPr="00380FFD" w:rsidTr="0049588A">
        <w:tc>
          <w:tcPr>
            <w:tcW w:w="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jc w:val="center"/>
              <w:rPr>
                <w:rFonts w:eastAsiaTheme="minorEastAsia"/>
              </w:rPr>
            </w:pPr>
            <w:r w:rsidRPr="00380FFD">
              <w:rPr>
                <w:rFonts w:eastAsiaTheme="minorEastAsia"/>
              </w:rPr>
              <w:t>18.</w:t>
            </w:r>
          </w:p>
        </w:tc>
        <w:tc>
          <w:tcPr>
            <w:tcW w:w="6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 w:rsidP="002F669C">
            <w:pPr>
              <w:widowControl/>
              <w:ind w:firstLine="0"/>
              <w:jc w:val="left"/>
              <w:rPr>
                <w:rFonts w:eastAsiaTheme="minorEastAsia"/>
              </w:rPr>
            </w:pPr>
            <w:bookmarkStart w:id="0" w:name="sub_1000620"/>
            <w:r w:rsidRPr="00380FFD">
              <w:rPr>
                <w:rFonts w:eastAsiaTheme="minorEastAsia"/>
                <w:color w:val="000000"/>
              </w:rPr>
              <w:t>Отношение суммы взысканных административных штрафов к общей сумме наложенных административных штрафов, процентов</w:t>
            </w:r>
            <w:bookmarkEnd w:id="0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7409" w:rsidRPr="00380FFD" w:rsidRDefault="00647409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</w:tr>
      <w:tr w:rsidR="00647409" w:rsidRPr="00380FFD" w:rsidTr="0049588A">
        <w:tc>
          <w:tcPr>
            <w:tcW w:w="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jc w:val="center"/>
              <w:rPr>
                <w:rFonts w:eastAsiaTheme="minorEastAsia"/>
              </w:rPr>
            </w:pPr>
            <w:r w:rsidRPr="00380FFD">
              <w:rPr>
                <w:rFonts w:eastAsiaTheme="minorEastAsia"/>
              </w:rPr>
              <w:t>19.</w:t>
            </w:r>
          </w:p>
        </w:tc>
        <w:tc>
          <w:tcPr>
            <w:tcW w:w="6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 w:rsidP="002F669C">
            <w:pPr>
              <w:widowControl/>
              <w:ind w:firstLine="0"/>
              <w:rPr>
                <w:rFonts w:eastAsiaTheme="minorEastAsia"/>
              </w:rPr>
            </w:pPr>
            <w:r w:rsidRPr="00380FFD">
              <w:rPr>
                <w:rFonts w:eastAsiaTheme="minorEastAsia"/>
                <w:color w:val="000000"/>
              </w:rPr>
              <w:t>Средний размер наложенного административного штрафа в том числе на должностных лиц и юридических лиц, тыс. рублей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7409" w:rsidRPr="00380FFD" w:rsidRDefault="00647409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</w:tr>
      <w:tr w:rsidR="00647409" w:rsidRPr="00380FFD" w:rsidTr="0049588A">
        <w:tc>
          <w:tcPr>
            <w:tcW w:w="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jc w:val="center"/>
              <w:rPr>
                <w:rFonts w:eastAsiaTheme="minorEastAsia"/>
              </w:rPr>
            </w:pPr>
            <w:r w:rsidRPr="00380FFD">
              <w:rPr>
                <w:rFonts w:eastAsiaTheme="minorEastAsia"/>
              </w:rPr>
              <w:t>20.</w:t>
            </w:r>
          </w:p>
        </w:tc>
        <w:tc>
          <w:tcPr>
            <w:tcW w:w="6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 w:rsidP="003E7ABB">
            <w:pPr>
              <w:widowControl/>
              <w:ind w:firstLine="0"/>
              <w:rPr>
                <w:rFonts w:eastAsiaTheme="minorEastAsia"/>
              </w:rPr>
            </w:pPr>
            <w:r w:rsidRPr="00557338">
              <w:rPr>
                <w:rFonts w:eastAsiaTheme="minorEastAsia"/>
                <w:color w:val="000000"/>
              </w:rPr>
              <w:t>Доля проверок, по результатам которых материалы о выявленных нарушениях переданы в уполномоченные органы для возбуждения уголовных дел, от общего количества проверок, в результате которых выявлены нарушения обязательных требований, процентов</w:t>
            </w:r>
            <w:bookmarkStart w:id="1" w:name="_GoBack"/>
            <w:bookmarkEnd w:id="1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7409" w:rsidRPr="00380FFD" w:rsidRDefault="00647409">
            <w:pPr>
              <w:pStyle w:val="aff5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</w:tr>
      <w:tr w:rsidR="00647409" w:rsidRPr="00380FFD" w:rsidTr="0049588A">
        <w:tc>
          <w:tcPr>
            <w:tcW w:w="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jc w:val="center"/>
              <w:rPr>
                <w:rFonts w:eastAsiaTheme="minorEastAsia"/>
              </w:rPr>
            </w:pPr>
            <w:r w:rsidRPr="00380FFD">
              <w:rPr>
                <w:rFonts w:eastAsiaTheme="minorEastAsia"/>
              </w:rPr>
              <w:t>21.</w:t>
            </w:r>
          </w:p>
        </w:tc>
        <w:tc>
          <w:tcPr>
            <w:tcW w:w="6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 w:rsidP="00E51543">
            <w:pPr>
              <w:pStyle w:val="affe"/>
              <w:rPr>
                <w:rFonts w:eastAsiaTheme="minorEastAsia"/>
              </w:rPr>
            </w:pPr>
            <w:r w:rsidRPr="00380FFD">
              <w:rPr>
                <w:rFonts w:eastAsiaTheme="minorEastAsia"/>
              </w:rPr>
              <w:t xml:space="preserve">Показатели, характеризующие особенности осуществления </w:t>
            </w:r>
            <w:r w:rsidRPr="00E51543">
              <w:rPr>
                <w:rFonts w:eastAsiaTheme="minorEastAsia"/>
              </w:rPr>
              <w:t xml:space="preserve">муниципального </w:t>
            </w:r>
            <w:r w:rsidRPr="00380FFD">
              <w:rPr>
                <w:rFonts w:eastAsiaTheme="minorEastAsia"/>
              </w:rPr>
              <w:t xml:space="preserve">контроля в соответствующих сферах деятельности, расчет и анализ которых проводится органами </w:t>
            </w:r>
            <w:r w:rsidRPr="00E51543">
              <w:rPr>
                <w:rFonts w:eastAsiaTheme="minorEastAsia"/>
              </w:rPr>
              <w:t xml:space="preserve">муниципального </w:t>
            </w:r>
            <w:r w:rsidRPr="00380FFD">
              <w:rPr>
                <w:rFonts w:eastAsiaTheme="minorEastAsia"/>
              </w:rPr>
              <w:t>контроля на основании сведений ведомственных статистических наблюдений</w:t>
            </w:r>
          </w:p>
        </w:tc>
        <w:tc>
          <w:tcPr>
            <w:tcW w:w="79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7409" w:rsidRPr="00380FFD" w:rsidRDefault="00647409" w:rsidP="00647409">
            <w:pPr>
              <w:pStyle w:val="aff5"/>
              <w:jc w:val="center"/>
              <w:rPr>
                <w:rFonts w:eastAsiaTheme="minorEastAsia"/>
              </w:rPr>
            </w:pPr>
            <w:r w:rsidRPr="002733E4">
              <w:rPr>
                <w:rFonts w:ascii="Times New Roman" w:hAnsi="Times New Roman" w:cs="Times New Roman"/>
              </w:rPr>
              <w:t>Ведомственные статистические наблюдения не проводились.</w:t>
            </w:r>
          </w:p>
        </w:tc>
      </w:tr>
      <w:tr w:rsidR="00647409" w:rsidRPr="00380FFD" w:rsidTr="0049588A">
        <w:tc>
          <w:tcPr>
            <w:tcW w:w="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jc w:val="center"/>
              <w:rPr>
                <w:rFonts w:eastAsiaTheme="minorEastAsia"/>
              </w:rPr>
            </w:pPr>
            <w:r w:rsidRPr="00380FFD">
              <w:rPr>
                <w:rFonts w:eastAsiaTheme="minorEastAsia"/>
              </w:rPr>
              <w:t>22.</w:t>
            </w:r>
          </w:p>
        </w:tc>
        <w:tc>
          <w:tcPr>
            <w:tcW w:w="6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 w:rsidP="00A73EDA">
            <w:pPr>
              <w:pStyle w:val="affe"/>
              <w:rPr>
                <w:rFonts w:eastAsiaTheme="minorEastAsia"/>
              </w:rPr>
            </w:pPr>
            <w:r w:rsidRPr="00380FFD">
              <w:rPr>
                <w:rFonts w:eastAsiaTheme="minorEastAsia"/>
              </w:rPr>
              <w:t xml:space="preserve">Действия органов </w:t>
            </w:r>
            <w:r w:rsidRPr="00A73EDA">
              <w:rPr>
                <w:rFonts w:eastAsiaTheme="minorEastAsia"/>
              </w:rPr>
              <w:t xml:space="preserve">муниципального </w:t>
            </w:r>
            <w:r w:rsidRPr="00380FFD">
              <w:rPr>
                <w:rFonts w:eastAsiaTheme="minorEastAsia"/>
              </w:rPr>
              <w:t xml:space="preserve">контроля по </w:t>
            </w:r>
            <w:r w:rsidRPr="00380FFD">
              <w:rPr>
                <w:rFonts w:eastAsiaTheme="minorEastAsia"/>
              </w:rPr>
              <w:lastRenderedPageBreak/>
              <w:t>пресечению нарушений обязательных требований и (или) устранению последствий таких нарушений, в том числе по оценке предотвращенного в результате таких действий ущерба (по имеющимся методикам расчета размеров ущерба в различных сферах деятельности)</w:t>
            </w:r>
          </w:p>
        </w:tc>
        <w:tc>
          <w:tcPr>
            <w:tcW w:w="79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01D1" w:rsidRPr="008201D1" w:rsidRDefault="008201D1" w:rsidP="008201D1">
            <w:pPr>
              <w:pStyle w:val="aff5"/>
              <w:rPr>
                <w:rFonts w:ascii="Times New Roman" w:hAnsi="Times New Roman" w:cs="Times New Roman"/>
              </w:rPr>
            </w:pPr>
            <w:r w:rsidRPr="008201D1">
              <w:rPr>
                <w:rFonts w:ascii="Times New Roman" w:hAnsi="Times New Roman" w:cs="Times New Roman"/>
              </w:rPr>
              <w:lastRenderedPageBreak/>
              <w:t>Выданных предписаний на устранение выявленных нарушений не имеется.</w:t>
            </w:r>
          </w:p>
          <w:p w:rsidR="00647409" w:rsidRPr="00380FFD" w:rsidRDefault="008201D1" w:rsidP="008201D1">
            <w:pPr>
              <w:pStyle w:val="aff5"/>
              <w:rPr>
                <w:rFonts w:eastAsiaTheme="minorEastAsia"/>
              </w:rPr>
            </w:pPr>
            <w:r w:rsidRPr="008201D1">
              <w:lastRenderedPageBreak/>
              <w:t>Муниципальные инспекторы осуществляют муниципальный земельный контроль в форме проверок на основании распоряжений. По результатам проведенной проверки составляется акт проверки. В случае выявления нарушения обязательных требований муниципальный инспектор не позднее 5 рабочих дней после проведения проверки направляет в  орган, осуществляющий государственный земельный контроль, пакет документов для рассмотрения и принятии решения.</w:t>
            </w:r>
          </w:p>
        </w:tc>
      </w:tr>
      <w:tr w:rsidR="00647409" w:rsidRPr="00380FFD" w:rsidTr="0049588A">
        <w:tc>
          <w:tcPr>
            <w:tcW w:w="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jc w:val="center"/>
              <w:rPr>
                <w:rFonts w:eastAsiaTheme="minorEastAsia"/>
              </w:rPr>
            </w:pPr>
            <w:r w:rsidRPr="00380FFD">
              <w:rPr>
                <w:rFonts w:eastAsiaTheme="minorEastAsia"/>
              </w:rPr>
              <w:lastRenderedPageBreak/>
              <w:t>23.</w:t>
            </w:r>
          </w:p>
        </w:tc>
        <w:tc>
          <w:tcPr>
            <w:tcW w:w="6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e"/>
              <w:rPr>
                <w:rFonts w:eastAsiaTheme="minorEastAsia"/>
              </w:rPr>
            </w:pPr>
            <w:r w:rsidRPr="00380FFD">
              <w:rPr>
                <w:rFonts w:eastAsiaTheme="minorEastAsia"/>
              </w:rPr>
              <w:t>Оценка и прогноз состояния исполнения обязательных требований законодательства Российской Федерации в соответствующей сфере деятельности</w:t>
            </w:r>
          </w:p>
        </w:tc>
        <w:tc>
          <w:tcPr>
            <w:tcW w:w="79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01D1" w:rsidRPr="008201D1" w:rsidRDefault="008201D1" w:rsidP="008201D1">
            <w:pPr>
              <w:pStyle w:val="aff5"/>
            </w:pPr>
            <w:r w:rsidRPr="008201D1">
              <w:t xml:space="preserve">Оценка и прогноз состояния обязательных требований законодательства органом муниципального контроля крайне затруднена и практически невозможна, т.к. в случае выявления достаточных оснований протокол административного правонарушения составляется государственным инспектором в органе государственного земельного контроля.   </w:t>
            </w:r>
          </w:p>
          <w:p w:rsidR="00647409" w:rsidRPr="00380FFD" w:rsidRDefault="008201D1" w:rsidP="008201D1">
            <w:pPr>
              <w:pStyle w:val="aff5"/>
              <w:rPr>
                <w:rFonts w:eastAsiaTheme="minorEastAsia"/>
              </w:rPr>
            </w:pPr>
            <w:r w:rsidRPr="008201D1">
              <w:t xml:space="preserve">По итогам работы Палаты имущественных и земельных отношений  </w:t>
            </w:r>
            <w:r>
              <w:t>Буинского</w:t>
            </w:r>
            <w:r w:rsidRPr="008201D1">
              <w:t xml:space="preserve"> муниципального района замечаний не поступало</w:t>
            </w:r>
            <w:r>
              <w:t>.</w:t>
            </w:r>
          </w:p>
        </w:tc>
      </w:tr>
      <w:tr w:rsidR="00647409" w:rsidRPr="00380FFD" w:rsidTr="00C01AAF">
        <w:tc>
          <w:tcPr>
            <w:tcW w:w="15309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:rsidR="00647409" w:rsidRPr="00380FFD" w:rsidRDefault="00647409" w:rsidP="00B54FCB">
            <w:pPr>
              <w:pStyle w:val="1"/>
              <w:rPr>
                <w:rFonts w:eastAsiaTheme="minorEastAsia"/>
              </w:rPr>
            </w:pPr>
            <w:r w:rsidRPr="00380FFD">
              <w:rPr>
                <w:rFonts w:eastAsiaTheme="minorEastAsia"/>
              </w:rPr>
              <w:t xml:space="preserve">VII. Выводы и предложения по результатам </w:t>
            </w:r>
            <w:r w:rsidRPr="00B54FCB">
              <w:rPr>
                <w:rFonts w:eastAsiaTheme="minorEastAsia"/>
              </w:rPr>
              <w:t xml:space="preserve">муниципального </w:t>
            </w:r>
            <w:r w:rsidRPr="00380FFD">
              <w:rPr>
                <w:rFonts w:eastAsiaTheme="minorEastAsia"/>
              </w:rPr>
              <w:t xml:space="preserve">контроля </w:t>
            </w:r>
          </w:p>
        </w:tc>
      </w:tr>
      <w:tr w:rsidR="00647409" w:rsidRPr="00380FFD" w:rsidTr="0049588A">
        <w:tc>
          <w:tcPr>
            <w:tcW w:w="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jc w:val="center"/>
              <w:rPr>
                <w:rFonts w:eastAsiaTheme="minorEastAsia"/>
              </w:rPr>
            </w:pPr>
            <w:r w:rsidRPr="00380FFD">
              <w:rPr>
                <w:rFonts w:eastAsiaTheme="minorEastAsia"/>
              </w:rPr>
              <w:t>1.</w:t>
            </w:r>
          </w:p>
        </w:tc>
        <w:tc>
          <w:tcPr>
            <w:tcW w:w="6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 w:rsidP="00B54FCB">
            <w:pPr>
              <w:pStyle w:val="affe"/>
              <w:rPr>
                <w:rFonts w:eastAsiaTheme="minorEastAsia"/>
              </w:rPr>
            </w:pPr>
            <w:r w:rsidRPr="00380FFD">
              <w:rPr>
                <w:rFonts w:eastAsiaTheme="minorEastAsia"/>
              </w:rPr>
              <w:t xml:space="preserve">Выводы и предложения о результатах осуществления </w:t>
            </w:r>
            <w:r w:rsidRPr="00B54FCB">
              <w:rPr>
                <w:rFonts w:eastAsiaTheme="minorEastAsia"/>
              </w:rPr>
              <w:t xml:space="preserve">муниципального </w:t>
            </w:r>
            <w:r w:rsidRPr="00380FFD">
              <w:rPr>
                <w:rFonts w:eastAsiaTheme="minorEastAsia"/>
              </w:rPr>
              <w:t>контроля, в том числе планируемые на текущий год показатели его эффективности</w:t>
            </w:r>
          </w:p>
        </w:tc>
        <w:tc>
          <w:tcPr>
            <w:tcW w:w="79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7409" w:rsidRPr="00770692" w:rsidRDefault="00647409" w:rsidP="00647409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right="1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770692">
              <w:rPr>
                <w:rFonts w:ascii="Times New Roman" w:hAnsi="Times New Roman" w:cs="Times New Roman"/>
              </w:rPr>
              <w:t xml:space="preserve">роведение плановых (документарных) проверок юридических лиц и </w:t>
            </w:r>
            <w:proofErr w:type="gramStart"/>
            <w:r w:rsidRPr="00770692">
              <w:rPr>
                <w:rFonts w:ascii="Times New Roman" w:hAnsi="Times New Roman" w:cs="Times New Roman"/>
              </w:rPr>
              <w:t>индивидуальных предпринимателей, осуществляющих хозяйственную деятельность на территории Буинского муниципального района в 201</w:t>
            </w:r>
            <w:r>
              <w:rPr>
                <w:rFonts w:ascii="Times New Roman" w:hAnsi="Times New Roman" w:cs="Times New Roman"/>
              </w:rPr>
              <w:t>9</w:t>
            </w:r>
            <w:r w:rsidRPr="00770692">
              <w:rPr>
                <w:rFonts w:ascii="Times New Roman" w:hAnsi="Times New Roman" w:cs="Times New Roman"/>
              </w:rPr>
              <w:t xml:space="preserve"> году</w:t>
            </w:r>
            <w:r>
              <w:rPr>
                <w:rFonts w:ascii="Times New Roman" w:hAnsi="Times New Roman" w:cs="Times New Roman"/>
              </w:rPr>
              <w:t xml:space="preserve"> не планируется</w:t>
            </w:r>
            <w:proofErr w:type="gramEnd"/>
            <w:r w:rsidRPr="00770692">
              <w:rPr>
                <w:rFonts w:ascii="Times New Roman" w:hAnsi="Times New Roman" w:cs="Times New Roman"/>
              </w:rPr>
              <w:t>.</w:t>
            </w:r>
          </w:p>
          <w:p w:rsidR="00647409" w:rsidRPr="00770692" w:rsidRDefault="00647409" w:rsidP="00647409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right="170"/>
              <w:rPr>
                <w:rFonts w:ascii="Times New Roman" w:hAnsi="Times New Roman" w:cs="Times New Roman"/>
              </w:rPr>
            </w:pPr>
            <w:r w:rsidRPr="00770692">
              <w:rPr>
                <w:rFonts w:ascii="Times New Roman" w:hAnsi="Times New Roman" w:cs="Times New Roman"/>
              </w:rPr>
              <w:t>Планируются проверки по выявлению правообладателей проблемных участков физических лиц в 201</w:t>
            </w:r>
            <w:r>
              <w:rPr>
                <w:rFonts w:ascii="Times New Roman" w:hAnsi="Times New Roman" w:cs="Times New Roman"/>
              </w:rPr>
              <w:t>9</w:t>
            </w:r>
            <w:r w:rsidRPr="00770692">
              <w:rPr>
                <w:rFonts w:ascii="Times New Roman" w:hAnsi="Times New Roman" w:cs="Times New Roman"/>
              </w:rPr>
              <w:t xml:space="preserve"> году.</w:t>
            </w:r>
          </w:p>
        </w:tc>
      </w:tr>
      <w:tr w:rsidR="00647409" w:rsidRPr="00380FFD" w:rsidTr="0049588A">
        <w:tc>
          <w:tcPr>
            <w:tcW w:w="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jc w:val="center"/>
              <w:rPr>
                <w:rFonts w:eastAsiaTheme="minorEastAsia"/>
              </w:rPr>
            </w:pPr>
            <w:r w:rsidRPr="00380FFD">
              <w:rPr>
                <w:rFonts w:eastAsiaTheme="minorEastAsia"/>
              </w:rPr>
              <w:t>2.</w:t>
            </w:r>
          </w:p>
        </w:tc>
        <w:tc>
          <w:tcPr>
            <w:tcW w:w="6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 w:rsidP="00B54FCB">
            <w:pPr>
              <w:pStyle w:val="affe"/>
              <w:rPr>
                <w:rFonts w:eastAsiaTheme="minorEastAsia"/>
              </w:rPr>
            </w:pPr>
            <w:r w:rsidRPr="00380FFD">
              <w:rPr>
                <w:rFonts w:eastAsiaTheme="minorEastAsia"/>
              </w:rPr>
              <w:t xml:space="preserve">Предложения о совершенствовании нормативно-правового регулирования и осуществления </w:t>
            </w:r>
            <w:r w:rsidRPr="00B54FCB">
              <w:rPr>
                <w:rFonts w:eastAsiaTheme="minorEastAsia"/>
              </w:rPr>
              <w:t xml:space="preserve">муниципального </w:t>
            </w:r>
            <w:r w:rsidRPr="00380FFD">
              <w:rPr>
                <w:rFonts w:eastAsiaTheme="minorEastAsia"/>
              </w:rPr>
              <w:t>контроля</w:t>
            </w:r>
            <w:r>
              <w:rPr>
                <w:rFonts w:eastAsiaTheme="minorEastAsia"/>
              </w:rPr>
              <w:t xml:space="preserve"> </w:t>
            </w:r>
            <w:r w:rsidRPr="00380FFD">
              <w:rPr>
                <w:rFonts w:eastAsiaTheme="minorEastAsia"/>
              </w:rPr>
              <w:t>в соответствующей сфере деятельности</w:t>
            </w:r>
          </w:p>
        </w:tc>
        <w:tc>
          <w:tcPr>
            <w:tcW w:w="79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7409" w:rsidRPr="006271AD" w:rsidRDefault="00647409" w:rsidP="00647409">
            <w:pPr>
              <w:pStyle w:val="aff5"/>
              <w:ind w:left="321" w:right="218" w:hanging="284"/>
              <w:rPr>
                <w:rFonts w:ascii="Times New Roman" w:hAnsi="Times New Roman" w:cs="Times New Roman"/>
              </w:rPr>
            </w:pPr>
            <w:r w:rsidRPr="006271AD">
              <w:rPr>
                <w:rFonts w:ascii="Times New Roman" w:hAnsi="Times New Roman" w:cs="Times New Roman"/>
              </w:rPr>
              <w:t xml:space="preserve">1. </w:t>
            </w:r>
            <w:r w:rsidRPr="002957E6">
              <w:rPr>
                <w:rFonts w:ascii="Times New Roman" w:hAnsi="Times New Roman" w:cs="Times New Roman"/>
              </w:rPr>
              <w:t>Расширить полномочия органов местного самоуправления по привлечению лиц, нарушавших земельное законодательство, к административной ответственности</w:t>
            </w:r>
          </w:p>
          <w:p w:rsidR="00647409" w:rsidRPr="002957E6" w:rsidRDefault="00647409" w:rsidP="00647409">
            <w:pPr>
              <w:pStyle w:val="aff5"/>
              <w:ind w:left="321" w:right="218" w:hanging="284"/>
            </w:pPr>
            <w:r>
              <w:rPr>
                <w:rFonts w:ascii="Times New Roman" w:hAnsi="Times New Roman" w:cs="Times New Roman"/>
              </w:rPr>
              <w:t>2</w:t>
            </w:r>
            <w:r w:rsidRPr="006271AD">
              <w:rPr>
                <w:rFonts w:ascii="Times New Roman" w:hAnsi="Times New Roman" w:cs="Times New Roman"/>
              </w:rPr>
              <w:t>. Отсутствие у органов муниципального контроля реальных полномочий (с применением меры юридической ответственности) по привлечению лиц, виновных в уклонении от проведений проверок, приводит к снижению эффективности муниципального контроля. В связи с этим необходимо предусмотреть  ответственность  индивидуальных предпринимателей  и юридических лиц за уклонение от проведения   проверок</w:t>
            </w:r>
          </w:p>
        </w:tc>
      </w:tr>
      <w:tr w:rsidR="00647409" w:rsidRPr="00380FFD" w:rsidTr="0049588A">
        <w:tc>
          <w:tcPr>
            <w:tcW w:w="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>
            <w:pPr>
              <w:pStyle w:val="aff5"/>
              <w:jc w:val="center"/>
              <w:rPr>
                <w:rFonts w:eastAsiaTheme="minorEastAsia"/>
              </w:rPr>
            </w:pPr>
            <w:r w:rsidRPr="00380FFD">
              <w:rPr>
                <w:rFonts w:eastAsiaTheme="minorEastAsia"/>
              </w:rPr>
              <w:t>3.</w:t>
            </w:r>
          </w:p>
        </w:tc>
        <w:tc>
          <w:tcPr>
            <w:tcW w:w="6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409" w:rsidRPr="00380FFD" w:rsidRDefault="00647409" w:rsidP="00B54FCB">
            <w:pPr>
              <w:pStyle w:val="affe"/>
              <w:rPr>
                <w:rFonts w:eastAsiaTheme="minorEastAsia"/>
              </w:rPr>
            </w:pPr>
            <w:r w:rsidRPr="00380FFD">
              <w:rPr>
                <w:rFonts w:eastAsiaTheme="minorEastAsia"/>
              </w:rPr>
              <w:t xml:space="preserve">Иные предложения, связанные с осуществлением </w:t>
            </w:r>
            <w:r w:rsidRPr="00B54FCB">
              <w:rPr>
                <w:rFonts w:eastAsiaTheme="minorEastAsia"/>
              </w:rPr>
              <w:t xml:space="preserve">муниципального </w:t>
            </w:r>
            <w:r w:rsidRPr="00380FFD">
              <w:rPr>
                <w:rFonts w:eastAsiaTheme="minorEastAsia"/>
              </w:rPr>
              <w:t xml:space="preserve">контроля и направленные на </w:t>
            </w:r>
            <w:r w:rsidRPr="00380FFD">
              <w:rPr>
                <w:rFonts w:eastAsiaTheme="minorEastAsia"/>
              </w:rPr>
              <w:lastRenderedPageBreak/>
              <w:t>повышение эффективности такого контроля и сокращение административных ограничений в предпринимательской деятельности</w:t>
            </w:r>
          </w:p>
        </w:tc>
        <w:tc>
          <w:tcPr>
            <w:tcW w:w="79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7409" w:rsidRPr="00770692" w:rsidRDefault="00647409" w:rsidP="00647409">
            <w:pPr>
              <w:pStyle w:val="aff5"/>
              <w:ind w:left="321" w:right="2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</w:t>
            </w:r>
            <w:r w:rsidRPr="006271AD">
              <w:rPr>
                <w:rFonts w:ascii="Times New Roman" w:hAnsi="Times New Roman" w:cs="Times New Roman"/>
              </w:rPr>
              <w:t xml:space="preserve">униципальный земельный контроль осуществляется не только в отношении индивидуальных предпринимателей и юридических лиц, </w:t>
            </w:r>
            <w:r w:rsidRPr="006271AD">
              <w:rPr>
                <w:rFonts w:ascii="Times New Roman" w:hAnsi="Times New Roman" w:cs="Times New Roman"/>
              </w:rPr>
              <w:lastRenderedPageBreak/>
              <w:t>но и в отношении физических лиц, использующих земельные участки. Таким образом, при анализе эффективности муниципального контроля необходимо учитывать вид и специфику муниципального контроля.</w:t>
            </w:r>
          </w:p>
        </w:tc>
      </w:tr>
    </w:tbl>
    <w:p w:rsidR="00F3480E" w:rsidRDefault="00F3480E"/>
    <w:p w:rsidR="008A19D2" w:rsidRDefault="008A19D2">
      <w:pPr>
        <w:pStyle w:val="aff6"/>
        <w:rPr>
          <w:sz w:val="22"/>
          <w:szCs w:val="22"/>
        </w:rPr>
      </w:pPr>
    </w:p>
    <w:p w:rsidR="008A19D2" w:rsidRDefault="008A19D2">
      <w:pPr>
        <w:pStyle w:val="aff6"/>
        <w:rPr>
          <w:sz w:val="22"/>
          <w:szCs w:val="22"/>
        </w:rPr>
      </w:pPr>
    </w:p>
    <w:p w:rsidR="008A19D2" w:rsidRDefault="008A19D2">
      <w:pPr>
        <w:pStyle w:val="aff6"/>
        <w:rPr>
          <w:sz w:val="22"/>
          <w:szCs w:val="22"/>
        </w:rPr>
      </w:pPr>
    </w:p>
    <w:p w:rsidR="00F3480E" w:rsidRDefault="00F3480E">
      <w:pPr>
        <w:pStyle w:val="aff6"/>
        <w:rPr>
          <w:sz w:val="22"/>
          <w:szCs w:val="22"/>
        </w:rPr>
      </w:pPr>
      <w:r>
        <w:rPr>
          <w:sz w:val="22"/>
          <w:szCs w:val="22"/>
        </w:rPr>
        <w:t xml:space="preserve">Руководитель </w:t>
      </w:r>
      <w:r w:rsidR="00B54FCB">
        <w:rPr>
          <w:sz w:val="22"/>
          <w:szCs w:val="22"/>
        </w:rPr>
        <w:t xml:space="preserve">органа </w:t>
      </w:r>
    </w:p>
    <w:p w:rsidR="00F3480E" w:rsidRDefault="00B54FCB">
      <w:pPr>
        <w:pStyle w:val="aff6"/>
        <w:rPr>
          <w:sz w:val="22"/>
          <w:szCs w:val="22"/>
        </w:rPr>
      </w:pPr>
      <w:r>
        <w:rPr>
          <w:sz w:val="22"/>
          <w:szCs w:val="22"/>
        </w:rPr>
        <w:t>местного самоуправления</w:t>
      </w:r>
    </w:p>
    <w:p w:rsidR="00F3480E" w:rsidRPr="00647409" w:rsidRDefault="00F3480E">
      <w:pPr>
        <w:pStyle w:val="aff6"/>
        <w:rPr>
          <w:sz w:val="22"/>
          <w:szCs w:val="22"/>
        </w:rPr>
      </w:pPr>
      <w:r>
        <w:rPr>
          <w:sz w:val="22"/>
          <w:szCs w:val="22"/>
        </w:rPr>
        <w:t xml:space="preserve">Республики Татарстан                 </w:t>
      </w:r>
      <w:r w:rsidR="00647409">
        <w:rPr>
          <w:sz w:val="22"/>
          <w:szCs w:val="22"/>
        </w:rPr>
        <w:t xml:space="preserve">         </w:t>
      </w:r>
      <w:r w:rsidR="00647409" w:rsidRPr="00647409">
        <w:rPr>
          <w:sz w:val="22"/>
          <w:szCs w:val="22"/>
          <w:u w:val="single"/>
        </w:rPr>
        <w:t>Ахметзянов А.Ф.</w:t>
      </w:r>
      <w:r w:rsidR="00647409">
        <w:rPr>
          <w:sz w:val="22"/>
          <w:szCs w:val="22"/>
        </w:rPr>
        <w:t xml:space="preserve">                   _______________</w:t>
      </w:r>
    </w:p>
    <w:p w:rsidR="00F3480E" w:rsidRDefault="00F3480E">
      <w:pPr>
        <w:pStyle w:val="aff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(Ф.И.О.)                         (подпись)</w:t>
      </w:r>
    </w:p>
    <w:p w:rsidR="00F3480E" w:rsidRDefault="00F3480E"/>
    <w:p w:rsidR="00F3480E" w:rsidRDefault="00F3480E">
      <w:pPr>
        <w:pStyle w:val="aff6"/>
        <w:rPr>
          <w:sz w:val="22"/>
          <w:szCs w:val="22"/>
        </w:rPr>
      </w:pPr>
      <w:r>
        <w:rPr>
          <w:sz w:val="22"/>
          <w:szCs w:val="22"/>
        </w:rPr>
        <w:t>Должностное лицо, ответственное</w:t>
      </w:r>
    </w:p>
    <w:p w:rsidR="00F3480E" w:rsidRDefault="00F3480E">
      <w:pPr>
        <w:pStyle w:val="aff6"/>
        <w:rPr>
          <w:sz w:val="22"/>
          <w:szCs w:val="22"/>
        </w:rPr>
      </w:pPr>
      <w:r>
        <w:rPr>
          <w:sz w:val="22"/>
          <w:szCs w:val="22"/>
        </w:rPr>
        <w:t xml:space="preserve">за составление доклада               </w:t>
      </w:r>
      <w:r w:rsidR="00647409" w:rsidRPr="00647409">
        <w:rPr>
          <w:sz w:val="22"/>
          <w:szCs w:val="22"/>
          <w:u w:val="single"/>
        </w:rPr>
        <w:t>Зам</w:t>
      </w:r>
      <w:proofErr w:type="gramStart"/>
      <w:r w:rsidR="00647409" w:rsidRPr="00647409">
        <w:rPr>
          <w:sz w:val="22"/>
          <w:szCs w:val="22"/>
          <w:u w:val="single"/>
        </w:rPr>
        <w:t>.п</w:t>
      </w:r>
      <w:proofErr w:type="gramEnd"/>
      <w:r w:rsidR="00647409" w:rsidRPr="00647409">
        <w:rPr>
          <w:sz w:val="22"/>
          <w:szCs w:val="22"/>
          <w:u w:val="single"/>
        </w:rPr>
        <w:t>редседателя Палаты</w:t>
      </w:r>
      <w:r>
        <w:rPr>
          <w:sz w:val="22"/>
          <w:szCs w:val="22"/>
        </w:rPr>
        <w:t xml:space="preserve">   </w:t>
      </w:r>
      <w:r w:rsidR="00647409">
        <w:rPr>
          <w:sz w:val="22"/>
          <w:szCs w:val="22"/>
        </w:rPr>
        <w:t xml:space="preserve">    </w:t>
      </w:r>
      <w:proofErr w:type="spellStart"/>
      <w:r w:rsidR="00647409" w:rsidRPr="00647409">
        <w:rPr>
          <w:sz w:val="22"/>
          <w:szCs w:val="22"/>
          <w:u w:val="single"/>
        </w:rPr>
        <w:t>Алиуллов</w:t>
      </w:r>
      <w:proofErr w:type="spellEnd"/>
      <w:r w:rsidR="00647409" w:rsidRPr="00647409">
        <w:rPr>
          <w:sz w:val="22"/>
          <w:szCs w:val="22"/>
          <w:u w:val="single"/>
        </w:rPr>
        <w:t xml:space="preserve"> М.К.</w:t>
      </w:r>
      <w:r w:rsidR="00647409">
        <w:rPr>
          <w:sz w:val="22"/>
          <w:szCs w:val="22"/>
        </w:rPr>
        <w:t xml:space="preserve">          __________</w:t>
      </w:r>
    </w:p>
    <w:p w:rsidR="00F3480E" w:rsidRDefault="00F3480E">
      <w:pPr>
        <w:pStyle w:val="aff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(должность)                (Ф.И.О.)            (подпись)</w:t>
      </w:r>
    </w:p>
    <w:p w:rsidR="00F3480E" w:rsidRDefault="00F3480E"/>
    <w:p w:rsidR="00F3480E" w:rsidRPr="00647409" w:rsidRDefault="00F3480E">
      <w:pPr>
        <w:pStyle w:val="aff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</w:t>
      </w:r>
      <w:r w:rsidR="00647409">
        <w:rPr>
          <w:sz w:val="22"/>
          <w:szCs w:val="22"/>
        </w:rPr>
        <w:t xml:space="preserve">         </w:t>
      </w:r>
      <w:r w:rsidR="00647409" w:rsidRPr="00647409">
        <w:rPr>
          <w:sz w:val="22"/>
          <w:szCs w:val="22"/>
          <w:u w:val="single"/>
        </w:rPr>
        <w:t>+78437434833</w:t>
      </w:r>
      <w:r w:rsidRPr="00647409">
        <w:rPr>
          <w:sz w:val="22"/>
          <w:szCs w:val="22"/>
          <w:u w:val="single"/>
        </w:rPr>
        <w:t xml:space="preserve">     </w:t>
      </w:r>
      <w:r w:rsidR="00647409">
        <w:rPr>
          <w:sz w:val="22"/>
          <w:szCs w:val="22"/>
        </w:rPr>
        <w:t xml:space="preserve">                </w:t>
      </w:r>
      <w:r w:rsidR="00647409" w:rsidRPr="00647409">
        <w:rPr>
          <w:sz w:val="22"/>
          <w:szCs w:val="22"/>
          <w:u w:val="single"/>
        </w:rPr>
        <w:t>30.01.2019 г.</w:t>
      </w:r>
    </w:p>
    <w:p w:rsidR="00F3480E" w:rsidRDefault="00F3480E">
      <w:pPr>
        <w:pStyle w:val="aff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(номер контактного телефона)       (дата составления доклада)</w:t>
      </w:r>
    </w:p>
    <w:p w:rsidR="00F3480E" w:rsidRDefault="00F3480E"/>
    <w:p w:rsidR="00F3480E" w:rsidRDefault="00F3480E"/>
    <w:sectPr w:rsidR="00F3480E" w:rsidSect="008A19D2">
      <w:footerReference w:type="default" r:id="rId9"/>
      <w:pgSz w:w="16837" w:h="11905" w:orient="landscape"/>
      <w:pgMar w:top="426" w:right="800" w:bottom="993" w:left="110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6562" w:rsidRDefault="00796562" w:rsidP="009E7AC8">
      <w:r>
        <w:separator/>
      </w:r>
    </w:p>
  </w:endnote>
  <w:endnote w:type="continuationSeparator" w:id="0">
    <w:p w:rsidR="00796562" w:rsidRDefault="00796562" w:rsidP="009E7A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304" w:rsidRDefault="00464DB6">
    <w:pPr>
      <w:pStyle w:val="affff"/>
      <w:jc w:val="right"/>
    </w:pPr>
    <w:fldSimple w:instr=" PAGE   \* MERGEFORMAT ">
      <w:r w:rsidR="008201D1">
        <w:rPr>
          <w:noProof/>
        </w:rPr>
        <w:t>2</w:t>
      </w:r>
    </w:fldSimple>
  </w:p>
  <w:p w:rsidR="000C0304" w:rsidRDefault="000C0304">
    <w:pPr>
      <w:pStyle w:val="afff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6562" w:rsidRDefault="00796562" w:rsidP="009E7AC8">
      <w:r>
        <w:separator/>
      </w:r>
    </w:p>
  </w:footnote>
  <w:footnote w:type="continuationSeparator" w:id="0">
    <w:p w:rsidR="00796562" w:rsidRDefault="00796562" w:rsidP="009E7A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83D3A"/>
    <w:multiLevelType w:val="hybridMultilevel"/>
    <w:tmpl w:val="11762D10"/>
    <w:lvl w:ilvl="0" w:tplc="5DB07C3A">
      <w:start w:val="1"/>
      <w:numFmt w:val="bullet"/>
      <w:lvlText w:val=""/>
      <w:lvlJc w:val="left"/>
      <w:pPr>
        <w:ind w:left="11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">
    <w:nsid w:val="5FF03859"/>
    <w:multiLevelType w:val="hybridMultilevel"/>
    <w:tmpl w:val="89C834F2"/>
    <w:lvl w:ilvl="0" w:tplc="2BF6D8CC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906E5C"/>
    <w:rsid w:val="000507E9"/>
    <w:rsid w:val="000C0304"/>
    <w:rsid w:val="000E559F"/>
    <w:rsid w:val="00111ED5"/>
    <w:rsid w:val="00135D20"/>
    <w:rsid w:val="001419F8"/>
    <w:rsid w:val="001622C1"/>
    <w:rsid w:val="00166809"/>
    <w:rsid w:val="001750B9"/>
    <w:rsid w:val="001A5D8C"/>
    <w:rsid w:val="001B26C3"/>
    <w:rsid w:val="00203F88"/>
    <w:rsid w:val="0026023C"/>
    <w:rsid w:val="0027740E"/>
    <w:rsid w:val="002F669C"/>
    <w:rsid w:val="003154CD"/>
    <w:rsid w:val="0037181D"/>
    <w:rsid w:val="00380FFD"/>
    <w:rsid w:val="003E7ABB"/>
    <w:rsid w:val="004236F1"/>
    <w:rsid w:val="00464DB6"/>
    <w:rsid w:val="0049588A"/>
    <w:rsid w:val="004C7BD5"/>
    <w:rsid w:val="004E1CDD"/>
    <w:rsid w:val="00511DEB"/>
    <w:rsid w:val="00557338"/>
    <w:rsid w:val="0059178A"/>
    <w:rsid w:val="005A115B"/>
    <w:rsid w:val="005B076B"/>
    <w:rsid w:val="005D3C4F"/>
    <w:rsid w:val="005D417A"/>
    <w:rsid w:val="00621DA2"/>
    <w:rsid w:val="00647409"/>
    <w:rsid w:val="00672B53"/>
    <w:rsid w:val="006F4F6A"/>
    <w:rsid w:val="0070183F"/>
    <w:rsid w:val="007438AA"/>
    <w:rsid w:val="00796562"/>
    <w:rsid w:val="007B4F6F"/>
    <w:rsid w:val="007C09FE"/>
    <w:rsid w:val="008201D1"/>
    <w:rsid w:val="00847BCF"/>
    <w:rsid w:val="008A19D2"/>
    <w:rsid w:val="00906E5C"/>
    <w:rsid w:val="00945CF6"/>
    <w:rsid w:val="00957035"/>
    <w:rsid w:val="009E7AC8"/>
    <w:rsid w:val="00A570CE"/>
    <w:rsid w:val="00A73EDA"/>
    <w:rsid w:val="00AC53F9"/>
    <w:rsid w:val="00AD18AB"/>
    <w:rsid w:val="00B54FCB"/>
    <w:rsid w:val="00B70A36"/>
    <w:rsid w:val="00B77B96"/>
    <w:rsid w:val="00BD6FCD"/>
    <w:rsid w:val="00BD7BA7"/>
    <w:rsid w:val="00BE1302"/>
    <w:rsid w:val="00BF5107"/>
    <w:rsid w:val="00C01AAF"/>
    <w:rsid w:val="00C03A57"/>
    <w:rsid w:val="00C059B6"/>
    <w:rsid w:val="00C17848"/>
    <w:rsid w:val="00C3477F"/>
    <w:rsid w:val="00C37308"/>
    <w:rsid w:val="00C763DD"/>
    <w:rsid w:val="00C819B9"/>
    <w:rsid w:val="00CE5D4A"/>
    <w:rsid w:val="00CF7748"/>
    <w:rsid w:val="00D1213E"/>
    <w:rsid w:val="00D2184A"/>
    <w:rsid w:val="00D907A0"/>
    <w:rsid w:val="00DA22BB"/>
    <w:rsid w:val="00DB1706"/>
    <w:rsid w:val="00E053AC"/>
    <w:rsid w:val="00E51543"/>
    <w:rsid w:val="00EC4D9A"/>
    <w:rsid w:val="00F3480E"/>
    <w:rsid w:val="00F82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F6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F4F6A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6F4F6A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6F4F6A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6F4F6A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6F4F6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6F4F6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6F4F6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6F4F6A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6F4F6A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6F4F6A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6F4F6A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6F4F6A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6F4F6A"/>
  </w:style>
  <w:style w:type="paragraph" w:customStyle="1" w:styleId="a8">
    <w:name w:val="Внимание: недобросовестность!"/>
    <w:basedOn w:val="a6"/>
    <w:next w:val="a"/>
    <w:uiPriority w:val="99"/>
    <w:rsid w:val="006F4F6A"/>
  </w:style>
  <w:style w:type="character" w:customStyle="1" w:styleId="a9">
    <w:name w:val="Выделение для Базового Поиска"/>
    <w:basedOn w:val="a3"/>
    <w:uiPriority w:val="99"/>
    <w:rsid w:val="006F4F6A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6F4F6A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6F4F6A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6F4F6A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6F4F6A"/>
    <w:rPr>
      <w:b/>
      <w:bCs/>
      <w:color w:val="0058A9"/>
      <w:shd w:val="clear" w:color="auto" w:fill="F0F0F0"/>
    </w:rPr>
  </w:style>
  <w:style w:type="paragraph" w:customStyle="1" w:styleId="ad">
    <w:name w:val="Заголовок группы контролов"/>
    <w:basedOn w:val="a"/>
    <w:next w:val="a"/>
    <w:uiPriority w:val="99"/>
    <w:rsid w:val="006F4F6A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6F4F6A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6F4F6A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basedOn w:val="a3"/>
    <w:uiPriority w:val="99"/>
    <w:rsid w:val="006F4F6A"/>
    <w:rPr>
      <w:rFonts w:cs="Times New Roman"/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6F4F6A"/>
    <w:pPr>
      <w:ind w:left="1612" w:hanging="892"/>
    </w:pPr>
  </w:style>
  <w:style w:type="character" w:customStyle="1" w:styleId="af2">
    <w:name w:val="Заголовок чужого сообщения"/>
    <w:basedOn w:val="a3"/>
    <w:uiPriority w:val="99"/>
    <w:rsid w:val="006F4F6A"/>
    <w:rPr>
      <w:rFonts w:cs="Times New Roman"/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6F4F6A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6F4F6A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6F4F6A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6F4F6A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6F4F6A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6F4F6A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6F4F6A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6F4F6A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6F4F6A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6F4F6A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6F4F6A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6F4F6A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6F4F6A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6F4F6A"/>
  </w:style>
  <w:style w:type="paragraph" w:customStyle="1" w:styleId="aff1">
    <w:name w:val="Моноширинный"/>
    <w:basedOn w:val="a"/>
    <w:next w:val="a"/>
    <w:uiPriority w:val="99"/>
    <w:rsid w:val="006F4F6A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basedOn w:val="a3"/>
    <w:uiPriority w:val="99"/>
    <w:rsid w:val="006F4F6A"/>
    <w:rPr>
      <w:rFonts w:cs="Times New Roman"/>
      <w:b/>
      <w:color w:val="26282F"/>
      <w:shd w:val="clear" w:color="auto" w:fill="FFF580"/>
    </w:rPr>
  </w:style>
  <w:style w:type="character" w:customStyle="1" w:styleId="aff3">
    <w:name w:val="Не вступил в силу"/>
    <w:basedOn w:val="a3"/>
    <w:uiPriority w:val="99"/>
    <w:rsid w:val="006F4F6A"/>
    <w:rPr>
      <w:rFonts w:cs="Times New Roman"/>
      <w:b/>
      <w:color w:val="000000"/>
      <w:shd w:val="clear" w:color="auto" w:fill="D8EDE8"/>
    </w:rPr>
  </w:style>
  <w:style w:type="paragraph" w:customStyle="1" w:styleId="aff4">
    <w:name w:val="Необходимые документы"/>
    <w:basedOn w:val="a6"/>
    <w:next w:val="a"/>
    <w:uiPriority w:val="99"/>
    <w:rsid w:val="006F4F6A"/>
    <w:pPr>
      <w:ind w:firstLine="118"/>
    </w:pPr>
  </w:style>
  <w:style w:type="paragraph" w:customStyle="1" w:styleId="aff5">
    <w:name w:val="Нормальный (таблица)"/>
    <w:basedOn w:val="a"/>
    <w:next w:val="a"/>
    <w:uiPriority w:val="99"/>
    <w:rsid w:val="006F4F6A"/>
    <w:pPr>
      <w:ind w:firstLine="0"/>
    </w:pPr>
  </w:style>
  <w:style w:type="paragraph" w:customStyle="1" w:styleId="aff6">
    <w:name w:val="Таблицы (моноширинный)"/>
    <w:basedOn w:val="a"/>
    <w:next w:val="a"/>
    <w:uiPriority w:val="99"/>
    <w:rsid w:val="006F4F6A"/>
    <w:pPr>
      <w:ind w:firstLine="0"/>
      <w:jc w:val="left"/>
    </w:pPr>
    <w:rPr>
      <w:rFonts w:ascii="Courier New" w:hAnsi="Courier New" w:cs="Courier New"/>
    </w:rPr>
  </w:style>
  <w:style w:type="paragraph" w:customStyle="1" w:styleId="aff7">
    <w:name w:val="Оглавление"/>
    <w:basedOn w:val="aff6"/>
    <w:next w:val="a"/>
    <w:uiPriority w:val="99"/>
    <w:rsid w:val="006F4F6A"/>
    <w:pPr>
      <w:ind w:left="140"/>
    </w:pPr>
  </w:style>
  <w:style w:type="character" w:customStyle="1" w:styleId="aff8">
    <w:name w:val="Опечатки"/>
    <w:uiPriority w:val="99"/>
    <w:rsid w:val="006F4F6A"/>
    <w:rPr>
      <w:color w:val="FF0000"/>
    </w:rPr>
  </w:style>
  <w:style w:type="paragraph" w:customStyle="1" w:styleId="aff9">
    <w:name w:val="Переменная часть"/>
    <w:basedOn w:val="ac"/>
    <w:next w:val="a"/>
    <w:uiPriority w:val="99"/>
    <w:rsid w:val="006F4F6A"/>
    <w:rPr>
      <w:sz w:val="18"/>
      <w:szCs w:val="18"/>
    </w:rPr>
  </w:style>
  <w:style w:type="paragraph" w:customStyle="1" w:styleId="affa">
    <w:name w:val="Подвал для информации об изменениях"/>
    <w:basedOn w:val="1"/>
    <w:next w:val="a"/>
    <w:uiPriority w:val="99"/>
    <w:rsid w:val="006F4F6A"/>
    <w:pPr>
      <w:outlineLvl w:val="9"/>
    </w:pPr>
    <w:rPr>
      <w:b w:val="0"/>
      <w:bCs w:val="0"/>
      <w:sz w:val="18"/>
      <w:szCs w:val="18"/>
    </w:rPr>
  </w:style>
  <w:style w:type="paragraph" w:customStyle="1" w:styleId="affb">
    <w:name w:val="Подзаголовок для информации об изменениях"/>
    <w:basedOn w:val="af6"/>
    <w:next w:val="a"/>
    <w:uiPriority w:val="99"/>
    <w:rsid w:val="006F4F6A"/>
    <w:rPr>
      <w:b/>
      <w:bCs/>
    </w:rPr>
  </w:style>
  <w:style w:type="paragraph" w:customStyle="1" w:styleId="affc">
    <w:name w:val="Подчёркнуный текст"/>
    <w:basedOn w:val="a"/>
    <w:next w:val="a"/>
    <w:uiPriority w:val="99"/>
    <w:rsid w:val="006F4F6A"/>
  </w:style>
  <w:style w:type="paragraph" w:customStyle="1" w:styleId="affd">
    <w:name w:val="Постоянная часть"/>
    <w:basedOn w:val="ac"/>
    <w:next w:val="a"/>
    <w:uiPriority w:val="99"/>
    <w:rsid w:val="006F4F6A"/>
    <w:rPr>
      <w:sz w:val="20"/>
      <w:szCs w:val="20"/>
    </w:rPr>
  </w:style>
  <w:style w:type="paragraph" w:customStyle="1" w:styleId="affe">
    <w:name w:val="Прижатый влево"/>
    <w:basedOn w:val="a"/>
    <w:next w:val="a"/>
    <w:uiPriority w:val="99"/>
    <w:rsid w:val="006F4F6A"/>
    <w:pPr>
      <w:ind w:firstLine="0"/>
      <w:jc w:val="left"/>
    </w:pPr>
  </w:style>
  <w:style w:type="paragraph" w:customStyle="1" w:styleId="afff">
    <w:name w:val="Пример."/>
    <w:basedOn w:val="a6"/>
    <w:next w:val="a"/>
    <w:uiPriority w:val="99"/>
    <w:rsid w:val="006F4F6A"/>
  </w:style>
  <w:style w:type="paragraph" w:customStyle="1" w:styleId="afff0">
    <w:name w:val="Примечание."/>
    <w:basedOn w:val="a6"/>
    <w:next w:val="a"/>
    <w:uiPriority w:val="99"/>
    <w:rsid w:val="006F4F6A"/>
  </w:style>
  <w:style w:type="character" w:customStyle="1" w:styleId="afff1">
    <w:name w:val="Продолжение ссылки"/>
    <w:basedOn w:val="a4"/>
    <w:uiPriority w:val="99"/>
    <w:rsid w:val="006F4F6A"/>
    <w:rPr>
      <w:rFonts w:cs="Times New Roman"/>
      <w:b/>
      <w:color w:val="106BBE"/>
    </w:rPr>
  </w:style>
  <w:style w:type="paragraph" w:customStyle="1" w:styleId="afff2">
    <w:name w:val="Словарная статья"/>
    <w:basedOn w:val="a"/>
    <w:next w:val="a"/>
    <w:uiPriority w:val="99"/>
    <w:rsid w:val="006F4F6A"/>
    <w:pPr>
      <w:ind w:right="118" w:firstLine="0"/>
    </w:pPr>
  </w:style>
  <w:style w:type="character" w:customStyle="1" w:styleId="afff3">
    <w:name w:val="Сравнение редакций"/>
    <w:basedOn w:val="a3"/>
    <w:uiPriority w:val="99"/>
    <w:rsid w:val="006F4F6A"/>
    <w:rPr>
      <w:rFonts w:cs="Times New Roman"/>
      <w:b/>
      <w:color w:val="26282F"/>
    </w:rPr>
  </w:style>
  <w:style w:type="character" w:customStyle="1" w:styleId="afff4">
    <w:name w:val="Сравнение редакций. Добавленный фрагмент"/>
    <w:uiPriority w:val="99"/>
    <w:rsid w:val="006F4F6A"/>
    <w:rPr>
      <w:color w:val="000000"/>
      <w:shd w:val="clear" w:color="auto" w:fill="C1D7FF"/>
    </w:rPr>
  </w:style>
  <w:style w:type="character" w:customStyle="1" w:styleId="afff5">
    <w:name w:val="Сравнение редакций. Удаленный фрагмент"/>
    <w:uiPriority w:val="99"/>
    <w:rsid w:val="006F4F6A"/>
    <w:rPr>
      <w:color w:val="000000"/>
      <w:shd w:val="clear" w:color="auto" w:fill="C4C413"/>
    </w:rPr>
  </w:style>
  <w:style w:type="paragraph" w:customStyle="1" w:styleId="afff6">
    <w:name w:val="Ссылка на официальную публикацию"/>
    <w:basedOn w:val="a"/>
    <w:next w:val="a"/>
    <w:uiPriority w:val="99"/>
    <w:rsid w:val="006F4F6A"/>
  </w:style>
  <w:style w:type="paragraph" w:customStyle="1" w:styleId="afff7">
    <w:name w:val="Текст в таблице"/>
    <w:basedOn w:val="aff5"/>
    <w:next w:val="a"/>
    <w:uiPriority w:val="99"/>
    <w:rsid w:val="006F4F6A"/>
    <w:pPr>
      <w:ind w:firstLine="500"/>
    </w:pPr>
  </w:style>
  <w:style w:type="paragraph" w:customStyle="1" w:styleId="afff8">
    <w:name w:val="Текст ЭР (см. также)"/>
    <w:basedOn w:val="a"/>
    <w:next w:val="a"/>
    <w:uiPriority w:val="99"/>
    <w:rsid w:val="006F4F6A"/>
    <w:pPr>
      <w:spacing w:before="200"/>
      <w:ind w:firstLine="0"/>
      <w:jc w:val="left"/>
    </w:pPr>
    <w:rPr>
      <w:sz w:val="20"/>
      <w:szCs w:val="20"/>
    </w:rPr>
  </w:style>
  <w:style w:type="paragraph" w:customStyle="1" w:styleId="afff9">
    <w:name w:val="Технический комментарий"/>
    <w:basedOn w:val="a"/>
    <w:next w:val="a"/>
    <w:uiPriority w:val="99"/>
    <w:rsid w:val="006F4F6A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a">
    <w:name w:val="Утратил силу"/>
    <w:basedOn w:val="a3"/>
    <w:uiPriority w:val="99"/>
    <w:rsid w:val="006F4F6A"/>
    <w:rPr>
      <w:rFonts w:cs="Times New Roman"/>
      <w:b/>
      <w:strike/>
      <w:color w:val="666600"/>
    </w:rPr>
  </w:style>
  <w:style w:type="paragraph" w:customStyle="1" w:styleId="afffb">
    <w:name w:val="Формула"/>
    <w:basedOn w:val="a"/>
    <w:next w:val="a"/>
    <w:uiPriority w:val="99"/>
    <w:rsid w:val="006F4F6A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c">
    <w:name w:val="Центрированный (таблица)"/>
    <w:basedOn w:val="aff5"/>
    <w:next w:val="a"/>
    <w:uiPriority w:val="99"/>
    <w:rsid w:val="006F4F6A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6F4F6A"/>
    <w:pPr>
      <w:spacing w:before="300"/>
      <w:ind w:firstLine="0"/>
      <w:jc w:val="left"/>
    </w:pPr>
  </w:style>
  <w:style w:type="paragraph" w:styleId="afffd">
    <w:name w:val="header"/>
    <w:basedOn w:val="a"/>
    <w:link w:val="afffe"/>
    <w:uiPriority w:val="99"/>
    <w:semiHidden/>
    <w:unhideWhenUsed/>
    <w:rsid w:val="009E7AC8"/>
    <w:pPr>
      <w:tabs>
        <w:tab w:val="center" w:pos="4677"/>
        <w:tab w:val="right" w:pos="9355"/>
      </w:tabs>
    </w:pPr>
  </w:style>
  <w:style w:type="character" w:customStyle="1" w:styleId="afffe">
    <w:name w:val="Верхний колонтитул Знак"/>
    <w:basedOn w:val="a0"/>
    <w:link w:val="afffd"/>
    <w:uiPriority w:val="99"/>
    <w:semiHidden/>
    <w:locked/>
    <w:rsid w:val="009E7AC8"/>
    <w:rPr>
      <w:rFonts w:ascii="Arial" w:hAnsi="Arial" w:cs="Arial"/>
      <w:sz w:val="24"/>
      <w:szCs w:val="24"/>
    </w:rPr>
  </w:style>
  <w:style w:type="paragraph" w:styleId="affff">
    <w:name w:val="footer"/>
    <w:basedOn w:val="a"/>
    <w:link w:val="affff0"/>
    <w:uiPriority w:val="99"/>
    <w:unhideWhenUsed/>
    <w:rsid w:val="009E7AC8"/>
    <w:pPr>
      <w:tabs>
        <w:tab w:val="center" w:pos="4677"/>
        <w:tab w:val="right" w:pos="9355"/>
      </w:tabs>
    </w:pPr>
  </w:style>
  <w:style w:type="character" w:customStyle="1" w:styleId="affff0">
    <w:name w:val="Нижний колонтитул Знак"/>
    <w:basedOn w:val="a0"/>
    <w:link w:val="affff"/>
    <w:uiPriority w:val="99"/>
    <w:locked/>
    <w:rsid w:val="009E7AC8"/>
    <w:rPr>
      <w:rFonts w:ascii="Arial" w:hAnsi="Arial" w:cs="Arial"/>
      <w:sz w:val="24"/>
      <w:szCs w:val="24"/>
    </w:rPr>
  </w:style>
  <w:style w:type="character" w:customStyle="1" w:styleId="5">
    <w:name w:val="Основной текст (5)_"/>
    <w:link w:val="51"/>
    <w:uiPriority w:val="99"/>
    <w:locked/>
    <w:rsid w:val="00621DA2"/>
    <w:rPr>
      <w:rFonts w:ascii="Times New Roman" w:hAnsi="Times New Roman"/>
      <w:sz w:val="27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621DA2"/>
    <w:pPr>
      <w:widowControl/>
      <w:shd w:val="clear" w:color="auto" w:fill="FFFFFF"/>
      <w:autoSpaceDE/>
      <w:autoSpaceDN/>
      <w:adjustRightInd/>
      <w:spacing w:before="60" w:line="240" w:lineRule="atLeast"/>
      <w:ind w:firstLine="0"/>
      <w:jc w:val="left"/>
    </w:pPr>
    <w:rPr>
      <w:rFonts w:ascii="Times New Roman" w:hAnsi="Times New Roman" w:cs="Times New Roman"/>
      <w:sz w:val="27"/>
      <w:szCs w:val="20"/>
    </w:rPr>
  </w:style>
  <w:style w:type="character" w:customStyle="1" w:styleId="affff1">
    <w:name w:val="Основной текст_"/>
    <w:link w:val="7"/>
    <w:uiPriority w:val="99"/>
    <w:locked/>
    <w:rsid w:val="00621DA2"/>
    <w:rPr>
      <w:rFonts w:ascii="Times New Roman" w:hAnsi="Times New Roman"/>
      <w:shd w:val="clear" w:color="auto" w:fill="FFFFFF"/>
    </w:rPr>
  </w:style>
  <w:style w:type="character" w:customStyle="1" w:styleId="12">
    <w:name w:val="Основной текст1"/>
    <w:uiPriority w:val="99"/>
    <w:rsid w:val="00621DA2"/>
    <w:rPr>
      <w:rFonts w:ascii="Times New Roman" w:hAnsi="Times New Roman"/>
      <w:spacing w:val="0"/>
      <w:sz w:val="22"/>
      <w:u w:val="single"/>
    </w:rPr>
  </w:style>
  <w:style w:type="paragraph" w:customStyle="1" w:styleId="7">
    <w:name w:val="Основной текст7"/>
    <w:basedOn w:val="a"/>
    <w:link w:val="affff1"/>
    <w:uiPriority w:val="99"/>
    <w:rsid w:val="00621DA2"/>
    <w:pPr>
      <w:widowControl/>
      <w:shd w:val="clear" w:color="auto" w:fill="FFFFFF"/>
      <w:autoSpaceDE/>
      <w:autoSpaceDN/>
      <w:adjustRightInd/>
      <w:spacing w:after="300" w:line="240" w:lineRule="atLeast"/>
      <w:ind w:firstLine="0"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21">
    <w:name w:val="Основной текст2"/>
    <w:uiPriority w:val="99"/>
    <w:rsid w:val="00621DA2"/>
    <w:rPr>
      <w:rFonts w:ascii="Times New Roman" w:hAnsi="Times New Roman"/>
      <w:shd w:val="clear" w:color="auto" w:fill="FFFFFF"/>
    </w:rPr>
  </w:style>
  <w:style w:type="paragraph" w:customStyle="1" w:styleId="ConsPlusNormal">
    <w:name w:val="ConsPlusNormal"/>
    <w:uiPriority w:val="99"/>
    <w:rsid w:val="00621DA2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character" w:customStyle="1" w:styleId="31">
    <w:name w:val="Основной текст3"/>
    <w:uiPriority w:val="99"/>
    <w:rsid w:val="00621DA2"/>
    <w:rPr>
      <w:rFonts w:ascii="Times New Roman" w:hAnsi="Times New Roman"/>
      <w:spacing w:val="0"/>
      <w:sz w:val="22"/>
      <w:shd w:val="clear" w:color="auto" w:fill="FFFFFF"/>
    </w:rPr>
  </w:style>
  <w:style w:type="character" w:customStyle="1" w:styleId="41">
    <w:name w:val="Основной текст4"/>
    <w:uiPriority w:val="99"/>
    <w:rsid w:val="001A5D8C"/>
    <w:rPr>
      <w:rFonts w:ascii="Times New Roman" w:hAnsi="Times New Roman"/>
      <w:spacing w:val="0"/>
      <w:sz w:val="22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011676.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AA637-AB8F-4263-9D60-E1AE4D9F3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4162</Words>
  <Characters>23729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27836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Марат</cp:lastModifiedBy>
  <cp:revision>13</cp:revision>
  <cp:lastPrinted>2019-03-06T11:41:00Z</cp:lastPrinted>
  <dcterms:created xsi:type="dcterms:W3CDTF">2019-01-29T12:55:00Z</dcterms:created>
  <dcterms:modified xsi:type="dcterms:W3CDTF">2019-03-06T11:41:00Z</dcterms:modified>
</cp:coreProperties>
</file>