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Гордеев Роберт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Рунгинского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Приора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500 561,46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кредит. Кредитный договор №103337 от 05.10.2017г. Однокомнатная квартира Республика Татарстан, г. Казань ул. Восстания, д.86 б, кв.183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Гордеев Роберт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Рунгинского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Приора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500 561,46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кредит. Кредитный договор №103337 от 05.10.2017г. Однокомнатная квартира Республика Татарстан, г. Казань ул. Восстания, д.86 б, кв.183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Гордеев Роберт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Рунгинского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Приора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500 561,46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кредит. Кредитный договор №103337 от 05.10.2017г. Однокомнатная квартира Республика Татарстан, г. Казань ул. Восстания, д.86 б, кв.183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532 646,96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532 646,96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532 646,96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Шурбин Радислав Геннадиевич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Рунгинского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334 638,64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Шурбин Радислав Геннадиевич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Рунгинского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40 650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334 638,64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Шурбин Радислав Геннадиевич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Рунгинского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334 638,64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381 265,14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 1820000,  собственные средства 1 000 000 Однокомнатная квартира 38,24кв.м.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Королла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381 265,14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Ипотечный кредит 1820000,  собственные средства 1 000 000 Однокомнатная квартира 38,24кв.м.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комната в общежитии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14 360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14 360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14 360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