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5D7C20" w:rsidTr="00F34348">
        <w:trPr>
          <w:trHeight w:val="1282"/>
        </w:trPr>
        <w:tc>
          <w:tcPr>
            <w:tcW w:w="4210" w:type="dxa"/>
          </w:tcPr>
          <w:p w:rsidR="005D7C20" w:rsidRDefault="005D7C20" w:rsidP="00F34348">
            <w:pPr>
              <w:pStyle w:val="1"/>
            </w:pPr>
            <w:r>
              <w:t>ТАТАРСТАН РЕСПУБЛИКАСЫ</w:t>
            </w:r>
          </w:p>
          <w:p w:rsidR="005D7C20" w:rsidRDefault="005D7C20" w:rsidP="00F343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БУА </w:t>
            </w:r>
          </w:p>
          <w:p w:rsidR="005D7C20" w:rsidRDefault="005D7C20" w:rsidP="00F343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5D7C20" w:rsidRDefault="005D7C20" w:rsidP="00F34348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Боерган </w:t>
            </w:r>
          </w:p>
          <w:p w:rsidR="005D7C20" w:rsidRDefault="005D7C20" w:rsidP="00F34348">
            <w:pPr>
              <w:jc w:val="center"/>
            </w:pPr>
            <w:r>
              <w:rPr>
                <w:b/>
                <w:lang w:val="tt-RU"/>
              </w:rPr>
              <w:t xml:space="preserve">авыл Советы </w:t>
            </w:r>
          </w:p>
        </w:tc>
        <w:tc>
          <w:tcPr>
            <w:tcW w:w="1620" w:type="dxa"/>
          </w:tcPr>
          <w:p w:rsidR="005D7C20" w:rsidRDefault="005D7C20" w:rsidP="00F34348">
            <w:r>
              <w:rPr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5D7C20" w:rsidRDefault="005D7C20" w:rsidP="00F34348">
            <w:pPr>
              <w:pStyle w:val="1"/>
            </w:pPr>
            <w:r>
              <w:t>РЕСПУБЛИКА ТАТАРСТАН</w:t>
            </w:r>
          </w:p>
          <w:p w:rsidR="005D7C20" w:rsidRDefault="005D7C20" w:rsidP="00F34348">
            <w:pPr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 xml:space="preserve">БУИНСКИЙ </w:t>
            </w:r>
          </w:p>
          <w:p w:rsidR="005D7C20" w:rsidRDefault="005D7C20" w:rsidP="00F34348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5D7C20" w:rsidRDefault="005D7C20" w:rsidP="00F34348">
            <w:pPr>
              <w:jc w:val="center"/>
              <w:rPr>
                <w:b/>
              </w:rPr>
            </w:pPr>
            <w:r>
              <w:rPr>
                <w:b/>
              </w:rPr>
              <w:t xml:space="preserve">Бюрганский </w:t>
            </w:r>
          </w:p>
          <w:p w:rsidR="005D7C20" w:rsidRDefault="005D7C20" w:rsidP="00F34348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сельский Совет</w:t>
            </w:r>
          </w:p>
        </w:tc>
      </w:tr>
    </w:tbl>
    <w:p w:rsidR="005D7C20" w:rsidRDefault="00FF22BE" w:rsidP="005D7C20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34290</wp:posOffset>
                </wp:positionV>
                <wp:extent cx="6309360" cy="0"/>
                <wp:effectExtent l="22860" t="15240" r="20955" b="228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.7pt" to="498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cG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" strokeweight="2.25pt"/>
            </w:pict>
          </mc:Fallback>
        </mc:AlternateContent>
      </w:r>
    </w:p>
    <w:p w:rsidR="005D7C20" w:rsidRDefault="005D7C20" w:rsidP="005D7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5D7C20" w:rsidRDefault="005D7C20" w:rsidP="005D7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D7C20" w:rsidRDefault="005D7C20" w:rsidP="005D7C20"/>
    <w:p w:rsidR="005D7C20" w:rsidRPr="00B568C5" w:rsidRDefault="005D7C20" w:rsidP="005D7C20">
      <w:r>
        <w:t xml:space="preserve">   02 апреля</w:t>
      </w:r>
      <w:r w:rsidRPr="00B568C5">
        <w:t xml:space="preserve"> 201</w:t>
      </w:r>
      <w:r>
        <w:t>3</w:t>
      </w:r>
      <w:r w:rsidRPr="00B568C5">
        <w:t xml:space="preserve"> года                                                                  </w:t>
      </w:r>
      <w:r>
        <w:t xml:space="preserve">      № 2 - 31</w:t>
      </w:r>
    </w:p>
    <w:p w:rsidR="005D7C20" w:rsidRDefault="005D7C20" w:rsidP="005D7C20">
      <w:pPr>
        <w:jc w:val="both"/>
        <w:rPr>
          <w:sz w:val="28"/>
          <w:szCs w:val="28"/>
        </w:rPr>
      </w:pPr>
    </w:p>
    <w:p w:rsidR="005D7C20" w:rsidRPr="00B568C5" w:rsidRDefault="005D7C20" w:rsidP="005D7C20">
      <w:pPr>
        <w:jc w:val="both"/>
      </w:pPr>
      <w:r>
        <w:rPr>
          <w:sz w:val="28"/>
          <w:szCs w:val="28"/>
        </w:rPr>
        <w:t xml:space="preserve"> </w:t>
      </w:r>
      <w:r w:rsidRPr="00B568C5">
        <w:t>«О проекте отчета об исполнении бюджета</w:t>
      </w:r>
    </w:p>
    <w:p w:rsidR="005D7C20" w:rsidRPr="00B568C5" w:rsidRDefault="005D7C20" w:rsidP="005D7C20">
      <w:pPr>
        <w:jc w:val="both"/>
      </w:pPr>
      <w:r w:rsidRPr="00B568C5">
        <w:t>Бюрганского сельского поселения</w:t>
      </w:r>
    </w:p>
    <w:p w:rsidR="005D7C20" w:rsidRDefault="005D7C20" w:rsidP="005D7C20">
      <w:pPr>
        <w:jc w:val="both"/>
      </w:pPr>
      <w:bookmarkStart w:id="0" w:name="_GoBack"/>
      <w:r w:rsidRPr="00B568C5">
        <w:t>Буинского муниципального района за 201</w:t>
      </w:r>
      <w:r>
        <w:t>2</w:t>
      </w:r>
      <w:r w:rsidRPr="00B568C5">
        <w:t xml:space="preserve"> год»</w:t>
      </w:r>
    </w:p>
    <w:bookmarkEnd w:id="0"/>
    <w:p w:rsidR="005D7C20" w:rsidRDefault="005D7C20" w:rsidP="005D7C20">
      <w:pPr>
        <w:jc w:val="both"/>
      </w:pPr>
    </w:p>
    <w:p w:rsidR="005D7C20" w:rsidRDefault="005D7C20" w:rsidP="005D7C20">
      <w:pPr>
        <w:jc w:val="both"/>
        <w:rPr>
          <w:b/>
        </w:rPr>
      </w:pPr>
      <w:r>
        <w:t xml:space="preserve">     В соответствии с Уставом Бюрганского сельского поселения Бюрганский сельский Совет </w:t>
      </w:r>
      <w:r w:rsidRPr="00B568C5">
        <w:rPr>
          <w:b/>
        </w:rPr>
        <w:t>решил:</w:t>
      </w:r>
    </w:p>
    <w:p w:rsidR="005D7C20" w:rsidRDefault="005D7C20" w:rsidP="005D7C20">
      <w:pPr>
        <w:jc w:val="both"/>
      </w:pPr>
      <w:r>
        <w:rPr>
          <w:b/>
        </w:rPr>
        <w:t xml:space="preserve">1. </w:t>
      </w:r>
      <w:r w:rsidRPr="00B568C5">
        <w:t>Принять в первом чтении</w:t>
      </w:r>
      <w:r>
        <w:t xml:space="preserve"> проект отчета об исполнении бюджета Бюрганского сельского поселения за 2012 год по доходам в сумме  2058,5 тыс.рублей, по расходам в сумме 2174,7 тыс. рублей,  дефицит бюджета составил   -116,2 тыс. рублей со  следующими показателями:</w:t>
      </w:r>
    </w:p>
    <w:p w:rsidR="005D7C20" w:rsidRDefault="005D7C20" w:rsidP="005D7C20">
      <w:pPr>
        <w:jc w:val="both"/>
      </w:pPr>
      <w:r>
        <w:t>- по источникам финансирования дефицита бюджет Бюрганского сельского поселения за 2012 год согласно приложению 1 к настоящему решению;</w:t>
      </w:r>
    </w:p>
    <w:p w:rsidR="005D7C20" w:rsidRDefault="005D7C20" w:rsidP="005D7C20">
      <w:pPr>
        <w:jc w:val="both"/>
      </w:pPr>
      <w:r>
        <w:t>- по доходам бюджета Бюргансокго сельского поселения за 2012  год согласно приложению 2 к настоящему решению;</w:t>
      </w:r>
    </w:p>
    <w:p w:rsidR="005D7C20" w:rsidRDefault="005D7C20" w:rsidP="005D7C20">
      <w:pPr>
        <w:jc w:val="both"/>
      </w:pPr>
      <w:r>
        <w:t>- по распределению расходов бюджета Бюрганского сельского поселения за 2012 год по разделам, подразделам, целевым статьям, видам расходов ведомственной структуры расходов бюджета Бюрганского сельского поселения согласно приложению 3 к настоящему решению.</w:t>
      </w:r>
    </w:p>
    <w:p w:rsidR="005D7C20" w:rsidRDefault="005D7C20" w:rsidP="005D7C20">
      <w:pPr>
        <w:jc w:val="both"/>
      </w:pPr>
      <w:r w:rsidRPr="009F300A">
        <w:rPr>
          <w:b/>
        </w:rPr>
        <w:t xml:space="preserve">2. </w:t>
      </w:r>
      <w:r>
        <w:t>Обнародовать проект отчета об исполнении бюджета Бюрганского сельского поселения путем размещения на информационных стендах в Бюрганском сельском доме культуры.</w:t>
      </w:r>
    </w:p>
    <w:p w:rsidR="005D7C20" w:rsidRPr="00131071" w:rsidRDefault="005D7C20" w:rsidP="005D7C20">
      <w:pPr>
        <w:jc w:val="both"/>
      </w:pPr>
      <w:r w:rsidRPr="009F300A">
        <w:rPr>
          <w:b/>
        </w:rPr>
        <w:t>3.</w:t>
      </w:r>
      <w:r>
        <w:t xml:space="preserve"> Провести публичные слушания по проекту отчета об исполнении бюджета Бюрганского сельского поселения за 2012 год  24 апреля 2013 года в 10.00. часов в Бюрганском СДК по адресу: РТ, Буинский район, с. Бюрганы, ул. Ленина, д. 43 в соответствии с Порядком проведения публичных слушаний в Бюрганском сельском поселении Буинского муниципального </w:t>
      </w:r>
      <w:r w:rsidRPr="00131071">
        <w:t>района.</w:t>
      </w:r>
    </w:p>
    <w:p w:rsidR="005D7C20" w:rsidRDefault="005D7C20" w:rsidP="005D7C20">
      <w:pPr>
        <w:jc w:val="both"/>
      </w:pPr>
      <w:r w:rsidRPr="00131071">
        <w:rPr>
          <w:b/>
        </w:rPr>
        <w:t>4.</w:t>
      </w:r>
      <w:r w:rsidRPr="00131071">
        <w:t xml:space="preserve"> Образовать комиссию</w:t>
      </w:r>
      <w:r>
        <w:t xml:space="preserve"> по проведению публичных слушаний по проекту отчета об исполнении бюджета Бюрганского сельского поселения  за 2012 год в следующем составе:</w:t>
      </w:r>
    </w:p>
    <w:p w:rsidR="005D7C20" w:rsidRDefault="005D7C20" w:rsidP="005D7C20">
      <w:pPr>
        <w:jc w:val="both"/>
      </w:pPr>
      <w:r>
        <w:t>Председатель комиссии: Малышев В.Н.  –  заместитель главы Бюрганского сельского поселения.</w:t>
      </w:r>
    </w:p>
    <w:p w:rsidR="005D7C20" w:rsidRDefault="005D7C20" w:rsidP="005D7C20">
      <w:pPr>
        <w:ind w:firstLine="708"/>
        <w:jc w:val="both"/>
      </w:pPr>
      <w:r>
        <w:t>Члены комиссии: Хисамов Р.З. -  председатель постоянной комиссии по бюджетно-финансовым вопросам.</w:t>
      </w:r>
    </w:p>
    <w:p w:rsidR="005D7C20" w:rsidRDefault="005D7C20" w:rsidP="005D7C20">
      <w:pPr>
        <w:jc w:val="both"/>
      </w:pPr>
      <w:r w:rsidRPr="00131071">
        <w:rPr>
          <w:b/>
        </w:rPr>
        <w:t xml:space="preserve">5. </w:t>
      </w:r>
      <w:r w:rsidRPr="00131071">
        <w:t>Установить, что предложения к проекту отчета об исполнении</w:t>
      </w:r>
      <w:r>
        <w:t xml:space="preserve"> бюджета Бюрганского сельского поселения за 2012 год принимаются в Бюрганском сельском исполнительном комитете в рабочие дни.</w:t>
      </w:r>
    </w:p>
    <w:p w:rsidR="005D7C20" w:rsidRPr="00131071" w:rsidRDefault="005D7C20" w:rsidP="005D7C20">
      <w:pPr>
        <w:jc w:val="both"/>
        <w:rPr>
          <w:b/>
        </w:rPr>
      </w:pPr>
      <w:r w:rsidRPr="00131071">
        <w:rPr>
          <w:b/>
        </w:rPr>
        <w:t xml:space="preserve">6. </w:t>
      </w:r>
      <w:r>
        <w:rPr>
          <w:b/>
        </w:rPr>
        <w:t xml:space="preserve"> </w:t>
      </w:r>
      <w:r w:rsidRPr="00131071">
        <w:t>Контроль за исполнением настоящего решения возложить на постоянную комиссию по бюджетно-финансовым вопросам</w:t>
      </w:r>
      <w:r>
        <w:rPr>
          <w:b/>
        </w:rPr>
        <w:t>.</w:t>
      </w:r>
    </w:p>
    <w:p w:rsidR="005D7C20" w:rsidRPr="00131071" w:rsidRDefault="005D7C20" w:rsidP="005D7C20">
      <w:pPr>
        <w:ind w:left="-360"/>
        <w:rPr>
          <w:sz w:val="28"/>
          <w:szCs w:val="28"/>
        </w:rPr>
      </w:pPr>
    </w:p>
    <w:p w:rsidR="005D7C20" w:rsidRDefault="005D7C20" w:rsidP="005D7C20">
      <w:pPr>
        <w:ind w:left="-360"/>
        <w:jc w:val="both"/>
      </w:pPr>
      <w:r>
        <w:t xml:space="preserve">      Глава Бюрганского сельского Поселения:</w:t>
      </w:r>
      <w:r>
        <w:tab/>
      </w:r>
      <w:r>
        <w:tab/>
      </w:r>
      <w:r>
        <w:tab/>
      </w:r>
      <w:r>
        <w:tab/>
        <w:t>З.Ф. Сайфутдинова</w:t>
      </w:r>
    </w:p>
    <w:p w:rsidR="004C5511" w:rsidRDefault="004C5511" w:rsidP="005D7C20">
      <w:pPr>
        <w:ind w:left="-360"/>
        <w:jc w:val="both"/>
      </w:pPr>
    </w:p>
    <w:tbl>
      <w:tblPr>
        <w:tblpPr w:leftFromText="180" w:rightFromText="180" w:vertAnchor="text" w:horzAnchor="margin" w:tblpXSpec="center" w:tblpY="-232"/>
        <w:tblW w:w="12643" w:type="dxa"/>
        <w:tblLook w:val="04A0" w:firstRow="1" w:lastRow="0" w:firstColumn="1" w:lastColumn="0" w:noHBand="0" w:noVBand="1"/>
      </w:tblPr>
      <w:tblGrid>
        <w:gridCol w:w="694"/>
        <w:gridCol w:w="4801"/>
        <w:gridCol w:w="1309"/>
        <w:gridCol w:w="1529"/>
        <w:gridCol w:w="137"/>
        <w:gridCol w:w="143"/>
        <w:gridCol w:w="93"/>
        <w:gridCol w:w="1041"/>
        <w:gridCol w:w="994"/>
        <w:gridCol w:w="1902"/>
      </w:tblGrid>
      <w:tr w:rsidR="00FA755E" w:rsidRPr="004C5511" w:rsidTr="00FA755E">
        <w:trPr>
          <w:gridBefore w:val="1"/>
          <w:gridAfter w:val="2"/>
          <w:wBefore w:w="694" w:type="dxa"/>
          <w:wAfter w:w="2896" w:type="dxa"/>
          <w:trHeight w:val="615"/>
        </w:trPr>
        <w:tc>
          <w:tcPr>
            <w:tcW w:w="7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lastRenderedPageBreak/>
              <w:t xml:space="preserve">                                                                                  </w:t>
            </w:r>
            <w:r w:rsidR="00FA755E">
              <w:t xml:space="preserve">                      </w:t>
            </w:r>
            <w:r w:rsidRPr="004C5511">
              <w:t>Приложение № 1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</w:p>
        </w:tc>
      </w:tr>
      <w:tr w:rsidR="00FA755E" w:rsidRPr="004C5511" w:rsidTr="00FA755E">
        <w:trPr>
          <w:gridBefore w:val="1"/>
          <w:gridAfter w:val="2"/>
          <w:wBefore w:w="694" w:type="dxa"/>
          <w:wAfter w:w="2896" w:type="dxa"/>
          <w:trHeight w:val="615"/>
        </w:trPr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 xml:space="preserve">                                                                         </w:t>
            </w:r>
            <w:r w:rsidR="00FA755E">
              <w:t xml:space="preserve">  </w:t>
            </w:r>
            <w:r w:rsidRPr="004C5511">
              <w:t xml:space="preserve"> к решению Бюрганского СП </w:t>
            </w:r>
          </w:p>
        </w:tc>
      </w:tr>
      <w:tr w:rsidR="00FA755E" w:rsidRPr="004C5511" w:rsidTr="00FA755E">
        <w:trPr>
          <w:gridBefore w:val="1"/>
          <w:gridAfter w:val="2"/>
          <w:wBefore w:w="694" w:type="dxa"/>
          <w:wAfter w:w="2896" w:type="dxa"/>
          <w:trHeight w:val="615"/>
        </w:trPr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 xml:space="preserve">                                                             </w:t>
            </w:r>
            <w:r w:rsidR="00FA755E">
              <w:t xml:space="preserve">             </w:t>
            </w:r>
            <w:r>
              <w:t>от 02.04.</w:t>
            </w:r>
            <w:r w:rsidRPr="004C5511">
              <w:t>2013 года №</w:t>
            </w:r>
            <w:r>
              <w:t xml:space="preserve"> 2-31</w:t>
            </w:r>
          </w:p>
        </w:tc>
      </w:tr>
      <w:tr w:rsidR="00FA755E" w:rsidRPr="004C5511" w:rsidTr="00FA755E">
        <w:trPr>
          <w:gridBefore w:val="1"/>
          <w:wBefore w:w="694" w:type="dxa"/>
          <w:trHeight w:val="615"/>
        </w:trPr>
        <w:tc>
          <w:tcPr>
            <w:tcW w:w="7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</w:p>
        </w:tc>
        <w:tc>
          <w:tcPr>
            <w:tcW w:w="3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</w:p>
        </w:tc>
      </w:tr>
      <w:tr w:rsidR="00FA755E" w:rsidRPr="004C5511" w:rsidTr="00FA755E">
        <w:trPr>
          <w:gridBefore w:val="1"/>
          <w:gridAfter w:val="2"/>
          <w:wBefore w:w="694" w:type="dxa"/>
          <w:wAfter w:w="2896" w:type="dxa"/>
          <w:trHeight w:val="80"/>
        </w:trPr>
        <w:tc>
          <w:tcPr>
            <w:tcW w:w="7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</w:p>
        </w:tc>
      </w:tr>
      <w:tr w:rsidR="00FA755E" w:rsidRPr="004C5511" w:rsidTr="00FA755E">
        <w:trPr>
          <w:gridBefore w:val="1"/>
          <w:gridAfter w:val="2"/>
          <w:wBefore w:w="694" w:type="dxa"/>
          <w:wAfter w:w="2896" w:type="dxa"/>
          <w:trHeight w:val="80"/>
        </w:trPr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/>
        </w:tc>
      </w:tr>
      <w:tr w:rsidR="00FA755E" w:rsidRPr="004C5511" w:rsidTr="00FA755E">
        <w:trPr>
          <w:gridBefore w:val="1"/>
          <w:gridAfter w:val="2"/>
          <w:wBefore w:w="694" w:type="dxa"/>
          <w:wAfter w:w="2896" w:type="dxa"/>
          <w:trHeight w:val="80"/>
        </w:trPr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/>
        </w:tc>
      </w:tr>
      <w:tr w:rsidR="004C5511" w:rsidRPr="004C5511" w:rsidTr="00FA755E">
        <w:trPr>
          <w:gridBefore w:val="1"/>
          <w:wBefore w:w="694" w:type="dxa"/>
          <w:trHeight w:val="80"/>
        </w:trPr>
        <w:tc>
          <w:tcPr>
            <w:tcW w:w="7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</w:p>
        </w:tc>
        <w:tc>
          <w:tcPr>
            <w:tcW w:w="3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</w:p>
        </w:tc>
      </w:tr>
      <w:tr w:rsidR="00FA755E" w:rsidRPr="004C5511" w:rsidTr="00FA755E">
        <w:trPr>
          <w:gridAfter w:val="1"/>
          <w:wAfter w:w="1902" w:type="dxa"/>
          <w:trHeight w:val="8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 xml:space="preserve">                                                              ИСТОЧНИКИ</w:t>
            </w:r>
          </w:p>
        </w:tc>
        <w:tc>
          <w:tcPr>
            <w:tcW w:w="3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</w:p>
        </w:tc>
      </w:tr>
      <w:tr w:rsidR="00FA755E" w:rsidRPr="004C5511" w:rsidTr="00FA755E">
        <w:trPr>
          <w:gridAfter w:val="1"/>
          <w:wAfter w:w="1902" w:type="dxa"/>
          <w:trHeight w:val="615"/>
        </w:trPr>
        <w:tc>
          <w:tcPr>
            <w:tcW w:w="107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 xml:space="preserve">       финансирования дефицита бюджета Бюрганского СП Буинского муниципального района 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8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 xml:space="preserve">                                                 Республики Татарстан за 2012 год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</w:p>
        </w:tc>
      </w:tr>
      <w:tr w:rsidR="004C5511" w:rsidRPr="004C5511" w:rsidTr="00FA755E">
        <w:trPr>
          <w:gridAfter w:val="1"/>
          <w:wAfter w:w="1902" w:type="dxa"/>
          <w:trHeight w:val="240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 xml:space="preserve">   тыс. руб.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center"/>
            </w:pPr>
            <w:r w:rsidRPr="004C5511">
              <w:t>Наименование показателя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center"/>
            </w:pPr>
            <w:r w:rsidRPr="004C5511">
              <w:t>Код показателя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 xml:space="preserve">Кассовое 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center"/>
            </w:pPr>
            <w:r w:rsidRPr="004C5511"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center"/>
            </w:pPr>
            <w:r w:rsidRPr="004C5511">
              <w:t> 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исполнение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Источники финансирования дефицита 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000 90 00 00 00 00 0000 000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>-116,2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Остатки средств 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000 01 05 00 00 00 0000 000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>116,2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Увеличение  остатков средств 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000 01 05 00 00 00 0000 500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>-2058,5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Увеличение прочих остатков средств 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000 01 05 02 01 00 0000 510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>-2058,5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 xml:space="preserve">Увеличение прочих остатков денежных средств 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 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 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000 01 05 02 01 00 0000 510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>-2058,5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 xml:space="preserve">Увеличение прочих остатков денежных средств 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 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 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бюджетов поселений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000 01 05 02 01 10 0000 510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>-2058,5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Уменьшение остатков средств 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000 01 05 00 00 00 0000 000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>2174,7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Уменьшение прочих остатков средств 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000 01 05 02 01 00 0000 610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>2174,7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 xml:space="preserve">Уменьшение прочих остатков денежных средств 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 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 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бюджетов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000 01 05 02 01 00 0000 610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>2174,7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 xml:space="preserve">Уменьшение прочих остатков денежных средств 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 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 </w:t>
            </w:r>
          </w:p>
        </w:tc>
      </w:tr>
      <w:tr w:rsidR="004C5511" w:rsidRPr="004C5511" w:rsidTr="00FA755E">
        <w:trPr>
          <w:gridAfter w:val="1"/>
          <w:wAfter w:w="1902" w:type="dxa"/>
          <w:trHeight w:val="615"/>
        </w:trP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бюджетов поселений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r w:rsidRPr="004C5511">
              <w:t>000 01 05 02 01 10 0000 610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11" w:rsidRPr="004C5511" w:rsidRDefault="004C5511" w:rsidP="004C5511">
            <w:pPr>
              <w:jc w:val="right"/>
            </w:pPr>
            <w:r w:rsidRPr="004C5511">
              <w:t>2174,7</w:t>
            </w:r>
          </w:p>
        </w:tc>
      </w:tr>
    </w:tbl>
    <w:p w:rsidR="004C5511" w:rsidRPr="004C5511" w:rsidRDefault="004C5511" w:rsidP="004C5511">
      <w:pPr>
        <w:ind w:left="-360"/>
        <w:jc w:val="both"/>
      </w:pPr>
    </w:p>
    <w:tbl>
      <w:tblPr>
        <w:tblpPr w:leftFromText="180" w:rightFromText="180" w:vertAnchor="page" w:horzAnchor="margin" w:tblpX="-1202" w:tblpY="955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152"/>
        <w:gridCol w:w="80"/>
        <w:gridCol w:w="4804"/>
        <w:gridCol w:w="3118"/>
        <w:gridCol w:w="850"/>
      </w:tblGrid>
      <w:tr w:rsidR="00531208" w:rsidTr="00FA755E">
        <w:trPr>
          <w:gridBefore w:val="1"/>
          <w:wBefore w:w="1026" w:type="dxa"/>
          <w:trHeight w:val="1758"/>
        </w:trPr>
        <w:tc>
          <w:tcPr>
            <w:tcW w:w="90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FA755E">
              <w:rPr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color w:val="000000"/>
                <w:sz w:val="28"/>
                <w:szCs w:val="28"/>
              </w:rPr>
              <w:t>Приложение № 2</w:t>
            </w:r>
          </w:p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</w:t>
            </w:r>
            <w:r w:rsidR="00FA755E">
              <w:rPr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color w:val="000000"/>
                <w:sz w:val="28"/>
                <w:szCs w:val="28"/>
              </w:rPr>
              <w:t xml:space="preserve">к решению Бюрганского </w:t>
            </w:r>
          </w:p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</w:t>
            </w:r>
            <w:r w:rsidR="00FA755E">
              <w:rPr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</w:rPr>
              <w:t>СП от 02.0</w:t>
            </w:r>
            <w:r w:rsidR="00FA755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.2013 года </w:t>
            </w:r>
            <w:r w:rsidR="00FA755E">
              <w:rPr>
                <w:color w:val="000000"/>
                <w:sz w:val="28"/>
                <w:szCs w:val="28"/>
              </w:rPr>
              <w:t>№ 2</w:t>
            </w:r>
            <w:r>
              <w:rPr>
                <w:color w:val="000000"/>
                <w:sz w:val="28"/>
                <w:szCs w:val="28"/>
              </w:rPr>
              <w:t>-3</w:t>
            </w:r>
            <w:r w:rsidR="00FA755E">
              <w:rPr>
                <w:color w:val="000000"/>
                <w:sz w:val="28"/>
                <w:szCs w:val="28"/>
              </w:rPr>
              <w:t>1</w:t>
            </w:r>
          </w:p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</w:t>
            </w:r>
          </w:p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бюджета Бюрганского  СП Буинского муниципального района </w:t>
            </w:r>
          </w:p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Республики Татарстан за 2012 год</w:t>
            </w:r>
          </w:p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тыс. руб.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643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Наименование показателя</w:t>
            </w:r>
          </w:p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Код дохода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Кассовое исполнение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23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000 10000000000000000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Pr="00117D6F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880,9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000 10100000000000000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545,6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000 10102000010000110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545,6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84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000 10102021010000110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545,6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21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000 10500000000000000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16,8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31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000 10503000010000110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16,8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000 10600000000000000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269,9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67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000 10601000000000110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139,7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576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000 10601030100000110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139,7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09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000 10606000000000110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130,2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19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000 10606013100000110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47,3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576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налог, взимаемый по ставкам,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000 10606023100000110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82,9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21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000 10800000000000110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3,2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576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000 10804020010000110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3,2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46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000 10900000000000000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000 10904000000000110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583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000 10904050000000110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60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000 10904050100000110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3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000 11100000000000000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45,4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84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000 11105000000000120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45,4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83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000 11105010000000120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45,4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83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000 11105010100000120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45,4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000 20000000000000000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1177,6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03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1177,6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6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000 20201000000000151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752,5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6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на выравнивание бюджетной обеспеченности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000 20201001000000151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626,8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6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000 20201001100000151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626,8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6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000 20201003000000151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125,7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20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 поселений на поддержку мер по обеспечению сбалансированности бюджетов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000 20201003100000151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125,7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03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000 20203000000000151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03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000 20203003000000151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11,0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03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000 20203003100000151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11,0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03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000 20203015000000151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63,0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03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000 20203015100000151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63,0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000 20204000000000151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351,1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677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для компенсации доп.расходов, возникших в результате решений, принятых органами власти другого уровня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000 20204012000000151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351,1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686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поселений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000 20204012100000151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351,1</w:t>
            </w:r>
          </w:p>
        </w:tc>
      </w:tr>
      <w:tr w:rsidR="00531208" w:rsidTr="00FA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1208" w:rsidRPr="00E83D0D" w:rsidRDefault="00531208" w:rsidP="005312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3D0D">
              <w:rPr>
                <w:color w:val="000000"/>
                <w:sz w:val="28"/>
                <w:szCs w:val="28"/>
              </w:rPr>
              <w:t xml:space="preserve">Доходы бюджета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1208" w:rsidRPr="00E83D0D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83D0D">
              <w:rPr>
                <w:color w:val="000000"/>
                <w:sz w:val="28"/>
                <w:szCs w:val="28"/>
              </w:rPr>
              <w:t>000 85000000000000000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208" w:rsidRPr="00E83D0D" w:rsidRDefault="00531208" w:rsidP="00531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2058,5</w:t>
            </w:r>
          </w:p>
        </w:tc>
      </w:tr>
    </w:tbl>
    <w:p w:rsidR="00531208" w:rsidRDefault="00531208" w:rsidP="00531208"/>
    <w:p w:rsidR="004C5511" w:rsidRPr="004C5511" w:rsidRDefault="004C5511" w:rsidP="004C5511">
      <w:pPr>
        <w:ind w:left="-360"/>
        <w:jc w:val="both"/>
      </w:pPr>
    </w:p>
    <w:p w:rsidR="00FA755E" w:rsidRDefault="00FA755E" w:rsidP="004C5511">
      <w:pPr>
        <w:ind w:left="615"/>
      </w:pPr>
    </w:p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Default="00FA755E" w:rsidP="00FA755E"/>
    <w:p w:rsidR="00FA755E" w:rsidRPr="00FA755E" w:rsidRDefault="00FA755E" w:rsidP="00FA755E"/>
    <w:p w:rsidR="00FA755E" w:rsidRPr="00FA755E" w:rsidRDefault="00FA755E" w:rsidP="00FA755E"/>
    <w:p w:rsidR="00FA755E" w:rsidRDefault="00FA755E" w:rsidP="00FA755E"/>
    <w:p w:rsidR="00B029ED" w:rsidRDefault="00FA755E" w:rsidP="00FA755E">
      <w:pPr>
        <w:tabs>
          <w:tab w:val="left" w:pos="2775"/>
        </w:tabs>
      </w:pPr>
      <w:r>
        <w:tab/>
      </w: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C57688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</w:t>
      </w:r>
      <w:r w:rsidRPr="00EB3021">
        <w:rPr>
          <w:sz w:val="20"/>
        </w:rPr>
        <w:t xml:space="preserve">Приложение </w:t>
      </w:r>
      <w:r>
        <w:rPr>
          <w:sz w:val="20"/>
        </w:rPr>
        <w:t>3</w:t>
      </w:r>
    </w:p>
    <w:p w:rsidR="00C57688" w:rsidRDefault="00C57688" w:rsidP="00C57688">
      <w:pPr>
        <w:ind w:left="5664" w:firstLine="708"/>
        <w:rPr>
          <w:sz w:val="20"/>
        </w:rPr>
      </w:pPr>
      <w:r>
        <w:rPr>
          <w:sz w:val="20"/>
        </w:rPr>
        <w:t>к решению Бюрганского СП</w:t>
      </w:r>
    </w:p>
    <w:p w:rsidR="00C57688" w:rsidRDefault="00C57688" w:rsidP="00C57688">
      <w:pPr>
        <w:ind w:left="5664" w:firstLine="708"/>
        <w:rPr>
          <w:sz w:val="20"/>
        </w:rPr>
      </w:pPr>
      <w:r>
        <w:rPr>
          <w:sz w:val="20"/>
        </w:rPr>
        <w:t>от 02.04.2013г. № 2-31</w:t>
      </w:r>
    </w:p>
    <w:p w:rsidR="00C57688" w:rsidRDefault="00C57688" w:rsidP="00C57688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C57688" w:rsidRPr="00444F78" w:rsidRDefault="00C57688" w:rsidP="00C57688">
      <w:pPr>
        <w:jc w:val="center"/>
        <w:rPr>
          <w:sz w:val="28"/>
          <w:szCs w:val="28"/>
        </w:rPr>
      </w:pPr>
      <w:r w:rsidRPr="00444F78">
        <w:rPr>
          <w:sz w:val="28"/>
          <w:szCs w:val="28"/>
        </w:rPr>
        <w:t>Ве</w:t>
      </w:r>
      <w:r>
        <w:rPr>
          <w:sz w:val="28"/>
          <w:szCs w:val="28"/>
        </w:rPr>
        <w:t>домственная структура расходов бюджета</w:t>
      </w:r>
    </w:p>
    <w:p w:rsidR="00C57688" w:rsidRPr="00DB5D4E" w:rsidRDefault="00C57688" w:rsidP="00C57688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Бюрганского </w:t>
      </w:r>
      <w:r w:rsidRPr="00DB5D4E">
        <w:rPr>
          <w:bCs/>
          <w:sz w:val="28"/>
          <w:szCs w:val="28"/>
        </w:rPr>
        <w:t>сельского</w:t>
      </w:r>
      <w:r>
        <w:rPr>
          <w:bCs/>
          <w:sz w:val="28"/>
          <w:szCs w:val="28"/>
        </w:rPr>
        <w:t xml:space="preserve"> поселения</w:t>
      </w:r>
    </w:p>
    <w:p w:rsidR="00C57688" w:rsidRPr="00DB5D4E" w:rsidRDefault="00C57688" w:rsidP="00C57688">
      <w:pPr>
        <w:jc w:val="center"/>
        <w:rPr>
          <w:bCs/>
          <w:sz w:val="28"/>
          <w:szCs w:val="28"/>
        </w:rPr>
      </w:pPr>
      <w:r w:rsidRPr="00DB5D4E">
        <w:rPr>
          <w:bCs/>
          <w:sz w:val="28"/>
          <w:szCs w:val="28"/>
        </w:rPr>
        <w:t>Буинского муниципального района Республики Татарстан на 20</w:t>
      </w:r>
      <w:r>
        <w:rPr>
          <w:bCs/>
          <w:sz w:val="28"/>
          <w:szCs w:val="28"/>
        </w:rPr>
        <w:t>12</w:t>
      </w:r>
      <w:r w:rsidRPr="00DB5D4E">
        <w:rPr>
          <w:bCs/>
          <w:sz w:val="28"/>
          <w:szCs w:val="28"/>
        </w:rPr>
        <w:t xml:space="preserve"> год</w:t>
      </w:r>
    </w:p>
    <w:p w:rsidR="00C57688" w:rsidRDefault="00C57688" w:rsidP="00C57688">
      <w:pPr>
        <w:ind w:left="7788" w:firstLine="708"/>
        <w:jc w:val="both"/>
      </w:pPr>
    </w:p>
    <w:p w:rsidR="00C57688" w:rsidRPr="00444F78" w:rsidRDefault="00C57688" w:rsidP="00C57688">
      <w:pPr>
        <w:ind w:left="7788" w:firstLine="708"/>
        <w:jc w:val="both"/>
      </w:pPr>
      <w:r w:rsidRPr="00444F78">
        <w:t>тыс.руб.</w:t>
      </w:r>
    </w:p>
    <w:tbl>
      <w:tblPr>
        <w:tblpPr w:leftFromText="180" w:rightFromText="180" w:vertAnchor="text" w:horzAnchor="margin" w:tblpXSpec="center" w:tblpY="220"/>
        <w:tblW w:w="9847" w:type="dxa"/>
        <w:tblLook w:val="0000" w:firstRow="0" w:lastRow="0" w:firstColumn="0" w:lastColumn="0" w:noHBand="0" w:noVBand="0"/>
      </w:tblPr>
      <w:tblGrid>
        <w:gridCol w:w="4608"/>
        <w:gridCol w:w="772"/>
        <w:gridCol w:w="745"/>
        <w:gridCol w:w="1204"/>
        <w:gridCol w:w="931"/>
        <w:gridCol w:w="1351"/>
        <w:gridCol w:w="236"/>
      </w:tblGrid>
      <w:tr w:rsidR="00C57688" w:rsidRPr="00EA32E5" w:rsidTr="00C82EA4">
        <w:trPr>
          <w:trHeight w:val="7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r w:rsidRPr="00EA32E5">
              <w:t xml:space="preserve">               Наименование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РЗ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r w:rsidRPr="00EA32E5">
              <w:t>ПР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 xml:space="preserve">   ЦСР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r w:rsidRPr="00EA32E5">
              <w:t>ВР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/>
        </w:tc>
      </w:tr>
      <w:tr w:rsidR="00C57688" w:rsidRPr="00EA32E5" w:rsidTr="00C82EA4">
        <w:trPr>
          <w:trHeight w:val="8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57688" w:rsidRPr="00EA32E5" w:rsidRDefault="00C57688" w:rsidP="00C82EA4">
            <w:r w:rsidRPr="00EA32E5"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7688" w:rsidRPr="00EA32E5" w:rsidRDefault="00C57688" w:rsidP="00C82EA4">
            <w:r w:rsidRPr="00EA32E5"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7688" w:rsidRPr="00EA32E5" w:rsidRDefault="00C57688" w:rsidP="00C82EA4">
            <w:r w:rsidRPr="00EA32E5"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(тыс.</w:t>
            </w:r>
            <w:r>
              <w:t xml:space="preserve"> </w:t>
            </w:r>
            <w:r w:rsidRPr="00EA32E5">
              <w:t>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/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Общегосударственные вопросы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  <w:rPr>
                <w:b/>
              </w:rPr>
            </w:pPr>
            <w:r w:rsidRPr="00230F51">
              <w:rPr>
                <w:b/>
              </w:rPr>
              <w:t>878,5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432,8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Глава муниципального образования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0020300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432,8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0020300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432,8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273,6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193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Центральный аппарат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0020400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273,6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0020400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273,6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Другие общегосударственные вопросы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172,1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Государственная регистрация актов гражданского состояния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0013800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>
              <w:t>1 3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0013800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  <w:p w:rsidR="00C57688" w:rsidRPr="00EA32E5" w:rsidRDefault="00C57688" w:rsidP="00C82EA4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>
              <w:t>Уплата налога на имущество и земельного налога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0029500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Default="00C57688" w:rsidP="00C82EA4">
            <w:pPr>
              <w:jc w:val="center"/>
            </w:pPr>
            <w:r>
              <w:t>14,5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0029500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Default="00C57688" w:rsidP="00C82EA4">
            <w:pPr>
              <w:jc w:val="center"/>
            </w:pPr>
            <w:r>
              <w:t>14,5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Обеспечение деятельности подведомственных учреждений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0029900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146,6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бюджетными учреждениями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0029900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146,6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88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Национальная оборона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2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  <w:rPr>
                <w:b/>
              </w:rPr>
            </w:pPr>
            <w:r w:rsidRPr="00230F51">
              <w:rPr>
                <w:b/>
              </w:rPr>
              <w:t>63,0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88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</w:rPr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rPr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63,0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rPr>
                <w:lang w:val="en-US"/>
              </w:rPr>
              <w:t>001 36</w:t>
            </w:r>
            <w:r w:rsidRPr="00EA32E5"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63,0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rPr>
                <w:lang w:val="en-US"/>
              </w:rPr>
              <w:t>001 36</w:t>
            </w:r>
            <w:r w:rsidRPr="00EA32E5"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500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63,0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>
              <w:t>Национальная экономика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  <w:rPr>
                <w:b/>
              </w:rPr>
            </w:pPr>
            <w:r w:rsidRPr="00230F51">
              <w:rPr>
                <w:b/>
              </w:rPr>
              <w:t>169,9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>
              <w:t xml:space="preserve">Мероприятия по градостроительству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3380000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Default="00C57688" w:rsidP="00C82EA4">
            <w:pPr>
              <w:jc w:val="center"/>
            </w:pPr>
            <w:r>
              <w:t>99,9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3380000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Default="00C57688" w:rsidP="00C82EA4">
            <w:pPr>
              <w:jc w:val="center"/>
            </w:pPr>
            <w:r>
              <w:t>99,9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>
              <w:t xml:space="preserve">Мероприятия по землеустройству и землепользованию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3400300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Default="00C57688" w:rsidP="00C82EA4">
            <w:pPr>
              <w:jc w:val="center"/>
            </w:pPr>
            <w:r>
              <w:t>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3400300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</w:pPr>
            <w:r w:rsidRPr="00230F51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Default="00C57688" w:rsidP="00C82EA4">
            <w:pPr>
              <w:jc w:val="center"/>
            </w:pPr>
            <w:r>
              <w:t>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Жилищно-коммунальное хозяйство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  <w:rPr>
                <w:b/>
              </w:rPr>
            </w:pPr>
            <w:r>
              <w:rPr>
                <w:b/>
              </w:rPr>
              <w:t>265,1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Благоустройство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6000000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265,1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Уличное освещение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600 01 00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179,5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5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600 01 00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179,5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Прочие мероприятия по благоустройству городских округов и поселений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6000500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85,6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  <w:p w:rsidR="00C57688" w:rsidRPr="00EA32E5" w:rsidRDefault="00C57688" w:rsidP="00C82EA4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600 05 00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85,6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4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7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Культура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230F51" w:rsidRDefault="00C57688" w:rsidP="00C82EA4">
            <w:pPr>
              <w:jc w:val="center"/>
              <w:rPr>
                <w:b/>
              </w:rPr>
            </w:pPr>
            <w:r w:rsidRPr="00230F51">
              <w:rPr>
                <w:b/>
              </w:rPr>
              <w:t>804,0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r w:rsidRPr="00EA32E5">
              <w:t>Дворцы и дома культуры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 w:rsidRPr="00EA32E5">
              <w:t>4409900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001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  <w:r>
              <w:t>804,0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</w:pPr>
          </w:p>
        </w:tc>
      </w:tr>
      <w:tr w:rsidR="00C57688" w:rsidRPr="00EA32E5" w:rsidTr="00C82EA4">
        <w:trPr>
          <w:trHeight w:val="2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rPr>
                <w:b/>
                <w:bCs/>
              </w:rPr>
            </w:pPr>
            <w:r w:rsidRPr="00EA32E5">
              <w:rPr>
                <w:b/>
                <w:bCs/>
              </w:rPr>
              <w:t>Всего расходов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  <w:bCs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7688" w:rsidRPr="00EA32E5" w:rsidRDefault="00C57688" w:rsidP="00C82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7688" w:rsidRPr="00EA32E5" w:rsidRDefault="00C57688" w:rsidP="00C82EA4"/>
        </w:tc>
      </w:tr>
    </w:tbl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Default="00C57688" w:rsidP="00FA755E">
      <w:pPr>
        <w:tabs>
          <w:tab w:val="left" w:pos="2775"/>
        </w:tabs>
      </w:pPr>
    </w:p>
    <w:p w:rsidR="00C57688" w:rsidRPr="00FA755E" w:rsidRDefault="00C57688" w:rsidP="00FA755E">
      <w:pPr>
        <w:tabs>
          <w:tab w:val="left" w:pos="2775"/>
        </w:tabs>
      </w:pPr>
    </w:p>
    <w:sectPr w:rsidR="00C57688" w:rsidRPr="00FA755E" w:rsidSect="0078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20"/>
    <w:rsid w:val="004C5511"/>
    <w:rsid w:val="00531208"/>
    <w:rsid w:val="005D7C20"/>
    <w:rsid w:val="005E56EA"/>
    <w:rsid w:val="00B029ED"/>
    <w:rsid w:val="00C57688"/>
    <w:rsid w:val="00FA755E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7C20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C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7C20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C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C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Пенкин С.А</cp:lastModifiedBy>
  <cp:revision>2</cp:revision>
  <dcterms:created xsi:type="dcterms:W3CDTF">2013-07-17T04:30:00Z</dcterms:created>
  <dcterms:modified xsi:type="dcterms:W3CDTF">2013-07-17T04:30:00Z</dcterms:modified>
</cp:coreProperties>
</file>