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504" w:rsidRPr="002B4F47" w:rsidRDefault="00552504" w:rsidP="002B4F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B4F47" w:rsidRDefault="00552504" w:rsidP="002B4F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B4F47">
        <w:rPr>
          <w:rFonts w:ascii="Times New Roman" w:hAnsi="Times New Roman" w:cs="Times New Roman"/>
          <w:b/>
          <w:sz w:val="28"/>
          <w:szCs w:val="28"/>
        </w:rPr>
        <w:t xml:space="preserve">Определен порядок осуществления </w:t>
      </w:r>
      <w:proofErr w:type="spellStart"/>
      <w:r w:rsidRPr="002B4F47">
        <w:rPr>
          <w:rFonts w:ascii="Times New Roman" w:hAnsi="Times New Roman" w:cs="Times New Roman"/>
          <w:b/>
          <w:sz w:val="28"/>
          <w:szCs w:val="28"/>
        </w:rPr>
        <w:t>лесовосстановления</w:t>
      </w:r>
      <w:proofErr w:type="spellEnd"/>
      <w:r w:rsidRPr="002B4F47">
        <w:rPr>
          <w:rFonts w:ascii="Times New Roman" w:hAnsi="Times New Roman" w:cs="Times New Roman"/>
          <w:b/>
          <w:sz w:val="28"/>
          <w:szCs w:val="28"/>
        </w:rPr>
        <w:t xml:space="preserve"> и лесоразведения</w:t>
      </w:r>
      <w:r w:rsidR="002B4F47" w:rsidRPr="002B4F47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2B4F47" w:rsidRPr="002B4F47" w:rsidRDefault="002B4F47" w:rsidP="002B4F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B4F47" w:rsidRPr="002B4F47" w:rsidRDefault="002B4F47" w:rsidP="002B4F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4F4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07.05.2019 № 566 утверждены Правила выполнения работ по </w:t>
      </w:r>
      <w:proofErr w:type="spellStart"/>
      <w:r w:rsidRPr="002B4F47">
        <w:rPr>
          <w:rFonts w:ascii="Times New Roman" w:hAnsi="Times New Roman" w:cs="Times New Roman"/>
          <w:sz w:val="28"/>
          <w:szCs w:val="28"/>
        </w:rPr>
        <w:t>лесовосстановлению</w:t>
      </w:r>
      <w:proofErr w:type="spellEnd"/>
      <w:r w:rsidRPr="002B4F47">
        <w:rPr>
          <w:rFonts w:ascii="Times New Roman" w:hAnsi="Times New Roman" w:cs="Times New Roman"/>
          <w:sz w:val="28"/>
          <w:szCs w:val="28"/>
        </w:rPr>
        <w:t xml:space="preserve"> или лесоразведению лицами, использующими леса в соответствии со статьями 43 - 46 Лесного кодекса Российской Федерации, и лицами, обратившимися с ходатайством или заявлением об изменении целевого назначения лесного участка"</w:t>
      </w:r>
    </w:p>
    <w:p w:rsidR="00552504" w:rsidRPr="002B4F47" w:rsidRDefault="00552504" w:rsidP="002B4F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4F47">
        <w:rPr>
          <w:rFonts w:ascii="Times New Roman" w:hAnsi="Times New Roman" w:cs="Times New Roman"/>
          <w:sz w:val="28"/>
          <w:szCs w:val="28"/>
        </w:rPr>
        <w:t xml:space="preserve">Речь идет о порядке выполнения работ по </w:t>
      </w:r>
      <w:proofErr w:type="spellStart"/>
      <w:r w:rsidRPr="002B4F47">
        <w:rPr>
          <w:rFonts w:ascii="Times New Roman" w:hAnsi="Times New Roman" w:cs="Times New Roman"/>
          <w:sz w:val="28"/>
          <w:szCs w:val="28"/>
        </w:rPr>
        <w:t>лесовосстановлению</w:t>
      </w:r>
      <w:proofErr w:type="spellEnd"/>
      <w:r w:rsidRPr="002B4F47">
        <w:rPr>
          <w:rFonts w:ascii="Times New Roman" w:hAnsi="Times New Roman" w:cs="Times New Roman"/>
          <w:sz w:val="28"/>
          <w:szCs w:val="28"/>
        </w:rPr>
        <w:t xml:space="preserve"> или лесоразведению лицами, осуществляющими рубку лесных насаждений, и лицами, обратившимися с ходатайством или заявлением об изменении целевого назначения лесного участка.</w:t>
      </w:r>
    </w:p>
    <w:p w:rsidR="00552504" w:rsidRPr="002B4F47" w:rsidRDefault="00552504" w:rsidP="002B4F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4F47">
        <w:rPr>
          <w:rFonts w:ascii="Times New Roman" w:hAnsi="Times New Roman" w:cs="Times New Roman"/>
          <w:sz w:val="28"/>
          <w:szCs w:val="28"/>
        </w:rPr>
        <w:t xml:space="preserve">Лица, осуществляющие рубку лесных насаждений, обязаны выполнить работы по </w:t>
      </w:r>
      <w:proofErr w:type="spellStart"/>
      <w:r w:rsidRPr="002B4F47">
        <w:rPr>
          <w:rFonts w:ascii="Times New Roman" w:hAnsi="Times New Roman" w:cs="Times New Roman"/>
          <w:sz w:val="28"/>
          <w:szCs w:val="28"/>
        </w:rPr>
        <w:t>лесовосстановлению</w:t>
      </w:r>
      <w:proofErr w:type="spellEnd"/>
      <w:r w:rsidRPr="002B4F47">
        <w:rPr>
          <w:rFonts w:ascii="Times New Roman" w:hAnsi="Times New Roman" w:cs="Times New Roman"/>
          <w:sz w:val="28"/>
          <w:szCs w:val="28"/>
        </w:rPr>
        <w:t xml:space="preserve"> или лесоразведению в границах территории соответствующего субъекта РФ на площади, равной площади вырубленных лесных насаждений, не позднее чем через один год со дня окончания срока действия лесной декларации, в соответствии с которой осуществлена рубка лесных насаждений.</w:t>
      </w:r>
    </w:p>
    <w:p w:rsidR="00552504" w:rsidRPr="002B4F47" w:rsidRDefault="00552504" w:rsidP="002B4F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4F47">
        <w:rPr>
          <w:rFonts w:ascii="Times New Roman" w:hAnsi="Times New Roman" w:cs="Times New Roman"/>
          <w:sz w:val="28"/>
          <w:szCs w:val="28"/>
        </w:rPr>
        <w:t xml:space="preserve">Лица, обратившиеся с ходатайством или заявлением об изменении целевого назначения лесного участка, обязаны выполнить работы по </w:t>
      </w:r>
      <w:proofErr w:type="spellStart"/>
      <w:r w:rsidRPr="002B4F47">
        <w:rPr>
          <w:rFonts w:ascii="Times New Roman" w:hAnsi="Times New Roman" w:cs="Times New Roman"/>
          <w:sz w:val="28"/>
          <w:szCs w:val="28"/>
        </w:rPr>
        <w:t>лесовосстановлению</w:t>
      </w:r>
      <w:proofErr w:type="spellEnd"/>
      <w:r w:rsidRPr="002B4F47">
        <w:rPr>
          <w:rFonts w:ascii="Times New Roman" w:hAnsi="Times New Roman" w:cs="Times New Roman"/>
          <w:sz w:val="28"/>
          <w:szCs w:val="28"/>
        </w:rPr>
        <w:t xml:space="preserve"> или лесоразведению в границах территории соответствующего субъекта РФ на площади, равной площади такого участка, не позднее чем через один год с даты внесения сведений об изменении вида разрешенного использования земельного участка в ЕГРН.</w:t>
      </w:r>
    </w:p>
    <w:p w:rsidR="001C2C2E" w:rsidRPr="002B4F47" w:rsidRDefault="00552504" w:rsidP="002B4F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2B4F47">
        <w:rPr>
          <w:rFonts w:ascii="Times New Roman" w:hAnsi="Times New Roman" w:cs="Times New Roman"/>
          <w:sz w:val="28"/>
          <w:szCs w:val="28"/>
        </w:rPr>
        <w:t>Установлен порядок определения земель, предназначенных для проведения таких работ, порядок их приемки и проектные показатели, при достижении которых они будут считаться выполненными.</w:t>
      </w:r>
    </w:p>
    <w:p w:rsidR="002B4F47" w:rsidRPr="002B4F47" w:rsidRDefault="001A18A3" w:rsidP="002B4F4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Казанская межрайонная природоохранная прокуратура. </w:t>
      </w:r>
    </w:p>
    <w:sectPr w:rsidR="002B4F47" w:rsidRPr="002B4F47" w:rsidSect="003A4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504"/>
    <w:rsid w:val="001A18A3"/>
    <w:rsid w:val="001C2C2E"/>
    <w:rsid w:val="002B4F47"/>
    <w:rsid w:val="00552504"/>
    <w:rsid w:val="008D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5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5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ничья</cp:lastModifiedBy>
  <cp:revision>2</cp:revision>
  <dcterms:created xsi:type="dcterms:W3CDTF">2019-05-22T05:20:00Z</dcterms:created>
  <dcterms:modified xsi:type="dcterms:W3CDTF">2019-05-22T05:20:00Z</dcterms:modified>
</cp:coreProperties>
</file>