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0" w:type="dxa"/>
        <w:tblLayout w:type="fixed"/>
        <w:tblCellMar>
          <w:left w:w="70" w:type="dxa"/>
          <w:right w:w="70" w:type="dxa"/>
        </w:tblCellMar>
        <w:tblLook w:val="0000" w:firstRow="0" w:lastRow="0" w:firstColumn="0" w:lastColumn="0" w:noHBand="0" w:noVBand="0"/>
      </w:tblPr>
      <w:tblGrid>
        <w:gridCol w:w="4210"/>
        <w:gridCol w:w="1620"/>
        <w:gridCol w:w="4140"/>
      </w:tblGrid>
      <w:tr w:rsidR="00182410" w:rsidRPr="00182410" w:rsidTr="00A94F9C">
        <w:trPr>
          <w:trHeight w:val="1282"/>
        </w:trPr>
        <w:tc>
          <w:tcPr>
            <w:tcW w:w="4210" w:type="dxa"/>
          </w:tcPr>
          <w:p w:rsidR="00182410" w:rsidRPr="00182410" w:rsidRDefault="00182410" w:rsidP="00A94F9C">
            <w:pPr>
              <w:pStyle w:val="1"/>
              <w:rPr>
                <w:sz w:val="24"/>
                <w:szCs w:val="24"/>
              </w:rPr>
            </w:pPr>
            <w:bookmarkStart w:id="0" w:name="_GoBack"/>
            <w:bookmarkEnd w:id="0"/>
            <w:r w:rsidRPr="00182410">
              <w:rPr>
                <w:sz w:val="24"/>
                <w:szCs w:val="24"/>
              </w:rPr>
              <w:t>ТАТАРСТАН РЕСПУБЛИКАСЫ</w:t>
            </w:r>
          </w:p>
          <w:p w:rsidR="00182410" w:rsidRPr="00182410" w:rsidRDefault="00182410" w:rsidP="00A94F9C">
            <w:pPr>
              <w:jc w:val="center"/>
              <w:rPr>
                <w:rFonts w:ascii="Times New Roman" w:hAnsi="Times New Roman" w:cs="Times New Roman"/>
                <w:b/>
                <w:i/>
              </w:rPr>
            </w:pPr>
            <w:r w:rsidRPr="00182410">
              <w:rPr>
                <w:rFonts w:ascii="Times New Roman" w:hAnsi="Times New Roman" w:cs="Times New Roman"/>
                <w:b/>
                <w:i/>
              </w:rPr>
              <w:t xml:space="preserve">БУА </w:t>
            </w:r>
          </w:p>
          <w:p w:rsidR="00182410" w:rsidRPr="00182410" w:rsidRDefault="00182410" w:rsidP="00A94F9C">
            <w:pPr>
              <w:jc w:val="center"/>
              <w:rPr>
                <w:rFonts w:ascii="Times New Roman" w:hAnsi="Times New Roman" w:cs="Times New Roman"/>
                <w:b/>
                <w:i/>
              </w:rPr>
            </w:pPr>
            <w:r w:rsidRPr="00182410">
              <w:rPr>
                <w:rFonts w:ascii="Times New Roman" w:hAnsi="Times New Roman" w:cs="Times New Roman"/>
                <w:b/>
                <w:i/>
              </w:rPr>
              <w:t>МУНИЦИПАЛЬ РАЙОНЫ</w:t>
            </w:r>
          </w:p>
          <w:p w:rsidR="00182410" w:rsidRPr="00182410" w:rsidRDefault="00182410" w:rsidP="00182410">
            <w:pPr>
              <w:spacing w:after="0"/>
              <w:jc w:val="center"/>
              <w:rPr>
                <w:rFonts w:ascii="Times New Roman" w:hAnsi="Times New Roman" w:cs="Times New Roman"/>
                <w:b/>
                <w:lang w:val="tt-RU"/>
              </w:rPr>
            </w:pPr>
            <w:r w:rsidRPr="00182410">
              <w:rPr>
                <w:rFonts w:ascii="Times New Roman" w:hAnsi="Times New Roman" w:cs="Times New Roman"/>
                <w:b/>
                <w:lang w:val="tt-RU"/>
              </w:rPr>
              <w:t>Кыят</w:t>
            </w:r>
          </w:p>
          <w:p w:rsidR="00182410" w:rsidRPr="00182410" w:rsidRDefault="00182410" w:rsidP="00182410">
            <w:pPr>
              <w:spacing w:after="0"/>
              <w:jc w:val="center"/>
              <w:rPr>
                <w:rFonts w:ascii="Times New Roman" w:hAnsi="Times New Roman" w:cs="Times New Roman"/>
                <w:b/>
                <w:lang w:val="tt-RU"/>
              </w:rPr>
            </w:pPr>
            <w:r w:rsidRPr="00182410">
              <w:rPr>
                <w:rFonts w:ascii="Times New Roman" w:hAnsi="Times New Roman" w:cs="Times New Roman"/>
                <w:b/>
                <w:lang w:val="tt-RU"/>
              </w:rPr>
              <w:t xml:space="preserve">авыл жирлеге </w:t>
            </w:r>
          </w:p>
          <w:p w:rsidR="00182410" w:rsidRPr="00182410" w:rsidRDefault="00182410" w:rsidP="00182410">
            <w:pPr>
              <w:spacing w:after="0"/>
              <w:jc w:val="center"/>
              <w:rPr>
                <w:rFonts w:ascii="Times New Roman" w:hAnsi="Times New Roman" w:cs="Times New Roman"/>
              </w:rPr>
            </w:pPr>
            <w:r w:rsidRPr="00182410">
              <w:rPr>
                <w:rFonts w:ascii="Times New Roman" w:hAnsi="Times New Roman" w:cs="Times New Roman"/>
                <w:b/>
                <w:lang w:val="tt-RU"/>
              </w:rPr>
              <w:t>башкарма комитеты</w:t>
            </w:r>
          </w:p>
        </w:tc>
        <w:tc>
          <w:tcPr>
            <w:tcW w:w="1620" w:type="dxa"/>
          </w:tcPr>
          <w:p w:rsidR="00182410" w:rsidRPr="00182410" w:rsidRDefault="00182410" w:rsidP="00A94F9C">
            <w:pPr>
              <w:rPr>
                <w:rFonts w:ascii="Times New Roman" w:hAnsi="Times New Roman" w:cs="Times New Roman"/>
              </w:rPr>
            </w:pPr>
            <w:r w:rsidRPr="00182410">
              <w:rPr>
                <w:rFonts w:ascii="Times New Roman" w:hAnsi="Times New Roman" w:cs="Times New Roman"/>
                <w:noProof/>
              </w:rPr>
              <w:drawing>
                <wp:inline distT="0" distB="0" distL="0" distR="0">
                  <wp:extent cx="885825" cy="1095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85825" cy="1095375"/>
                          </a:xfrm>
                          <a:prstGeom prst="rect">
                            <a:avLst/>
                          </a:prstGeom>
                          <a:noFill/>
                          <a:ln w="9525">
                            <a:noFill/>
                            <a:miter lim="800000"/>
                            <a:headEnd/>
                            <a:tailEnd/>
                          </a:ln>
                        </pic:spPr>
                      </pic:pic>
                    </a:graphicData>
                  </a:graphic>
                </wp:inline>
              </w:drawing>
            </w:r>
          </w:p>
        </w:tc>
        <w:tc>
          <w:tcPr>
            <w:tcW w:w="4140" w:type="dxa"/>
          </w:tcPr>
          <w:p w:rsidR="00182410" w:rsidRPr="00182410" w:rsidRDefault="00182410" w:rsidP="00A94F9C">
            <w:pPr>
              <w:pStyle w:val="1"/>
              <w:rPr>
                <w:sz w:val="24"/>
                <w:szCs w:val="24"/>
              </w:rPr>
            </w:pPr>
            <w:r w:rsidRPr="00182410">
              <w:rPr>
                <w:sz w:val="24"/>
                <w:szCs w:val="24"/>
              </w:rPr>
              <w:t>РЕСПУБЛИКА ТАТАРСТАН</w:t>
            </w:r>
          </w:p>
          <w:p w:rsidR="00182410" w:rsidRPr="00182410" w:rsidRDefault="00182410" w:rsidP="00A94F9C">
            <w:pPr>
              <w:jc w:val="center"/>
              <w:rPr>
                <w:rFonts w:ascii="Times New Roman" w:hAnsi="Times New Roman" w:cs="Times New Roman"/>
                <w:b/>
                <w:i/>
                <w:lang w:val="tt-RU"/>
              </w:rPr>
            </w:pPr>
            <w:r w:rsidRPr="00182410">
              <w:rPr>
                <w:rFonts w:ascii="Times New Roman" w:hAnsi="Times New Roman" w:cs="Times New Roman"/>
                <w:b/>
                <w:i/>
                <w:lang w:val="tt-RU"/>
              </w:rPr>
              <w:t xml:space="preserve">БУИНСКИЙ </w:t>
            </w:r>
          </w:p>
          <w:p w:rsidR="00182410" w:rsidRPr="00182410" w:rsidRDefault="00182410" w:rsidP="00A94F9C">
            <w:pPr>
              <w:jc w:val="center"/>
              <w:rPr>
                <w:rFonts w:ascii="Times New Roman" w:hAnsi="Times New Roman" w:cs="Times New Roman"/>
                <w:b/>
                <w:i/>
              </w:rPr>
            </w:pPr>
            <w:r w:rsidRPr="00182410">
              <w:rPr>
                <w:rFonts w:ascii="Times New Roman" w:hAnsi="Times New Roman" w:cs="Times New Roman"/>
                <w:b/>
                <w:i/>
                <w:lang w:val="tt-RU"/>
              </w:rPr>
              <w:t>МУНИЦИПАЛ</w:t>
            </w:r>
            <w:r w:rsidRPr="00182410">
              <w:rPr>
                <w:rFonts w:ascii="Times New Roman" w:hAnsi="Times New Roman" w:cs="Times New Roman"/>
                <w:b/>
                <w:i/>
              </w:rPr>
              <w:t>ЬНЫЙ РАЙОН</w:t>
            </w:r>
          </w:p>
          <w:p w:rsidR="00182410" w:rsidRPr="00182410" w:rsidRDefault="00182410" w:rsidP="00182410">
            <w:pPr>
              <w:spacing w:after="0"/>
              <w:jc w:val="center"/>
              <w:rPr>
                <w:rFonts w:ascii="Times New Roman" w:hAnsi="Times New Roman" w:cs="Times New Roman"/>
                <w:b/>
              </w:rPr>
            </w:pPr>
            <w:r w:rsidRPr="00182410">
              <w:rPr>
                <w:rFonts w:ascii="Times New Roman" w:hAnsi="Times New Roman" w:cs="Times New Roman"/>
                <w:b/>
              </w:rPr>
              <w:t>Исполнительный комитет</w:t>
            </w:r>
          </w:p>
          <w:p w:rsidR="00182410" w:rsidRPr="00182410" w:rsidRDefault="00182410" w:rsidP="00182410">
            <w:pPr>
              <w:spacing w:after="0"/>
              <w:jc w:val="center"/>
              <w:rPr>
                <w:rFonts w:ascii="Times New Roman" w:hAnsi="Times New Roman" w:cs="Times New Roman"/>
                <w:b/>
              </w:rPr>
            </w:pPr>
            <w:r w:rsidRPr="00182410">
              <w:rPr>
                <w:rFonts w:ascii="Times New Roman" w:hAnsi="Times New Roman" w:cs="Times New Roman"/>
                <w:b/>
              </w:rPr>
              <w:t xml:space="preserve">Киятского </w:t>
            </w:r>
          </w:p>
          <w:p w:rsidR="00182410" w:rsidRPr="00182410" w:rsidRDefault="00182410" w:rsidP="00182410">
            <w:pPr>
              <w:spacing w:after="0"/>
              <w:jc w:val="center"/>
              <w:rPr>
                <w:rFonts w:ascii="Times New Roman" w:hAnsi="Times New Roman" w:cs="Times New Roman"/>
              </w:rPr>
            </w:pPr>
            <w:r w:rsidRPr="00182410">
              <w:rPr>
                <w:rFonts w:ascii="Times New Roman" w:hAnsi="Times New Roman" w:cs="Times New Roman"/>
                <w:b/>
              </w:rPr>
              <w:t xml:space="preserve">сельского поселения </w:t>
            </w:r>
          </w:p>
        </w:tc>
      </w:tr>
    </w:tbl>
    <w:p w:rsidR="00182410" w:rsidRPr="00182410" w:rsidRDefault="002E29C1" w:rsidP="00182410">
      <w:pPr>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71755</wp:posOffset>
                </wp:positionV>
                <wp:extent cx="6309360" cy="0"/>
                <wp:effectExtent l="15875" t="19050" r="1841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65pt" to="4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cG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" strokeweight="2.25pt"/>
            </w:pict>
          </mc:Fallback>
        </mc:AlternateContent>
      </w:r>
    </w:p>
    <w:p w:rsidR="00182410" w:rsidRPr="00182410" w:rsidRDefault="00182410" w:rsidP="00182410">
      <w:pPr>
        <w:jc w:val="center"/>
        <w:rPr>
          <w:rFonts w:ascii="Times New Roman" w:hAnsi="Times New Roman" w:cs="Times New Roman"/>
          <w:b/>
          <w:sz w:val="32"/>
          <w:szCs w:val="32"/>
        </w:rPr>
      </w:pPr>
      <w:r w:rsidRPr="00182410">
        <w:rPr>
          <w:rFonts w:ascii="Times New Roman" w:hAnsi="Times New Roman" w:cs="Times New Roman"/>
          <w:b/>
          <w:sz w:val="28"/>
          <w:szCs w:val="28"/>
        </w:rPr>
        <w:t>КАРАР</w:t>
      </w:r>
    </w:p>
    <w:p w:rsidR="00182410" w:rsidRPr="00182410" w:rsidRDefault="00182410" w:rsidP="00182410">
      <w:pPr>
        <w:jc w:val="center"/>
        <w:rPr>
          <w:rFonts w:ascii="Times New Roman" w:hAnsi="Times New Roman" w:cs="Times New Roman"/>
          <w:b/>
          <w:sz w:val="32"/>
          <w:szCs w:val="32"/>
        </w:rPr>
      </w:pPr>
      <w:r w:rsidRPr="00182410">
        <w:rPr>
          <w:rFonts w:ascii="Times New Roman" w:hAnsi="Times New Roman" w:cs="Times New Roman"/>
          <w:b/>
          <w:sz w:val="28"/>
          <w:szCs w:val="28"/>
        </w:rPr>
        <w:t>ПОСТАНОВЛЕНИЕ</w:t>
      </w:r>
    </w:p>
    <w:p w:rsidR="00182410" w:rsidRPr="00182410" w:rsidRDefault="00182410" w:rsidP="00182410">
      <w:pPr>
        <w:rPr>
          <w:rFonts w:ascii="Times New Roman" w:hAnsi="Times New Roman" w:cs="Times New Roman"/>
        </w:rPr>
      </w:pPr>
      <w:r w:rsidRPr="00182410">
        <w:rPr>
          <w:rFonts w:ascii="Times New Roman" w:hAnsi="Times New Roman" w:cs="Times New Roman"/>
          <w:sz w:val="28"/>
          <w:szCs w:val="28"/>
        </w:rPr>
        <w:t xml:space="preserve">         </w:t>
      </w:r>
      <w:r w:rsidRPr="00182410">
        <w:rPr>
          <w:rFonts w:ascii="Times New Roman" w:hAnsi="Times New Roman" w:cs="Times New Roman"/>
        </w:rPr>
        <w:t xml:space="preserve">06 февраля 2014 г.                                                                      </w:t>
      </w:r>
      <w:r w:rsidRPr="00182410">
        <w:rPr>
          <w:rFonts w:ascii="Times New Roman" w:hAnsi="Times New Roman" w:cs="Times New Roman"/>
        </w:rPr>
        <w:tab/>
        <w:t xml:space="preserve">               № 8</w:t>
      </w:r>
    </w:p>
    <w:p w:rsidR="00182410" w:rsidRPr="00144E24" w:rsidRDefault="00182410" w:rsidP="00182410">
      <w:pPr>
        <w:pStyle w:val="1"/>
        <w:jc w:val="left"/>
        <w:rPr>
          <w:sz w:val="24"/>
          <w:szCs w:val="24"/>
        </w:rPr>
      </w:pPr>
      <w:r>
        <w:rPr>
          <w:rFonts w:asciiTheme="minorHAnsi" w:eastAsiaTheme="minorEastAsia" w:hAnsiTheme="minorHAnsi" w:cstheme="minorBidi"/>
          <w:b w:val="0"/>
          <w:bCs/>
          <w:sz w:val="22"/>
          <w:szCs w:val="22"/>
          <w:lang w:eastAsia="ru-RU"/>
        </w:rPr>
        <w:t xml:space="preserve">                </w:t>
      </w:r>
      <w:r w:rsidRPr="00144E24">
        <w:rPr>
          <w:sz w:val="24"/>
          <w:szCs w:val="24"/>
        </w:rPr>
        <w:t xml:space="preserve">«О Положении о порядке осуществления </w:t>
      </w:r>
      <w:r w:rsidRPr="00144E24">
        <w:rPr>
          <w:sz w:val="24"/>
          <w:szCs w:val="24"/>
        </w:rPr>
        <w:br/>
      </w:r>
      <w:r>
        <w:rPr>
          <w:sz w:val="24"/>
          <w:szCs w:val="24"/>
        </w:rPr>
        <w:t xml:space="preserve">            </w:t>
      </w:r>
      <w:r w:rsidRPr="00144E24">
        <w:rPr>
          <w:sz w:val="24"/>
          <w:szCs w:val="24"/>
        </w:rPr>
        <w:t xml:space="preserve">муниципального лесного контроля </w:t>
      </w:r>
    </w:p>
    <w:p w:rsidR="00182410" w:rsidRPr="00144E24" w:rsidRDefault="00182410" w:rsidP="00182410">
      <w:pPr>
        <w:pStyle w:val="ConsPlusNormal"/>
        <w:ind w:firstLine="709"/>
        <w:rPr>
          <w:rFonts w:ascii="Times New Roman" w:hAnsi="Times New Roman" w:cs="Times New Roman"/>
          <w:b/>
          <w:sz w:val="24"/>
          <w:szCs w:val="24"/>
        </w:rPr>
      </w:pPr>
      <w:r>
        <w:rPr>
          <w:rFonts w:ascii="Times New Roman" w:hAnsi="Times New Roman" w:cs="Times New Roman"/>
          <w:b/>
          <w:sz w:val="24"/>
          <w:szCs w:val="24"/>
        </w:rPr>
        <w:t>на территории Кия</w:t>
      </w:r>
      <w:r w:rsidRPr="00144E24">
        <w:rPr>
          <w:rFonts w:ascii="Times New Roman" w:hAnsi="Times New Roman" w:cs="Times New Roman"/>
          <w:b/>
          <w:sz w:val="24"/>
          <w:szCs w:val="24"/>
        </w:rPr>
        <w:t>тского сельского поселения</w:t>
      </w:r>
    </w:p>
    <w:p w:rsidR="00182410" w:rsidRPr="00144E24" w:rsidRDefault="00182410" w:rsidP="00182410">
      <w:pPr>
        <w:pStyle w:val="ConsPlusNormal"/>
        <w:ind w:firstLine="709"/>
        <w:rPr>
          <w:rFonts w:ascii="Times New Roman" w:hAnsi="Times New Roman" w:cs="Times New Roman"/>
          <w:b/>
          <w:sz w:val="24"/>
          <w:szCs w:val="24"/>
        </w:rPr>
      </w:pPr>
      <w:r w:rsidRPr="00144E24">
        <w:rPr>
          <w:rFonts w:ascii="Times New Roman" w:hAnsi="Times New Roman" w:cs="Times New Roman"/>
          <w:b/>
          <w:sz w:val="24"/>
          <w:szCs w:val="24"/>
        </w:rPr>
        <w:t>Буинского муниципального района Республики Татарстан»</w:t>
      </w:r>
    </w:p>
    <w:p w:rsidR="00182410" w:rsidRPr="002D75BC" w:rsidRDefault="00182410" w:rsidP="00182410">
      <w:pPr>
        <w:pStyle w:val="ConsPlusNormal"/>
        <w:ind w:firstLine="709"/>
        <w:rPr>
          <w:rFonts w:ascii="Times New Roman" w:hAnsi="Times New Roman" w:cs="Times New Roman"/>
          <w:b/>
          <w:sz w:val="24"/>
          <w:szCs w:val="24"/>
        </w:rPr>
      </w:pPr>
    </w:p>
    <w:p w:rsidR="00182410" w:rsidRPr="002D75BC" w:rsidRDefault="00182410" w:rsidP="00182410">
      <w:pPr>
        <w:pStyle w:val="ConsPlusNormal"/>
        <w:ind w:firstLine="709"/>
        <w:jc w:val="center"/>
        <w:rPr>
          <w:rFonts w:ascii="Times New Roman" w:hAnsi="Times New Roman" w:cs="Times New Roman"/>
          <w:b/>
          <w:bCs/>
          <w:sz w:val="24"/>
          <w:szCs w:val="24"/>
        </w:rPr>
      </w:pPr>
    </w:p>
    <w:p w:rsidR="00182410" w:rsidRPr="002D75BC" w:rsidRDefault="00182410" w:rsidP="00182410">
      <w:pPr>
        <w:pStyle w:val="ConsPlusNormal"/>
        <w:ind w:firstLine="709"/>
        <w:jc w:val="both"/>
        <w:rPr>
          <w:rFonts w:ascii="Times New Roman" w:hAnsi="Times New Roman" w:cs="Times New Roman"/>
          <w:sz w:val="24"/>
          <w:szCs w:val="24"/>
        </w:rPr>
      </w:pPr>
    </w:p>
    <w:p w:rsidR="00182410" w:rsidRPr="002D75BC" w:rsidRDefault="00182410" w:rsidP="00182410">
      <w:pPr>
        <w:pStyle w:val="ConsPlusNormal"/>
        <w:ind w:firstLine="709"/>
        <w:jc w:val="both"/>
        <w:rPr>
          <w:rFonts w:ascii="Times New Roman" w:hAnsi="Times New Roman" w:cs="Times New Roman"/>
          <w:sz w:val="24"/>
          <w:szCs w:val="24"/>
        </w:rPr>
      </w:pPr>
      <w:r w:rsidRPr="002D75BC">
        <w:rPr>
          <w:rFonts w:ascii="Times New Roman" w:hAnsi="Times New Roman" w:cs="Times New Roman"/>
          <w:sz w:val="24"/>
          <w:szCs w:val="24"/>
        </w:rPr>
        <w:t xml:space="preserve">В целях полноценного осуществления муниципального лесного контроля, в соответствии со </w:t>
      </w:r>
      <w:hyperlink r:id="rId8" w:history="1">
        <w:r w:rsidRPr="002D75BC">
          <w:rPr>
            <w:rFonts w:ascii="Times New Roman" w:hAnsi="Times New Roman" w:cs="Times New Roman"/>
            <w:sz w:val="24"/>
            <w:szCs w:val="24"/>
          </w:rPr>
          <w:t>статьями 84</w:t>
        </w:r>
      </w:hyperlink>
      <w:r w:rsidRPr="002D75BC">
        <w:rPr>
          <w:rFonts w:ascii="Times New Roman" w:hAnsi="Times New Roman" w:cs="Times New Roman"/>
          <w:sz w:val="24"/>
          <w:szCs w:val="24"/>
        </w:rPr>
        <w:t xml:space="preserve">, </w:t>
      </w:r>
      <w:hyperlink r:id="rId9" w:history="1">
        <w:r w:rsidRPr="002D75BC">
          <w:rPr>
            <w:rFonts w:ascii="Times New Roman" w:hAnsi="Times New Roman" w:cs="Times New Roman"/>
            <w:sz w:val="24"/>
            <w:szCs w:val="24"/>
          </w:rPr>
          <w:t>98</w:t>
        </w:r>
      </w:hyperlink>
      <w:r w:rsidRPr="002D75BC">
        <w:rPr>
          <w:rFonts w:ascii="Times New Roman" w:hAnsi="Times New Roman" w:cs="Times New Roman"/>
          <w:sz w:val="24"/>
          <w:szCs w:val="24"/>
        </w:rPr>
        <w:t xml:space="preserve"> Лесного кодекса Российской Федерации, </w:t>
      </w:r>
      <w:hyperlink r:id="rId10" w:history="1">
        <w:r w:rsidRPr="002D75BC">
          <w:rPr>
            <w:rFonts w:ascii="Times New Roman" w:hAnsi="Times New Roman" w:cs="Times New Roman"/>
            <w:sz w:val="24"/>
            <w:szCs w:val="24"/>
          </w:rPr>
          <w:t>статьей 14</w:t>
        </w:r>
      </w:hyperlink>
      <w:r w:rsidRPr="002D75BC">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w:t>
      </w:r>
      <w:r>
        <w:rPr>
          <w:rFonts w:ascii="Times New Roman" w:hAnsi="Times New Roman" w:cs="Times New Roman"/>
          <w:sz w:val="24"/>
          <w:szCs w:val="24"/>
        </w:rPr>
        <w:t xml:space="preserve"> исполнительный комитет Киятского сельского поселения</w:t>
      </w:r>
      <w:r w:rsidRPr="002D75BC">
        <w:rPr>
          <w:rFonts w:ascii="Times New Roman" w:hAnsi="Times New Roman" w:cs="Times New Roman"/>
          <w:sz w:val="24"/>
          <w:szCs w:val="24"/>
        </w:rPr>
        <w:t xml:space="preserve"> </w:t>
      </w:r>
      <w:r w:rsidRPr="002D75BC">
        <w:rPr>
          <w:rFonts w:ascii="Times New Roman" w:hAnsi="Times New Roman" w:cs="Times New Roman"/>
          <w:b/>
          <w:sz w:val="24"/>
          <w:szCs w:val="24"/>
        </w:rPr>
        <w:t>постановля</w:t>
      </w:r>
      <w:r>
        <w:rPr>
          <w:rFonts w:ascii="Times New Roman" w:hAnsi="Times New Roman" w:cs="Times New Roman"/>
          <w:b/>
          <w:sz w:val="24"/>
          <w:szCs w:val="24"/>
        </w:rPr>
        <w:t>ет</w:t>
      </w:r>
      <w:r w:rsidRPr="002D75BC">
        <w:rPr>
          <w:rFonts w:ascii="Times New Roman" w:hAnsi="Times New Roman" w:cs="Times New Roman"/>
          <w:sz w:val="24"/>
          <w:szCs w:val="24"/>
        </w:rPr>
        <w:t xml:space="preserve">: </w:t>
      </w:r>
    </w:p>
    <w:p w:rsidR="00182410" w:rsidRPr="002D75BC" w:rsidRDefault="00182410" w:rsidP="00182410">
      <w:pPr>
        <w:pStyle w:val="ConsPlusNormal"/>
        <w:ind w:firstLine="709"/>
        <w:jc w:val="both"/>
        <w:rPr>
          <w:rFonts w:ascii="Times New Roman" w:hAnsi="Times New Roman" w:cs="Times New Roman"/>
          <w:sz w:val="24"/>
          <w:szCs w:val="24"/>
        </w:rPr>
      </w:pPr>
    </w:p>
    <w:p w:rsidR="00182410" w:rsidRPr="002D75BC" w:rsidRDefault="00182410" w:rsidP="00182410">
      <w:pPr>
        <w:pStyle w:val="ConsPlusNormal"/>
        <w:ind w:firstLine="709"/>
        <w:jc w:val="both"/>
        <w:rPr>
          <w:rFonts w:ascii="Times New Roman" w:hAnsi="Times New Roman" w:cs="Times New Roman"/>
          <w:sz w:val="24"/>
          <w:szCs w:val="24"/>
        </w:rPr>
      </w:pPr>
      <w:r w:rsidRPr="002D75BC">
        <w:rPr>
          <w:rFonts w:ascii="Times New Roman" w:hAnsi="Times New Roman" w:cs="Times New Roman"/>
          <w:sz w:val="24"/>
          <w:szCs w:val="24"/>
        </w:rPr>
        <w:t xml:space="preserve">1. Утвердить Положение о порядке осуществления муниципального лесного контроля на территории </w:t>
      </w:r>
      <w:r>
        <w:rPr>
          <w:rFonts w:ascii="Times New Roman" w:hAnsi="Times New Roman" w:cs="Times New Roman"/>
          <w:sz w:val="24"/>
          <w:szCs w:val="24"/>
        </w:rPr>
        <w:t>Кия</w:t>
      </w:r>
      <w:r w:rsidRPr="002D75BC">
        <w:rPr>
          <w:rFonts w:ascii="Times New Roman" w:hAnsi="Times New Roman" w:cs="Times New Roman"/>
          <w:sz w:val="24"/>
          <w:szCs w:val="24"/>
        </w:rPr>
        <w:t xml:space="preserve">тского сельского поселения Буинского муниципального района Республики Татарстан согласно Приложению к настоящему Постановлению. </w:t>
      </w:r>
    </w:p>
    <w:p w:rsidR="00182410" w:rsidRPr="002D75BC" w:rsidRDefault="00182410" w:rsidP="00182410">
      <w:pPr>
        <w:pStyle w:val="ConsPlusNormal"/>
        <w:ind w:firstLine="709"/>
        <w:jc w:val="both"/>
        <w:rPr>
          <w:rFonts w:ascii="Times New Roman" w:hAnsi="Times New Roman" w:cs="Times New Roman"/>
          <w:sz w:val="24"/>
          <w:szCs w:val="24"/>
        </w:rPr>
      </w:pPr>
      <w:r w:rsidRPr="002D75BC">
        <w:rPr>
          <w:rFonts w:ascii="Times New Roman" w:hAnsi="Times New Roman" w:cs="Times New Roman"/>
          <w:sz w:val="24"/>
          <w:szCs w:val="24"/>
        </w:rPr>
        <w:t>2. Обнародовать настоящее Постановление путем размещения на специально оборудованных информационных стендах и на официальном сайте Буинского муниципального района.</w:t>
      </w:r>
    </w:p>
    <w:p w:rsidR="00182410" w:rsidRPr="002D75BC" w:rsidRDefault="00182410" w:rsidP="00182410">
      <w:pPr>
        <w:pStyle w:val="ConsPlusNormal"/>
        <w:ind w:firstLine="709"/>
        <w:jc w:val="both"/>
        <w:rPr>
          <w:rFonts w:ascii="Times New Roman" w:hAnsi="Times New Roman" w:cs="Times New Roman"/>
          <w:sz w:val="24"/>
          <w:szCs w:val="24"/>
        </w:rPr>
      </w:pPr>
      <w:r w:rsidRPr="002D75BC">
        <w:rPr>
          <w:rFonts w:ascii="Times New Roman" w:hAnsi="Times New Roman" w:cs="Times New Roman"/>
          <w:sz w:val="24"/>
          <w:szCs w:val="24"/>
        </w:rPr>
        <w:t>3. Контроль за исполнением настоящего Постановления оставляю за собой.</w:t>
      </w:r>
    </w:p>
    <w:p w:rsidR="00182410" w:rsidRPr="002D75BC" w:rsidRDefault="00182410" w:rsidP="00182410">
      <w:pPr>
        <w:pStyle w:val="ConsPlusNormal"/>
        <w:ind w:firstLine="709"/>
        <w:jc w:val="both"/>
        <w:rPr>
          <w:rFonts w:ascii="Times New Roman" w:hAnsi="Times New Roman" w:cs="Times New Roman"/>
          <w:sz w:val="24"/>
          <w:szCs w:val="24"/>
        </w:rPr>
      </w:pPr>
    </w:p>
    <w:p w:rsidR="00182410" w:rsidRPr="002D75BC" w:rsidRDefault="00182410" w:rsidP="00182410">
      <w:pPr>
        <w:pStyle w:val="ConsPlusNormal"/>
        <w:ind w:firstLine="709"/>
        <w:jc w:val="both"/>
        <w:rPr>
          <w:rFonts w:ascii="Times New Roman" w:hAnsi="Times New Roman" w:cs="Times New Roman"/>
          <w:sz w:val="24"/>
          <w:szCs w:val="24"/>
        </w:rPr>
      </w:pPr>
    </w:p>
    <w:p w:rsidR="00182410" w:rsidRPr="002D75BC" w:rsidRDefault="00182410" w:rsidP="00182410">
      <w:pPr>
        <w:pStyle w:val="ConsPlusNormal"/>
        <w:ind w:firstLine="709"/>
        <w:jc w:val="both"/>
        <w:rPr>
          <w:rFonts w:ascii="Times New Roman" w:hAnsi="Times New Roman" w:cs="Times New Roman"/>
          <w:sz w:val="24"/>
          <w:szCs w:val="24"/>
        </w:rPr>
      </w:pPr>
    </w:p>
    <w:p w:rsidR="00182410" w:rsidRDefault="00182410" w:rsidP="00182410">
      <w:pPr>
        <w:pStyle w:val="ConsPlusNormal"/>
        <w:ind w:firstLine="709"/>
        <w:jc w:val="both"/>
        <w:rPr>
          <w:rFonts w:ascii="Times New Roman" w:hAnsi="Times New Roman" w:cs="Times New Roman"/>
          <w:sz w:val="24"/>
          <w:szCs w:val="24"/>
        </w:rPr>
      </w:pPr>
    </w:p>
    <w:p w:rsidR="00182410" w:rsidRDefault="00182410" w:rsidP="00182410">
      <w:pPr>
        <w:pStyle w:val="ConsPlusNormal"/>
        <w:ind w:firstLine="709"/>
        <w:jc w:val="both"/>
        <w:rPr>
          <w:rFonts w:ascii="Times New Roman" w:hAnsi="Times New Roman" w:cs="Times New Roman"/>
          <w:sz w:val="24"/>
          <w:szCs w:val="24"/>
        </w:rPr>
      </w:pPr>
    </w:p>
    <w:p w:rsidR="00182410" w:rsidRDefault="00182410" w:rsidP="0018241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
    <w:p w:rsidR="00182410" w:rsidRDefault="00182410" w:rsidP="0018241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p>
    <w:p w:rsidR="00182410" w:rsidRPr="002D75BC" w:rsidRDefault="00182410" w:rsidP="0018241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Кия</w:t>
      </w:r>
      <w:r w:rsidRPr="002D75BC">
        <w:rPr>
          <w:rFonts w:ascii="Times New Roman" w:hAnsi="Times New Roman" w:cs="Times New Roman"/>
          <w:sz w:val="24"/>
          <w:szCs w:val="24"/>
        </w:rPr>
        <w:t>тского</w:t>
      </w:r>
      <w:r>
        <w:rPr>
          <w:rFonts w:ascii="Times New Roman" w:hAnsi="Times New Roman" w:cs="Times New Roman"/>
          <w:sz w:val="24"/>
          <w:szCs w:val="24"/>
        </w:rPr>
        <w:t xml:space="preserve"> </w:t>
      </w:r>
      <w:r w:rsidRPr="002D75BC">
        <w:rPr>
          <w:rFonts w:ascii="Times New Roman" w:hAnsi="Times New Roman" w:cs="Times New Roman"/>
          <w:sz w:val="24"/>
          <w:szCs w:val="24"/>
        </w:rPr>
        <w:t>сельского поселения</w:t>
      </w:r>
    </w:p>
    <w:p w:rsidR="00182410" w:rsidRPr="002D75BC" w:rsidRDefault="00182410" w:rsidP="00182410">
      <w:pPr>
        <w:pStyle w:val="ConsPlusNormal"/>
        <w:ind w:firstLine="709"/>
        <w:jc w:val="both"/>
        <w:rPr>
          <w:rFonts w:ascii="Times New Roman" w:hAnsi="Times New Roman" w:cs="Times New Roman"/>
          <w:sz w:val="24"/>
          <w:szCs w:val="24"/>
        </w:rPr>
      </w:pPr>
      <w:r w:rsidRPr="002D75BC">
        <w:rPr>
          <w:rFonts w:ascii="Times New Roman" w:hAnsi="Times New Roman" w:cs="Times New Roman"/>
          <w:sz w:val="24"/>
          <w:szCs w:val="24"/>
        </w:rPr>
        <w:t>Буинского муниципального района</w:t>
      </w:r>
      <w:r w:rsidRPr="002D75BC">
        <w:rPr>
          <w:rFonts w:ascii="Times New Roman" w:hAnsi="Times New Roman" w:cs="Times New Roman"/>
          <w:sz w:val="24"/>
          <w:szCs w:val="24"/>
        </w:rPr>
        <w:tab/>
      </w:r>
      <w:r w:rsidRPr="002D75BC">
        <w:rPr>
          <w:rFonts w:ascii="Times New Roman" w:hAnsi="Times New Roman" w:cs="Times New Roman"/>
          <w:sz w:val="24"/>
          <w:szCs w:val="24"/>
        </w:rPr>
        <w:tab/>
      </w:r>
      <w:r w:rsidRPr="002D75BC">
        <w:rPr>
          <w:rFonts w:ascii="Times New Roman" w:hAnsi="Times New Roman" w:cs="Times New Roman"/>
          <w:sz w:val="24"/>
          <w:szCs w:val="24"/>
        </w:rPr>
        <w:tab/>
        <w:t xml:space="preserve">          </w:t>
      </w:r>
      <w:r>
        <w:rPr>
          <w:rFonts w:ascii="Times New Roman" w:hAnsi="Times New Roman" w:cs="Times New Roman"/>
          <w:sz w:val="24"/>
          <w:szCs w:val="24"/>
        </w:rPr>
        <w:t xml:space="preserve"> М.М.Храмова</w:t>
      </w:r>
    </w:p>
    <w:p w:rsidR="00182410" w:rsidRPr="002D75BC" w:rsidRDefault="00182410" w:rsidP="00182410">
      <w:pPr>
        <w:pStyle w:val="ConsPlusNormal"/>
        <w:ind w:firstLine="709"/>
        <w:jc w:val="both"/>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jc w:val="right"/>
        <w:outlineLvl w:val="0"/>
        <w:rPr>
          <w:rFonts w:ascii="Times New Roman" w:hAnsi="Times New Roman" w:cs="Times New Roman"/>
          <w:sz w:val="24"/>
          <w:szCs w:val="24"/>
        </w:rPr>
      </w:pPr>
      <w:r w:rsidRPr="002D75BC">
        <w:rPr>
          <w:rFonts w:ascii="Times New Roman" w:hAnsi="Times New Roman" w:cs="Times New Roman"/>
          <w:sz w:val="24"/>
          <w:szCs w:val="24"/>
        </w:rPr>
        <w:br w:type="page"/>
      </w:r>
      <w:r w:rsidRPr="002D75BC">
        <w:rPr>
          <w:rFonts w:ascii="Times New Roman" w:hAnsi="Times New Roman" w:cs="Times New Roman"/>
          <w:sz w:val="24"/>
          <w:szCs w:val="24"/>
        </w:rPr>
        <w:lastRenderedPageBreak/>
        <w:t>Приложение</w:t>
      </w:r>
    </w:p>
    <w:p w:rsidR="00182410" w:rsidRPr="002D75BC" w:rsidRDefault="00182410" w:rsidP="00182410">
      <w:pPr>
        <w:pStyle w:val="ConsPlusNormal"/>
        <w:jc w:val="right"/>
        <w:outlineLvl w:val="0"/>
        <w:rPr>
          <w:rFonts w:ascii="Times New Roman" w:hAnsi="Times New Roman" w:cs="Times New Roman"/>
          <w:sz w:val="24"/>
          <w:szCs w:val="24"/>
        </w:rPr>
      </w:pPr>
      <w:r w:rsidRPr="002D75BC">
        <w:rPr>
          <w:rFonts w:ascii="Times New Roman" w:hAnsi="Times New Roman" w:cs="Times New Roman"/>
          <w:sz w:val="24"/>
          <w:szCs w:val="24"/>
        </w:rPr>
        <w:t xml:space="preserve">к Постановлению </w:t>
      </w:r>
    </w:p>
    <w:p w:rsidR="00182410" w:rsidRPr="002D75BC" w:rsidRDefault="00182410" w:rsidP="00182410">
      <w:pPr>
        <w:pStyle w:val="ConsPlusNormal"/>
        <w:jc w:val="right"/>
        <w:outlineLvl w:val="0"/>
        <w:rPr>
          <w:rFonts w:ascii="Times New Roman" w:hAnsi="Times New Roman" w:cs="Times New Roman"/>
          <w:sz w:val="24"/>
          <w:szCs w:val="24"/>
        </w:rPr>
      </w:pPr>
      <w:r w:rsidRPr="002D75BC">
        <w:rPr>
          <w:rFonts w:ascii="Times New Roman" w:hAnsi="Times New Roman" w:cs="Times New Roman"/>
          <w:sz w:val="24"/>
          <w:szCs w:val="24"/>
        </w:rPr>
        <w:t>исполнительного комитета</w:t>
      </w:r>
    </w:p>
    <w:p w:rsidR="00182410" w:rsidRPr="002D75BC" w:rsidRDefault="00182410" w:rsidP="00182410">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Кия</w:t>
      </w:r>
      <w:r w:rsidRPr="002D75BC">
        <w:rPr>
          <w:rFonts w:ascii="Times New Roman" w:hAnsi="Times New Roman" w:cs="Times New Roman"/>
          <w:sz w:val="24"/>
          <w:szCs w:val="24"/>
        </w:rPr>
        <w:t xml:space="preserve">тского сельского поселения </w:t>
      </w:r>
    </w:p>
    <w:p w:rsidR="00182410" w:rsidRPr="002D75BC" w:rsidRDefault="00182410" w:rsidP="00182410">
      <w:pPr>
        <w:pStyle w:val="ConsPlusNormal"/>
        <w:jc w:val="right"/>
        <w:outlineLvl w:val="0"/>
        <w:rPr>
          <w:rFonts w:ascii="Times New Roman" w:hAnsi="Times New Roman" w:cs="Times New Roman"/>
          <w:sz w:val="24"/>
          <w:szCs w:val="24"/>
        </w:rPr>
      </w:pPr>
      <w:r w:rsidRPr="002D75BC">
        <w:rPr>
          <w:rFonts w:ascii="Times New Roman" w:hAnsi="Times New Roman" w:cs="Times New Roman"/>
          <w:sz w:val="24"/>
          <w:szCs w:val="24"/>
        </w:rPr>
        <w:t xml:space="preserve">Буинского муниципального района РТ </w:t>
      </w:r>
    </w:p>
    <w:p w:rsidR="00182410" w:rsidRPr="002D75BC" w:rsidRDefault="00182410" w:rsidP="00182410">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От 06.</w:t>
      </w:r>
      <w:r w:rsidRPr="002D75BC">
        <w:rPr>
          <w:rFonts w:ascii="Times New Roman" w:hAnsi="Times New Roman" w:cs="Times New Roman"/>
          <w:sz w:val="24"/>
          <w:szCs w:val="24"/>
        </w:rPr>
        <w:t>0</w:t>
      </w:r>
      <w:r>
        <w:rPr>
          <w:rFonts w:ascii="Times New Roman" w:hAnsi="Times New Roman" w:cs="Times New Roman"/>
          <w:sz w:val="24"/>
          <w:szCs w:val="24"/>
        </w:rPr>
        <w:t>2</w:t>
      </w:r>
      <w:r w:rsidRPr="002D75BC">
        <w:rPr>
          <w:rFonts w:ascii="Times New Roman" w:hAnsi="Times New Roman" w:cs="Times New Roman"/>
          <w:sz w:val="24"/>
          <w:szCs w:val="24"/>
        </w:rPr>
        <w:t>.2014</w:t>
      </w:r>
      <w:r>
        <w:rPr>
          <w:rFonts w:ascii="Times New Roman" w:hAnsi="Times New Roman" w:cs="Times New Roman"/>
          <w:sz w:val="24"/>
          <w:szCs w:val="24"/>
        </w:rPr>
        <w:t xml:space="preserve"> года № 8</w:t>
      </w:r>
    </w:p>
    <w:p w:rsidR="00182410" w:rsidRPr="002D75BC" w:rsidRDefault="00182410" w:rsidP="00182410">
      <w:pPr>
        <w:pStyle w:val="ConsPlusNormal"/>
        <w:jc w:val="right"/>
        <w:outlineLvl w:val="0"/>
        <w:rPr>
          <w:rFonts w:ascii="Times New Roman" w:hAnsi="Times New Roman" w:cs="Times New Roman"/>
          <w:sz w:val="24"/>
          <w:szCs w:val="24"/>
        </w:rPr>
      </w:pPr>
    </w:p>
    <w:p w:rsidR="00182410" w:rsidRPr="002D75BC" w:rsidRDefault="00182410" w:rsidP="00182410">
      <w:pPr>
        <w:pStyle w:val="ConsPlusNormal"/>
        <w:jc w:val="right"/>
        <w:rPr>
          <w:rFonts w:ascii="Times New Roman" w:hAnsi="Times New Roman" w:cs="Times New Roman"/>
          <w:sz w:val="24"/>
          <w:szCs w:val="24"/>
        </w:rPr>
      </w:pPr>
    </w:p>
    <w:p w:rsidR="00182410" w:rsidRPr="002D75BC" w:rsidRDefault="00182410" w:rsidP="00182410">
      <w:pPr>
        <w:pStyle w:val="ConsPlusNormal"/>
        <w:jc w:val="center"/>
        <w:rPr>
          <w:rFonts w:ascii="Times New Roman" w:hAnsi="Times New Roman" w:cs="Times New Roman"/>
          <w:b/>
          <w:bCs/>
          <w:sz w:val="24"/>
          <w:szCs w:val="24"/>
        </w:rPr>
      </w:pPr>
      <w:bookmarkStart w:id="1" w:name="Par30"/>
      <w:bookmarkEnd w:id="1"/>
      <w:r w:rsidRPr="002D75BC">
        <w:rPr>
          <w:rFonts w:ascii="Times New Roman" w:hAnsi="Times New Roman" w:cs="Times New Roman"/>
          <w:b/>
          <w:bCs/>
          <w:sz w:val="24"/>
          <w:szCs w:val="24"/>
        </w:rPr>
        <w:t xml:space="preserve">Положение о порядке осуществления </w:t>
      </w:r>
    </w:p>
    <w:p w:rsidR="00182410" w:rsidRPr="002D75BC" w:rsidRDefault="00182410" w:rsidP="00182410">
      <w:pPr>
        <w:pStyle w:val="ConsPlusNormal"/>
        <w:jc w:val="center"/>
        <w:rPr>
          <w:rFonts w:ascii="Times New Roman" w:hAnsi="Times New Roman" w:cs="Times New Roman"/>
          <w:b/>
          <w:bCs/>
          <w:sz w:val="24"/>
          <w:szCs w:val="24"/>
        </w:rPr>
      </w:pPr>
      <w:r w:rsidRPr="002D75BC">
        <w:rPr>
          <w:rFonts w:ascii="Times New Roman" w:hAnsi="Times New Roman" w:cs="Times New Roman"/>
          <w:b/>
          <w:bCs/>
          <w:sz w:val="24"/>
          <w:szCs w:val="24"/>
        </w:rPr>
        <w:t xml:space="preserve">муниципального лесного контроля на территории </w:t>
      </w:r>
    </w:p>
    <w:p w:rsidR="00182410" w:rsidRPr="002D75BC" w:rsidRDefault="00182410" w:rsidP="00182410">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Кия</w:t>
      </w:r>
      <w:r w:rsidRPr="002D75BC">
        <w:rPr>
          <w:rFonts w:ascii="Times New Roman" w:hAnsi="Times New Roman" w:cs="Times New Roman"/>
          <w:b/>
          <w:bCs/>
          <w:sz w:val="24"/>
          <w:szCs w:val="24"/>
        </w:rPr>
        <w:t xml:space="preserve">тского сельского поселения </w:t>
      </w:r>
    </w:p>
    <w:p w:rsidR="00182410" w:rsidRPr="002D75BC" w:rsidRDefault="00182410" w:rsidP="00182410">
      <w:pPr>
        <w:pStyle w:val="ConsPlusNormal"/>
        <w:jc w:val="center"/>
        <w:rPr>
          <w:rFonts w:ascii="Times New Roman" w:hAnsi="Times New Roman" w:cs="Times New Roman"/>
          <w:b/>
          <w:bCs/>
          <w:sz w:val="24"/>
          <w:szCs w:val="24"/>
        </w:rPr>
      </w:pPr>
      <w:r w:rsidRPr="002D75BC">
        <w:rPr>
          <w:rFonts w:ascii="Times New Roman" w:hAnsi="Times New Roman" w:cs="Times New Roman"/>
          <w:b/>
          <w:bCs/>
          <w:sz w:val="24"/>
          <w:szCs w:val="24"/>
        </w:rPr>
        <w:t>Буинского муниципального района Республики Татарстан</w:t>
      </w:r>
    </w:p>
    <w:p w:rsidR="00182410" w:rsidRPr="002D75BC" w:rsidRDefault="00182410" w:rsidP="00182410">
      <w:pPr>
        <w:pStyle w:val="ConsPlusNormal"/>
        <w:jc w:val="center"/>
        <w:rPr>
          <w:rFonts w:ascii="Times New Roman" w:hAnsi="Times New Roman" w:cs="Times New Roman"/>
          <w:sz w:val="24"/>
          <w:szCs w:val="24"/>
        </w:rPr>
      </w:pPr>
    </w:p>
    <w:p w:rsidR="00182410" w:rsidRPr="002D75BC"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I. Общие положения</w:t>
      </w:r>
    </w:p>
    <w:p w:rsidR="00182410" w:rsidRPr="002D75BC" w:rsidRDefault="00182410" w:rsidP="00182410">
      <w:pPr>
        <w:pStyle w:val="ConsPlusNormal"/>
        <w:jc w:val="center"/>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1.1. Настоящее Положение устанавливает порядок осуществления контроля и надзора за использованием, охраной, защитой и воспроизводством городских лесов (далее - муниципальный лесной контроль), определяет сроки и последовательность действий должностных лиц при проведении проверок соблюдения лесного законодательства, требований использования, охраны, защиты и воспроизводства лесов юридическими лицами и индивидуальными предпринимателями</w:t>
      </w:r>
      <w:r>
        <w:rPr>
          <w:rFonts w:ascii="Times New Roman" w:hAnsi="Times New Roman" w:cs="Times New Roman"/>
          <w:sz w:val="24"/>
          <w:szCs w:val="24"/>
        </w:rPr>
        <w:t xml:space="preserve"> на территории  Кия</w:t>
      </w:r>
      <w:r w:rsidRPr="002D75BC">
        <w:rPr>
          <w:rFonts w:ascii="Times New Roman" w:hAnsi="Times New Roman" w:cs="Times New Roman"/>
          <w:sz w:val="24"/>
          <w:szCs w:val="24"/>
        </w:rPr>
        <w:t>тского сельского поселения Буинского муниципального района Республики Татарстан (далее – Поселение).</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1.2. Исполнение муниципального лесного контроля и надзора осуществляется в соответствии с</w:t>
      </w:r>
      <w:r>
        <w:rPr>
          <w:rFonts w:ascii="Times New Roman" w:hAnsi="Times New Roman" w:cs="Times New Roman"/>
          <w:sz w:val="24"/>
          <w:szCs w:val="24"/>
        </w:rPr>
        <w:t xml:space="preserve"> </w:t>
      </w:r>
      <w:r w:rsidRPr="002D75BC">
        <w:rPr>
          <w:rFonts w:ascii="Times New Roman" w:hAnsi="Times New Roman" w:cs="Times New Roman"/>
          <w:sz w:val="24"/>
          <w:szCs w:val="24"/>
        </w:rPr>
        <w:t xml:space="preserve">Лесным </w:t>
      </w:r>
      <w:hyperlink r:id="rId11" w:history="1">
        <w:r w:rsidRPr="002D75BC">
          <w:rPr>
            <w:rFonts w:ascii="Times New Roman" w:hAnsi="Times New Roman" w:cs="Times New Roman"/>
            <w:sz w:val="24"/>
            <w:szCs w:val="24"/>
          </w:rPr>
          <w:t>кодексом</w:t>
        </w:r>
      </w:hyperlink>
      <w:r w:rsidRPr="002D75BC">
        <w:rPr>
          <w:rFonts w:ascii="Times New Roman" w:hAnsi="Times New Roman" w:cs="Times New Roman"/>
          <w:sz w:val="24"/>
          <w:szCs w:val="24"/>
        </w:rPr>
        <w:t xml:space="preserve"> Российской Федерации (далее - ЛК РФ);</w:t>
      </w:r>
      <w:r>
        <w:rPr>
          <w:rFonts w:ascii="Times New Roman" w:hAnsi="Times New Roman" w:cs="Times New Roman"/>
          <w:sz w:val="24"/>
          <w:szCs w:val="24"/>
        </w:rPr>
        <w:t xml:space="preserve"> </w:t>
      </w:r>
      <w:r w:rsidRPr="002D75BC">
        <w:rPr>
          <w:rFonts w:ascii="Times New Roman" w:hAnsi="Times New Roman" w:cs="Times New Roman"/>
          <w:sz w:val="24"/>
          <w:szCs w:val="24"/>
        </w:rPr>
        <w:t xml:space="preserve">Федеральным </w:t>
      </w:r>
      <w:hyperlink r:id="rId12" w:history="1">
        <w:r w:rsidRPr="002D75BC">
          <w:rPr>
            <w:rFonts w:ascii="Times New Roman" w:hAnsi="Times New Roman" w:cs="Times New Roman"/>
            <w:sz w:val="24"/>
            <w:szCs w:val="24"/>
          </w:rPr>
          <w:t>законом</w:t>
        </w:r>
      </w:hyperlink>
      <w:r w:rsidRPr="002D75BC">
        <w:rPr>
          <w:rFonts w:ascii="Times New Roman" w:hAnsi="Times New Roman" w:cs="Times New Roman"/>
          <w:sz w:val="24"/>
          <w:szCs w:val="24"/>
        </w:rPr>
        <w:t xml:space="preserve"> от 06.10.2003 года №131-ФЗ "Об общих принципах организации местного самоуправления в Российской Федерации";</w:t>
      </w:r>
      <w:r>
        <w:rPr>
          <w:rFonts w:ascii="Times New Roman" w:hAnsi="Times New Roman" w:cs="Times New Roman"/>
          <w:sz w:val="24"/>
          <w:szCs w:val="24"/>
        </w:rPr>
        <w:t xml:space="preserve"> </w:t>
      </w:r>
      <w:r w:rsidRPr="002D75BC">
        <w:rPr>
          <w:rFonts w:ascii="Times New Roman" w:hAnsi="Times New Roman" w:cs="Times New Roman"/>
          <w:sz w:val="24"/>
          <w:szCs w:val="24"/>
        </w:rPr>
        <w:t xml:space="preserve">Федеральным </w:t>
      </w:r>
      <w:hyperlink r:id="rId13" w:history="1">
        <w:r w:rsidRPr="002D75BC">
          <w:rPr>
            <w:rFonts w:ascii="Times New Roman" w:hAnsi="Times New Roman" w:cs="Times New Roman"/>
            <w:sz w:val="24"/>
            <w:szCs w:val="24"/>
          </w:rPr>
          <w:t>законом</w:t>
        </w:r>
      </w:hyperlink>
      <w:r w:rsidRPr="002D75BC">
        <w:rPr>
          <w:rFonts w:ascii="Times New Roman" w:hAnsi="Times New Roman" w:cs="Times New Roman"/>
          <w:sz w:val="24"/>
          <w:szCs w:val="24"/>
        </w:rPr>
        <w:t xml:space="preserve"> от 04.12.2006 года №201-ФЗ "О введении в действие Лесного кодекса Российской Федерации";</w:t>
      </w:r>
      <w:r>
        <w:rPr>
          <w:rFonts w:ascii="Times New Roman" w:hAnsi="Times New Roman" w:cs="Times New Roman"/>
          <w:sz w:val="24"/>
          <w:szCs w:val="24"/>
        </w:rPr>
        <w:t xml:space="preserve"> </w:t>
      </w:r>
      <w:r w:rsidRPr="002D75BC">
        <w:rPr>
          <w:rFonts w:ascii="Times New Roman" w:hAnsi="Times New Roman" w:cs="Times New Roman"/>
          <w:sz w:val="24"/>
          <w:szCs w:val="24"/>
        </w:rPr>
        <w:t xml:space="preserve">Федеральным </w:t>
      </w:r>
      <w:hyperlink r:id="rId14" w:history="1">
        <w:r w:rsidRPr="002D75BC">
          <w:rPr>
            <w:rFonts w:ascii="Times New Roman" w:hAnsi="Times New Roman" w:cs="Times New Roman"/>
            <w:sz w:val="24"/>
            <w:szCs w:val="24"/>
          </w:rPr>
          <w:t>законом</w:t>
        </w:r>
      </w:hyperlink>
      <w:r w:rsidRPr="002D75BC">
        <w:rPr>
          <w:rFonts w:ascii="Times New Roman" w:hAnsi="Times New Roman" w:cs="Times New Roman"/>
          <w:sz w:val="24"/>
          <w:szCs w:val="24"/>
        </w:rPr>
        <w:t xml:space="preserve">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r>
        <w:rPr>
          <w:rFonts w:ascii="Times New Roman" w:hAnsi="Times New Roman" w:cs="Times New Roman"/>
          <w:sz w:val="24"/>
          <w:szCs w:val="24"/>
        </w:rPr>
        <w:t xml:space="preserve"> </w:t>
      </w:r>
      <w:r w:rsidRPr="002D75BC">
        <w:rPr>
          <w:rFonts w:ascii="Times New Roman" w:hAnsi="Times New Roman" w:cs="Times New Roman"/>
          <w:sz w:val="24"/>
          <w:szCs w:val="24"/>
        </w:rPr>
        <w:t xml:space="preserve">Федеральным </w:t>
      </w:r>
      <w:hyperlink r:id="rId15" w:history="1">
        <w:r w:rsidRPr="002D75BC">
          <w:rPr>
            <w:rFonts w:ascii="Times New Roman" w:hAnsi="Times New Roman" w:cs="Times New Roman"/>
            <w:sz w:val="24"/>
            <w:szCs w:val="24"/>
          </w:rPr>
          <w:t>законом</w:t>
        </w:r>
      </w:hyperlink>
      <w:r w:rsidRPr="002D75BC">
        <w:rPr>
          <w:rFonts w:ascii="Times New Roman" w:hAnsi="Times New Roman" w:cs="Times New Roman"/>
          <w:sz w:val="24"/>
          <w:szCs w:val="24"/>
        </w:rPr>
        <w:t xml:space="preserve"> от 02.05.2006 года №59-ФЗ "О порядке рассмотрения обращений граждан Российской Федерации" (далее - Федеральный закон №59-ФЗ);</w:t>
      </w:r>
      <w:r>
        <w:rPr>
          <w:rFonts w:ascii="Times New Roman" w:hAnsi="Times New Roman" w:cs="Times New Roman"/>
          <w:sz w:val="24"/>
          <w:szCs w:val="24"/>
        </w:rPr>
        <w:t xml:space="preserve"> </w:t>
      </w:r>
      <w:hyperlink r:id="rId16" w:history="1">
        <w:r w:rsidRPr="002D75BC">
          <w:rPr>
            <w:rFonts w:ascii="Times New Roman" w:hAnsi="Times New Roman" w:cs="Times New Roman"/>
            <w:sz w:val="24"/>
            <w:szCs w:val="24"/>
          </w:rPr>
          <w:t>Постановлением</w:t>
        </w:r>
      </w:hyperlink>
      <w:r w:rsidRPr="002D75BC">
        <w:rPr>
          <w:rFonts w:ascii="Times New Roman" w:hAnsi="Times New Roman" w:cs="Times New Roman"/>
          <w:sz w:val="24"/>
          <w:szCs w:val="24"/>
        </w:rPr>
        <w:t xml:space="preserve"> Правительства Российской Федерации от 08.05.2007 года№273 "Об исчислении размера вреда, причиненного лесам вследствие нарушения лесного законодательства";</w:t>
      </w:r>
      <w:r>
        <w:rPr>
          <w:rFonts w:ascii="Times New Roman" w:hAnsi="Times New Roman" w:cs="Times New Roman"/>
          <w:sz w:val="24"/>
          <w:szCs w:val="24"/>
        </w:rPr>
        <w:t xml:space="preserve"> </w:t>
      </w:r>
      <w:hyperlink r:id="rId17" w:history="1">
        <w:r w:rsidRPr="002D75BC">
          <w:rPr>
            <w:rFonts w:ascii="Times New Roman" w:hAnsi="Times New Roman" w:cs="Times New Roman"/>
            <w:sz w:val="24"/>
            <w:szCs w:val="24"/>
          </w:rPr>
          <w:t>Постановлением</w:t>
        </w:r>
      </w:hyperlink>
      <w:r w:rsidRPr="002D75BC">
        <w:rPr>
          <w:rFonts w:ascii="Times New Roman" w:hAnsi="Times New Roman" w:cs="Times New Roman"/>
          <w:sz w:val="24"/>
          <w:szCs w:val="24"/>
        </w:rPr>
        <w:t xml:space="preserve"> Правительства Российской Федерации от 30.06.2007 года №417 "Об утверждении правил пожарной безопасности в лесах";</w:t>
      </w:r>
      <w:r>
        <w:rPr>
          <w:rFonts w:ascii="Times New Roman" w:hAnsi="Times New Roman" w:cs="Times New Roman"/>
          <w:sz w:val="24"/>
          <w:szCs w:val="24"/>
        </w:rPr>
        <w:t xml:space="preserve"> </w:t>
      </w:r>
      <w:hyperlink r:id="rId18" w:history="1">
        <w:r w:rsidRPr="002D75BC">
          <w:rPr>
            <w:rFonts w:ascii="Times New Roman" w:hAnsi="Times New Roman" w:cs="Times New Roman"/>
            <w:sz w:val="24"/>
            <w:szCs w:val="24"/>
          </w:rPr>
          <w:t>Постановлением</w:t>
        </w:r>
      </w:hyperlink>
      <w:r w:rsidRPr="002D75BC">
        <w:rPr>
          <w:rFonts w:ascii="Times New Roman" w:hAnsi="Times New Roman" w:cs="Times New Roman"/>
          <w:sz w:val="24"/>
          <w:szCs w:val="24"/>
        </w:rPr>
        <w:t xml:space="preserve"> Правительства Российской Федерации от 29.06.2007 года №414 "Об утверждении правил санитарной безопасности в лесах";</w:t>
      </w:r>
      <w:r>
        <w:rPr>
          <w:rFonts w:ascii="Times New Roman" w:hAnsi="Times New Roman" w:cs="Times New Roman"/>
          <w:sz w:val="24"/>
          <w:szCs w:val="24"/>
        </w:rPr>
        <w:t xml:space="preserve"> </w:t>
      </w:r>
      <w:hyperlink r:id="rId19" w:history="1">
        <w:r w:rsidRPr="002D75BC">
          <w:rPr>
            <w:rFonts w:ascii="Times New Roman" w:hAnsi="Times New Roman" w:cs="Times New Roman"/>
            <w:sz w:val="24"/>
            <w:szCs w:val="24"/>
          </w:rPr>
          <w:t>Законом</w:t>
        </w:r>
      </w:hyperlink>
      <w:r w:rsidRPr="002D75BC">
        <w:rPr>
          <w:rFonts w:ascii="Times New Roman" w:hAnsi="Times New Roman" w:cs="Times New Roman"/>
          <w:sz w:val="24"/>
          <w:szCs w:val="24"/>
        </w:rPr>
        <w:t xml:space="preserve"> Республики Татарстан от 28.07.2004 года №45-ЗРТ "О местном самоуправлении в Республике Татарстан";</w:t>
      </w:r>
      <w:r>
        <w:rPr>
          <w:rFonts w:ascii="Times New Roman" w:hAnsi="Times New Roman" w:cs="Times New Roman"/>
          <w:sz w:val="24"/>
          <w:szCs w:val="24"/>
        </w:rPr>
        <w:t xml:space="preserve"> </w:t>
      </w:r>
      <w:hyperlink r:id="rId20" w:history="1">
        <w:r w:rsidRPr="002D75BC">
          <w:rPr>
            <w:rFonts w:ascii="Times New Roman" w:hAnsi="Times New Roman" w:cs="Times New Roman"/>
            <w:sz w:val="24"/>
            <w:szCs w:val="24"/>
          </w:rPr>
          <w:t>Законом</w:t>
        </w:r>
      </w:hyperlink>
      <w:r w:rsidRPr="002D75BC">
        <w:rPr>
          <w:rFonts w:ascii="Times New Roman" w:hAnsi="Times New Roman" w:cs="Times New Roman"/>
          <w:sz w:val="24"/>
          <w:szCs w:val="24"/>
        </w:rPr>
        <w:t xml:space="preserve"> Республики Татарстан от 12.05.2003 года №16-ЗРТ "Об обращениях граждан в Республике Татарстан";</w:t>
      </w:r>
      <w:r>
        <w:rPr>
          <w:rFonts w:ascii="Times New Roman" w:hAnsi="Times New Roman" w:cs="Times New Roman"/>
          <w:sz w:val="24"/>
          <w:szCs w:val="24"/>
        </w:rPr>
        <w:t xml:space="preserve"> </w:t>
      </w:r>
      <w:r w:rsidRPr="002D75BC">
        <w:rPr>
          <w:rFonts w:ascii="Times New Roman" w:hAnsi="Times New Roman" w:cs="Times New Roman"/>
          <w:sz w:val="24"/>
          <w:szCs w:val="24"/>
        </w:rPr>
        <w:t>Приказом Министерства природных ресурсов и экологии Российской Федерации от 16.06.2007 года №185 "Об утверждении правил ухода за лесами";</w:t>
      </w:r>
      <w:r>
        <w:rPr>
          <w:rFonts w:ascii="Times New Roman" w:hAnsi="Times New Roman" w:cs="Times New Roman"/>
          <w:sz w:val="24"/>
          <w:szCs w:val="24"/>
        </w:rPr>
        <w:t xml:space="preserve"> </w:t>
      </w:r>
      <w:hyperlink r:id="rId21" w:history="1">
        <w:r w:rsidRPr="002D75BC">
          <w:rPr>
            <w:rFonts w:ascii="Times New Roman" w:hAnsi="Times New Roman" w:cs="Times New Roman"/>
            <w:sz w:val="24"/>
            <w:szCs w:val="24"/>
          </w:rPr>
          <w:t>Уставом</w:t>
        </w:r>
      </w:hyperlink>
      <w:r w:rsidRPr="002D75BC">
        <w:rPr>
          <w:rFonts w:ascii="Times New Roman" w:hAnsi="Times New Roman" w:cs="Times New Roman"/>
          <w:sz w:val="24"/>
          <w:szCs w:val="24"/>
        </w:rPr>
        <w:t xml:space="preserve"> </w:t>
      </w:r>
      <w:r>
        <w:rPr>
          <w:rFonts w:ascii="Times New Roman" w:hAnsi="Times New Roman" w:cs="Times New Roman"/>
          <w:sz w:val="24"/>
          <w:szCs w:val="24"/>
        </w:rPr>
        <w:t xml:space="preserve"> Кия</w:t>
      </w:r>
      <w:r w:rsidRPr="002D75BC">
        <w:rPr>
          <w:rFonts w:ascii="Times New Roman" w:hAnsi="Times New Roman" w:cs="Times New Roman"/>
          <w:sz w:val="24"/>
          <w:szCs w:val="24"/>
        </w:rPr>
        <w:t>тско</w:t>
      </w:r>
      <w:r>
        <w:rPr>
          <w:rFonts w:ascii="Times New Roman" w:hAnsi="Times New Roman" w:cs="Times New Roman"/>
          <w:sz w:val="24"/>
          <w:szCs w:val="24"/>
        </w:rPr>
        <w:t>го</w:t>
      </w:r>
      <w:r w:rsidRPr="002D75BC">
        <w:rPr>
          <w:rFonts w:ascii="Times New Roman" w:hAnsi="Times New Roman" w:cs="Times New Roman"/>
          <w:sz w:val="24"/>
          <w:szCs w:val="24"/>
        </w:rPr>
        <w:t xml:space="preserve"> сельско</w:t>
      </w:r>
      <w:r>
        <w:rPr>
          <w:rFonts w:ascii="Times New Roman" w:hAnsi="Times New Roman" w:cs="Times New Roman"/>
          <w:sz w:val="24"/>
          <w:szCs w:val="24"/>
        </w:rPr>
        <w:t>го</w:t>
      </w:r>
      <w:r w:rsidRPr="002D75BC">
        <w:rPr>
          <w:rFonts w:ascii="Times New Roman" w:hAnsi="Times New Roman" w:cs="Times New Roman"/>
          <w:sz w:val="24"/>
          <w:szCs w:val="24"/>
        </w:rPr>
        <w:t xml:space="preserve"> поселени</w:t>
      </w:r>
      <w:r>
        <w:rPr>
          <w:rFonts w:ascii="Times New Roman" w:hAnsi="Times New Roman" w:cs="Times New Roman"/>
          <w:sz w:val="24"/>
          <w:szCs w:val="24"/>
        </w:rPr>
        <w:t>я</w:t>
      </w:r>
      <w:r w:rsidRPr="002D75BC">
        <w:rPr>
          <w:rFonts w:ascii="Times New Roman" w:hAnsi="Times New Roman" w:cs="Times New Roman"/>
          <w:sz w:val="24"/>
          <w:szCs w:val="24"/>
        </w:rPr>
        <w:t xml:space="preserve"> Буинского муниципального района;</w:t>
      </w:r>
      <w:r>
        <w:rPr>
          <w:rFonts w:ascii="Times New Roman" w:hAnsi="Times New Roman" w:cs="Times New Roman"/>
          <w:sz w:val="24"/>
          <w:szCs w:val="24"/>
        </w:rPr>
        <w:t xml:space="preserve"> </w:t>
      </w:r>
      <w:r w:rsidRPr="002D75BC">
        <w:rPr>
          <w:rFonts w:ascii="Times New Roman" w:hAnsi="Times New Roman" w:cs="Times New Roman"/>
          <w:sz w:val="24"/>
          <w:szCs w:val="24"/>
        </w:rPr>
        <w:t>настоящим Положением.</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1.3. Целью муниципального лесного контроля является предупреждение, выявление и пресечение нарушений лесного законодательства, а также осуществление рационального эффективного использования лесных участков на территории Поселения и исполнение договорных обязательств в сфере лесопользования.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1.4. Объектом муниципального лесного контроля является деятельность юридических лиц, индивидуальных предпринимателей, связанная с использованием, охраной, защитой, воспроизводством лесов на территории Поселения.</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II. Права и обязанности лиц, осуществляющих</w:t>
      </w:r>
    </w:p>
    <w:p w:rsidR="00182410" w:rsidRPr="002D75BC" w:rsidRDefault="00182410" w:rsidP="00182410">
      <w:pPr>
        <w:pStyle w:val="ConsPlusNormal"/>
        <w:jc w:val="center"/>
        <w:rPr>
          <w:rFonts w:ascii="Times New Roman" w:hAnsi="Times New Roman" w:cs="Times New Roman"/>
          <w:sz w:val="24"/>
          <w:szCs w:val="24"/>
        </w:rPr>
      </w:pPr>
      <w:r w:rsidRPr="002D75BC">
        <w:rPr>
          <w:rFonts w:ascii="Times New Roman" w:hAnsi="Times New Roman" w:cs="Times New Roman"/>
          <w:sz w:val="24"/>
          <w:szCs w:val="24"/>
        </w:rPr>
        <w:t>муниципальный лесной контроль и надзор</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2.1. Должностные лица при осуществлении муниципального лесного контроля имеют право:</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проверять документы на право пользования лесными участками;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lastRenderedPageBreak/>
        <w:t>- составлять по результатам проверок акты и предоставлять их для ознакомления гражданам, а также юридическим лицам, осуществляющим использование, охрану, защиту, воспроизводство лесов на лесных участках, находящихся в муниципальной собственности;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уведомлять в письменной форме граждан, юридических лиц, осуществляющих использование, охрану, защиту, воспроизводство городских лесов, о результатах проверок соблюдения лесного законодательства и выявленных нарушениях;</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обращаться в органы внутренних дел за содействием в предотвращении или пресечении действий, препятствующих осуществлению муниципального лесного контроля, а также в установлении личностей граждан, виновных в нарушении лесного законодательства;</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привлекать в установленном порядке научно-исследовательские, проектно-изыскательские и другие организации для проведения соответствующих анализов, проб, осмотров и подготовки заключений, связанных с предметом проводимой проверки;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осуществлять иные предусмотренные федеральными законами права.</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2.2. При осуществлении муниципального лесного контроля должностные лица обязаны:</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соблюдать законодательство Российской Федерации, права и законные интересы юридических лиц и граждан;</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проводить мероприятия по муниципальному лесному контролю в порядке, установленном законодательством Российской Федерации;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посещать объекты юридических лиц и граждан в целях проведения мероприятий по муниципальному лесному контролю только во время исполнения служебных обязанностей при предъявлении служебного удостоверения и приказа уполномоченного органа;</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не препятствовать представителям юридического лица или гражданам присутствовать при проведении мероприятий по муниципальному лесному контролю;</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представлять должностным лицам юридического лица или гражданам либо их представителям, присутствующим при проведении мероприятий по муниципальному лесному контролю, относящуюся к предмету проверки необходимую информацию;</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знакомить должностных лиц юридического лица или граждан либо их представителей с результатами мероприятий по муниципальному лесному контролю;</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при выявлении нарушений лесного законодательства направлять сообщения в правоохранительные органы и органы, уполномоченные составлять административный материал за нарушения в области охраны окружающей среды и природопользования.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2.3. Должностные лица несут установленную законодательством Российской Федерации ответственность за неисполнение или ненадлежащее исполнение возложенных на них функций по осуществлению муниципального лесного контроля.</w:t>
      </w:r>
    </w:p>
    <w:p w:rsidR="00182410" w:rsidRPr="002D75BC" w:rsidRDefault="00182410" w:rsidP="00182410">
      <w:pPr>
        <w:pStyle w:val="ConsPlusNormal"/>
        <w:jc w:val="center"/>
        <w:rPr>
          <w:rFonts w:ascii="Times New Roman" w:hAnsi="Times New Roman" w:cs="Times New Roman"/>
          <w:sz w:val="24"/>
          <w:szCs w:val="24"/>
        </w:rPr>
      </w:pPr>
    </w:p>
    <w:p w:rsidR="00182410" w:rsidRPr="002D75BC"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III. Права и обязанности лиц, в отношении которых</w:t>
      </w:r>
    </w:p>
    <w:p w:rsidR="00182410" w:rsidRPr="002D75BC" w:rsidRDefault="00182410" w:rsidP="00182410">
      <w:pPr>
        <w:pStyle w:val="ConsPlusNormal"/>
        <w:jc w:val="center"/>
        <w:rPr>
          <w:rFonts w:ascii="Times New Roman" w:hAnsi="Times New Roman" w:cs="Times New Roman"/>
          <w:sz w:val="24"/>
          <w:szCs w:val="24"/>
        </w:rPr>
      </w:pPr>
      <w:r w:rsidRPr="002D75BC">
        <w:rPr>
          <w:rFonts w:ascii="Times New Roman" w:hAnsi="Times New Roman" w:cs="Times New Roman"/>
          <w:sz w:val="24"/>
          <w:szCs w:val="24"/>
        </w:rPr>
        <w:t>проводится муниципальный лесной контроль</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xml:space="preserve">3.1. Мероприятия по муниципальному лесному контролю и надзору проводятся с соблюдением требований Федерального </w:t>
      </w:r>
      <w:hyperlink r:id="rId22" w:history="1">
        <w:r w:rsidRPr="002D75BC">
          <w:rPr>
            <w:rFonts w:ascii="Times New Roman" w:hAnsi="Times New Roman" w:cs="Times New Roman"/>
            <w:sz w:val="24"/>
            <w:szCs w:val="24"/>
          </w:rPr>
          <w:t>закона</w:t>
        </w:r>
      </w:hyperlink>
      <w:r w:rsidRPr="002D75BC">
        <w:rPr>
          <w:rFonts w:ascii="Times New Roman" w:hAnsi="Times New Roman" w:cs="Times New Roman"/>
          <w:sz w:val="24"/>
          <w:szCs w:val="24"/>
        </w:rPr>
        <w:t xml:space="preserve"> №294-ФЗ.</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3.2. Лесопользователи, в отношении которых проводятся мероприятия по муниципальному лесному контролю, обязаны обеспечить проверяющим доступ на объекты, подлежащие такому контролю, и представить документацию, необходимую для проведения проверки: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договор купли-продажи лесных насаждений или договор аренды лесного участка, находящегося в муниципальной собственности, или договор безвозмездного срочного пользования лесным участком;</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свидетельство о государственной регистрации права постоянного (бессрочного) пользования лесным участком;</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проект освоения лесов;</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лесная декларация;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лицензия на осуществляемые виды деятельности;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документы, подтверждающие включение инвестиционного проекта в области освоения лесов в перечень приоритетных инвестиционных проектов, утвержденные в установленном порядке;</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учредительные документы юридического лица, индивидуального предпринимателя;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lastRenderedPageBreak/>
        <w:t>- договор подряда;</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технологическая карта разработки лесосеки;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табель учета рабочего времени или наряд проведения работ.</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3.3. Невыполнение законных требований лиц, осуществляющих муниципальный лесной контроль, либо действия, препятствующие исполнению возложенных на них обязанностей, влекут за собой ответственность в порядке, установленном законодательством Российской Федерации.</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IV. Требования, предъявляемые к лесопользователям</w:t>
      </w:r>
    </w:p>
    <w:p w:rsidR="00182410" w:rsidRPr="002D75BC" w:rsidRDefault="00182410" w:rsidP="00182410">
      <w:pPr>
        <w:pStyle w:val="ConsPlusNormal"/>
        <w:jc w:val="center"/>
        <w:rPr>
          <w:rFonts w:ascii="Times New Roman" w:hAnsi="Times New Roman" w:cs="Times New Roman"/>
          <w:sz w:val="24"/>
          <w:szCs w:val="24"/>
        </w:rPr>
      </w:pPr>
      <w:r w:rsidRPr="002D75BC">
        <w:rPr>
          <w:rFonts w:ascii="Times New Roman" w:hAnsi="Times New Roman" w:cs="Times New Roman"/>
          <w:sz w:val="24"/>
          <w:szCs w:val="24"/>
        </w:rPr>
        <w:t>при проведении муниципального лесного контроля</w:t>
      </w:r>
    </w:p>
    <w:p w:rsidR="00182410" w:rsidRPr="002D75BC" w:rsidRDefault="00182410" w:rsidP="00182410">
      <w:pPr>
        <w:pStyle w:val="ConsPlusNormal"/>
        <w:jc w:val="center"/>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4.1. Орган муниципального лесного контроля осуществляет контроль за:</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соблюдением требований по использованию лесных участков;</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своевременным заключением договоров аренды и государственной регистрацией прав на лесные участки;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соблюдением юридическими лицами, индивидуальными предпринимателями сроков освоения лесных участков, установленных договорами;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использованием лесных участков по целевому назначению и виду разрешенного использования;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соблюдением порядка переуступки права пользования лесными участками;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соблюдением порядка, исключающего самовольное занятие лесных участков или использование их без оформленных в установленном порядке документов, удостоверяющих право на землю;</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своевременным возвратом лесных земель;</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предоставлением достоверных сведений о состоянии лесных земель;</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своевременным выполнением обязанностей по приведению лесных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изыскательных и иных работ, ведущихся с нарушением почвенного слоя, в том числе работ, осуществляемых для внутрихозяйственных и собственных надобностей;</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своевременной и правильной уплатой арендной платы;</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наличием и сохранностью межевых, геодезических и других специальных знаков, установленных на лесных участках в соответствии с законодательством;</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исполнением требований об устранении нарушений в области лесных отношений и соблюдением земельного законодательства.</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V. Порядок информирования о проведении проверок</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5.1. Ежегодный план проведения плановых проверок, утвержденный руководителем уполномоченного органа, доводится до поднадзорных объектов путем размещения его на официальном сайте Поселения.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5.2. В случае проведения плановой, внеплановой проверки должностное лицо уполномоченного органа разрабатывает проект приказа об осуществлении проверки по муниципальному лесному контролю (далее - приказ).</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xml:space="preserve">Приказ составляется в соответствии с типовой </w:t>
      </w:r>
      <w:hyperlink r:id="rId23" w:history="1">
        <w:r w:rsidRPr="002D75BC">
          <w:rPr>
            <w:rFonts w:ascii="Times New Roman" w:hAnsi="Times New Roman" w:cs="Times New Roman"/>
            <w:sz w:val="24"/>
            <w:szCs w:val="24"/>
          </w:rPr>
          <w:t>формой</w:t>
        </w:r>
      </w:hyperlink>
      <w:r w:rsidRPr="002D75BC">
        <w:rPr>
          <w:rFonts w:ascii="Times New Roman" w:hAnsi="Times New Roman" w:cs="Times New Roman"/>
          <w:sz w:val="24"/>
          <w:szCs w:val="24"/>
        </w:rPr>
        <w:t>, утвержденной Приказом Министерства экономического развития Российской Федерации от 24.05.2010 года №199 "О внесении изменений в Приказ Минэкономразвития России от 30</w:t>
      </w:r>
      <w:r>
        <w:rPr>
          <w:rFonts w:ascii="Times New Roman" w:hAnsi="Times New Roman" w:cs="Times New Roman"/>
          <w:sz w:val="24"/>
          <w:szCs w:val="24"/>
        </w:rPr>
        <w:t>.04.</w:t>
      </w:r>
      <w:r w:rsidRPr="002D75BC">
        <w:rPr>
          <w:rFonts w:ascii="Times New Roman" w:hAnsi="Times New Roman" w:cs="Times New Roman"/>
          <w:sz w:val="24"/>
          <w:szCs w:val="24"/>
        </w:rPr>
        <w:t xml:space="preserve">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передается для подписания руководителю уполномоченного органа. </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xml:space="preserve">5.3. О проведении плановой проверки должностное лицо уполномоченного органа уведомляет юридическое лицо, индивидуального предпринимателя не позднее чем за три рабочих дня до начала ее проведения посредством направления копии приказа о начале </w:t>
      </w:r>
      <w:r w:rsidRPr="002D75BC">
        <w:rPr>
          <w:rFonts w:ascii="Times New Roman" w:hAnsi="Times New Roman" w:cs="Times New Roman"/>
          <w:sz w:val="24"/>
          <w:szCs w:val="24"/>
        </w:rPr>
        <w:lastRenderedPageBreak/>
        <w:t>проведения проверки по муниципальному лесному контролю и надзору заказным почтовым отправлением с уведомлением о вручении или иным доступным способом.</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xml:space="preserve">5.4. О проведении внеплановой выездной проверки, за исключением внеплановой выездной проверки, основания проведения которой указаны в </w:t>
      </w:r>
      <w:hyperlink r:id="rId24" w:history="1">
        <w:r w:rsidRPr="002D75BC">
          <w:rPr>
            <w:rFonts w:ascii="Times New Roman" w:hAnsi="Times New Roman" w:cs="Times New Roman"/>
            <w:sz w:val="24"/>
            <w:szCs w:val="24"/>
          </w:rPr>
          <w:t>пункте 2 части 2 статьи 10</w:t>
        </w:r>
      </w:hyperlink>
      <w:r w:rsidRPr="002D75BC">
        <w:rPr>
          <w:rFonts w:ascii="Times New Roman" w:hAnsi="Times New Roman" w:cs="Times New Roman"/>
          <w:sz w:val="24"/>
          <w:szCs w:val="24"/>
        </w:rPr>
        <w:t xml:space="preserve"> Федерального закона №294-ФЗ, должностное лицо уполномоченного органа уведомляет юридическое лицо, индивидуального предпринимателя не менее чем за 24 часа до начала ее проведения любым доступным способом.</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VI. Сроки проведения проверок</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6.1. Срок проведения документарной, выездной проверки (как плановой, так и внеплановой) не может превышать 20 рабочих дней.</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6.2.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микропредприятия в год.</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6.3.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20 рабочих дней, в отношении малых предприятий, микропредприятий - не более чем на 15 часов.</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VII. Плановая проверка</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7.1. Плановые проверки проводятся на основании разрабатываемых уполномоченным органом ежегодных планов.</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7.2. В ежегодных планах проведения плановых проверок указываются следующие сведения: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наименование органа муниципального контроля;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наименование юридического лица или фамилия, имя, отчество индивидуального предпринимателя, проверка которых проводится;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цели, задачи, предмет проверки и срок ее проведения;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сроки проведения и перечень мероприятий по контролю, необходимых для достижения целей и задач проведения проверки;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наименование и реквизиты настоящего Положения;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даты начала и окончания проведения проверки.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7.3. Плановая проверка проводится в форме документарной проверки и (или) выездной проверки.</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VIII. Внеплановая проверка</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bookmarkStart w:id="2" w:name="Par153"/>
      <w:bookmarkEnd w:id="2"/>
      <w:r w:rsidRPr="002D75BC">
        <w:rPr>
          <w:rFonts w:ascii="Times New Roman" w:hAnsi="Times New Roman" w:cs="Times New Roman"/>
          <w:sz w:val="24"/>
          <w:szCs w:val="24"/>
        </w:rPr>
        <w:t>8.1. Основанием для проведения внеплановой проверки является: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органов местного самоуправления Поселения;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2) 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lastRenderedPageBreak/>
        <w:t>-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нарушение прав потребителей (в случае обращения граждан, права которых нарушены).</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xml:space="preserve">8.2.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w:anchor="Par153" w:history="1">
        <w:r w:rsidRPr="002D75BC">
          <w:rPr>
            <w:rFonts w:ascii="Times New Roman" w:hAnsi="Times New Roman" w:cs="Times New Roman"/>
            <w:sz w:val="24"/>
            <w:szCs w:val="24"/>
          </w:rPr>
          <w:t>пункте 8.1</w:t>
        </w:r>
      </w:hyperlink>
      <w:r w:rsidRPr="002D75BC">
        <w:rPr>
          <w:rFonts w:ascii="Times New Roman" w:hAnsi="Times New Roman" w:cs="Times New Roman"/>
          <w:sz w:val="24"/>
          <w:szCs w:val="24"/>
        </w:rPr>
        <w:t xml:space="preserve"> настоящего Положения, не могут служить основанием для проведения внеплановой проверки.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8.3. Внеплановая выездная проверка юридических лиц, индивидуальных предпринимателей может быть проведена после согласования с органом прокуратуры по месту осуществления деятельности таких юридических лиц, индивидуальных предпринимателей.</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8.4. В день подписания приказа о проведении внеплановой выездной проверки юридического лица, индивидуального предпринимателя, в целях согласования ее проведения должностное лицо уполномоченного органа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xml:space="preserve">8.5. Заявление составляется в соответствии с типовой </w:t>
      </w:r>
      <w:hyperlink r:id="rId25" w:history="1">
        <w:r w:rsidRPr="002D75BC">
          <w:rPr>
            <w:rFonts w:ascii="Times New Roman" w:hAnsi="Times New Roman" w:cs="Times New Roman"/>
            <w:sz w:val="24"/>
            <w:szCs w:val="24"/>
          </w:rPr>
          <w:t>формой</w:t>
        </w:r>
      </w:hyperlink>
      <w:r w:rsidRPr="002D75BC">
        <w:rPr>
          <w:rFonts w:ascii="Times New Roman" w:hAnsi="Times New Roman" w:cs="Times New Roman"/>
          <w:sz w:val="24"/>
          <w:szCs w:val="24"/>
        </w:rPr>
        <w:t>, утвержденной Приказом Министерства экономического развития Российской Федерации от 24.05.2010 года №199 "О внесении изменений в Приказ Минэкономразвития России от 30</w:t>
      </w:r>
      <w:r>
        <w:rPr>
          <w:rFonts w:ascii="Times New Roman" w:hAnsi="Times New Roman" w:cs="Times New Roman"/>
          <w:sz w:val="24"/>
          <w:szCs w:val="24"/>
        </w:rPr>
        <w:t>.04.</w:t>
      </w:r>
      <w:r w:rsidRPr="002D75BC">
        <w:rPr>
          <w:rFonts w:ascii="Times New Roman" w:hAnsi="Times New Roman" w:cs="Times New Roman"/>
          <w:sz w:val="24"/>
          <w:szCs w:val="24"/>
        </w:rPr>
        <w:t>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8.6. К заявлению о согласовании проведения внеплановой выездной проверки прилагаются следующие документы:</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копия приказа о проведении проверки по муниципальному лесному контролю;</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документы, подтверждающие наличие оснований для проведения указанной проверки;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xml:space="preserve">- копии обращений, заявлений граждан, юридических лиц или индивидуальных предпринимателей, информация от органов государственной власти или органов местного самоуправления, из средств массовой информации (копия публикации печатного издания, интернет-источников и другие документы) о фактах, указанных в </w:t>
      </w:r>
      <w:hyperlink w:anchor="Par153" w:history="1">
        <w:r w:rsidRPr="002D75BC">
          <w:rPr>
            <w:rFonts w:ascii="Times New Roman" w:hAnsi="Times New Roman" w:cs="Times New Roman"/>
            <w:sz w:val="24"/>
            <w:szCs w:val="24"/>
          </w:rPr>
          <w:t>пункте 8.1</w:t>
        </w:r>
      </w:hyperlink>
      <w:r w:rsidRPr="002D75BC">
        <w:rPr>
          <w:rFonts w:ascii="Times New Roman" w:hAnsi="Times New Roman" w:cs="Times New Roman"/>
          <w:sz w:val="24"/>
          <w:szCs w:val="24"/>
        </w:rPr>
        <w:t xml:space="preserve"> настоящего Положения.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8.7. Если основанием для проведения внеплановой выездной проверки являйся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 проведения внеплановой выездной проверки и прилагаемых к нему документов в органы прокуратуры в течение 24 часов.</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8.8.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IX. Документарная проверка</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xml:space="preserve">9.1.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w:t>
      </w:r>
      <w:r w:rsidRPr="002D75BC">
        <w:rPr>
          <w:rFonts w:ascii="Times New Roman" w:hAnsi="Times New Roman" w:cs="Times New Roman"/>
          <w:sz w:val="24"/>
          <w:szCs w:val="24"/>
        </w:rPr>
        <w:lastRenderedPageBreak/>
        <w:t>установленных муниципальными правовыми актами, исполнением предписаний и постановлений органов муниципального контроля.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9.2. В процессе проведения документарной проверки должностными лицами, осуществляющими контрольное мероприятие, в первую очередь рассматриваются документы юридического лица, индивидуального предпринимателя, имеющиеся в распоряжении уполномоченного органа.</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9.3.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лесного законодательства, должностное лицо уполномоченного органа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руководителя уполномоченного органа о проведении проверки по муниципальному лесному контролю и надзору.</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9.4. Указанные в запросе документы должны быть представлены в виде копий, заверенных печатью (при ее наличии), подписью индивидуального предпринимателя, его уполномоченного представителя, руководителя, иного должностного лица юридического лица.</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9.5. В течение 10 рабочих дней со дня получения мотивированного запроса юридическое лицо или индивидуальный предприниматель обязан направить в адрес уполномоченного органа указанные в запросе документы.</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9.6.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уполномоченном органе документах,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9.7. Юридическое лицо, индивидуальный предприниматель, представляющие в отдел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9.8. Должностные лица уполномоченного органа рассматривают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установлены признаки нарушения обязательных требований лесного законодательства, должностные лица уполномоченного органа осуществляют выездную проверку.</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9.9. В ходе документарной проверки лицо, осуществляющее данное контрольное мероприятие,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X. Выездная проверка</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10.1. 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уполномоченного органа документах юридического лица, индивидуального предпринимателя, а также невозможности оценить соответствие деятельности юридического лица, индивидуального предпринимателя обязательным требованиям лесного законодательства или требованиям, установленным муниципальными правовыми актами, без проведения соответствующих мероприятий по контролю.</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xml:space="preserve">10.2. Выездная проверка начинается с предъявления служебного удостоверения должностными лицами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о выездной проверке и с полномочиями </w:t>
      </w:r>
      <w:r w:rsidRPr="002D75BC">
        <w:rPr>
          <w:rFonts w:ascii="Times New Roman" w:hAnsi="Times New Roman" w:cs="Times New Roman"/>
          <w:sz w:val="24"/>
          <w:szCs w:val="24"/>
        </w:rPr>
        <w:lastRenderedPageBreak/>
        <w:t>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в случае их привлечения к выездной проверке, со сроками и условиями ее проведения.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10.3.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обеспечить доступ проводящих выездную проверку должностных лиц уполномоченного органа, экспертов, представителей экспертных организаций в случае их участия в выездной проверке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XI. Порядок оформления результатов проверки</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xml:space="preserve">11.1. По результатам проверки должностным лицом составляется акт в соответствии с типовой </w:t>
      </w:r>
      <w:hyperlink r:id="rId26" w:history="1">
        <w:r w:rsidRPr="002D75BC">
          <w:rPr>
            <w:rFonts w:ascii="Times New Roman" w:hAnsi="Times New Roman" w:cs="Times New Roman"/>
            <w:sz w:val="24"/>
            <w:szCs w:val="24"/>
          </w:rPr>
          <w:t>формой</w:t>
        </w:r>
      </w:hyperlink>
      <w:r w:rsidRPr="002D75BC">
        <w:rPr>
          <w:rFonts w:ascii="Times New Roman" w:hAnsi="Times New Roman" w:cs="Times New Roman"/>
          <w:sz w:val="24"/>
          <w:szCs w:val="24"/>
        </w:rPr>
        <w:t>, утвержденной Приказом Министерства экономического развития Российском Федерации от 24.05.2010 года №199 "О внесении изменений в Приказ Минэкономразвития России от 30</w:t>
      </w:r>
      <w:r>
        <w:rPr>
          <w:rFonts w:ascii="Times New Roman" w:hAnsi="Times New Roman" w:cs="Times New Roman"/>
          <w:sz w:val="24"/>
          <w:szCs w:val="24"/>
        </w:rPr>
        <w:t>.04.</w:t>
      </w:r>
      <w:r w:rsidRPr="002D75BC">
        <w:rPr>
          <w:rFonts w:ascii="Times New Roman" w:hAnsi="Times New Roman" w:cs="Times New Roman"/>
          <w:sz w:val="24"/>
          <w:szCs w:val="24"/>
        </w:rPr>
        <w:t>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11.2.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11.3.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11.4.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11.5. В журнале учета проверок должностным лицом уполномоченного органа осуществляется запись о проведенной проверке, содержащая сведения о наименовании органа муниципального лесного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фамилии, имена, отчества и должности должностных лиц, проводящих проверку, их подписи.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11.6. При отсутствии журнала учета проверок в акте проверки делается соответствующая запись.</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11.7. В случае нарушения требований, установленных муниципальными правовыми актами, лицу, в отношении которого проводилась проверка (муниципальный инспектор в отношении физических лиц вправе, а в отношении юридических лиц и индивидуальных предпринимателей обязан), одновременно с актом проверки выдать предписание об устранении нарушения лесного законодательства с указанием срока его устранения.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xml:space="preserve">11.8. Предписание об устранении нарушений лесного законодательства, выявленных в результате осуществления муниципального контроля (далее - предписание), составляется в двух экземплярах, один из которых вручается руководителю юридического лица, индивидуальному предпринимателю, гражданину или их представителям с надлежаще оформленными и </w:t>
      </w:r>
      <w:r w:rsidRPr="002D75BC">
        <w:rPr>
          <w:rFonts w:ascii="Times New Roman" w:hAnsi="Times New Roman" w:cs="Times New Roman"/>
          <w:sz w:val="24"/>
          <w:szCs w:val="24"/>
        </w:rPr>
        <w:lastRenderedPageBreak/>
        <w:t>подтвержденными полномочиями на совершение определенного действия под расписку либо направляется почтой с уведомлением о вручении, второй - остается в уполномоченном органе.</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11.9. Предписание должно быть исполнено юридическим лицом, индивидуальным предпринимателем или гражданином в срок, который устанавливается должностным лицом, осуществляющим муниципальный лесной контроль с учетом реальных сроков устранения нарушения со дня его получения.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11.10. Лесопользователи, в отношении которых проводилась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11.11. В случае выявления при проведении проверки нарушений юридическим лицом, индивидуальным предпринимателем обязательных требований, установленных лесным законодательством, должностные лица, проводившие проверку, обязаны в трехдневный срок с момента подписания акта проверки направлять в органы, уполномоченные рассматривать дела об административных правонарушениях, материалы по результатам проведенных проверок для принятия мер административного воздействия к нарушителям.</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11.12. Материалы проверки хранятся в виде сформированного дела в уполномоченном органе.</w:t>
      </w:r>
    </w:p>
    <w:p w:rsidR="00182410" w:rsidRPr="002D75BC" w:rsidRDefault="00182410" w:rsidP="00182410">
      <w:pPr>
        <w:pStyle w:val="ConsPlusNormal"/>
        <w:jc w:val="center"/>
        <w:rPr>
          <w:rFonts w:ascii="Times New Roman" w:hAnsi="Times New Roman" w:cs="Times New Roman"/>
          <w:sz w:val="24"/>
          <w:szCs w:val="24"/>
        </w:rPr>
      </w:pPr>
    </w:p>
    <w:p w:rsidR="00182410"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XII. Взаимодействие должностных лиц, осуществляющих</w:t>
      </w:r>
      <w:r>
        <w:rPr>
          <w:rFonts w:ascii="Times New Roman" w:hAnsi="Times New Roman" w:cs="Times New Roman"/>
          <w:sz w:val="24"/>
          <w:szCs w:val="24"/>
        </w:rPr>
        <w:t xml:space="preserve"> </w:t>
      </w:r>
      <w:r w:rsidRPr="002D75BC">
        <w:rPr>
          <w:rFonts w:ascii="Times New Roman" w:hAnsi="Times New Roman" w:cs="Times New Roman"/>
          <w:sz w:val="24"/>
          <w:szCs w:val="24"/>
        </w:rPr>
        <w:t xml:space="preserve">муниципальный </w:t>
      </w:r>
    </w:p>
    <w:p w:rsidR="00182410"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лесной контроль с территориальными органами,</w:t>
      </w:r>
      <w:r>
        <w:rPr>
          <w:rFonts w:ascii="Times New Roman" w:hAnsi="Times New Roman" w:cs="Times New Roman"/>
          <w:sz w:val="24"/>
          <w:szCs w:val="24"/>
        </w:rPr>
        <w:t xml:space="preserve"> </w:t>
      </w:r>
      <w:r w:rsidRPr="002D75BC">
        <w:rPr>
          <w:rFonts w:ascii="Times New Roman" w:hAnsi="Times New Roman" w:cs="Times New Roman"/>
          <w:sz w:val="24"/>
          <w:szCs w:val="24"/>
        </w:rPr>
        <w:t xml:space="preserve">осуществляющими </w:t>
      </w:r>
    </w:p>
    <w:p w:rsidR="00182410" w:rsidRPr="002D75BC"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государственный лесной надзор, в том числе</w:t>
      </w:r>
      <w:r>
        <w:rPr>
          <w:rFonts w:ascii="Times New Roman" w:hAnsi="Times New Roman" w:cs="Times New Roman"/>
          <w:sz w:val="24"/>
          <w:szCs w:val="24"/>
        </w:rPr>
        <w:t xml:space="preserve"> </w:t>
      </w:r>
      <w:r w:rsidRPr="002D75BC">
        <w:rPr>
          <w:rFonts w:ascii="Times New Roman" w:hAnsi="Times New Roman" w:cs="Times New Roman"/>
          <w:sz w:val="24"/>
          <w:szCs w:val="24"/>
        </w:rPr>
        <w:t>государственный пожарный надзор в лесах</w:t>
      </w:r>
    </w:p>
    <w:p w:rsidR="00182410" w:rsidRPr="002D75BC" w:rsidRDefault="00182410" w:rsidP="00182410">
      <w:pPr>
        <w:pStyle w:val="ConsPlusNormal"/>
        <w:jc w:val="center"/>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xml:space="preserve">12.1. При осуществлении муниципального лесного контроля уполномоченный орган взаимодействует с органами прокуратуры по месту нахождения юридических лиц и индивидуальных предпринимателей по вопросам подготовки ежегодных планов проведения плановых проверок юридических лиц, индивидуальных предпринимателей, согласования внеплановых выездных проверок юридических лиц, индивидуальных предпринимателей по основаниям, установленным Федеральным </w:t>
      </w:r>
      <w:hyperlink r:id="rId27" w:history="1">
        <w:r w:rsidRPr="002D75BC">
          <w:rPr>
            <w:rFonts w:ascii="Times New Roman" w:hAnsi="Times New Roman" w:cs="Times New Roman"/>
            <w:sz w:val="24"/>
            <w:szCs w:val="24"/>
          </w:rPr>
          <w:t>законом</w:t>
        </w:r>
      </w:hyperlink>
      <w:r w:rsidRPr="002D75BC">
        <w:rPr>
          <w:rFonts w:ascii="Times New Roman" w:hAnsi="Times New Roman" w:cs="Times New Roman"/>
          <w:sz w:val="24"/>
          <w:szCs w:val="24"/>
        </w:rPr>
        <w:t xml:space="preserve"> №294-ФЗ, а также территориальными органами, осуществляющими государственный лесной надзор, в том числе государственный пожарный надзор в лесах, в порядке, установленном действующим законодательством.</w:t>
      </w:r>
    </w:p>
    <w:p w:rsidR="00182410"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12.2. Для осуществления муниципального лесного контроля должностные лица уполномоченного органа и территориальные органы государственного лесного контроля производят обмен соответствующей информацией по имеющимся материалам на леса и лесные участки без проведения проверок, совместно с заинтересованными органами проводят мониторинг соблюдения лесного законодательства.</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XIII. Порядок и формы контроля</w:t>
      </w:r>
      <w:r>
        <w:rPr>
          <w:rFonts w:ascii="Times New Roman" w:hAnsi="Times New Roman" w:cs="Times New Roman"/>
          <w:sz w:val="24"/>
          <w:szCs w:val="24"/>
        </w:rPr>
        <w:t xml:space="preserve"> </w:t>
      </w:r>
      <w:r w:rsidRPr="002D75BC">
        <w:rPr>
          <w:rFonts w:ascii="Times New Roman" w:hAnsi="Times New Roman" w:cs="Times New Roman"/>
          <w:sz w:val="24"/>
          <w:szCs w:val="24"/>
        </w:rPr>
        <w:t>за исполнением настоящего Положения</w:t>
      </w:r>
    </w:p>
    <w:p w:rsidR="00182410" w:rsidRPr="002D75BC" w:rsidRDefault="00182410" w:rsidP="00182410">
      <w:pPr>
        <w:pStyle w:val="ConsPlusNormal"/>
        <w:jc w:val="center"/>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13.1. Контроль за исполнением настоящего Положения осуществляется руководителем уполномоченного органа.</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13.2. Контроль за проведением проверок осуществляется в форме текущего контроля за исполнением Положения при проведении плановых и внеплановых проверок, соблюдением последовательности действий, определенных административными процедурами по проведению проверок, и принятием решений, полнотой и качеством проведения проверок, соблюдением и исполнением должностными лицами отдела охраны окружающей среды уполномоченного органа законодательства Российской Федерации, Республики Татарстан, муниципальных правовых актов и настоящего Положения.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xml:space="preserve">13.3. Проверки могут быть плановыми (осуществляться на основании полугодовых или годовых планов работы) и внеплановыми. При осуществлении мероприятий по контролю могут рассматриваться все вопросы, связанные с проведением проверок (комплексные проверки), или </w:t>
      </w:r>
      <w:r w:rsidRPr="002D75BC">
        <w:rPr>
          <w:rFonts w:ascii="Times New Roman" w:hAnsi="Times New Roman" w:cs="Times New Roman"/>
          <w:sz w:val="24"/>
          <w:szCs w:val="24"/>
        </w:rPr>
        <w:lastRenderedPageBreak/>
        <w:t>отдельные вопросы (тематические проверки). Проверка также может проводиться в связи с конкретным обращением заявителя.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13.4. Должностные лица уполномоченного органа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13.5. О мерах, принятых в отношении виновных в нарушении законодательства Российской Федерации, положений настоящего Положения, в течение 10 дней со дня принятия таких мер уполномоченный орган сообщает в письменной форме юридическому лицу, индивидуальному предпринимателю, права и (или) законные интересы которых нарушены.</w:t>
      </w:r>
    </w:p>
    <w:p w:rsidR="00182410" w:rsidRPr="002D75BC" w:rsidRDefault="00182410" w:rsidP="00182410">
      <w:pPr>
        <w:pStyle w:val="ConsPlusNormal"/>
        <w:jc w:val="center"/>
        <w:rPr>
          <w:rFonts w:ascii="Times New Roman" w:hAnsi="Times New Roman" w:cs="Times New Roman"/>
          <w:sz w:val="24"/>
          <w:szCs w:val="24"/>
        </w:rPr>
      </w:pPr>
    </w:p>
    <w:p w:rsidR="00182410"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XIV. Порядок обжалования действий (бездействия)</w:t>
      </w:r>
      <w:r>
        <w:rPr>
          <w:rFonts w:ascii="Times New Roman" w:hAnsi="Times New Roman" w:cs="Times New Roman"/>
          <w:sz w:val="24"/>
          <w:szCs w:val="24"/>
        </w:rPr>
        <w:t xml:space="preserve"> </w:t>
      </w:r>
      <w:r w:rsidRPr="002D75BC">
        <w:rPr>
          <w:rFonts w:ascii="Times New Roman" w:hAnsi="Times New Roman" w:cs="Times New Roman"/>
          <w:sz w:val="24"/>
          <w:szCs w:val="24"/>
        </w:rPr>
        <w:t xml:space="preserve">должностного лица, </w:t>
      </w:r>
    </w:p>
    <w:p w:rsidR="00182410" w:rsidRPr="002D75BC" w:rsidRDefault="00182410" w:rsidP="00182410">
      <w:pPr>
        <w:pStyle w:val="ConsPlusNormal"/>
        <w:jc w:val="center"/>
        <w:outlineLvl w:val="1"/>
        <w:rPr>
          <w:rFonts w:ascii="Times New Roman" w:hAnsi="Times New Roman" w:cs="Times New Roman"/>
          <w:sz w:val="24"/>
          <w:szCs w:val="24"/>
        </w:rPr>
      </w:pPr>
      <w:r w:rsidRPr="002D75BC">
        <w:rPr>
          <w:rFonts w:ascii="Times New Roman" w:hAnsi="Times New Roman" w:cs="Times New Roman"/>
          <w:sz w:val="24"/>
          <w:szCs w:val="24"/>
        </w:rPr>
        <w:t>а также принимаемого им решения</w:t>
      </w:r>
      <w:r>
        <w:rPr>
          <w:rFonts w:ascii="Times New Roman" w:hAnsi="Times New Roman" w:cs="Times New Roman"/>
          <w:sz w:val="24"/>
          <w:szCs w:val="24"/>
        </w:rPr>
        <w:t xml:space="preserve"> </w:t>
      </w:r>
      <w:r w:rsidRPr="002D75BC">
        <w:rPr>
          <w:rFonts w:ascii="Times New Roman" w:hAnsi="Times New Roman" w:cs="Times New Roman"/>
          <w:sz w:val="24"/>
          <w:szCs w:val="24"/>
        </w:rPr>
        <w:t>при исполнении настоящего Положения</w:t>
      </w:r>
    </w:p>
    <w:p w:rsidR="00182410" w:rsidRPr="002D75BC" w:rsidRDefault="00182410" w:rsidP="00182410">
      <w:pPr>
        <w:pStyle w:val="ConsPlusNormal"/>
        <w:jc w:val="center"/>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14.1. Лица, в отношении которых проводилась проверка при осуществлении муниципального лесного контроля, имеют право:</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14.2. Действия (бездействие) должностных лиц уполномоченного органа, а также принимаемые ими решения при проведении проверки могут быть обжалованы руководителю уполномоченного органа. Письменное обращение заявителя рассматривается в течение 30 дней со дня регистрации такого обращения.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14.3. Основанием для начала процедуры обжалования действий должностных лиц уполномоченного органа в досудебном (внесудебном) порядке является официальное поступление в от заявителя обращения или жалобы как в письменной, так и в устной форме.</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14.4. Запись на личный прием производится при личном обращении в уполномоченный орган</w:t>
      </w:r>
      <w:r>
        <w:rPr>
          <w:rFonts w:ascii="Times New Roman" w:hAnsi="Times New Roman" w:cs="Times New Roman"/>
          <w:sz w:val="24"/>
          <w:szCs w:val="24"/>
        </w:rPr>
        <w:t xml:space="preserve"> </w:t>
      </w:r>
      <w:r w:rsidRPr="002D75BC">
        <w:rPr>
          <w:rFonts w:ascii="Times New Roman" w:hAnsi="Times New Roman" w:cs="Times New Roman"/>
          <w:sz w:val="24"/>
          <w:szCs w:val="24"/>
        </w:rPr>
        <w:t>либо по телефону с учетом пожеланий заявителя о дате и времени личного приема. Специалист отдела, осуществляющий запись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14.5. Заявители также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Положения, некорректном поведении или нарушении служебной этики.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14.6. Все обращения об обжаловании действий (бездействия), осуществляемых в ходе проведения проверки на основании настоящего Положения, фиксируются в книге учета обращений заявителей с указанием принятых решений, проведенных действий и принятых мер ответственности в отношении специалиста, допустившего нарушения, ответственного за действия (бездействие), осуществленные в ходе проведения проверки, повлекшие за собой обращение заявителя.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14.7. Основаниями для отказа в рассмотрении досудебной (внесудебной) жалобы являются следующие случаи:</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в жалобе заявителя не указаны фамилия и почтовый адрес заявителя, по которому должен быть направлен ответ;</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в жалобе содержатся нецензурные либо оскорбительные выражения, угрозы жизни, здоровью и имуществу должностного лица, а также членов его семьи. Уполномоченный орган вправе оставить жалобу без ответа по существу поставленных в нем вопросов и сообщить заявителю, направившему жалобу, о недопустимости злоупотребления правом;</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текст письменной жалобы не поддается прочтению, о чем сообщается заявителю, направившему жалобу, если его фамилия и почтовый адрес поддаются прочтению;</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xml:space="preserve">- жалоба заявителя содержит вопрос, на который ему многократно давались письменные ответы по существу в связи с ранее направляемыми жалобами, и при этом в жалобе не </w:t>
      </w:r>
      <w:r w:rsidRPr="002D75BC">
        <w:rPr>
          <w:rFonts w:ascii="Times New Roman" w:hAnsi="Times New Roman" w:cs="Times New Roman"/>
          <w:sz w:val="24"/>
          <w:szCs w:val="24"/>
        </w:rPr>
        <w:lastRenderedPageBreak/>
        <w:t>приводятся новые доводы или обстоятельства. Руководитель уполномоченного органа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уполномоченный орган. О данном решении уведомляется заявитель, направивший жалобу;</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в случае, когда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14.8. Результатами досудебного (внесудебного) обжалования являются: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 удовлетворение досудебной (внесудебной) жалобы на действия (бездействие) и решения, принятые (осуществляемые) в ходе осуществления муниципального контроля (надзора), а именно:</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принятие мер в соответствии с законодательством Российской Федерации в отношении должностного лица (должностных лиц) в случае выявления в ходе служебного расследования фактов ненадлежащего исполнения им (ими) служебных обязанностей;</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 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законодательства Российской Федерации должностных лиц, в течение 10 дней со дня принятия таких мер;</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2) оставление без удовлетворения досудебной (внесудебной) жалобы на действия (бездействие) и решения, принятые (осуществляемые) в ходе осуществления муниципального контроля (надзора), путем извещения в письменной форме юридического лица, индивидуального предпринимателя с мотивированным обоснованием такого решения.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14.9. Юридические лица, индивидуальные предприниматели имеют право на обжалование в судебном порядке в соответствии с законодательством Российской Федерации действий (бездействия) и решений должностных лиц, принятых (осуществляемых) в ходе осуществления муниципального контроля.</w:t>
      </w:r>
    </w:p>
    <w:p w:rsidR="00182410" w:rsidRPr="002D75BC" w:rsidRDefault="00182410" w:rsidP="00182410">
      <w:pPr>
        <w:pStyle w:val="ConsPlusNormal"/>
        <w:ind w:firstLine="540"/>
        <w:jc w:val="both"/>
        <w:rPr>
          <w:rFonts w:ascii="Times New Roman" w:hAnsi="Times New Roman" w:cs="Times New Roman"/>
          <w:sz w:val="24"/>
          <w:szCs w:val="24"/>
        </w:rPr>
      </w:pPr>
      <w:r w:rsidRPr="002D75BC">
        <w:rPr>
          <w:rFonts w:ascii="Times New Roman" w:hAnsi="Times New Roman" w:cs="Times New Roman"/>
          <w:sz w:val="24"/>
          <w:szCs w:val="24"/>
        </w:rPr>
        <w:t>14.10. Порядок подачи, рассмотрения и разрешения жалоб, направляемых в суды и арбитражные суды, определяется законодательством Российской Федерации о гражданском судопроизводстве и судопроизводстве в арбитражных судах.</w:t>
      </w: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ind w:firstLine="540"/>
        <w:jc w:val="both"/>
        <w:rPr>
          <w:rFonts w:ascii="Times New Roman" w:hAnsi="Times New Roman" w:cs="Times New Roman"/>
          <w:sz w:val="24"/>
          <w:szCs w:val="24"/>
        </w:rPr>
      </w:pPr>
    </w:p>
    <w:p w:rsidR="00182410" w:rsidRPr="002D75BC" w:rsidRDefault="00182410" w:rsidP="00182410">
      <w:pPr>
        <w:pStyle w:val="ConsPlusNormal"/>
        <w:rPr>
          <w:rFonts w:ascii="Times New Roman" w:hAnsi="Times New Roman" w:cs="Times New Roman"/>
          <w:sz w:val="24"/>
          <w:szCs w:val="24"/>
        </w:rPr>
      </w:pPr>
    </w:p>
    <w:p w:rsidR="00182410" w:rsidRPr="002D75BC" w:rsidRDefault="00182410" w:rsidP="00182410"/>
    <w:p w:rsidR="00182410" w:rsidRPr="00144E24" w:rsidRDefault="00182410" w:rsidP="00182410">
      <w:pPr>
        <w:widowControl w:val="0"/>
        <w:ind w:firstLine="708"/>
        <w:jc w:val="both"/>
      </w:pPr>
    </w:p>
    <w:p w:rsidR="00182410" w:rsidRPr="00144E24" w:rsidRDefault="00182410" w:rsidP="00182410">
      <w:pPr>
        <w:widowControl w:val="0"/>
        <w:ind w:firstLine="708"/>
        <w:jc w:val="both"/>
      </w:pPr>
    </w:p>
    <w:p w:rsidR="00182410" w:rsidRPr="00144E24" w:rsidRDefault="00182410" w:rsidP="00182410">
      <w:pPr>
        <w:widowControl w:val="0"/>
        <w:ind w:firstLine="708"/>
        <w:jc w:val="both"/>
      </w:pPr>
    </w:p>
    <w:p w:rsidR="00182410" w:rsidRPr="00144E24" w:rsidRDefault="00182410" w:rsidP="00182410">
      <w:pPr>
        <w:widowControl w:val="0"/>
        <w:ind w:firstLine="708"/>
        <w:jc w:val="both"/>
      </w:pPr>
    </w:p>
    <w:p w:rsidR="00182410" w:rsidRPr="00144E24" w:rsidRDefault="00182410" w:rsidP="00182410">
      <w:pPr>
        <w:widowControl w:val="0"/>
        <w:ind w:firstLine="708"/>
        <w:jc w:val="both"/>
      </w:pPr>
    </w:p>
    <w:p w:rsidR="00182410" w:rsidRPr="00144E24" w:rsidRDefault="00182410" w:rsidP="00182410">
      <w:pPr>
        <w:widowControl w:val="0"/>
        <w:ind w:firstLine="708"/>
        <w:jc w:val="both"/>
      </w:pPr>
    </w:p>
    <w:p w:rsidR="00182410" w:rsidRPr="00144E24" w:rsidRDefault="00182410" w:rsidP="00182410">
      <w:pPr>
        <w:widowControl w:val="0"/>
        <w:ind w:firstLine="708"/>
        <w:jc w:val="both"/>
      </w:pPr>
    </w:p>
    <w:p w:rsidR="00182410" w:rsidRPr="00144E24" w:rsidRDefault="00182410" w:rsidP="00182410">
      <w:pPr>
        <w:widowControl w:val="0"/>
        <w:ind w:firstLine="708"/>
        <w:jc w:val="both"/>
      </w:pPr>
    </w:p>
    <w:p w:rsidR="00B249BA" w:rsidRDefault="00B249BA"/>
    <w:sectPr w:rsidR="00B249BA" w:rsidSect="00F47F49">
      <w:headerReference w:type="even" r:id="rId28"/>
      <w:pgSz w:w="11907" w:h="16840" w:code="9"/>
      <w:pgMar w:top="681" w:right="708" w:bottom="568" w:left="1276" w:header="568" w:footer="258"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644" w:rsidRDefault="00A33644">
      <w:pPr>
        <w:spacing w:after="0" w:line="240" w:lineRule="auto"/>
      </w:pPr>
      <w:r>
        <w:separator/>
      </w:r>
    </w:p>
  </w:endnote>
  <w:endnote w:type="continuationSeparator" w:id="0">
    <w:p w:rsidR="00A33644" w:rsidRDefault="00A33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644" w:rsidRDefault="00A33644">
      <w:pPr>
        <w:spacing w:after="0" w:line="240" w:lineRule="auto"/>
      </w:pPr>
      <w:r>
        <w:separator/>
      </w:r>
    </w:p>
  </w:footnote>
  <w:footnote w:type="continuationSeparator" w:id="0">
    <w:p w:rsidR="00A33644" w:rsidRDefault="00A33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820" w:rsidRDefault="00B249B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CF3820" w:rsidRDefault="00A336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10"/>
    <w:rsid w:val="00182410"/>
    <w:rsid w:val="002E29C1"/>
    <w:rsid w:val="00A33644"/>
    <w:rsid w:val="00B24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82410"/>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2410"/>
    <w:rPr>
      <w:rFonts w:ascii="Times New Roman" w:eastAsia="Times New Roman" w:hAnsi="Times New Roman" w:cs="Times New Roman"/>
      <w:b/>
      <w:sz w:val="28"/>
      <w:szCs w:val="20"/>
      <w:lang w:eastAsia="zh-CN"/>
    </w:rPr>
  </w:style>
  <w:style w:type="paragraph" w:customStyle="1" w:styleId="ConsPlusNormal">
    <w:name w:val="ConsPlusNormal"/>
    <w:rsid w:val="00182410"/>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header"/>
    <w:basedOn w:val="a"/>
    <w:link w:val="a4"/>
    <w:uiPriority w:val="99"/>
    <w:rsid w:val="0018241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182410"/>
    <w:rPr>
      <w:rFonts w:ascii="Times New Roman" w:eastAsia="Times New Roman" w:hAnsi="Times New Roman" w:cs="Times New Roman"/>
      <w:sz w:val="24"/>
      <w:szCs w:val="24"/>
    </w:rPr>
  </w:style>
  <w:style w:type="character" w:styleId="a5">
    <w:name w:val="page number"/>
    <w:basedOn w:val="a0"/>
    <w:rsid w:val="00182410"/>
  </w:style>
  <w:style w:type="paragraph" w:styleId="a6">
    <w:name w:val="Balloon Text"/>
    <w:basedOn w:val="a"/>
    <w:link w:val="a7"/>
    <w:uiPriority w:val="99"/>
    <w:semiHidden/>
    <w:unhideWhenUsed/>
    <w:rsid w:val="001824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24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82410"/>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2410"/>
    <w:rPr>
      <w:rFonts w:ascii="Times New Roman" w:eastAsia="Times New Roman" w:hAnsi="Times New Roman" w:cs="Times New Roman"/>
      <w:b/>
      <w:sz w:val="28"/>
      <w:szCs w:val="20"/>
      <w:lang w:eastAsia="zh-CN"/>
    </w:rPr>
  </w:style>
  <w:style w:type="paragraph" w:customStyle="1" w:styleId="ConsPlusNormal">
    <w:name w:val="ConsPlusNormal"/>
    <w:rsid w:val="00182410"/>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header"/>
    <w:basedOn w:val="a"/>
    <w:link w:val="a4"/>
    <w:uiPriority w:val="99"/>
    <w:rsid w:val="0018241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182410"/>
    <w:rPr>
      <w:rFonts w:ascii="Times New Roman" w:eastAsia="Times New Roman" w:hAnsi="Times New Roman" w:cs="Times New Roman"/>
      <w:sz w:val="24"/>
      <w:szCs w:val="24"/>
    </w:rPr>
  </w:style>
  <w:style w:type="character" w:styleId="a5">
    <w:name w:val="page number"/>
    <w:basedOn w:val="a0"/>
    <w:rsid w:val="00182410"/>
  </w:style>
  <w:style w:type="paragraph" w:styleId="a6">
    <w:name w:val="Balloon Text"/>
    <w:basedOn w:val="a"/>
    <w:link w:val="a7"/>
    <w:uiPriority w:val="99"/>
    <w:semiHidden/>
    <w:unhideWhenUsed/>
    <w:rsid w:val="001824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24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A472861BB62EDA97E395728EA8AF08475F5C1C44DBCBD3B59C5F3897EE58DA53C63173R4t7H" TargetMode="External"/><Relationship Id="rId13" Type="http://schemas.openxmlformats.org/officeDocument/2006/relationships/hyperlink" Target="consultantplus://offline/ref=F3A472861BB62EDA97E395728EA8AF084758581C40DECBD3B59C5F3897REtEH" TargetMode="External"/><Relationship Id="rId18" Type="http://schemas.openxmlformats.org/officeDocument/2006/relationships/hyperlink" Target="consultantplus://offline/ref=F3A472861BB62EDA97E395728EA8AF08475F581B46D9CBD3B59C5F3897REtEH" TargetMode="External"/><Relationship Id="rId26" Type="http://schemas.openxmlformats.org/officeDocument/2006/relationships/hyperlink" Target="consultantplus://offline/ref=F3A472861BB62EDA97E395728EA8AF08475C5D1B41DDCBD3B59C5F3897EE58DA53C631774F80B003R1t4H" TargetMode="External"/><Relationship Id="rId3" Type="http://schemas.openxmlformats.org/officeDocument/2006/relationships/settings" Target="settings.xml"/><Relationship Id="rId21" Type="http://schemas.openxmlformats.org/officeDocument/2006/relationships/hyperlink" Target="consultantplus://offline/ref=F3A472861BB62EDA97E38B7F98C4F2034557011247D2C582E0C30465C0E7528DR1t4H" TargetMode="External"/><Relationship Id="rId7" Type="http://schemas.openxmlformats.org/officeDocument/2006/relationships/image" Target="media/image1.png"/><Relationship Id="rId12" Type="http://schemas.openxmlformats.org/officeDocument/2006/relationships/hyperlink" Target="consultantplus://offline/ref=F3A472861BB62EDA97E395728EA8AF084758591C41D3CBD3B59C5F3897REtEH" TargetMode="External"/><Relationship Id="rId17" Type="http://schemas.openxmlformats.org/officeDocument/2006/relationships/hyperlink" Target="consultantplus://offline/ref=F3A472861BB62EDA97E395728EA8AF08475F581A40DFCBD3B59C5F3897REtEH" TargetMode="External"/><Relationship Id="rId25" Type="http://schemas.openxmlformats.org/officeDocument/2006/relationships/hyperlink" Target="consultantplus://offline/ref=F3A472861BB62EDA97E395728EA8AF08475C5D1B41DDCBD3B59C5F3897EE58DA53C631774F80B002R1t5H" TargetMode="External"/><Relationship Id="rId2" Type="http://schemas.microsoft.com/office/2007/relationships/stylesWithEffects" Target="stylesWithEffects.xml"/><Relationship Id="rId16" Type="http://schemas.openxmlformats.org/officeDocument/2006/relationships/hyperlink" Target="consultantplus://offline/ref=F3A472861BB62EDA97E395728EA8AF08415F5F1848D096D9BDC5533AR9t0H" TargetMode="External"/><Relationship Id="rId20" Type="http://schemas.openxmlformats.org/officeDocument/2006/relationships/hyperlink" Target="consultantplus://offline/ref=F3A472861BB62EDA97E38B7F98C4F2034557011244DDC786E0C30465C0E7528DR1t4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3A472861BB62EDA97E395728EA8AF08475F5C1C44DBCBD3B59C5F3897REtEH" TargetMode="External"/><Relationship Id="rId24" Type="http://schemas.openxmlformats.org/officeDocument/2006/relationships/hyperlink" Target="consultantplus://offline/ref=F3A472861BB62EDA97E395728EA8AF0847585D1645DFCBD3B59C5F3897EE58DA53C631774ER8t0H" TargetMode="External"/><Relationship Id="rId5" Type="http://schemas.openxmlformats.org/officeDocument/2006/relationships/footnotes" Target="footnotes.xml"/><Relationship Id="rId15" Type="http://schemas.openxmlformats.org/officeDocument/2006/relationships/hyperlink" Target="consultantplus://offline/ref=F3A472861BB62EDA97E395728EA8AF084758571A42DFCBD3B59C5F3897REtEH" TargetMode="External"/><Relationship Id="rId23" Type="http://schemas.openxmlformats.org/officeDocument/2006/relationships/hyperlink" Target="consultantplus://offline/ref=F3A472861BB62EDA97E395728EA8AF08475C5D1B41DDCBD3B59C5F3897EE58DA53C631774F80B001R1tFH" TargetMode="External"/><Relationship Id="rId28" Type="http://schemas.openxmlformats.org/officeDocument/2006/relationships/header" Target="header1.xml"/><Relationship Id="rId10" Type="http://schemas.openxmlformats.org/officeDocument/2006/relationships/hyperlink" Target="consultantplus://offline/ref=F3A472861BB62EDA97E395728EA8AF084758591C41D3CBD3B59C5F3897EE58DA53C631744AR8t5H" TargetMode="External"/><Relationship Id="rId19" Type="http://schemas.openxmlformats.org/officeDocument/2006/relationships/hyperlink" Target="consultantplus://offline/ref=F3A472861BB62EDA97E38B7F98C4F2034557011246D9C680ECC30465C0E7528DR1t4H" TargetMode="External"/><Relationship Id="rId4" Type="http://schemas.openxmlformats.org/officeDocument/2006/relationships/webSettings" Target="webSettings.xml"/><Relationship Id="rId9" Type="http://schemas.openxmlformats.org/officeDocument/2006/relationships/hyperlink" Target="consultantplus://offline/ref=F3A472861BB62EDA97E395728EA8AF08475F5C1C44DBCBD3B59C5F3897EE58DA53C6317ER4tEH" TargetMode="External"/><Relationship Id="rId14" Type="http://schemas.openxmlformats.org/officeDocument/2006/relationships/hyperlink" Target="consultantplus://offline/ref=F3A472861BB62EDA97E395728EA8AF0847585D1645DFCBD3B59C5F3897REtEH" TargetMode="External"/><Relationship Id="rId22" Type="http://schemas.openxmlformats.org/officeDocument/2006/relationships/hyperlink" Target="consultantplus://offline/ref=F3A472861BB62EDA97E395728EA8AF0847585D1645DFCBD3B59C5F3897REtEH" TargetMode="External"/><Relationship Id="rId27" Type="http://schemas.openxmlformats.org/officeDocument/2006/relationships/hyperlink" Target="consultantplus://offline/ref=F3A472861BB62EDA97E395728EA8AF0847585D1645DFCBD3B59C5F3897REtE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5870</Words>
  <Characters>33459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Лилия</cp:lastModifiedBy>
  <cp:revision>2</cp:revision>
  <dcterms:created xsi:type="dcterms:W3CDTF">2014-02-08T07:25:00Z</dcterms:created>
  <dcterms:modified xsi:type="dcterms:W3CDTF">2014-02-08T07:25:00Z</dcterms:modified>
</cp:coreProperties>
</file>