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8444D6" w:rsidRPr="008444D6" w:rsidTr="00E106AC">
        <w:trPr>
          <w:trHeight w:val="1282"/>
        </w:trPr>
        <w:tc>
          <w:tcPr>
            <w:tcW w:w="4210" w:type="dxa"/>
          </w:tcPr>
          <w:p w:rsidR="008444D6" w:rsidRPr="008444D6" w:rsidRDefault="008444D6" w:rsidP="008444D6">
            <w:pPr>
              <w:pStyle w:val="1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8444D6">
              <w:rPr>
                <w:color w:val="auto"/>
                <w:sz w:val="24"/>
                <w:szCs w:val="24"/>
              </w:rPr>
              <w:t>ТАТАРСТАН РЕСПУБЛИКАСЫ</w:t>
            </w:r>
          </w:p>
          <w:p w:rsidR="008444D6" w:rsidRPr="008444D6" w:rsidRDefault="008444D6" w:rsidP="008444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4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8444D6" w:rsidRPr="008444D6" w:rsidRDefault="008444D6" w:rsidP="008444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4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8444D6" w:rsidRPr="008444D6" w:rsidRDefault="008444D6" w:rsidP="0084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8444D6">
              <w:rPr>
                <w:rFonts w:ascii="Times New Roman" w:hAnsi="Times New Roman" w:cs="Times New Roman"/>
                <w:b/>
                <w:sz w:val="24"/>
                <w:szCs w:val="24"/>
              </w:rPr>
              <w:t>Кыя</w:t>
            </w:r>
            <w:proofErr w:type="spellEnd"/>
            <w:r w:rsidRPr="008444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</w:t>
            </w:r>
          </w:p>
          <w:p w:rsidR="008444D6" w:rsidRPr="008444D6" w:rsidRDefault="008444D6" w:rsidP="0084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444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авыл җирлеге</w:t>
            </w:r>
          </w:p>
          <w:p w:rsidR="008444D6" w:rsidRPr="008444D6" w:rsidRDefault="008444D6" w:rsidP="0084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8444D6" w:rsidRPr="008444D6" w:rsidRDefault="008444D6" w:rsidP="008444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4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8444D6" w:rsidRPr="008444D6" w:rsidRDefault="008444D6" w:rsidP="008444D6">
            <w:pPr>
              <w:pStyle w:val="1"/>
              <w:rPr>
                <w:color w:val="auto"/>
                <w:sz w:val="24"/>
                <w:szCs w:val="24"/>
              </w:rPr>
            </w:pPr>
            <w:r w:rsidRPr="008444D6">
              <w:rPr>
                <w:color w:val="auto"/>
                <w:sz w:val="24"/>
                <w:szCs w:val="24"/>
              </w:rPr>
              <w:t>РЕСПУБЛИКА ТАТАРСТАН</w:t>
            </w:r>
          </w:p>
          <w:p w:rsidR="008444D6" w:rsidRPr="008444D6" w:rsidRDefault="008444D6" w:rsidP="008444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844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8444D6" w:rsidRPr="008444D6" w:rsidRDefault="008444D6" w:rsidP="008444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4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844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8444D6" w:rsidRPr="008444D6" w:rsidRDefault="008444D6" w:rsidP="0084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444D6">
              <w:rPr>
                <w:rFonts w:ascii="Times New Roman" w:hAnsi="Times New Roman" w:cs="Times New Roman"/>
                <w:b/>
                <w:sz w:val="24"/>
                <w:szCs w:val="24"/>
              </w:rPr>
              <w:t>Киятского</w:t>
            </w:r>
            <w:proofErr w:type="spellEnd"/>
          </w:p>
          <w:p w:rsidR="008444D6" w:rsidRPr="008444D6" w:rsidRDefault="008444D6" w:rsidP="0084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D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</w:tc>
      </w:tr>
    </w:tbl>
    <w:p w:rsidR="008444D6" w:rsidRPr="008444D6" w:rsidRDefault="008444D6" w:rsidP="008444D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44D6" w:rsidRPr="008444D6" w:rsidRDefault="008444D6" w:rsidP="00844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44D6" w:rsidRPr="008444D6" w:rsidRDefault="008444D6" w:rsidP="008444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4D6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8444D6" w:rsidRPr="008444D6" w:rsidRDefault="008444D6" w:rsidP="008444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4D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444D6" w:rsidRPr="008444D6" w:rsidRDefault="008444D6" w:rsidP="00844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44D6" w:rsidRPr="008444D6" w:rsidRDefault="008444D6" w:rsidP="00844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4D6">
        <w:rPr>
          <w:rFonts w:ascii="Times New Roman" w:hAnsi="Times New Roman" w:cs="Times New Roman"/>
          <w:sz w:val="24"/>
          <w:szCs w:val="24"/>
        </w:rPr>
        <w:t xml:space="preserve">    12 февраля 2014 г.</w:t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  <w:t xml:space="preserve">                № 10</w:t>
      </w:r>
    </w:p>
    <w:p w:rsidR="008444D6" w:rsidRPr="008444D6" w:rsidRDefault="008444D6" w:rsidP="00844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44D6" w:rsidRPr="008444D6" w:rsidRDefault="008444D6" w:rsidP="008444D6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eastAsiaTheme="minorEastAsia" w:hAnsi="Times New Roman"/>
          <w:bCs w:val="0"/>
          <w:i w:val="0"/>
          <w:iCs w:val="0"/>
          <w:sz w:val="24"/>
          <w:szCs w:val="24"/>
        </w:rPr>
        <w:t xml:space="preserve">         </w:t>
      </w:r>
      <w:r w:rsidRPr="008444D6">
        <w:rPr>
          <w:rFonts w:ascii="Times New Roman" w:hAnsi="Times New Roman"/>
          <w:i w:val="0"/>
          <w:sz w:val="24"/>
          <w:szCs w:val="24"/>
        </w:rPr>
        <w:t xml:space="preserve">«О </w:t>
      </w:r>
      <w:proofErr w:type="gramStart"/>
      <w:r w:rsidRPr="008444D6">
        <w:rPr>
          <w:rFonts w:ascii="Times New Roman" w:hAnsi="Times New Roman"/>
          <w:i w:val="0"/>
          <w:sz w:val="24"/>
          <w:szCs w:val="24"/>
        </w:rPr>
        <w:t>Положении</w:t>
      </w:r>
      <w:proofErr w:type="gramEnd"/>
      <w:r w:rsidRPr="008444D6">
        <w:rPr>
          <w:rFonts w:ascii="Times New Roman" w:hAnsi="Times New Roman"/>
          <w:i w:val="0"/>
          <w:sz w:val="24"/>
          <w:szCs w:val="24"/>
        </w:rPr>
        <w:t xml:space="preserve"> о муниципальном заказе и</w:t>
      </w:r>
    </w:p>
    <w:p w:rsidR="008444D6" w:rsidRPr="008444D6" w:rsidRDefault="008444D6" w:rsidP="008444D6">
      <w:pPr>
        <w:pStyle w:val="2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proofErr w:type="gramStart"/>
      <w:r w:rsidRPr="008444D6">
        <w:rPr>
          <w:rFonts w:ascii="Times New Roman" w:hAnsi="Times New Roman"/>
          <w:i w:val="0"/>
          <w:sz w:val="24"/>
          <w:szCs w:val="24"/>
        </w:rPr>
        <w:t>порядке</w:t>
      </w:r>
      <w:proofErr w:type="gramEnd"/>
      <w:r w:rsidRPr="008444D6">
        <w:rPr>
          <w:rFonts w:ascii="Times New Roman" w:hAnsi="Times New Roman"/>
          <w:i w:val="0"/>
          <w:sz w:val="24"/>
          <w:szCs w:val="24"/>
        </w:rPr>
        <w:t xml:space="preserve"> взаимодействия уполномоченного органа </w:t>
      </w:r>
    </w:p>
    <w:p w:rsidR="008444D6" w:rsidRPr="008444D6" w:rsidRDefault="008444D6" w:rsidP="008444D6">
      <w:pPr>
        <w:pStyle w:val="2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 w:rsidRPr="008444D6">
        <w:rPr>
          <w:rFonts w:ascii="Times New Roman" w:hAnsi="Times New Roman"/>
          <w:i w:val="0"/>
          <w:sz w:val="24"/>
          <w:szCs w:val="24"/>
        </w:rPr>
        <w:t xml:space="preserve">и муниципальных заказчиков в </w:t>
      </w:r>
      <w:proofErr w:type="spellStart"/>
      <w:r w:rsidRPr="008444D6">
        <w:rPr>
          <w:rFonts w:ascii="Times New Roman" w:hAnsi="Times New Roman"/>
          <w:i w:val="0"/>
          <w:sz w:val="24"/>
          <w:szCs w:val="24"/>
        </w:rPr>
        <w:t>Киятском</w:t>
      </w:r>
      <w:proofErr w:type="spellEnd"/>
      <w:r w:rsidRPr="008444D6">
        <w:rPr>
          <w:rFonts w:ascii="Times New Roman" w:hAnsi="Times New Roman"/>
          <w:i w:val="0"/>
          <w:sz w:val="24"/>
          <w:szCs w:val="24"/>
        </w:rPr>
        <w:t xml:space="preserve"> сельском поселении  </w:t>
      </w:r>
    </w:p>
    <w:p w:rsidR="008444D6" w:rsidRPr="008444D6" w:rsidRDefault="008444D6" w:rsidP="008444D6">
      <w:pPr>
        <w:pStyle w:val="2"/>
        <w:spacing w:before="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 w:rsidRPr="008444D6">
        <w:rPr>
          <w:rFonts w:ascii="Times New Roman" w:hAnsi="Times New Roman"/>
          <w:i w:val="0"/>
          <w:sz w:val="24"/>
          <w:szCs w:val="24"/>
        </w:rPr>
        <w:t>Буинского муниципального района Республики Татарстан»</w:t>
      </w:r>
    </w:p>
    <w:p w:rsidR="008444D6" w:rsidRPr="008444D6" w:rsidRDefault="008444D6" w:rsidP="008444D6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8444D6" w:rsidRPr="008444D6" w:rsidRDefault="008444D6" w:rsidP="008444D6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gramStart"/>
      <w:r w:rsidRPr="008444D6">
        <w:rPr>
          <w:rFonts w:ascii="Times New Roman" w:hAnsi="Times New Roman"/>
          <w:b w:val="0"/>
          <w:i w:val="0"/>
          <w:sz w:val="24"/>
          <w:szCs w:val="24"/>
        </w:rPr>
        <w:t>В связи с вступлением в силу с 1 января 2014 года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и в соответствии с Федеральным законом от 06.10.2003 года №131-ФЗ «Об общих принципах организации местного самоуправления в Российской Федерации», Уставом муниципального</w:t>
      </w:r>
      <w:proofErr w:type="gramEnd"/>
      <w:r w:rsidRPr="008444D6">
        <w:rPr>
          <w:rFonts w:ascii="Times New Roman" w:hAnsi="Times New Roman"/>
          <w:b w:val="0"/>
          <w:i w:val="0"/>
          <w:sz w:val="24"/>
          <w:szCs w:val="24"/>
        </w:rPr>
        <w:t xml:space="preserve"> образования </w:t>
      </w:r>
      <w:proofErr w:type="spellStart"/>
      <w:r w:rsidRPr="008444D6">
        <w:rPr>
          <w:rFonts w:ascii="Times New Roman" w:hAnsi="Times New Roman"/>
          <w:b w:val="0"/>
          <w:i w:val="0"/>
          <w:sz w:val="24"/>
          <w:szCs w:val="24"/>
        </w:rPr>
        <w:t>Киятское</w:t>
      </w:r>
      <w:proofErr w:type="spellEnd"/>
      <w:r w:rsidRPr="008444D6">
        <w:rPr>
          <w:rFonts w:ascii="Times New Roman" w:hAnsi="Times New Roman"/>
          <w:b w:val="0"/>
          <w:i w:val="0"/>
          <w:sz w:val="24"/>
          <w:szCs w:val="24"/>
        </w:rPr>
        <w:t xml:space="preserve"> сельское поселение Буинского муниципального района Республики Татарстан исполнительный комитет </w:t>
      </w:r>
      <w:proofErr w:type="spellStart"/>
      <w:r w:rsidRPr="008444D6">
        <w:rPr>
          <w:rFonts w:ascii="Times New Roman" w:hAnsi="Times New Roman"/>
          <w:b w:val="0"/>
          <w:i w:val="0"/>
          <w:sz w:val="24"/>
          <w:szCs w:val="24"/>
        </w:rPr>
        <w:t>Киятского</w:t>
      </w:r>
      <w:proofErr w:type="spellEnd"/>
      <w:r w:rsidRPr="008444D6">
        <w:rPr>
          <w:rFonts w:ascii="Times New Roman" w:hAnsi="Times New Roman"/>
          <w:b w:val="0"/>
          <w:i w:val="0"/>
          <w:sz w:val="24"/>
          <w:szCs w:val="24"/>
        </w:rPr>
        <w:t xml:space="preserve"> сельского поселения </w:t>
      </w:r>
      <w:r w:rsidRPr="008444D6">
        <w:rPr>
          <w:rFonts w:ascii="Times New Roman" w:hAnsi="Times New Roman"/>
          <w:i w:val="0"/>
          <w:sz w:val="24"/>
          <w:szCs w:val="24"/>
        </w:rPr>
        <w:t>постановляет</w:t>
      </w:r>
      <w:r w:rsidRPr="008444D6">
        <w:rPr>
          <w:rFonts w:ascii="Times New Roman" w:hAnsi="Times New Roman"/>
          <w:b w:val="0"/>
          <w:i w:val="0"/>
          <w:sz w:val="24"/>
          <w:szCs w:val="24"/>
        </w:rPr>
        <w:t>:</w:t>
      </w:r>
    </w:p>
    <w:p w:rsidR="008444D6" w:rsidRPr="008444D6" w:rsidRDefault="008444D6" w:rsidP="00844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44D6" w:rsidRPr="008444D6" w:rsidRDefault="008444D6" w:rsidP="008444D6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444D6">
        <w:rPr>
          <w:rFonts w:ascii="Times New Roman" w:hAnsi="Times New Roman"/>
          <w:sz w:val="24"/>
          <w:szCs w:val="24"/>
        </w:rPr>
        <w:t>1. Утвердить Положение о муниципальном заказе согласно Приложению 1 к настоящему Постановлению.</w:t>
      </w:r>
    </w:p>
    <w:p w:rsidR="008444D6" w:rsidRPr="008444D6" w:rsidRDefault="008444D6" w:rsidP="008444D6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444D6">
        <w:rPr>
          <w:rFonts w:ascii="Times New Roman" w:hAnsi="Times New Roman"/>
          <w:sz w:val="24"/>
          <w:szCs w:val="24"/>
        </w:rPr>
        <w:t>2. Утвердить Порядок взаимодействия уполномоченного органа и муниципальных заказчиков согласно Приложению 2 к настоящему Постановлению.</w:t>
      </w:r>
    </w:p>
    <w:p w:rsidR="008444D6" w:rsidRPr="008444D6" w:rsidRDefault="008444D6" w:rsidP="008444D6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444D6">
        <w:rPr>
          <w:rFonts w:ascii="Times New Roman" w:hAnsi="Times New Roman"/>
          <w:sz w:val="24"/>
          <w:szCs w:val="24"/>
        </w:rPr>
        <w:t>3. Настоящее Постановление вступает в силу со дня принятия и распространяется на правоотношения, возникшие с 1 января 2014 года.</w:t>
      </w:r>
    </w:p>
    <w:p w:rsidR="008444D6" w:rsidRPr="008444D6" w:rsidRDefault="008444D6" w:rsidP="008444D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4D6">
        <w:rPr>
          <w:rFonts w:ascii="Times New Roman" w:hAnsi="Times New Roman" w:cs="Times New Roman"/>
          <w:sz w:val="24"/>
          <w:szCs w:val="24"/>
        </w:rPr>
        <w:t>4. Обнародовать настоящее Постановление путем размещения на информационных стендах и на официальном сайте муниципального образования в информационно-телекоммуникационной сети Интернет.</w:t>
      </w:r>
    </w:p>
    <w:p w:rsidR="008444D6" w:rsidRPr="008444D6" w:rsidRDefault="008444D6" w:rsidP="008444D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4D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444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44D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444D6" w:rsidRPr="008444D6" w:rsidRDefault="008444D6" w:rsidP="008444D6">
      <w:pPr>
        <w:spacing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44D6" w:rsidRPr="008444D6" w:rsidRDefault="008444D6" w:rsidP="008444D6">
      <w:pPr>
        <w:spacing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44D6" w:rsidRPr="008444D6" w:rsidRDefault="008444D6" w:rsidP="0084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444D6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8444D6" w:rsidRPr="008444D6" w:rsidRDefault="008444D6" w:rsidP="008444D6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8444D6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444D6" w:rsidRPr="008444D6" w:rsidRDefault="008444D6" w:rsidP="008444D6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4D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8444D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r w:rsidRPr="008444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44D6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8444D6" w:rsidRPr="00A5029D" w:rsidRDefault="008444D6" w:rsidP="008444D6">
      <w:pPr>
        <w:pStyle w:val="Style37"/>
        <w:spacing w:line="240" w:lineRule="auto"/>
        <w:ind w:left="5050"/>
        <w:jc w:val="right"/>
        <w:rPr>
          <w:rStyle w:val="FontStyle60"/>
        </w:rPr>
      </w:pPr>
      <w:r w:rsidRPr="008444D6">
        <w:rPr>
          <w:rFonts w:ascii="Times New Roman" w:hAnsi="Times New Roman" w:cs="Times New Roman"/>
        </w:rPr>
        <w:br w:type="page"/>
      </w:r>
      <w:r w:rsidRPr="00A5029D">
        <w:rPr>
          <w:rStyle w:val="FontStyle70"/>
        </w:rPr>
        <w:lastRenderedPageBreak/>
        <w:t>Приложение</w:t>
      </w:r>
      <w:r w:rsidRPr="00A5029D">
        <w:rPr>
          <w:rStyle w:val="FontStyle60"/>
        </w:rPr>
        <w:t xml:space="preserve"> 1</w:t>
      </w:r>
    </w:p>
    <w:p w:rsidR="008444D6" w:rsidRPr="00A5029D" w:rsidRDefault="008444D6" w:rsidP="008444D6">
      <w:pPr>
        <w:pStyle w:val="Style37"/>
        <w:spacing w:line="240" w:lineRule="auto"/>
        <w:ind w:left="5050"/>
        <w:jc w:val="right"/>
        <w:rPr>
          <w:rStyle w:val="FontStyle70"/>
        </w:rPr>
      </w:pPr>
      <w:r w:rsidRPr="00A5029D">
        <w:rPr>
          <w:rStyle w:val="FontStyle70"/>
        </w:rPr>
        <w:t>к постановлению исполнительного комитета</w:t>
      </w:r>
    </w:p>
    <w:p w:rsidR="008444D6" w:rsidRPr="00A5029D" w:rsidRDefault="008444D6" w:rsidP="008444D6">
      <w:pPr>
        <w:pStyle w:val="Style37"/>
        <w:spacing w:line="240" w:lineRule="auto"/>
        <w:ind w:left="5050"/>
        <w:jc w:val="right"/>
        <w:rPr>
          <w:rStyle w:val="FontStyle70"/>
        </w:rPr>
      </w:pPr>
      <w:proofErr w:type="spellStart"/>
      <w:r>
        <w:rPr>
          <w:rStyle w:val="FontStyle70"/>
        </w:rPr>
        <w:t>Кия</w:t>
      </w:r>
      <w:r w:rsidRPr="00A5029D">
        <w:rPr>
          <w:rStyle w:val="FontStyle70"/>
        </w:rPr>
        <w:t>тского</w:t>
      </w:r>
      <w:proofErr w:type="spellEnd"/>
      <w:r w:rsidRPr="00A5029D">
        <w:rPr>
          <w:rStyle w:val="FontStyle70"/>
        </w:rPr>
        <w:t xml:space="preserve"> сельского поселения</w:t>
      </w:r>
    </w:p>
    <w:p w:rsidR="008444D6" w:rsidRPr="00A5029D" w:rsidRDefault="008444D6" w:rsidP="008444D6">
      <w:pPr>
        <w:pStyle w:val="Style37"/>
        <w:spacing w:line="240" w:lineRule="auto"/>
        <w:ind w:left="5050"/>
        <w:jc w:val="right"/>
        <w:rPr>
          <w:rStyle w:val="FontStyle70"/>
        </w:rPr>
      </w:pPr>
      <w:r w:rsidRPr="00A5029D">
        <w:rPr>
          <w:rStyle w:val="FontStyle70"/>
        </w:rPr>
        <w:t>Буинского муниципального района РТ</w:t>
      </w:r>
    </w:p>
    <w:p w:rsidR="008444D6" w:rsidRPr="00A5029D" w:rsidRDefault="008444D6" w:rsidP="008444D6">
      <w:pPr>
        <w:pStyle w:val="Style37"/>
        <w:spacing w:line="240" w:lineRule="auto"/>
        <w:ind w:left="5050"/>
        <w:jc w:val="right"/>
        <w:rPr>
          <w:rStyle w:val="FontStyle70"/>
        </w:rPr>
      </w:pPr>
      <w:r>
        <w:rPr>
          <w:rStyle w:val="FontStyle70"/>
        </w:rPr>
        <w:t>от 12.02.2014 года №10</w:t>
      </w:r>
    </w:p>
    <w:p w:rsidR="008444D6" w:rsidRPr="00A5029D" w:rsidRDefault="008444D6" w:rsidP="008444D6">
      <w:pPr>
        <w:pStyle w:val="Style22"/>
        <w:spacing w:line="240" w:lineRule="auto"/>
        <w:ind w:left="2861" w:right="2822"/>
      </w:pPr>
    </w:p>
    <w:p w:rsidR="008444D6" w:rsidRPr="00A5029D" w:rsidRDefault="008444D6" w:rsidP="008444D6">
      <w:pPr>
        <w:pStyle w:val="Style22"/>
        <w:spacing w:line="240" w:lineRule="auto"/>
        <w:ind w:left="2861" w:right="2822"/>
      </w:pPr>
    </w:p>
    <w:p w:rsidR="008444D6" w:rsidRPr="00EC765A" w:rsidRDefault="008444D6" w:rsidP="008444D6">
      <w:pPr>
        <w:pStyle w:val="Style22"/>
        <w:spacing w:line="240" w:lineRule="auto"/>
        <w:ind w:right="-2"/>
        <w:rPr>
          <w:rStyle w:val="FontStyle71"/>
        </w:rPr>
      </w:pPr>
      <w:r w:rsidRPr="00EC765A">
        <w:rPr>
          <w:rStyle w:val="FontStyle71"/>
        </w:rPr>
        <w:t>Положение о муниципальном заказе</w:t>
      </w:r>
    </w:p>
    <w:p w:rsidR="008444D6" w:rsidRPr="00EC765A" w:rsidRDefault="008444D6" w:rsidP="008444D6">
      <w:pPr>
        <w:pStyle w:val="Style22"/>
        <w:spacing w:line="240" w:lineRule="auto"/>
        <w:ind w:left="3802"/>
        <w:jc w:val="left"/>
        <w:rPr>
          <w:rFonts w:ascii="Times New Roman" w:hAnsi="Times New Roman" w:cs="Times New Roman"/>
        </w:rPr>
      </w:pPr>
    </w:p>
    <w:p w:rsidR="008444D6" w:rsidRPr="00EC765A" w:rsidRDefault="008444D6" w:rsidP="008444D6">
      <w:pPr>
        <w:pStyle w:val="Style22"/>
        <w:numPr>
          <w:ilvl w:val="0"/>
          <w:numId w:val="7"/>
        </w:numPr>
        <w:spacing w:line="240" w:lineRule="auto"/>
        <w:rPr>
          <w:rStyle w:val="FontStyle71"/>
        </w:rPr>
      </w:pPr>
      <w:r w:rsidRPr="00EC765A">
        <w:rPr>
          <w:rStyle w:val="FontStyle71"/>
        </w:rPr>
        <w:t>Общие положения</w:t>
      </w:r>
    </w:p>
    <w:p w:rsidR="008444D6" w:rsidRPr="00EC765A" w:rsidRDefault="008444D6" w:rsidP="008444D6">
      <w:pPr>
        <w:pStyle w:val="Style22"/>
        <w:spacing w:line="240" w:lineRule="auto"/>
        <w:ind w:left="720"/>
        <w:jc w:val="left"/>
        <w:rPr>
          <w:rStyle w:val="FontStyle71"/>
        </w:rPr>
      </w:pPr>
    </w:p>
    <w:p w:rsidR="008444D6" w:rsidRPr="00EC765A" w:rsidRDefault="008444D6" w:rsidP="008444D6">
      <w:pPr>
        <w:pStyle w:val="Style34"/>
        <w:numPr>
          <w:ilvl w:val="0"/>
          <w:numId w:val="1"/>
        </w:numPr>
        <w:spacing w:line="240" w:lineRule="auto"/>
        <w:rPr>
          <w:rStyle w:val="FontStyle72"/>
        </w:rPr>
      </w:pPr>
      <w:proofErr w:type="gramStart"/>
      <w:r w:rsidRPr="00EC765A">
        <w:rPr>
          <w:rStyle w:val="FontStyle72"/>
        </w:rPr>
        <w:t xml:space="preserve">Настоящее Положение о муниципальном заказе (далее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№131-Ф3 «Об общих принципах организации местного самоуправления в Российской  Федерации», Федеральным  законом  от 05.04.2013 г.  №44-ФЗ «О контрактной системе в сфере закупок товаров, работ, услуг для обеспечения государственных и муниципальных нужд» (далее - Закон), Уставом муниципального образования </w:t>
      </w:r>
      <w:proofErr w:type="spellStart"/>
      <w:r w:rsidRPr="00EC765A">
        <w:rPr>
          <w:rStyle w:val="FontStyle72"/>
        </w:rPr>
        <w:t>Киятское</w:t>
      </w:r>
      <w:proofErr w:type="spellEnd"/>
      <w:proofErr w:type="gramEnd"/>
      <w:r w:rsidRPr="00EC765A">
        <w:rPr>
          <w:rStyle w:val="FontStyle72"/>
        </w:rPr>
        <w:t xml:space="preserve"> сельское поселение Буинского муниципального района Республики Татарстан и вступает в силу с 1 января 2014 года.</w:t>
      </w:r>
    </w:p>
    <w:p w:rsidR="008444D6" w:rsidRPr="00EC765A" w:rsidRDefault="008444D6" w:rsidP="008444D6">
      <w:pPr>
        <w:ind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 xml:space="preserve">1.2. Настоящее Положение регулирует отношения, направленные на обеспечение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на территории </w:t>
      </w:r>
      <w:proofErr w:type="spellStart"/>
      <w:r w:rsidRPr="00EC765A">
        <w:rPr>
          <w:rStyle w:val="FontStyle72"/>
          <w:sz w:val="24"/>
          <w:szCs w:val="24"/>
        </w:rPr>
        <w:t>Киятского</w:t>
      </w:r>
      <w:proofErr w:type="spellEnd"/>
      <w:r w:rsidRPr="00EC765A">
        <w:rPr>
          <w:rStyle w:val="FontStyle72"/>
          <w:sz w:val="24"/>
          <w:szCs w:val="24"/>
        </w:rPr>
        <w:t xml:space="preserve"> сельского поселения Буинского муниципального района Республики Татарстан (далее – Поселение).</w:t>
      </w:r>
    </w:p>
    <w:p w:rsidR="008444D6" w:rsidRPr="00EC765A" w:rsidRDefault="008444D6" w:rsidP="008444D6">
      <w:pPr>
        <w:pStyle w:val="Style3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Вопросы, не урегулированные настоящим Положением, регулируются Законом, иными нормативными правовыми актами Российской Федерации и Республики Татарстан.</w:t>
      </w:r>
    </w:p>
    <w:p w:rsidR="008444D6" w:rsidRPr="00EC765A" w:rsidRDefault="008444D6" w:rsidP="008444D6">
      <w:pPr>
        <w:pStyle w:val="Style36"/>
        <w:tabs>
          <w:tab w:val="left" w:pos="1134"/>
        </w:tabs>
        <w:spacing w:line="240" w:lineRule="auto"/>
        <w:ind w:left="547"/>
        <w:rPr>
          <w:rStyle w:val="FontStyle72"/>
        </w:rPr>
      </w:pPr>
      <w:r w:rsidRPr="00EC765A">
        <w:rPr>
          <w:rStyle w:val="FontStyle72"/>
        </w:rPr>
        <w:t>1.4.</w:t>
      </w:r>
      <w:r w:rsidRPr="00EC765A">
        <w:rPr>
          <w:rStyle w:val="FontStyle72"/>
        </w:rPr>
        <w:tab/>
        <w:t>Основные понятия, используемые в настоящем Положении:</w:t>
      </w:r>
    </w:p>
    <w:p w:rsidR="008444D6" w:rsidRPr="00EC765A" w:rsidRDefault="008444D6" w:rsidP="008444D6">
      <w:pPr>
        <w:pStyle w:val="Style36"/>
        <w:tabs>
          <w:tab w:val="left" w:pos="1416"/>
        </w:tabs>
        <w:spacing w:line="240" w:lineRule="auto"/>
        <w:ind w:firstLine="567"/>
        <w:jc w:val="both"/>
        <w:rPr>
          <w:rStyle w:val="FontStyle72"/>
        </w:rPr>
      </w:pPr>
      <w:r w:rsidRPr="00EC765A">
        <w:rPr>
          <w:rStyle w:val="FontStyle72"/>
          <w:b/>
        </w:rPr>
        <w:t>муниципальные заказчики</w:t>
      </w:r>
      <w:r w:rsidRPr="00EC765A">
        <w:rPr>
          <w:rStyle w:val="FontStyle72"/>
        </w:rPr>
        <w:t xml:space="preserve"> - органы местного самоуправления, казенные, бюджетные и автономные учреждения, состоящие в перечне участников бюджетного процесса;</w:t>
      </w:r>
    </w:p>
    <w:p w:rsidR="008444D6" w:rsidRPr="00EC765A" w:rsidRDefault="008444D6" w:rsidP="008444D6">
      <w:pPr>
        <w:pStyle w:val="Style28"/>
        <w:spacing w:line="240" w:lineRule="auto"/>
        <w:ind w:firstLine="523"/>
        <w:rPr>
          <w:rStyle w:val="FontStyle72"/>
        </w:rPr>
      </w:pPr>
      <w:r w:rsidRPr="00EC765A">
        <w:rPr>
          <w:rStyle w:val="FontStyle72"/>
          <w:b/>
        </w:rPr>
        <w:t>уполномоченный орган</w:t>
      </w:r>
      <w:r w:rsidRPr="00EC765A">
        <w:rPr>
          <w:rStyle w:val="FontStyle72"/>
        </w:rPr>
        <w:t xml:space="preserve"> - орган местного самоуправления, уполномоченный на осуществление функций по определению поставщика (подрядчика, исполнителя) для муниципальных заказчиков;</w:t>
      </w:r>
    </w:p>
    <w:p w:rsidR="008444D6" w:rsidRPr="00EC765A" w:rsidRDefault="008444D6" w:rsidP="008444D6">
      <w:pPr>
        <w:ind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b/>
          <w:sz w:val="24"/>
          <w:szCs w:val="24"/>
        </w:rPr>
        <w:t>контрольный орган</w:t>
      </w:r>
      <w:r w:rsidRPr="00EC765A">
        <w:rPr>
          <w:rStyle w:val="FontStyle72"/>
          <w:sz w:val="24"/>
          <w:szCs w:val="24"/>
        </w:rPr>
        <w:t xml:space="preserve"> - орган внутреннего муниципального финансового контроля, определенный в соответствии с </w:t>
      </w:r>
      <w:hyperlink r:id="rId7" w:history="1">
        <w:r w:rsidRPr="00EC765A">
          <w:rPr>
            <w:rStyle w:val="FontStyle72"/>
            <w:sz w:val="24"/>
            <w:szCs w:val="24"/>
          </w:rPr>
          <w:t>Бюджетным кодексом</w:t>
        </w:r>
      </w:hyperlink>
      <w:r w:rsidRPr="00EC765A">
        <w:rPr>
          <w:rStyle w:val="FontStyle72"/>
          <w:sz w:val="24"/>
          <w:szCs w:val="24"/>
        </w:rPr>
        <w:t xml:space="preserve"> Российской Федерации;</w:t>
      </w:r>
    </w:p>
    <w:p w:rsidR="008444D6" w:rsidRPr="00EC765A" w:rsidRDefault="008444D6" w:rsidP="008444D6">
      <w:pPr>
        <w:ind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b/>
          <w:sz w:val="24"/>
          <w:szCs w:val="24"/>
        </w:rPr>
        <w:t>орган аудита в сфере закупок</w:t>
      </w:r>
      <w:r w:rsidRPr="00EC765A">
        <w:rPr>
          <w:rStyle w:val="FontStyle72"/>
          <w:sz w:val="24"/>
          <w:szCs w:val="24"/>
        </w:rPr>
        <w:t xml:space="preserve"> – МКУ «Контрольно-счетная палата Буинского муниципального района»;</w:t>
      </w:r>
    </w:p>
    <w:p w:rsidR="008444D6" w:rsidRPr="00EC765A" w:rsidRDefault="008444D6" w:rsidP="008444D6">
      <w:pPr>
        <w:ind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b/>
          <w:sz w:val="24"/>
          <w:szCs w:val="24"/>
        </w:rPr>
        <w:t>план закупок</w:t>
      </w:r>
      <w:r w:rsidRPr="00EC765A">
        <w:rPr>
          <w:rStyle w:val="FontStyle72"/>
          <w:sz w:val="24"/>
          <w:szCs w:val="24"/>
        </w:rPr>
        <w:t xml:space="preserve"> – сведения о закупках товаров, работ, услуг, включающий в себя с учетом положений </w:t>
      </w:r>
      <w:hyperlink r:id="rId8" w:history="1">
        <w:r w:rsidRPr="00EC765A">
          <w:rPr>
            <w:rStyle w:val="FontStyle72"/>
            <w:sz w:val="24"/>
            <w:szCs w:val="24"/>
          </w:rPr>
          <w:t>бюджетного законодательства</w:t>
        </w:r>
      </w:hyperlink>
      <w:r w:rsidRPr="00EC765A">
        <w:rPr>
          <w:rStyle w:val="FontStyle72"/>
          <w:sz w:val="24"/>
          <w:szCs w:val="24"/>
        </w:rPr>
        <w:t xml:space="preserve"> Российской Федерации информацию о закупках, осуществление которых планируется по истечении планового периода;</w:t>
      </w:r>
    </w:p>
    <w:p w:rsidR="008444D6" w:rsidRPr="00EC765A" w:rsidRDefault="008444D6" w:rsidP="008444D6">
      <w:pPr>
        <w:pStyle w:val="ConsPlusNormal"/>
        <w:ind w:firstLine="540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b/>
          <w:sz w:val="24"/>
          <w:szCs w:val="24"/>
        </w:rPr>
        <w:t>план - график закупок</w:t>
      </w:r>
      <w:r w:rsidRPr="00EC765A">
        <w:rPr>
          <w:rStyle w:val="FontStyle72"/>
          <w:sz w:val="24"/>
          <w:szCs w:val="24"/>
        </w:rPr>
        <w:t xml:space="preserve"> - сведения о перечне закупок товаров, работ, услуг для обеспечения муниципальных нужд на финансовый год, являющийся основанием для осуществления закупок;</w:t>
      </w:r>
    </w:p>
    <w:p w:rsidR="008444D6" w:rsidRPr="00EC765A" w:rsidRDefault="008444D6" w:rsidP="008444D6">
      <w:pPr>
        <w:pStyle w:val="Style28"/>
        <w:spacing w:line="240" w:lineRule="auto"/>
        <w:rPr>
          <w:rStyle w:val="FontStyle72"/>
        </w:rPr>
      </w:pPr>
      <w:r w:rsidRPr="00EC765A">
        <w:rPr>
          <w:rStyle w:val="FontStyle72"/>
          <w:b/>
        </w:rPr>
        <w:t>документация о закупке</w:t>
      </w:r>
      <w:r w:rsidRPr="00EC765A">
        <w:rPr>
          <w:rStyle w:val="FontStyle72"/>
        </w:rPr>
        <w:t xml:space="preserve"> - конкурсная документация, документация об аукционе, документация об электронном аукционе, документация о проведении запроса предложений в соответствии с Законом.</w:t>
      </w:r>
    </w:p>
    <w:p w:rsidR="008444D6" w:rsidRPr="00EC765A" w:rsidRDefault="008444D6" w:rsidP="008444D6">
      <w:pPr>
        <w:pStyle w:val="Style18"/>
        <w:spacing w:line="240" w:lineRule="auto"/>
        <w:ind w:left="1027" w:firstLine="192"/>
        <w:rPr>
          <w:rFonts w:ascii="Times New Roman" w:hAnsi="Times New Roman" w:cs="Times New Roman"/>
        </w:rPr>
      </w:pPr>
    </w:p>
    <w:p w:rsidR="008444D6" w:rsidRPr="00EC765A" w:rsidRDefault="008444D6" w:rsidP="008444D6">
      <w:pPr>
        <w:pStyle w:val="Style18"/>
        <w:numPr>
          <w:ilvl w:val="0"/>
          <w:numId w:val="2"/>
        </w:numPr>
        <w:spacing w:line="240" w:lineRule="auto"/>
        <w:jc w:val="center"/>
        <w:rPr>
          <w:rStyle w:val="FontStyle71"/>
        </w:rPr>
      </w:pPr>
      <w:r w:rsidRPr="00EC765A">
        <w:rPr>
          <w:rStyle w:val="FontStyle71"/>
        </w:rPr>
        <w:t>Функции участников контрактной системы в сфере закупок.</w:t>
      </w:r>
    </w:p>
    <w:p w:rsidR="008444D6" w:rsidRPr="00EC765A" w:rsidRDefault="008444D6" w:rsidP="008444D6">
      <w:pPr>
        <w:pStyle w:val="Style18"/>
        <w:spacing w:line="240" w:lineRule="auto"/>
        <w:ind w:left="360" w:firstLine="0"/>
        <w:rPr>
          <w:rStyle w:val="FontStyle71"/>
        </w:rPr>
      </w:pPr>
    </w:p>
    <w:p w:rsidR="008444D6" w:rsidRPr="00EC765A" w:rsidRDefault="008444D6" w:rsidP="008444D6">
      <w:pPr>
        <w:pStyle w:val="Style42"/>
        <w:tabs>
          <w:tab w:val="left" w:pos="888"/>
        </w:tabs>
        <w:spacing w:line="240" w:lineRule="auto"/>
        <w:rPr>
          <w:rStyle w:val="FontStyle72"/>
        </w:rPr>
      </w:pPr>
      <w:r w:rsidRPr="00EC765A">
        <w:rPr>
          <w:rStyle w:val="FontStyle72"/>
        </w:rPr>
        <w:t>2.1.</w:t>
      </w:r>
      <w:r w:rsidRPr="00EC765A">
        <w:rPr>
          <w:rStyle w:val="FontStyle72"/>
        </w:rPr>
        <w:tab/>
        <w:t xml:space="preserve">Формирование, размещение, исполнение и </w:t>
      </w:r>
      <w:proofErr w:type="gramStart"/>
      <w:r w:rsidRPr="00EC765A">
        <w:rPr>
          <w:rStyle w:val="FontStyle72"/>
        </w:rPr>
        <w:t>контроль за</w:t>
      </w:r>
      <w:proofErr w:type="gramEnd"/>
      <w:r w:rsidRPr="00EC765A">
        <w:rPr>
          <w:rStyle w:val="FontStyle72"/>
        </w:rPr>
        <w:t xml:space="preserve"> исполнением муниципального </w:t>
      </w:r>
      <w:r w:rsidRPr="00EC765A">
        <w:rPr>
          <w:rStyle w:val="FontStyle72"/>
        </w:rPr>
        <w:lastRenderedPageBreak/>
        <w:t>заказа Поселения осуществляется в соответствии с законодательством Российской Федерации, Уставом Поселения, а также в соответствии с настоящим Положением.</w:t>
      </w:r>
    </w:p>
    <w:p w:rsidR="008444D6" w:rsidRPr="00EC765A" w:rsidRDefault="008444D6" w:rsidP="008444D6">
      <w:pPr>
        <w:pStyle w:val="Style36"/>
        <w:tabs>
          <w:tab w:val="left" w:pos="898"/>
        </w:tabs>
        <w:spacing w:line="240" w:lineRule="auto"/>
        <w:ind w:left="370"/>
        <w:rPr>
          <w:rStyle w:val="FontStyle72"/>
        </w:rPr>
      </w:pPr>
      <w:r w:rsidRPr="00EC765A">
        <w:rPr>
          <w:rStyle w:val="FontStyle72"/>
        </w:rPr>
        <w:t>2.2.</w:t>
      </w:r>
      <w:r w:rsidRPr="00EC765A">
        <w:rPr>
          <w:rStyle w:val="FontStyle72"/>
        </w:rPr>
        <w:tab/>
        <w:t>Уполномоченный орган: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полномочия по определению поставщиков (подрядчиков, исполнителей) для муниципальных заказчиков;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обеспечивает оптимизацию муниципальных закупок путем совершенствования организации процедуры закупок, в том числе путем проведения совместных конкурсов и совместных аукционов;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мониторинг закупок товаров, работ, услуг;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предусмотренные действующим законодательством функции по закупке товаров, работ, услуг для муниципальных заказчиков Поселения;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76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сбор и консолидацию информации муниципальных заказчиков о закупке товаров, работ, услуг;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создает комиссии по осуществлению закупок, определяет их состав и утверждает регламент, назначает председателя комиссии, заместителя председателя и секретаря в соответствии с Законом и настоящим Положением;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размещает за муниципальных заказчиков информацию и документы в единой информационной системе;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62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разрабатывает и утверждает методические материалы в сфере закупок товаров, работ, услуг для нужд Поселения и направляет их для использования муниципальным заказчикам;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62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применяет усиленную неквалифицированную электронную подпись, системы электронного делопроизводства, а также иные электронные системы;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62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обеспечивает соблюдение в процессе закупок товаров, работ, услуг экономических интересов Поселения;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обеспечивает открытость и гласность процедуры проведения закупки;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обеспечивает законные права и интересы участников закупок;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консультирование муниципальных заказчиков по вопросам осуществления закупок товаров, работ, услуг;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привлекает (при необходимости) на основе муниципального контракта (гражданско-правового договора) специализированную организацию, для осуществления функций по определению поставщика (подрядчика, исполнителя);</w:t>
      </w:r>
    </w:p>
    <w:p w:rsidR="008444D6" w:rsidRPr="00EC765A" w:rsidRDefault="008444D6" w:rsidP="008444D6">
      <w:pPr>
        <w:pStyle w:val="Style42"/>
        <w:numPr>
          <w:ilvl w:val="0"/>
          <w:numId w:val="3"/>
        </w:numPr>
        <w:tabs>
          <w:tab w:val="left" w:pos="590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иные полномочия,  предусмотренные действующим законодательством.</w:t>
      </w:r>
    </w:p>
    <w:p w:rsidR="008444D6" w:rsidRPr="00EC765A" w:rsidRDefault="008444D6" w:rsidP="008444D6">
      <w:pPr>
        <w:pStyle w:val="Style40"/>
        <w:spacing w:line="240" w:lineRule="auto"/>
        <w:ind w:left="451"/>
        <w:jc w:val="left"/>
        <w:rPr>
          <w:rStyle w:val="FontStyle72"/>
        </w:rPr>
      </w:pPr>
      <w:r w:rsidRPr="00EC765A">
        <w:rPr>
          <w:rStyle w:val="FontStyle72"/>
        </w:rPr>
        <w:t>2.3. Контрольный орган:</w:t>
      </w:r>
    </w:p>
    <w:p w:rsidR="008444D6" w:rsidRPr="00EC765A" w:rsidRDefault="008444D6" w:rsidP="008444D6">
      <w:pPr>
        <w:pStyle w:val="Style42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контроль в сфере закупок, путем проведения плановых проверок и внеплановых проверок;</w:t>
      </w:r>
    </w:p>
    <w:p w:rsidR="008444D6" w:rsidRPr="00EC765A" w:rsidRDefault="008444D6" w:rsidP="008444D6">
      <w:pPr>
        <w:pStyle w:val="Style42"/>
        <w:numPr>
          <w:ilvl w:val="0"/>
          <w:numId w:val="4"/>
        </w:numPr>
        <w:tabs>
          <w:tab w:val="left" w:pos="662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иные полномочия в сфере закупок Поселения в соответствии с законодательством Российской Федерации.</w:t>
      </w:r>
    </w:p>
    <w:p w:rsidR="008444D6" w:rsidRPr="00EC765A" w:rsidRDefault="008444D6" w:rsidP="008444D6">
      <w:pPr>
        <w:pStyle w:val="Style42"/>
        <w:tabs>
          <w:tab w:val="left" w:pos="955"/>
        </w:tabs>
        <w:spacing w:line="240" w:lineRule="auto"/>
        <w:ind w:left="542" w:firstLine="0"/>
        <w:jc w:val="left"/>
        <w:rPr>
          <w:rStyle w:val="FontStyle72"/>
        </w:rPr>
      </w:pPr>
      <w:r w:rsidRPr="00EC765A">
        <w:rPr>
          <w:rStyle w:val="FontStyle72"/>
        </w:rPr>
        <w:t>2.4.</w:t>
      </w:r>
      <w:r w:rsidRPr="00EC765A">
        <w:rPr>
          <w:rStyle w:val="FontStyle72"/>
        </w:rPr>
        <w:tab/>
        <w:t>Орган аудита в сфере закупок:</w:t>
      </w:r>
    </w:p>
    <w:p w:rsidR="008444D6" w:rsidRPr="00EC765A" w:rsidRDefault="008444D6" w:rsidP="008444D6">
      <w:pPr>
        <w:pStyle w:val="Style34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 xml:space="preserve">осуществляет анализ и оценку результатов закупок, достижения целей, осуществления закупок, определенных в соответствии со </w:t>
      </w:r>
      <w:hyperlink w:anchor="sub_13" w:history="1">
        <w:r w:rsidRPr="00EC765A">
          <w:rPr>
            <w:rStyle w:val="FontStyle72"/>
          </w:rPr>
          <w:t>статьей 13</w:t>
        </w:r>
      </w:hyperlink>
      <w:r w:rsidRPr="00EC765A">
        <w:rPr>
          <w:rFonts w:ascii="Times New Roman" w:hAnsi="Times New Roman" w:cs="Times New Roman"/>
        </w:rPr>
        <w:t xml:space="preserve"> </w:t>
      </w:r>
      <w:r w:rsidRPr="00EC765A">
        <w:rPr>
          <w:rStyle w:val="FontStyle72"/>
        </w:rPr>
        <w:t>Закона;</w:t>
      </w:r>
    </w:p>
    <w:p w:rsidR="008444D6" w:rsidRPr="00EC765A" w:rsidRDefault="008444D6" w:rsidP="008444D6">
      <w:pPr>
        <w:pStyle w:val="Style34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proofErr w:type="gramStart"/>
      <w:r w:rsidRPr="00EC765A">
        <w:rPr>
          <w:rStyle w:val="FontStyle72"/>
        </w:rPr>
        <w:t xml:space="preserve">обобщает результаты осуществления деятельности, указанной в </w:t>
      </w:r>
      <w:hyperlink w:anchor="sub_983" w:history="1">
        <w:r w:rsidRPr="00EC765A">
          <w:rPr>
            <w:rStyle w:val="FontStyle72"/>
          </w:rPr>
          <w:t>части 3</w:t>
        </w:r>
      </w:hyperlink>
      <w:r w:rsidRPr="00EC765A">
        <w:rPr>
          <w:rStyle w:val="FontStyle72"/>
        </w:rPr>
        <w:t xml:space="preserve"> статьи 98 Закона,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размещает в единой информационной системе обобщенную информацию о таких результатах;</w:t>
      </w:r>
      <w:proofErr w:type="gramEnd"/>
    </w:p>
    <w:p w:rsidR="008444D6" w:rsidRPr="00EC765A" w:rsidRDefault="008444D6" w:rsidP="008444D6">
      <w:pPr>
        <w:pStyle w:val="Style34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осуществляет иные полномочия в сфере закупок Поселения в соответствии с законодательством Российской Федерации.</w:t>
      </w:r>
    </w:p>
    <w:p w:rsidR="008444D6" w:rsidRPr="00EC765A" w:rsidRDefault="008444D6" w:rsidP="008444D6">
      <w:pPr>
        <w:pStyle w:val="Style42"/>
        <w:tabs>
          <w:tab w:val="left" w:pos="955"/>
        </w:tabs>
        <w:spacing w:line="240" w:lineRule="auto"/>
        <w:ind w:left="542" w:firstLine="0"/>
        <w:jc w:val="left"/>
        <w:rPr>
          <w:rStyle w:val="FontStyle72"/>
        </w:rPr>
      </w:pPr>
      <w:r w:rsidRPr="00EC765A">
        <w:rPr>
          <w:rStyle w:val="FontStyle72"/>
        </w:rPr>
        <w:t>2</w:t>
      </w:r>
      <w:r w:rsidRPr="00EC765A">
        <w:rPr>
          <w:rStyle w:val="FontStyle56"/>
        </w:rPr>
        <w:t>.5.</w:t>
      </w:r>
      <w:r w:rsidRPr="00EC765A">
        <w:rPr>
          <w:rStyle w:val="FontStyle72"/>
        </w:rPr>
        <w:t>Муниципальные заказчики:</w:t>
      </w:r>
    </w:p>
    <w:p w:rsidR="008444D6" w:rsidRPr="00EC765A" w:rsidRDefault="008444D6" w:rsidP="008444D6">
      <w:pPr>
        <w:pStyle w:val="Style3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 xml:space="preserve">осуществляют взаимодействие с уполномоченным органом на основании порядка взаимодействия уполномоченного органа и заказчиков; 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 xml:space="preserve"> осуществляют планирование закупок  (данный пункт Положения </w:t>
      </w:r>
      <w:hyperlink w:anchor="sub_2" w:history="1">
        <w:r w:rsidRPr="00EC765A">
          <w:rPr>
            <w:rStyle w:val="FontStyle72"/>
            <w:sz w:val="24"/>
            <w:szCs w:val="24"/>
          </w:rPr>
          <w:t>вступает в силу</w:t>
        </w:r>
      </w:hyperlink>
      <w:r w:rsidRPr="00EC765A">
        <w:rPr>
          <w:rStyle w:val="FontStyle72"/>
          <w:sz w:val="24"/>
          <w:szCs w:val="24"/>
        </w:rPr>
        <w:t xml:space="preserve"> с 1 января 2015 года). Планирование закупок продукции оформляется планом закупок, планом - графиком закупок, утверждаемым муниципальным заказчиком;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 xml:space="preserve"> организуют на стадии планирования закупок консультации с поставщиками </w:t>
      </w:r>
      <w:r w:rsidRPr="00EC765A">
        <w:rPr>
          <w:rStyle w:val="FontStyle72"/>
          <w:sz w:val="24"/>
          <w:szCs w:val="24"/>
        </w:rPr>
        <w:lastRenderedPageBreak/>
        <w:t>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 xml:space="preserve">осуществляют обоснование закупок (данный пункт Положения </w:t>
      </w:r>
      <w:hyperlink w:anchor="sub_2" w:history="1">
        <w:r w:rsidRPr="00EC765A">
          <w:rPr>
            <w:rStyle w:val="FontStyle72"/>
            <w:sz w:val="24"/>
            <w:szCs w:val="24"/>
          </w:rPr>
          <w:t>вступает в силу</w:t>
        </w:r>
      </w:hyperlink>
      <w:r w:rsidRPr="00EC765A">
        <w:rPr>
          <w:rStyle w:val="FontStyle72"/>
          <w:sz w:val="24"/>
          <w:szCs w:val="24"/>
        </w:rPr>
        <w:t xml:space="preserve"> с 1 января 2015 года);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>осуществляют обоснование начальной (максимальной) цены контракта;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bookmarkStart w:id="1" w:name="sub_30"/>
      <w:r w:rsidRPr="00EC765A">
        <w:rPr>
          <w:rStyle w:val="FontStyle72"/>
          <w:sz w:val="24"/>
          <w:szCs w:val="24"/>
        </w:rPr>
        <w:t xml:space="preserve">принимают решение о способе определения поставщика (подрядчика, исполнителя), на основании плана - графика в соответствии с Законом и Положением. 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 xml:space="preserve">осуществляют подготовку и утверждение документации о закупках, проектов контрактов, изменений в извещения об осуществлении закупок; 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proofErr w:type="gramStart"/>
      <w:r w:rsidRPr="00EC765A">
        <w:rPr>
          <w:rStyle w:val="FontStyle72"/>
          <w:sz w:val="24"/>
          <w:szCs w:val="24"/>
        </w:rPr>
        <w:t>организуют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bookmarkEnd w:id="1"/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>взаимодействуют с поставщиком (подрядчиком, исполнителем) при изменении, расторжении контракта;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>организуют включение в реестр недобросовестных поставщиков (подрядчиков, исполнителей) информации о поставщике (подрядчике, исполнителе);</w:t>
      </w:r>
    </w:p>
    <w:p w:rsidR="008444D6" w:rsidRPr="00EC765A" w:rsidRDefault="008444D6" w:rsidP="008444D6">
      <w:pPr>
        <w:pStyle w:val="Style3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осуществляют анализ и мониторинг  рынков товаров, работ, услуг, цен на: товары, работы и услуги;</w:t>
      </w:r>
    </w:p>
    <w:p w:rsidR="008444D6" w:rsidRPr="00EC765A" w:rsidRDefault="008444D6" w:rsidP="008444D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72"/>
          <w:sz w:val="24"/>
          <w:szCs w:val="24"/>
        </w:rPr>
      </w:pPr>
      <w:r w:rsidRPr="00EC765A">
        <w:rPr>
          <w:rStyle w:val="FontStyle72"/>
          <w:sz w:val="24"/>
          <w:szCs w:val="24"/>
        </w:rPr>
        <w:t xml:space="preserve">принимают решение об осуществлении закупки товара, работы или услуги на </w:t>
      </w:r>
      <w:proofErr w:type="gramStart"/>
      <w:r w:rsidRPr="00EC765A">
        <w:rPr>
          <w:rStyle w:val="FontStyle72"/>
          <w:sz w:val="24"/>
          <w:szCs w:val="24"/>
        </w:rPr>
        <w:t>сумму, не превышающую ста тысяч рублей в соответствии с требованиями Закона и ведут</w:t>
      </w:r>
      <w:proofErr w:type="gramEnd"/>
      <w:r w:rsidRPr="00EC765A">
        <w:rPr>
          <w:rStyle w:val="FontStyle72"/>
          <w:sz w:val="24"/>
          <w:szCs w:val="24"/>
        </w:rPr>
        <w:t xml:space="preserve"> реестр закупок товаров, работ, услуг; </w:t>
      </w:r>
    </w:p>
    <w:p w:rsidR="008444D6" w:rsidRPr="00EC765A" w:rsidRDefault="008444D6" w:rsidP="008444D6">
      <w:pPr>
        <w:pStyle w:val="Style3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заключают и исполняют муниципальные контракты и договоры в порядке, установленном Законом;</w:t>
      </w:r>
    </w:p>
    <w:p w:rsidR="008444D6" w:rsidRPr="00EC765A" w:rsidRDefault="008444D6" w:rsidP="008444D6">
      <w:pPr>
        <w:pStyle w:val="Style34"/>
        <w:numPr>
          <w:ilvl w:val="0"/>
          <w:numId w:val="6"/>
        </w:numPr>
        <w:tabs>
          <w:tab w:val="left" w:pos="667"/>
          <w:tab w:val="left" w:pos="851"/>
        </w:tabs>
        <w:spacing w:line="240" w:lineRule="auto"/>
        <w:ind w:left="0" w:firstLine="567"/>
        <w:rPr>
          <w:rStyle w:val="FontStyle72"/>
        </w:rPr>
      </w:pPr>
      <w:r w:rsidRPr="00EC765A">
        <w:rPr>
          <w:rStyle w:val="FontStyle72"/>
        </w:rPr>
        <w:t>обеспечивают своевременное направление информации для регистрации сведений о муниципальных контрактах  (изменений), исполнение (прекращение) в уполномоченный орган в порядке, установленном законодательством Российской Федерации.</w:t>
      </w:r>
    </w:p>
    <w:p w:rsidR="008444D6" w:rsidRPr="00EC765A" w:rsidRDefault="008444D6" w:rsidP="008444D6">
      <w:pPr>
        <w:pStyle w:val="Style23"/>
        <w:tabs>
          <w:tab w:val="left" w:pos="851"/>
        </w:tabs>
        <w:ind w:firstLine="567"/>
        <w:jc w:val="left"/>
        <w:rPr>
          <w:rFonts w:ascii="Times New Roman" w:hAnsi="Times New Roman" w:cs="Times New Roman"/>
        </w:rPr>
      </w:pPr>
    </w:p>
    <w:p w:rsidR="008444D6" w:rsidRPr="00EC765A" w:rsidRDefault="008444D6" w:rsidP="008444D6">
      <w:pPr>
        <w:pStyle w:val="Style23"/>
        <w:tabs>
          <w:tab w:val="left" w:leader="hyphen" w:pos="8674"/>
        </w:tabs>
        <w:rPr>
          <w:rStyle w:val="FontStyle71"/>
        </w:rPr>
      </w:pPr>
      <w:r w:rsidRPr="00EC765A">
        <w:rPr>
          <w:rStyle w:val="FontStyle56"/>
          <w:b/>
        </w:rPr>
        <w:t>3</w:t>
      </w:r>
      <w:r w:rsidRPr="00EC765A">
        <w:rPr>
          <w:rStyle w:val="FontStyle56"/>
        </w:rPr>
        <w:t xml:space="preserve">. </w:t>
      </w:r>
      <w:r w:rsidRPr="00EC765A">
        <w:rPr>
          <w:rStyle w:val="FontStyle71"/>
        </w:rPr>
        <w:t>Формирование (планирование) закупок товаров, работ, услуг</w:t>
      </w:r>
    </w:p>
    <w:p w:rsidR="008444D6" w:rsidRPr="00EC765A" w:rsidRDefault="008444D6" w:rsidP="008444D6">
      <w:pPr>
        <w:pStyle w:val="Style41"/>
        <w:spacing w:line="240" w:lineRule="auto"/>
        <w:ind w:firstLine="567"/>
        <w:jc w:val="both"/>
        <w:rPr>
          <w:rStyle w:val="FontStyle72"/>
        </w:rPr>
      </w:pPr>
    </w:p>
    <w:p w:rsidR="008444D6" w:rsidRPr="00EC765A" w:rsidRDefault="008444D6" w:rsidP="008444D6">
      <w:pPr>
        <w:pStyle w:val="Style41"/>
        <w:spacing w:line="240" w:lineRule="auto"/>
        <w:ind w:firstLine="567"/>
        <w:jc w:val="both"/>
        <w:rPr>
          <w:rStyle w:val="FontStyle72"/>
        </w:rPr>
      </w:pPr>
      <w:r w:rsidRPr="00EC765A">
        <w:rPr>
          <w:rStyle w:val="FontStyle72"/>
        </w:rPr>
        <w:t>3.1. Планирование потребности в товарах, работах, услугах осуществляется в сроки, отведенные для составления прогноза социально-экономического развития Поселения.</w:t>
      </w:r>
    </w:p>
    <w:p w:rsidR="008444D6" w:rsidRPr="00EC765A" w:rsidRDefault="008444D6" w:rsidP="008444D6">
      <w:pPr>
        <w:pStyle w:val="Style28"/>
        <w:spacing w:line="240" w:lineRule="auto"/>
        <w:rPr>
          <w:rStyle w:val="FontStyle72"/>
        </w:rPr>
      </w:pPr>
      <w:r w:rsidRPr="00EC765A">
        <w:rPr>
          <w:rStyle w:val="FontStyle72"/>
        </w:rPr>
        <w:t>3.2.Формирование потребности в товарах, работах, услугах осуществляется на основании бюджетных ассигнований и лимитов бюджетного финансирования на календарный год, в форме плана - графика закупок.</w:t>
      </w:r>
    </w:p>
    <w:p w:rsidR="008444D6" w:rsidRPr="00D11817" w:rsidRDefault="008444D6" w:rsidP="008444D6">
      <w:pPr>
        <w:pStyle w:val="Style27"/>
        <w:spacing w:line="240" w:lineRule="auto"/>
        <w:ind w:left="4877"/>
        <w:jc w:val="right"/>
        <w:rPr>
          <w:rStyle w:val="FontStyle72"/>
        </w:rPr>
      </w:pPr>
      <w:r w:rsidRPr="00EC765A">
        <w:rPr>
          <w:rFonts w:ascii="Times New Roman" w:hAnsi="Times New Roman" w:cs="Times New Roman"/>
        </w:rPr>
        <w:br w:type="page"/>
      </w:r>
      <w:r w:rsidRPr="00D11817">
        <w:rPr>
          <w:rStyle w:val="FontStyle72"/>
        </w:rPr>
        <w:lastRenderedPageBreak/>
        <w:t>Приложение 2</w:t>
      </w:r>
    </w:p>
    <w:p w:rsidR="008444D6" w:rsidRPr="00D11817" w:rsidRDefault="008444D6" w:rsidP="008444D6">
      <w:pPr>
        <w:pStyle w:val="Style27"/>
        <w:spacing w:line="240" w:lineRule="auto"/>
        <w:ind w:left="4877"/>
        <w:jc w:val="right"/>
        <w:rPr>
          <w:rStyle w:val="FontStyle72"/>
        </w:rPr>
      </w:pPr>
      <w:r w:rsidRPr="00D11817">
        <w:rPr>
          <w:rStyle w:val="FontStyle72"/>
        </w:rPr>
        <w:t>к постановлению исполнительного комитета</w:t>
      </w:r>
    </w:p>
    <w:p w:rsidR="008444D6" w:rsidRPr="00D11817" w:rsidRDefault="008444D6" w:rsidP="008444D6">
      <w:pPr>
        <w:pStyle w:val="Style27"/>
        <w:spacing w:line="240" w:lineRule="auto"/>
        <w:ind w:left="4877"/>
        <w:jc w:val="right"/>
        <w:rPr>
          <w:rStyle w:val="FontStyle72"/>
        </w:rPr>
      </w:pPr>
      <w:proofErr w:type="spellStart"/>
      <w:r>
        <w:rPr>
          <w:rStyle w:val="FontStyle72"/>
        </w:rPr>
        <w:t>Кия</w:t>
      </w:r>
      <w:r w:rsidRPr="00D11817">
        <w:rPr>
          <w:rStyle w:val="FontStyle72"/>
        </w:rPr>
        <w:t>тского</w:t>
      </w:r>
      <w:proofErr w:type="spellEnd"/>
      <w:r w:rsidRPr="00D11817">
        <w:rPr>
          <w:rStyle w:val="FontStyle72"/>
        </w:rPr>
        <w:t xml:space="preserve"> сельского поселения </w:t>
      </w:r>
    </w:p>
    <w:p w:rsidR="008444D6" w:rsidRPr="00D11817" w:rsidRDefault="008444D6" w:rsidP="008444D6">
      <w:pPr>
        <w:pStyle w:val="Style27"/>
        <w:spacing w:line="240" w:lineRule="auto"/>
        <w:ind w:left="4877"/>
        <w:jc w:val="right"/>
        <w:rPr>
          <w:rStyle w:val="FontStyle72"/>
        </w:rPr>
      </w:pPr>
      <w:r w:rsidRPr="00D11817">
        <w:rPr>
          <w:rStyle w:val="FontStyle72"/>
        </w:rPr>
        <w:t xml:space="preserve">Буинского муниципального района </w:t>
      </w:r>
    </w:p>
    <w:p w:rsidR="008444D6" w:rsidRPr="00D11817" w:rsidRDefault="008444D6" w:rsidP="008444D6">
      <w:pPr>
        <w:pStyle w:val="Style27"/>
        <w:spacing w:line="240" w:lineRule="auto"/>
        <w:ind w:left="4877"/>
        <w:jc w:val="right"/>
        <w:rPr>
          <w:rStyle w:val="FontStyle72"/>
        </w:rPr>
      </w:pPr>
      <w:r w:rsidRPr="00D11817">
        <w:rPr>
          <w:rStyle w:val="FontStyle72"/>
        </w:rPr>
        <w:t xml:space="preserve">Республики Татарстан </w:t>
      </w:r>
    </w:p>
    <w:p w:rsidR="008444D6" w:rsidRPr="00D11817" w:rsidRDefault="008444D6" w:rsidP="008444D6">
      <w:pPr>
        <w:pStyle w:val="Style27"/>
        <w:spacing w:line="240" w:lineRule="auto"/>
        <w:ind w:left="4877"/>
        <w:jc w:val="center"/>
        <w:rPr>
          <w:rStyle w:val="FontStyle72"/>
        </w:rPr>
      </w:pPr>
      <w:r>
        <w:rPr>
          <w:rStyle w:val="FontStyle72"/>
        </w:rPr>
        <w:t xml:space="preserve">                 </w:t>
      </w:r>
      <w:r w:rsidR="00C81C8C">
        <w:rPr>
          <w:rStyle w:val="FontStyle72"/>
        </w:rPr>
        <w:t xml:space="preserve">                      </w:t>
      </w:r>
      <w:r>
        <w:rPr>
          <w:rStyle w:val="FontStyle72"/>
        </w:rPr>
        <w:t xml:space="preserve"> от 12.02.2014 года №10</w:t>
      </w:r>
    </w:p>
    <w:p w:rsidR="008444D6" w:rsidRPr="00D11817" w:rsidRDefault="008444D6" w:rsidP="008444D6">
      <w:pPr>
        <w:pStyle w:val="Style33"/>
        <w:spacing w:line="240" w:lineRule="auto"/>
        <w:ind w:left="547"/>
      </w:pPr>
    </w:p>
    <w:p w:rsidR="008444D6" w:rsidRPr="008B0261" w:rsidRDefault="008444D6" w:rsidP="008444D6">
      <w:pPr>
        <w:pStyle w:val="Style33"/>
        <w:spacing w:line="240" w:lineRule="auto"/>
        <w:ind w:firstLine="0"/>
        <w:jc w:val="center"/>
        <w:rPr>
          <w:rStyle w:val="FontStyle71"/>
        </w:rPr>
      </w:pPr>
      <w:r w:rsidRPr="008B0261">
        <w:rPr>
          <w:rStyle w:val="FontStyle71"/>
        </w:rPr>
        <w:t xml:space="preserve">Порядок </w:t>
      </w:r>
    </w:p>
    <w:p w:rsidR="008444D6" w:rsidRPr="008B0261" w:rsidRDefault="008444D6" w:rsidP="008444D6">
      <w:pPr>
        <w:pStyle w:val="Style33"/>
        <w:spacing w:line="240" w:lineRule="auto"/>
        <w:ind w:firstLine="0"/>
        <w:jc w:val="center"/>
        <w:rPr>
          <w:rStyle w:val="FontStyle71"/>
        </w:rPr>
      </w:pPr>
      <w:r w:rsidRPr="008B0261">
        <w:rPr>
          <w:rStyle w:val="FontStyle71"/>
        </w:rPr>
        <w:t>взаимодействия уполномоченного органа</w:t>
      </w:r>
    </w:p>
    <w:p w:rsidR="008444D6" w:rsidRPr="008B0261" w:rsidRDefault="008444D6" w:rsidP="008444D6">
      <w:pPr>
        <w:pStyle w:val="Style33"/>
        <w:spacing w:line="240" w:lineRule="auto"/>
        <w:ind w:firstLine="0"/>
        <w:jc w:val="center"/>
        <w:rPr>
          <w:rStyle w:val="FontStyle71"/>
        </w:rPr>
      </w:pPr>
      <w:r w:rsidRPr="008B0261">
        <w:rPr>
          <w:rStyle w:val="FontStyle71"/>
        </w:rPr>
        <w:t xml:space="preserve"> и муниципальных заказчиков</w:t>
      </w:r>
    </w:p>
    <w:p w:rsidR="008444D6" w:rsidRPr="008B0261" w:rsidRDefault="008444D6" w:rsidP="008444D6">
      <w:pPr>
        <w:pStyle w:val="Style33"/>
        <w:spacing w:line="240" w:lineRule="auto"/>
        <w:ind w:left="547"/>
        <w:rPr>
          <w:rStyle w:val="FontStyle71"/>
        </w:rPr>
      </w:pPr>
    </w:p>
    <w:p w:rsidR="008444D6" w:rsidRPr="008B0261" w:rsidRDefault="008444D6" w:rsidP="008444D6">
      <w:pPr>
        <w:pStyle w:val="Style34"/>
        <w:numPr>
          <w:ilvl w:val="0"/>
          <w:numId w:val="8"/>
        </w:numPr>
        <w:tabs>
          <w:tab w:val="left" w:pos="1402"/>
        </w:tabs>
        <w:spacing w:line="240" w:lineRule="auto"/>
        <w:ind w:firstLine="528"/>
        <w:rPr>
          <w:rStyle w:val="FontStyle72"/>
        </w:rPr>
      </w:pPr>
      <w:proofErr w:type="gramStart"/>
      <w:r w:rsidRPr="008B0261">
        <w:rPr>
          <w:rStyle w:val="FontStyle72"/>
        </w:rPr>
        <w:t xml:space="preserve">Настоящий Порядок взаимодействия уполномоченного органа и муниципальных заказчиков (далее - Порядок) разработан во исполнение требований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(далее - Закон) и устанавливает порядок взаимодействия уполномоченного органа и муниципальных заказчиков </w:t>
      </w:r>
      <w:proofErr w:type="spellStart"/>
      <w:r w:rsidRPr="008B0261">
        <w:rPr>
          <w:rStyle w:val="FontStyle72"/>
        </w:rPr>
        <w:t>Киятского</w:t>
      </w:r>
      <w:proofErr w:type="spellEnd"/>
      <w:r w:rsidRPr="008B0261">
        <w:rPr>
          <w:rStyle w:val="FontStyle72"/>
        </w:rPr>
        <w:t xml:space="preserve"> сельского поселения Буинского муниципального района (далее – Поселение) при закупке товаров, работ, услуг для</w:t>
      </w:r>
      <w:proofErr w:type="gramEnd"/>
      <w:r w:rsidRPr="008B0261">
        <w:rPr>
          <w:rStyle w:val="FontStyle72"/>
        </w:rPr>
        <w:t xml:space="preserve"> нужд Поселения и вступает в силу с 1 января 2014 года.</w:t>
      </w:r>
    </w:p>
    <w:p w:rsidR="008444D6" w:rsidRPr="008B0261" w:rsidRDefault="008444D6" w:rsidP="008444D6">
      <w:pPr>
        <w:pStyle w:val="Style34"/>
        <w:numPr>
          <w:ilvl w:val="0"/>
          <w:numId w:val="8"/>
        </w:numPr>
        <w:tabs>
          <w:tab w:val="left" w:pos="883"/>
        </w:tabs>
        <w:spacing w:line="240" w:lineRule="auto"/>
        <w:ind w:firstLine="528"/>
        <w:rPr>
          <w:rStyle w:val="FontStyle72"/>
        </w:rPr>
      </w:pPr>
      <w:r w:rsidRPr="008B0261">
        <w:rPr>
          <w:rStyle w:val="FontStyle72"/>
        </w:rPr>
        <w:t>Основные понятия, применяемые в настоящем Порядке, применяются в значениях, определенных в Законе и Положении о муниципальном заказе.</w:t>
      </w:r>
    </w:p>
    <w:p w:rsidR="008444D6" w:rsidRPr="008B0261" w:rsidRDefault="008444D6" w:rsidP="008444D6">
      <w:pPr>
        <w:pStyle w:val="Style34"/>
        <w:numPr>
          <w:ilvl w:val="0"/>
          <w:numId w:val="8"/>
        </w:numPr>
        <w:tabs>
          <w:tab w:val="left" w:pos="883"/>
        </w:tabs>
        <w:spacing w:line="240" w:lineRule="auto"/>
        <w:ind w:firstLine="528"/>
        <w:rPr>
          <w:rStyle w:val="FontStyle72"/>
        </w:rPr>
      </w:pPr>
      <w:r w:rsidRPr="008B0261">
        <w:rPr>
          <w:rStyle w:val="FontStyle72"/>
        </w:rPr>
        <w:t>Взаимодействие уполномоченного органа и заказчиков с технической стороны осуществляется через систему «Электронный магазин» для размещения информации о закупке товаров, работ, услуг для муниципальных нужд (далее - Система). В случае отсутствия технологического доступа к Системе допускается использование бумажного документооборота без использования электронного документооборота.</w:t>
      </w:r>
    </w:p>
    <w:p w:rsidR="008444D6" w:rsidRPr="008B0261" w:rsidRDefault="008444D6" w:rsidP="008444D6">
      <w:pPr>
        <w:pStyle w:val="Style34"/>
        <w:tabs>
          <w:tab w:val="left" w:pos="907"/>
        </w:tabs>
        <w:spacing w:line="240" w:lineRule="auto"/>
        <w:ind w:firstLine="567"/>
        <w:rPr>
          <w:rStyle w:val="FontStyle72"/>
        </w:rPr>
      </w:pPr>
      <w:r w:rsidRPr="008B0261">
        <w:rPr>
          <w:rStyle w:val="FontStyle72"/>
        </w:rPr>
        <w:t>4.</w:t>
      </w:r>
      <w:r w:rsidRPr="008B0261">
        <w:rPr>
          <w:rStyle w:val="FontStyle72"/>
        </w:rPr>
        <w:tab/>
        <w:t>Функции муниципальных заказчиков при взаимодействии с уполномоченным органом: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формирование, утверждение планов закупок, планов - графиков закупок;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представление в уполномоченный орган планов закупок, планов - графиков закупок по установленной форме и в сроки, в соответствии с действующим Законом;</w:t>
      </w:r>
    </w:p>
    <w:p w:rsidR="008444D6" w:rsidRPr="008B0261" w:rsidRDefault="008444D6" w:rsidP="008444D6">
      <w:pPr>
        <w:pStyle w:val="Style34"/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8B0261">
        <w:rPr>
          <w:rStyle w:val="FontStyle72"/>
        </w:rPr>
        <w:t>направление заявки на размещение закупок через систему «Электронный магазин» заблаговременно, в сроки предусмотренные планом-графиком закупок;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определение начальной (максимальной) цены муниципального контракта, предмета и существенных условий исполнения муниципального контракта;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принятие решения о способе определения поставщиков (подрядчиков, исполнителей);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внесение изменений в извещение, в документацию о закупках;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принятие решения об отказе от проведения конкурса, аукциона;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передача победителю или участнику конкурса, подавшему единственную заявку на участие в конкурсе, протокола  рассмотрения и оценки заявок на участие в открытом конкурсе, протокола рассмотрения единственной заявки на участие в конкурсе и проекта контракта, передача протокола рассмотрения и оценки котировочных заявок и проекта контракта победителю в запросе котировок;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принятие решения об объявлении повторного конкурса, аукциона, изменении условий конкурса, аукциона, повторного запроса котировок, изменении условий запроса котировок, запроса предложений;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обоснование в документально оформленном отчете о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 xml:space="preserve">согласование с органом, уполномоченным на осуществление контроля в сфере закупок, закупки у единственного поставщика (исполнителя, подрядчика) в соответствии с </w:t>
      </w:r>
      <w:proofErr w:type="gramStart"/>
      <w:r w:rsidRPr="008B0261">
        <w:rPr>
          <w:rFonts w:ascii="Times New Roman" w:hAnsi="Times New Roman"/>
          <w:sz w:val="24"/>
          <w:szCs w:val="24"/>
        </w:rPr>
        <w:t>действующими</w:t>
      </w:r>
      <w:proofErr w:type="gramEnd"/>
      <w:r w:rsidRPr="008B0261">
        <w:rPr>
          <w:rFonts w:ascii="Times New Roman" w:hAnsi="Times New Roman"/>
          <w:sz w:val="24"/>
          <w:szCs w:val="24"/>
        </w:rPr>
        <w:t xml:space="preserve"> законодательством Российской Федерации и Республики Татарстан;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 xml:space="preserve">уведомление органа, уполномоченного на осуществление контроля в сфере закупок, в случае закупки для муниципальных нужд у единственного  поставщика (исполнителя, подрядчика) в соответствии с </w:t>
      </w:r>
      <w:proofErr w:type="gramStart"/>
      <w:r w:rsidRPr="008B0261">
        <w:rPr>
          <w:rFonts w:ascii="Times New Roman" w:hAnsi="Times New Roman"/>
          <w:sz w:val="24"/>
          <w:szCs w:val="24"/>
        </w:rPr>
        <w:t>действующими</w:t>
      </w:r>
      <w:proofErr w:type="gramEnd"/>
      <w:r w:rsidRPr="008B0261">
        <w:rPr>
          <w:rFonts w:ascii="Times New Roman" w:hAnsi="Times New Roman"/>
          <w:sz w:val="24"/>
          <w:szCs w:val="24"/>
        </w:rPr>
        <w:t xml:space="preserve"> законодательством </w:t>
      </w:r>
      <w:r w:rsidRPr="008B0261">
        <w:rPr>
          <w:rFonts w:ascii="Times New Roman" w:hAnsi="Times New Roman"/>
          <w:sz w:val="24"/>
          <w:szCs w:val="24"/>
        </w:rPr>
        <w:lastRenderedPageBreak/>
        <w:t>Российской Федерации и Республики Татарстан;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привлечение экспертов, экспертные организации к проведению экспертизы поставленного товара, выполненной работы или оказанной услуги;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заключение муниципальных контрактов по итогам осуществления закупки;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направление в уполномоченный орган сведений о контракте (его изменений), исполнении (прекращении действия);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направление в уполномоченный орган копии контракта в случае заключения контракта по результатам аукциона;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составление протокола об отказе от заключения контракта в случаях, предусмотренных федеральным законом, и направление в уполномоченный орган копии подписанного протокола;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направление для внесения в Реестр недобросовестных поставщиков (подрядчиков, исполнителей) сведений об участниках закупок, уклонившихся от заключения контракта, а также о поставщиках (исполнителях, подрядчиках), с которыми контракты по решению суда расторгнуты в связи с существенным нарушением ими контрактов или в случае одностороннего отказа заказчика от исполнения контракта;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C00000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 xml:space="preserve">хранение протоколов конкурсов и аукционов, запросов котировок, запросов предложений, заявок на участие в конкурсе, </w:t>
      </w:r>
      <w:r w:rsidRPr="008B0261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8B0261">
        <w:rPr>
          <w:rFonts w:ascii="Times New Roman" w:hAnsi="Times New Roman"/>
          <w:sz w:val="24"/>
          <w:szCs w:val="24"/>
        </w:rPr>
        <w:t>запросов предложений и аудиозаписей;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хранение конкурсной документации и документации об аукционе со всеми изменениями и разъяснениями;</w:t>
      </w:r>
    </w:p>
    <w:p w:rsidR="008444D6" w:rsidRPr="008B0261" w:rsidRDefault="008444D6" w:rsidP="008444D6">
      <w:pPr>
        <w:pStyle w:val="Style34"/>
        <w:numPr>
          <w:ilvl w:val="0"/>
          <w:numId w:val="10"/>
        </w:numPr>
        <w:tabs>
          <w:tab w:val="left" w:pos="68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8B0261">
        <w:rPr>
          <w:rFonts w:ascii="Times New Roman" w:hAnsi="Times New Roman" w:cs="Times New Roman"/>
        </w:rPr>
        <w:t>хранение документации о проведении запроса предложений, извещения о проведении запроса котировок;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" w:name="sub_55"/>
      <w:r w:rsidRPr="008B0261">
        <w:rPr>
          <w:rFonts w:ascii="Times New Roman" w:hAnsi="Times New Roman"/>
          <w:sz w:val="24"/>
          <w:szCs w:val="24"/>
        </w:rPr>
        <w:t>закупки у субъектов малого предпринимательства, социально-ориентированных некоммерческих организаций, установление требований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8444D6" w:rsidRPr="008B0261" w:rsidRDefault="008444D6" w:rsidP="008444D6">
      <w:pPr>
        <w:pStyle w:val="Style40"/>
        <w:spacing w:line="240" w:lineRule="auto"/>
        <w:ind w:firstLine="567"/>
        <w:rPr>
          <w:rStyle w:val="FontStyle72"/>
        </w:rPr>
      </w:pPr>
      <w:bookmarkStart w:id="3" w:name="Par150"/>
      <w:bookmarkEnd w:id="2"/>
      <w:bookmarkEnd w:id="3"/>
      <w:r w:rsidRPr="008B0261">
        <w:rPr>
          <w:rStyle w:val="FontStyle72"/>
        </w:rPr>
        <w:t>5. Функции уполномоченного органа при взаимодействии с муниципальными заказчиками: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информационное обеспечение осуществления закупок в соответствии с нормативными правовыми актами Российской Федерации о контрактной системе в сфере закупок;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размещение информации в единой информационной системе в сфере закупок;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принятие решения о проведении совместных конкурсов и аукционов;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создание единой комиссии по осуществлению закупок;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привлечение специализированной организации для осуществления отдельных функций по определению поставщика (подрядчика, исполнителя) путем проведения конкурса или аукциона;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определение поставщиков (подрядчиков, исполнителей);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направление в реестр контрактов сведений о контракте (его изменений), исполнении (прекращении действия);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хранение протоколов конкурсов и аукционов, запросов котировок, запросов предложений, заявок на участие в конкурсе, запросов предложений и аудиозаписей;</w:t>
      </w:r>
    </w:p>
    <w:p w:rsidR="008444D6" w:rsidRPr="008B0261" w:rsidRDefault="008444D6" w:rsidP="008444D6">
      <w:pPr>
        <w:pStyle w:val="a3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0261">
        <w:rPr>
          <w:rFonts w:ascii="Times New Roman" w:hAnsi="Times New Roman"/>
          <w:sz w:val="24"/>
          <w:szCs w:val="24"/>
        </w:rPr>
        <w:t>хранение конкурсной документации и документации об аукционе со всеми изменениями и разъяснениями, хранение документации о проведении запроса предложений, извещения о проведении запроса котировок;</w:t>
      </w:r>
    </w:p>
    <w:p w:rsidR="008444D6" w:rsidRPr="008B0261" w:rsidRDefault="008444D6" w:rsidP="008444D6">
      <w:pPr>
        <w:pStyle w:val="Style42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rStyle w:val="FontStyle72"/>
        </w:rPr>
      </w:pPr>
      <w:r w:rsidRPr="008B0261">
        <w:rPr>
          <w:rStyle w:val="FontStyle72"/>
        </w:rPr>
        <w:t>размещение информации о закупках товаров, работ, услуг в соответствии с планом-графиком закупок на основании поступившей заявки через систему «Электронный магазин».</w:t>
      </w:r>
    </w:p>
    <w:p w:rsidR="008444D6" w:rsidRPr="008B0261" w:rsidRDefault="008444D6" w:rsidP="008444D6">
      <w:pPr>
        <w:pStyle w:val="Style40"/>
        <w:spacing w:line="240" w:lineRule="auto"/>
        <w:jc w:val="left"/>
        <w:rPr>
          <w:rStyle w:val="FontStyle72"/>
        </w:rPr>
      </w:pPr>
    </w:p>
    <w:p w:rsidR="008444D6" w:rsidRPr="008B0261" w:rsidRDefault="008444D6" w:rsidP="008444D6">
      <w:pPr>
        <w:pStyle w:val="Style40"/>
        <w:spacing w:line="240" w:lineRule="auto"/>
        <w:jc w:val="left"/>
        <w:rPr>
          <w:rStyle w:val="FontStyle72"/>
        </w:rPr>
      </w:pPr>
    </w:p>
    <w:p w:rsidR="008444D6" w:rsidRPr="008B0261" w:rsidRDefault="008444D6" w:rsidP="008444D6"/>
    <w:p w:rsidR="008444D6" w:rsidRPr="008B0261" w:rsidRDefault="008444D6" w:rsidP="008444D6"/>
    <w:p w:rsidR="002A5394" w:rsidRDefault="002A5394" w:rsidP="008444D6">
      <w:pPr>
        <w:spacing w:after="0" w:line="240" w:lineRule="auto"/>
      </w:pPr>
    </w:p>
    <w:sectPr w:rsidR="002A5394" w:rsidSect="0051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421"/>
    <w:multiLevelType w:val="hybridMultilevel"/>
    <w:tmpl w:val="8E5843A8"/>
    <w:lvl w:ilvl="0" w:tplc="55FCF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0F4D47"/>
    <w:multiLevelType w:val="hybridMultilevel"/>
    <w:tmpl w:val="86FA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517EC"/>
    <w:multiLevelType w:val="hybridMultilevel"/>
    <w:tmpl w:val="0F86CBBA"/>
    <w:lvl w:ilvl="0" w:tplc="55FCF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4466CA"/>
    <w:multiLevelType w:val="hybridMultilevel"/>
    <w:tmpl w:val="FD7E527C"/>
    <w:lvl w:ilvl="0" w:tplc="55FCF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E7C93"/>
    <w:multiLevelType w:val="hybridMultilevel"/>
    <w:tmpl w:val="DB9813EC"/>
    <w:lvl w:ilvl="0" w:tplc="55FCF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75309"/>
    <w:multiLevelType w:val="singleLevel"/>
    <w:tmpl w:val="AE6C124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5D0B318E"/>
    <w:multiLevelType w:val="multilevel"/>
    <w:tmpl w:val="9CD06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D5F555E"/>
    <w:multiLevelType w:val="hybridMultilevel"/>
    <w:tmpl w:val="9F3664C0"/>
    <w:lvl w:ilvl="0" w:tplc="55FCFC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E7C01AE"/>
    <w:multiLevelType w:val="singleLevel"/>
    <w:tmpl w:val="CEA40190"/>
    <w:lvl w:ilvl="0">
      <w:start w:val="1"/>
      <w:numFmt w:val="decimal"/>
      <w:lvlText w:val="1.%1."/>
      <w:legacy w:legacy="1" w:legacySpace="0" w:legacyIndent="845"/>
      <w:lvlJc w:val="left"/>
      <w:rPr>
        <w:rFonts w:ascii="Times New Roman" w:hAnsi="Times New Roman" w:cs="Times New Roman" w:hint="default"/>
        <w:color w:val="auto"/>
      </w:rPr>
    </w:lvl>
  </w:abstractNum>
  <w:abstractNum w:abstractNumId="9">
    <w:nsid w:val="656D42F6"/>
    <w:multiLevelType w:val="hybridMultilevel"/>
    <w:tmpl w:val="23EA0A10"/>
    <w:lvl w:ilvl="0" w:tplc="55FCFC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CF32AF"/>
    <w:multiLevelType w:val="hybridMultilevel"/>
    <w:tmpl w:val="3F4E1F54"/>
    <w:lvl w:ilvl="0" w:tplc="55FCF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D6"/>
    <w:rsid w:val="002A5394"/>
    <w:rsid w:val="00512B62"/>
    <w:rsid w:val="00647B31"/>
    <w:rsid w:val="008444D6"/>
    <w:rsid w:val="00C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44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444D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4D6"/>
    <w:rPr>
      <w:rFonts w:ascii="Times New Roman" w:eastAsia="Times New Roman" w:hAnsi="Times New Roman" w:cs="Times New Roman"/>
      <w:b/>
      <w:color w:val="0000FF"/>
      <w:szCs w:val="20"/>
    </w:rPr>
  </w:style>
  <w:style w:type="character" w:customStyle="1" w:styleId="20">
    <w:name w:val="Заголовок 2 Знак"/>
    <w:basedOn w:val="a0"/>
    <w:link w:val="2"/>
    <w:semiHidden/>
    <w:rsid w:val="008444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8444D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4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4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8">
    <w:name w:val="Style18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494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8444D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8444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53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8444D6"/>
    <w:pPr>
      <w:widowControl w:val="0"/>
      <w:autoSpaceDE w:val="0"/>
      <w:autoSpaceDN w:val="0"/>
      <w:adjustRightInd w:val="0"/>
      <w:spacing w:after="0" w:line="272" w:lineRule="exact"/>
      <w:ind w:firstLine="55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8444D6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8444D6"/>
    <w:pPr>
      <w:widowControl w:val="0"/>
      <w:autoSpaceDE w:val="0"/>
      <w:autoSpaceDN w:val="0"/>
      <w:adjustRightInd w:val="0"/>
      <w:spacing w:after="0" w:line="247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40">
    <w:name w:val="Style40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1886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56">
    <w:name w:val="Font Style56"/>
    <w:uiPriority w:val="99"/>
    <w:rsid w:val="008444D6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uiPriority w:val="99"/>
    <w:rsid w:val="008444D6"/>
    <w:rPr>
      <w:rFonts w:ascii="Arial" w:hAnsi="Arial" w:cs="Arial"/>
      <w:sz w:val="20"/>
      <w:szCs w:val="20"/>
    </w:rPr>
  </w:style>
  <w:style w:type="character" w:customStyle="1" w:styleId="FontStyle70">
    <w:name w:val="Font Style70"/>
    <w:uiPriority w:val="99"/>
    <w:rsid w:val="008444D6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uiPriority w:val="99"/>
    <w:rsid w:val="008444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2">
    <w:name w:val="Font Style72"/>
    <w:uiPriority w:val="99"/>
    <w:rsid w:val="008444D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2304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44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444D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4D6"/>
    <w:rPr>
      <w:rFonts w:ascii="Times New Roman" w:eastAsia="Times New Roman" w:hAnsi="Times New Roman" w:cs="Times New Roman"/>
      <w:b/>
      <w:color w:val="0000FF"/>
      <w:szCs w:val="20"/>
    </w:rPr>
  </w:style>
  <w:style w:type="character" w:customStyle="1" w:styleId="20">
    <w:name w:val="Заголовок 2 Знак"/>
    <w:basedOn w:val="a0"/>
    <w:link w:val="2"/>
    <w:semiHidden/>
    <w:rsid w:val="008444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8444D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4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4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8">
    <w:name w:val="Style18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494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8444D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8444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53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8444D6"/>
    <w:pPr>
      <w:widowControl w:val="0"/>
      <w:autoSpaceDE w:val="0"/>
      <w:autoSpaceDN w:val="0"/>
      <w:adjustRightInd w:val="0"/>
      <w:spacing w:after="0" w:line="272" w:lineRule="exact"/>
      <w:ind w:firstLine="55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8444D6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8444D6"/>
    <w:pPr>
      <w:widowControl w:val="0"/>
      <w:autoSpaceDE w:val="0"/>
      <w:autoSpaceDN w:val="0"/>
      <w:adjustRightInd w:val="0"/>
      <w:spacing w:after="0" w:line="247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40">
    <w:name w:val="Style40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1886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56">
    <w:name w:val="Font Style56"/>
    <w:uiPriority w:val="99"/>
    <w:rsid w:val="008444D6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uiPriority w:val="99"/>
    <w:rsid w:val="008444D6"/>
    <w:rPr>
      <w:rFonts w:ascii="Arial" w:hAnsi="Arial" w:cs="Arial"/>
      <w:sz w:val="20"/>
      <w:szCs w:val="20"/>
    </w:rPr>
  </w:style>
  <w:style w:type="character" w:customStyle="1" w:styleId="FontStyle70">
    <w:name w:val="Font Style70"/>
    <w:uiPriority w:val="99"/>
    <w:rsid w:val="008444D6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uiPriority w:val="99"/>
    <w:rsid w:val="008444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2">
    <w:name w:val="Font Style72"/>
    <w:uiPriority w:val="99"/>
    <w:rsid w:val="008444D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8444D6"/>
    <w:pPr>
      <w:widowControl w:val="0"/>
      <w:autoSpaceDE w:val="0"/>
      <w:autoSpaceDN w:val="0"/>
      <w:adjustRightInd w:val="0"/>
      <w:spacing w:after="0" w:line="269" w:lineRule="exact"/>
      <w:ind w:firstLine="2304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2014-02-14T05:04:00Z</dcterms:created>
  <dcterms:modified xsi:type="dcterms:W3CDTF">2014-02-14T05:04:00Z</dcterms:modified>
</cp:coreProperties>
</file>