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Pr="00AA4F3C" w:rsidRDefault="0092008B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 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E73AF6" w:rsidRPr="00E73AF6" w:rsidRDefault="00E73AF6" w:rsidP="00E73AF6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C50673" w:rsidRDefault="00871D2E" w:rsidP="00871D2E">
      <w:pPr>
        <w:shd w:val="clear" w:color="auto" w:fill="FFFFFF"/>
        <w:autoSpaceDE w:val="0"/>
        <w:autoSpaceDN w:val="0"/>
        <w:adjustRightInd w:val="0"/>
        <w:rPr>
          <w:color w:val="00000A"/>
          <w:kern w:val="1"/>
          <w:sz w:val="28"/>
          <w:szCs w:val="28"/>
        </w:rPr>
      </w:pPr>
      <w:r w:rsidRPr="00165CF0">
        <w:rPr>
          <w:color w:val="00000A"/>
          <w:kern w:val="1"/>
          <w:sz w:val="28"/>
          <w:szCs w:val="28"/>
        </w:rPr>
        <w:t xml:space="preserve">В соответствии со ст. 19 Федерального закона «Об отходах производства и потребления» </w:t>
      </w:r>
      <w:r w:rsidR="00EF4065">
        <w:rPr>
          <w:color w:val="00000A"/>
          <w:kern w:val="1"/>
          <w:sz w:val="28"/>
          <w:szCs w:val="28"/>
        </w:rPr>
        <w:t xml:space="preserve">индивидуальные предприниматели и </w:t>
      </w:r>
      <w:r w:rsidRPr="00165CF0">
        <w:rPr>
          <w:color w:val="00000A"/>
          <w:kern w:val="1"/>
          <w:sz w:val="28"/>
          <w:szCs w:val="28"/>
        </w:rPr>
        <w:t xml:space="preserve">юридические лица, осуществляющие деятельность в области обращения с отходами, обязаны вести в установленном порядке учет образовавшихся, использованных, обезвреженных, переданных другим лицам или полученных от других лиц, а также размещенных отходов. </w:t>
      </w:r>
    </w:p>
    <w:p w:rsidR="00C50673" w:rsidRDefault="00C16A93" w:rsidP="00C50673">
      <w:pPr>
        <w:shd w:val="clear" w:color="auto" w:fill="FFFFFF"/>
        <w:autoSpaceDE w:val="0"/>
        <w:autoSpaceDN w:val="0"/>
        <w:adjustRightInd w:val="0"/>
        <w:rPr>
          <w:color w:val="00000A"/>
          <w:kern w:val="1"/>
          <w:sz w:val="28"/>
          <w:szCs w:val="28"/>
        </w:rPr>
      </w:pPr>
      <w:hyperlink r:id="rId4" w:history="1">
        <w:r w:rsidR="00871D2E" w:rsidRPr="00165CF0">
          <w:rPr>
            <w:color w:val="00000A"/>
            <w:kern w:val="1"/>
            <w:sz w:val="28"/>
            <w:szCs w:val="28"/>
          </w:rPr>
          <w:t>Порядок</w:t>
        </w:r>
      </w:hyperlink>
      <w:r w:rsidR="00871D2E" w:rsidRPr="00165CF0">
        <w:rPr>
          <w:color w:val="00000A"/>
          <w:kern w:val="1"/>
          <w:sz w:val="28"/>
          <w:szCs w:val="28"/>
        </w:rPr>
        <w:t xml:space="preserve"> учета в области обращения с отходами утверждён приказом Минприроды России от 01.09.2011 № 721  и в пункте </w:t>
      </w:r>
      <w:r w:rsidR="00EF4065">
        <w:rPr>
          <w:color w:val="00000A"/>
          <w:kern w:val="1"/>
          <w:sz w:val="28"/>
          <w:szCs w:val="28"/>
        </w:rPr>
        <w:t>3</w:t>
      </w:r>
      <w:r w:rsidR="00871D2E" w:rsidRPr="00165CF0">
        <w:rPr>
          <w:color w:val="00000A"/>
          <w:kern w:val="1"/>
          <w:sz w:val="28"/>
          <w:szCs w:val="28"/>
        </w:rPr>
        <w:t xml:space="preserve"> предусматривает, что материалы данного учета являются информацией в области обращения с отходами и используются, в том числе при проведении инвентаризации отходов;</w:t>
      </w:r>
      <w:r w:rsidR="00871D2E" w:rsidRPr="003F0160">
        <w:rPr>
          <w:color w:val="00000A"/>
          <w:kern w:val="1"/>
          <w:sz w:val="28"/>
          <w:szCs w:val="28"/>
        </w:rPr>
        <w:t>подготовке проектов нормативов образования отходов и лимитов на их размещение, технических отчетов о неизменности производственного процесса, используемого сырья и об образующихся отходах, отчетности об образовании, использовании, обезвреживании и размещении отходов (за исключением статистической отчетности);ведении федеральных статистических наблюдений;расчетах платы за негативное воздействие на окружающую среду (в части размещения отходов).</w:t>
      </w:r>
    </w:p>
    <w:p w:rsidR="00C50673" w:rsidRPr="00C50673" w:rsidRDefault="00871D2E" w:rsidP="00C50673">
      <w:pPr>
        <w:shd w:val="clear" w:color="auto" w:fill="FFFFFF"/>
        <w:autoSpaceDE w:val="0"/>
        <w:autoSpaceDN w:val="0"/>
        <w:adjustRightInd w:val="0"/>
        <w:rPr>
          <w:color w:val="00000A"/>
          <w:kern w:val="1"/>
          <w:sz w:val="28"/>
          <w:szCs w:val="28"/>
        </w:rPr>
      </w:pPr>
      <w:r>
        <w:rPr>
          <w:color w:val="00000A"/>
          <w:kern w:val="1"/>
          <w:sz w:val="28"/>
          <w:szCs w:val="28"/>
        </w:rPr>
        <w:t xml:space="preserve">При этом невыполнение обязанности по ведению учета в области </w:t>
      </w:r>
      <w:r w:rsidRPr="00165CF0">
        <w:rPr>
          <w:color w:val="00000A"/>
          <w:kern w:val="1"/>
          <w:sz w:val="28"/>
          <w:szCs w:val="28"/>
        </w:rPr>
        <w:t>обращения с отходами</w:t>
      </w:r>
      <w:r>
        <w:rPr>
          <w:color w:val="00000A"/>
          <w:kern w:val="1"/>
          <w:sz w:val="28"/>
          <w:szCs w:val="28"/>
        </w:rPr>
        <w:t xml:space="preserve"> выступает административным правонарушением, предусмотренным ч. 10 ст. 8.2 Кодекса </w:t>
      </w:r>
      <w:r w:rsidR="00C50673">
        <w:rPr>
          <w:color w:val="00000A"/>
          <w:kern w:val="1"/>
          <w:sz w:val="28"/>
          <w:szCs w:val="28"/>
        </w:rPr>
        <w:t>Российской Федерации об административных правонарушениях</w:t>
      </w:r>
      <w:r w:rsidR="00EF4065">
        <w:rPr>
          <w:color w:val="00000A"/>
          <w:kern w:val="1"/>
          <w:sz w:val="28"/>
          <w:szCs w:val="28"/>
        </w:rPr>
        <w:t>.</w:t>
      </w:r>
    </w:p>
    <w:p w:rsidR="00871D2E" w:rsidRPr="00165CF0" w:rsidRDefault="00871D2E" w:rsidP="00871D2E">
      <w:pPr>
        <w:shd w:val="clear" w:color="auto" w:fill="FFFFFF"/>
        <w:autoSpaceDE w:val="0"/>
        <w:autoSpaceDN w:val="0"/>
        <w:adjustRightInd w:val="0"/>
        <w:rPr>
          <w:color w:val="00000A"/>
          <w:kern w:val="1"/>
          <w:sz w:val="28"/>
          <w:szCs w:val="28"/>
        </w:rPr>
      </w:pPr>
    </w:p>
    <w:p w:rsidR="00286020" w:rsidRDefault="00286020" w:rsidP="00410553">
      <w:pPr>
        <w:shd w:val="clear" w:color="auto" w:fill="FFFFFF"/>
        <w:spacing w:before="150" w:after="150" w:line="240" w:lineRule="exact"/>
        <w:ind w:firstLine="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  <w:bookmarkStart w:id="0" w:name="_GoBack"/>
      <w:bookmarkEnd w:id="0"/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sectPr w:rsidR="008E3316" w:rsidSect="00C1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1F69B1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C37DD"/>
    <w:rsid w:val="005D3468"/>
    <w:rsid w:val="005D373F"/>
    <w:rsid w:val="005D74E6"/>
    <w:rsid w:val="005E07BF"/>
    <w:rsid w:val="005E2915"/>
    <w:rsid w:val="005F1810"/>
    <w:rsid w:val="00604820"/>
    <w:rsid w:val="0061361B"/>
    <w:rsid w:val="006146DB"/>
    <w:rsid w:val="00617623"/>
    <w:rsid w:val="00623568"/>
    <w:rsid w:val="006262F9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7BA8"/>
    <w:rsid w:val="0072507B"/>
    <w:rsid w:val="00727965"/>
    <w:rsid w:val="00733CC4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71D2E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008B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78D5"/>
    <w:rsid w:val="00C121C9"/>
    <w:rsid w:val="00C12F05"/>
    <w:rsid w:val="00C15013"/>
    <w:rsid w:val="00C16A93"/>
    <w:rsid w:val="00C27759"/>
    <w:rsid w:val="00C46DF6"/>
    <w:rsid w:val="00C50673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4065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93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5AC197E6B8DAD68E3F285BA54C800976C29329CEBB10DF423C34BA9417993817BE9CA1B6FC5091A60T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2019-11-26T14:31:00Z</cp:lastPrinted>
  <dcterms:created xsi:type="dcterms:W3CDTF">2020-05-06T08:26:00Z</dcterms:created>
  <dcterms:modified xsi:type="dcterms:W3CDTF">2020-05-06T08:26:00Z</dcterms:modified>
</cp:coreProperties>
</file>