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  <w:gridCol w:w="1559"/>
        <w:gridCol w:w="4678"/>
      </w:tblGrid>
      <w:tr w:rsidR="00FC21FA" w:rsidTr="00EB6DAC">
        <w:trPr>
          <w:trHeight w:val="1282"/>
        </w:trPr>
        <w:tc>
          <w:tcPr>
            <w:tcW w:w="4368" w:type="dxa"/>
          </w:tcPr>
          <w:p w:rsidR="00FC21FA" w:rsidRPr="00721503" w:rsidRDefault="00FC21FA" w:rsidP="00EB6DAC">
            <w:pPr>
              <w:pStyle w:val="1"/>
              <w:jc w:val="center"/>
              <w:rPr>
                <w:color w:val="0000FF"/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Т</w:t>
            </w:r>
            <w:r w:rsidRPr="00721503">
              <w:rPr>
                <w:sz w:val="24"/>
              </w:rPr>
              <w:t>АТАРСТАН  РЕСПУБЛИКАСЫ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  <w:sz w:val="22"/>
                <w:szCs w:val="22"/>
              </w:rPr>
            </w:pPr>
            <w:r w:rsidRPr="00437A46">
              <w:rPr>
                <w:b/>
                <w:i/>
                <w:color w:val="000080"/>
                <w:sz w:val="22"/>
                <w:szCs w:val="22"/>
              </w:rPr>
              <w:t>БУА МУНИЦИПАЛЬ РАЙОНЫ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  <w:lang w:val="tt-RU"/>
              </w:rPr>
            </w:pPr>
            <w:r>
              <w:rPr>
                <w:b/>
                <w:i/>
                <w:color w:val="000080"/>
                <w:lang w:val="tt-RU"/>
              </w:rPr>
              <w:t xml:space="preserve">ӘЛШИ </w:t>
            </w:r>
          </w:p>
          <w:p w:rsidR="00FC21FA" w:rsidRDefault="00FC21FA" w:rsidP="00EB6DAC">
            <w:pPr>
              <w:jc w:val="center"/>
              <w:rPr>
                <w:b/>
                <w:i/>
                <w:color w:val="000080"/>
                <w:lang w:val="tt-RU"/>
              </w:rPr>
            </w:pPr>
            <w:r w:rsidRPr="00437A46">
              <w:rPr>
                <w:b/>
                <w:i/>
                <w:color w:val="000080"/>
                <w:lang w:val="tt-RU"/>
              </w:rPr>
              <w:t>А</w:t>
            </w:r>
            <w:r w:rsidRPr="00437A46">
              <w:rPr>
                <w:b/>
                <w:i/>
                <w:color w:val="000080"/>
              </w:rPr>
              <w:t xml:space="preserve">ВЫЛ </w:t>
            </w:r>
            <w:r>
              <w:rPr>
                <w:b/>
                <w:i/>
                <w:color w:val="000080"/>
                <w:lang w:val="tt-RU"/>
              </w:rPr>
              <w:t>ҖИРЛЕГЕ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</w:rPr>
            </w:pPr>
            <w:r w:rsidRPr="00437A46">
              <w:rPr>
                <w:b/>
                <w:i/>
                <w:color w:val="000080"/>
              </w:rPr>
              <w:t xml:space="preserve"> СОВЕТЫ</w:t>
            </w:r>
          </w:p>
        </w:tc>
        <w:tc>
          <w:tcPr>
            <w:tcW w:w="1559" w:type="dxa"/>
          </w:tcPr>
          <w:p w:rsidR="00FC21FA" w:rsidRPr="00437A46" w:rsidRDefault="00FC21FA" w:rsidP="00EB6DAC">
            <w:pPr>
              <w:rPr>
                <w:b/>
                <w:color w:val="0000FF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C21FA" w:rsidRPr="00721503" w:rsidRDefault="00FC21FA" w:rsidP="00EB6DAC">
            <w:pPr>
              <w:pStyle w:val="1"/>
              <w:jc w:val="center"/>
              <w:rPr>
                <w:color w:val="0000FF"/>
                <w:sz w:val="24"/>
              </w:rPr>
            </w:pPr>
            <w:r w:rsidRPr="00721503">
              <w:rPr>
                <w:sz w:val="24"/>
              </w:rPr>
              <w:t>РЕСПУБЛИКА ТАТАРСТАН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  <w:sz w:val="22"/>
                <w:szCs w:val="22"/>
              </w:rPr>
            </w:pPr>
            <w:r w:rsidRPr="00437A46">
              <w:rPr>
                <w:b/>
                <w:i/>
                <w:color w:val="000080"/>
                <w:sz w:val="22"/>
                <w:szCs w:val="22"/>
              </w:rPr>
              <w:t>БУИНСКИЙ МУНИЦИПАЛЬНЫЙ РАЙОН</w:t>
            </w:r>
          </w:p>
          <w:p w:rsidR="00FC21FA" w:rsidRDefault="00FC21FA" w:rsidP="00EB6DAC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СОВЕТ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АЛЬШЕЕВ</w:t>
            </w:r>
            <w:r w:rsidRPr="00437A46">
              <w:rPr>
                <w:b/>
                <w:i/>
                <w:color w:val="000080"/>
              </w:rPr>
              <w:t>СК</w:t>
            </w:r>
            <w:r>
              <w:rPr>
                <w:b/>
                <w:i/>
                <w:color w:val="000080"/>
              </w:rPr>
              <w:t>ОГО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</w:rPr>
            </w:pPr>
            <w:r w:rsidRPr="00437A46">
              <w:rPr>
                <w:b/>
                <w:i/>
                <w:color w:val="000080"/>
              </w:rPr>
              <w:t xml:space="preserve">  СЕЛЬСК</w:t>
            </w:r>
            <w:r>
              <w:rPr>
                <w:b/>
                <w:i/>
                <w:color w:val="000080"/>
              </w:rPr>
              <w:t xml:space="preserve">ОГО ПОСЕЛЕНИЯ </w:t>
            </w:r>
            <w:r w:rsidRPr="00437A46">
              <w:rPr>
                <w:b/>
                <w:i/>
                <w:color w:val="000080"/>
              </w:rPr>
              <w:t xml:space="preserve"> </w:t>
            </w:r>
          </w:p>
          <w:p w:rsidR="00FC21FA" w:rsidRPr="00437A46" w:rsidRDefault="00FC21FA" w:rsidP="00EB6DAC">
            <w:pPr>
              <w:rPr>
                <w:b/>
                <w:color w:val="0000FF"/>
              </w:rPr>
            </w:pPr>
            <w:r w:rsidRPr="00437A46">
              <w:rPr>
                <w:b/>
                <w:i/>
                <w:color w:val="0000FF"/>
              </w:rPr>
              <w:t xml:space="preserve">               </w:t>
            </w:r>
          </w:p>
        </w:tc>
      </w:tr>
    </w:tbl>
    <w:p w:rsidR="00FC21FA" w:rsidRDefault="00666AD6" w:rsidP="00FC21FA">
      <w:pPr>
        <w:rPr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19050" t="24130" r="22860" b="2349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kEFA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" strokecolor="red" strokeweight="3pt"/>
            </w:pict>
          </mc:Fallback>
        </mc:AlternateContent>
      </w:r>
    </w:p>
    <w:p w:rsidR="00FC21FA" w:rsidRDefault="00666AD6" w:rsidP="00FC21FA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5040" cy="0"/>
                <wp:effectExtent l="9525" t="11430" r="13335" b="762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7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" strokecolor="lime"/>
            </w:pict>
          </mc:Fallback>
        </mc:AlternateContent>
      </w:r>
    </w:p>
    <w:p w:rsidR="00FC21FA" w:rsidRDefault="00666AD6" w:rsidP="00FC21FA">
      <w:pPr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2540</wp:posOffset>
                </wp:positionV>
                <wp:extent cx="6035040" cy="0"/>
                <wp:effectExtent l="13335" t="12065" r="9525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.2pt" to="4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" strokecolor="lime"/>
            </w:pict>
          </mc:Fallback>
        </mc:AlternateContent>
      </w:r>
      <w:r w:rsidR="00FC21FA">
        <w:t xml:space="preserve">      </w:t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</w:p>
    <w:p w:rsidR="00FC21FA" w:rsidRDefault="00FC21FA" w:rsidP="00FC21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FC21FA" w:rsidRDefault="00FC21FA" w:rsidP="00FC21FA">
      <w:pPr>
        <w:pStyle w:val="a3"/>
        <w:rPr>
          <w:b/>
          <w:szCs w:val="28"/>
        </w:rPr>
      </w:pPr>
      <w:r>
        <w:rPr>
          <w:b/>
          <w:szCs w:val="28"/>
        </w:rPr>
        <w:t>РЕШЕНИЕ</w:t>
      </w:r>
    </w:p>
    <w:p w:rsidR="00FC21FA" w:rsidRDefault="00FC21FA" w:rsidP="00FC21FA">
      <w:pPr>
        <w:jc w:val="center"/>
        <w:rPr>
          <w:sz w:val="28"/>
          <w:szCs w:val="28"/>
        </w:rPr>
      </w:pPr>
    </w:p>
    <w:p w:rsidR="00FC21FA" w:rsidRDefault="00FC21FA" w:rsidP="00FC21FA">
      <w:pPr>
        <w:jc w:val="center"/>
        <w:rPr>
          <w:sz w:val="28"/>
          <w:szCs w:val="28"/>
        </w:rPr>
      </w:pPr>
      <w:r>
        <w:rPr>
          <w:sz w:val="28"/>
          <w:szCs w:val="28"/>
        </w:rPr>
        <w:t>«01» апреля 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№ 1-45</w:t>
      </w:r>
    </w:p>
    <w:p w:rsidR="00FC21FA" w:rsidRDefault="00FC21FA" w:rsidP="00FC21FA">
      <w:pPr>
        <w:jc w:val="center"/>
        <w:rPr>
          <w:sz w:val="28"/>
          <w:szCs w:val="28"/>
        </w:rPr>
      </w:pPr>
    </w:p>
    <w:p w:rsidR="00FC21FA" w:rsidRDefault="00FC21FA" w:rsidP="00FC21FA">
      <w:pPr>
        <w:rPr>
          <w:sz w:val="28"/>
          <w:szCs w:val="28"/>
        </w:rPr>
      </w:pPr>
      <w:r>
        <w:rPr>
          <w:sz w:val="28"/>
          <w:szCs w:val="28"/>
        </w:rPr>
        <w:t xml:space="preserve">          «Об инициативе проведения местного референдума»</w:t>
      </w:r>
    </w:p>
    <w:p w:rsidR="00FC21FA" w:rsidRDefault="00FC21FA" w:rsidP="00FC21FA">
      <w:pPr>
        <w:jc w:val="center"/>
        <w:rPr>
          <w:sz w:val="28"/>
          <w:szCs w:val="28"/>
        </w:rPr>
      </w:pPr>
    </w:p>
    <w:p w:rsidR="00FC21FA" w:rsidRDefault="00FC21FA" w:rsidP="00FC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 Альшеевского  сельского поселения, Совет Альшеевского сельского поселения Буинского муниципального района Республики Татарстан  РЕШИЛ:</w:t>
      </w:r>
    </w:p>
    <w:p w:rsidR="00FC21FA" w:rsidRDefault="00FC21FA" w:rsidP="00FC2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Выдвинуть совместную инициативу проведения местного референдума на территории Альшеевского сельского поселения по вопросу: </w:t>
      </w:r>
    </w:p>
    <w:p w:rsidR="00FC21FA" w:rsidRDefault="00FC21FA" w:rsidP="00FC2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«Согласны ли Вы на введение самообложения в 2014 году в сумме 100 рублей с каждого жителя сельского поселения, обладающего правом на участие в местном референдуме, и направлением полученных средств на решение вопроса местного значения по выполнению следующих работ:</w:t>
      </w:r>
    </w:p>
    <w:p w:rsidR="00FC21FA" w:rsidRDefault="00FC21FA" w:rsidP="00FC21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ремонт участка дороги в населенных пунктах Альшеевского сельского поселения?».</w:t>
      </w:r>
    </w:p>
    <w:p w:rsidR="00FC21FA" w:rsidRDefault="00FC21FA" w:rsidP="00FC2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Обнародовать настоящее решение на специальных информационных стендах сельского поселения и разместить на официальном сайте Буинского муниципального района в сети Интернет.           </w:t>
      </w:r>
    </w:p>
    <w:p w:rsidR="00FC21FA" w:rsidRDefault="00FC21FA" w:rsidP="00FC2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FC21FA" w:rsidRDefault="00FC21FA" w:rsidP="00FC21F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Альшеевского</w:t>
      </w:r>
    </w:p>
    <w:p w:rsidR="00FC21FA" w:rsidRDefault="00FC21FA" w:rsidP="00FC21FA">
      <w:pPr>
        <w:jc w:val="both"/>
        <w:rPr>
          <w:sz w:val="22"/>
          <w:szCs w:val="22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Емельянов В.А.</w:t>
      </w: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p w:rsidR="00FC21FA" w:rsidRDefault="00FC21FA" w:rsidP="00FC21FA">
      <w:pPr>
        <w:rPr>
          <w:rStyle w:val="normalchar"/>
          <w:sz w:val="24"/>
          <w:szCs w:val="24"/>
        </w:rPr>
      </w:pPr>
    </w:p>
    <w:tbl>
      <w:tblPr>
        <w:tblW w:w="1060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  <w:gridCol w:w="1559"/>
        <w:gridCol w:w="4678"/>
      </w:tblGrid>
      <w:tr w:rsidR="00FC21FA" w:rsidTr="00EB6DAC">
        <w:trPr>
          <w:trHeight w:val="1282"/>
        </w:trPr>
        <w:tc>
          <w:tcPr>
            <w:tcW w:w="4368" w:type="dxa"/>
          </w:tcPr>
          <w:p w:rsidR="00FC21FA" w:rsidRPr="00721503" w:rsidRDefault="00FC21FA" w:rsidP="00EB6DAC">
            <w:pPr>
              <w:pStyle w:val="1"/>
              <w:jc w:val="center"/>
              <w:rPr>
                <w:color w:val="0000FF"/>
                <w:sz w:val="24"/>
              </w:rPr>
            </w:pPr>
            <w:r>
              <w:rPr>
                <w:sz w:val="24"/>
              </w:rPr>
              <w:lastRenderedPageBreak/>
              <w:t>Т</w:t>
            </w:r>
            <w:r w:rsidRPr="00721503">
              <w:rPr>
                <w:sz w:val="24"/>
              </w:rPr>
              <w:t>АТАРСТАН  РЕСПУБЛИКАСЫ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  <w:sz w:val="22"/>
                <w:szCs w:val="22"/>
              </w:rPr>
            </w:pPr>
            <w:r w:rsidRPr="00437A46">
              <w:rPr>
                <w:b/>
                <w:i/>
                <w:color w:val="000080"/>
                <w:sz w:val="22"/>
                <w:szCs w:val="22"/>
              </w:rPr>
              <w:t>БУА МУНИЦИПАЛЬ РАЙОНЫ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  <w:lang w:val="tt-RU"/>
              </w:rPr>
            </w:pPr>
            <w:r>
              <w:rPr>
                <w:b/>
                <w:i/>
                <w:color w:val="000080"/>
                <w:lang w:val="tt-RU"/>
              </w:rPr>
              <w:t xml:space="preserve">ӘЛШИ </w:t>
            </w:r>
          </w:p>
          <w:p w:rsidR="00FC21FA" w:rsidRDefault="00FC21FA" w:rsidP="00EB6DAC">
            <w:pPr>
              <w:jc w:val="center"/>
              <w:rPr>
                <w:b/>
                <w:i/>
                <w:color w:val="000080"/>
                <w:lang w:val="tt-RU"/>
              </w:rPr>
            </w:pPr>
            <w:r w:rsidRPr="00437A46">
              <w:rPr>
                <w:b/>
                <w:i/>
                <w:color w:val="000080"/>
                <w:lang w:val="tt-RU"/>
              </w:rPr>
              <w:t>А</w:t>
            </w:r>
            <w:r w:rsidRPr="00437A46">
              <w:rPr>
                <w:b/>
                <w:i/>
                <w:color w:val="000080"/>
              </w:rPr>
              <w:t xml:space="preserve">ВЫЛ </w:t>
            </w:r>
            <w:r>
              <w:rPr>
                <w:b/>
                <w:i/>
                <w:color w:val="000080"/>
                <w:lang w:val="tt-RU"/>
              </w:rPr>
              <w:t>ҖИРЛЕГЕ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</w:rPr>
            </w:pPr>
            <w:r w:rsidRPr="00437A46">
              <w:rPr>
                <w:b/>
                <w:i/>
                <w:color w:val="000080"/>
              </w:rPr>
              <w:t xml:space="preserve"> СОВЕТЫ</w:t>
            </w:r>
          </w:p>
        </w:tc>
        <w:tc>
          <w:tcPr>
            <w:tcW w:w="1559" w:type="dxa"/>
          </w:tcPr>
          <w:p w:rsidR="00FC21FA" w:rsidRPr="00437A46" w:rsidRDefault="00FC21FA" w:rsidP="00EB6DAC">
            <w:pPr>
              <w:rPr>
                <w:b/>
                <w:color w:val="0000FF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C21FA" w:rsidRPr="00721503" w:rsidRDefault="00FC21FA" w:rsidP="00EB6DAC">
            <w:pPr>
              <w:pStyle w:val="1"/>
              <w:jc w:val="center"/>
              <w:rPr>
                <w:color w:val="0000FF"/>
                <w:sz w:val="24"/>
              </w:rPr>
            </w:pPr>
            <w:r w:rsidRPr="00721503">
              <w:rPr>
                <w:sz w:val="24"/>
              </w:rPr>
              <w:t>РЕСПУБЛИКА ТАТАРСТАН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  <w:sz w:val="22"/>
                <w:szCs w:val="22"/>
              </w:rPr>
            </w:pPr>
            <w:r w:rsidRPr="00437A46">
              <w:rPr>
                <w:b/>
                <w:i/>
                <w:color w:val="000080"/>
                <w:sz w:val="22"/>
                <w:szCs w:val="22"/>
              </w:rPr>
              <w:t>БУИНСКИЙ МУНИЦИПАЛЬНЫЙ РАЙОН</w:t>
            </w:r>
          </w:p>
          <w:p w:rsidR="00FC21FA" w:rsidRDefault="00FC21FA" w:rsidP="00EB6DAC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СОВЕТ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АЛЬШЕЕВ</w:t>
            </w:r>
            <w:r w:rsidRPr="00437A46">
              <w:rPr>
                <w:b/>
                <w:i/>
                <w:color w:val="000080"/>
              </w:rPr>
              <w:t>СК</w:t>
            </w:r>
            <w:r>
              <w:rPr>
                <w:b/>
                <w:i/>
                <w:color w:val="000080"/>
              </w:rPr>
              <w:t>ОГО</w:t>
            </w:r>
          </w:p>
          <w:p w:rsidR="00FC21FA" w:rsidRPr="00437A46" w:rsidRDefault="00FC21FA" w:rsidP="00EB6DAC">
            <w:pPr>
              <w:jc w:val="center"/>
              <w:rPr>
                <w:b/>
                <w:i/>
                <w:color w:val="000080"/>
              </w:rPr>
            </w:pPr>
            <w:r w:rsidRPr="00437A46">
              <w:rPr>
                <w:b/>
                <w:i/>
                <w:color w:val="000080"/>
              </w:rPr>
              <w:t xml:space="preserve">  СЕЛЬСК</w:t>
            </w:r>
            <w:r>
              <w:rPr>
                <w:b/>
                <w:i/>
                <w:color w:val="000080"/>
              </w:rPr>
              <w:t xml:space="preserve">ОГО ПОСЕЛЕНИЯ </w:t>
            </w:r>
            <w:r w:rsidRPr="00437A46">
              <w:rPr>
                <w:b/>
                <w:i/>
                <w:color w:val="000080"/>
              </w:rPr>
              <w:t xml:space="preserve"> </w:t>
            </w:r>
          </w:p>
          <w:p w:rsidR="00FC21FA" w:rsidRPr="00437A46" w:rsidRDefault="00FC21FA" w:rsidP="00EB6DAC">
            <w:pPr>
              <w:rPr>
                <w:b/>
                <w:color w:val="0000FF"/>
              </w:rPr>
            </w:pPr>
            <w:r w:rsidRPr="00437A46">
              <w:rPr>
                <w:b/>
                <w:i/>
                <w:color w:val="0000FF"/>
              </w:rPr>
              <w:t xml:space="preserve">               </w:t>
            </w:r>
          </w:p>
        </w:tc>
      </w:tr>
    </w:tbl>
    <w:p w:rsidR="00FC21FA" w:rsidRDefault="00666AD6" w:rsidP="00FC21FA">
      <w:pPr>
        <w:rPr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19050" t="24130" r="22860" b="2349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zbFA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" strokecolor="red" strokeweight="3pt"/>
            </w:pict>
          </mc:Fallback>
        </mc:AlternateContent>
      </w:r>
    </w:p>
    <w:p w:rsidR="00FC21FA" w:rsidRDefault="00666AD6" w:rsidP="00FC21FA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5040" cy="0"/>
                <wp:effectExtent l="9525" t="11430" r="13335" b="76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75.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" strokecolor="lime"/>
            </w:pict>
          </mc:Fallback>
        </mc:AlternateContent>
      </w:r>
    </w:p>
    <w:p w:rsidR="00FC21FA" w:rsidRDefault="00666AD6" w:rsidP="00FC21FA">
      <w:pPr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2540</wp:posOffset>
                </wp:positionV>
                <wp:extent cx="6035040" cy="0"/>
                <wp:effectExtent l="13335" t="12065" r="9525" b="69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.2pt" to="4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AMEw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" strokecolor="lime"/>
            </w:pict>
          </mc:Fallback>
        </mc:AlternateContent>
      </w:r>
      <w:r w:rsidR="00FC21FA">
        <w:t xml:space="preserve">      </w:t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  <w:r w:rsidR="00FC21FA">
        <w:rPr>
          <w:szCs w:val="26"/>
        </w:rPr>
        <w:tab/>
      </w:r>
    </w:p>
    <w:p w:rsidR="00FC21FA" w:rsidRPr="00077D14" w:rsidRDefault="00FC21FA" w:rsidP="00FC21FA">
      <w:pPr>
        <w:jc w:val="center"/>
        <w:rPr>
          <w:b/>
          <w:sz w:val="24"/>
          <w:szCs w:val="24"/>
        </w:rPr>
      </w:pPr>
      <w:r w:rsidRPr="00077D14">
        <w:rPr>
          <w:b/>
          <w:sz w:val="24"/>
          <w:szCs w:val="24"/>
        </w:rPr>
        <w:t>КАРАР</w:t>
      </w:r>
    </w:p>
    <w:p w:rsidR="00FC21FA" w:rsidRDefault="00FC21FA" w:rsidP="00FC21FA">
      <w:pPr>
        <w:jc w:val="center"/>
        <w:rPr>
          <w:b/>
          <w:sz w:val="24"/>
          <w:szCs w:val="24"/>
        </w:rPr>
      </w:pPr>
      <w:r w:rsidRPr="00077D14">
        <w:rPr>
          <w:b/>
          <w:sz w:val="24"/>
          <w:szCs w:val="24"/>
        </w:rPr>
        <w:t>РЕШЕНИЕ</w:t>
      </w:r>
    </w:p>
    <w:p w:rsidR="00FC21FA" w:rsidRPr="00077D14" w:rsidRDefault="00FC21FA" w:rsidP="00FC21FA">
      <w:pPr>
        <w:jc w:val="center"/>
        <w:rPr>
          <w:b/>
          <w:sz w:val="24"/>
          <w:szCs w:val="24"/>
        </w:rPr>
      </w:pPr>
    </w:p>
    <w:p w:rsidR="00FC21FA" w:rsidRPr="00077D14" w:rsidRDefault="00FC21FA" w:rsidP="00FC21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077D14">
        <w:rPr>
          <w:b/>
          <w:sz w:val="24"/>
          <w:szCs w:val="24"/>
        </w:rPr>
        <w:t xml:space="preserve">1 апреля  2014 года                                                </w:t>
      </w:r>
      <w:r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№ 2-45</w:t>
      </w:r>
    </w:p>
    <w:p w:rsidR="00FC21FA" w:rsidRPr="00077D14" w:rsidRDefault="00FC21FA" w:rsidP="00FC21FA">
      <w:pPr>
        <w:rPr>
          <w:b/>
          <w:sz w:val="24"/>
          <w:szCs w:val="24"/>
        </w:rPr>
      </w:pPr>
      <w:r w:rsidRPr="00077D14">
        <w:rPr>
          <w:b/>
          <w:sz w:val="24"/>
          <w:szCs w:val="24"/>
        </w:rPr>
        <w:t> </w:t>
      </w:r>
    </w:p>
    <w:p w:rsidR="00FC21FA" w:rsidRPr="0059144A" w:rsidRDefault="00FC21FA" w:rsidP="00FC21FA">
      <w:r w:rsidRPr="0059144A">
        <w:rPr>
          <w:rStyle w:val="normalchar"/>
          <w:b/>
          <w:bCs/>
          <w:sz w:val="24"/>
          <w:szCs w:val="24"/>
        </w:rPr>
        <w:t xml:space="preserve">О Положении о самообложении граждан </w:t>
      </w:r>
    </w:p>
    <w:p w:rsidR="00FC21FA" w:rsidRPr="0059144A" w:rsidRDefault="00FC21FA" w:rsidP="00FC21FA">
      <w:r w:rsidRPr="0059144A">
        <w:rPr>
          <w:rStyle w:val="normalchar"/>
          <w:b/>
          <w:bCs/>
          <w:sz w:val="24"/>
          <w:szCs w:val="24"/>
        </w:rPr>
        <w:t xml:space="preserve">и порядке сбора и использования средств </w:t>
      </w:r>
    </w:p>
    <w:p w:rsidR="00FC21FA" w:rsidRPr="0059144A" w:rsidRDefault="00FC21FA" w:rsidP="00FC21FA">
      <w:r w:rsidRPr="0059144A">
        <w:rPr>
          <w:rStyle w:val="normalchar"/>
          <w:b/>
          <w:bCs/>
          <w:sz w:val="24"/>
          <w:szCs w:val="24"/>
        </w:rPr>
        <w:t xml:space="preserve">самообложения граждан на территории </w:t>
      </w:r>
    </w:p>
    <w:p w:rsidR="00FC21FA" w:rsidRPr="0059144A" w:rsidRDefault="00FC21FA" w:rsidP="00FC21FA">
      <w:r>
        <w:rPr>
          <w:rStyle w:val="normalchar"/>
          <w:b/>
          <w:bCs/>
          <w:sz w:val="24"/>
          <w:szCs w:val="24"/>
        </w:rPr>
        <w:t>Альшеевского</w:t>
      </w:r>
      <w:r w:rsidRPr="0059144A">
        <w:rPr>
          <w:rStyle w:val="normalchar"/>
          <w:b/>
          <w:bCs/>
          <w:sz w:val="24"/>
          <w:szCs w:val="24"/>
        </w:rPr>
        <w:t xml:space="preserve"> сельского поселения </w:t>
      </w:r>
    </w:p>
    <w:p w:rsidR="00FC21FA" w:rsidRPr="0059144A" w:rsidRDefault="00FC21FA" w:rsidP="00FC21FA">
      <w:r w:rsidRPr="0059144A">
        <w:rPr>
          <w:rStyle w:val="normalchar"/>
          <w:b/>
          <w:bCs/>
          <w:sz w:val="24"/>
          <w:szCs w:val="24"/>
        </w:rPr>
        <w:t xml:space="preserve">Буинского муниципального района </w:t>
      </w:r>
    </w:p>
    <w:p w:rsidR="00FC21FA" w:rsidRPr="0059144A" w:rsidRDefault="00FC21FA" w:rsidP="00FC21FA">
      <w:r w:rsidRPr="0059144A">
        <w:rPr>
          <w:rStyle w:val="normalchar"/>
          <w:b/>
          <w:bCs/>
          <w:sz w:val="24"/>
          <w:szCs w:val="24"/>
        </w:rPr>
        <w:t>Республики Татарстан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 </w:t>
      </w:r>
    </w:p>
    <w:p w:rsidR="00FC21FA" w:rsidRPr="0059144A" w:rsidRDefault="00FC21FA" w:rsidP="00FC21FA">
      <w:pPr>
        <w:ind w:firstLine="708"/>
      </w:pPr>
      <w:r w:rsidRPr="0059144A">
        <w:rPr>
          <w:rStyle w:val="normalchar"/>
          <w:sz w:val="24"/>
          <w:szCs w:val="24"/>
        </w:rPr>
        <w:t>В соответствии со статьей 56 </w:t>
      </w:r>
      <w:hyperlink r:id="rId6" w:tgtFrame="_blank" w:history="1">
        <w:r w:rsidRPr="0059144A">
          <w:rPr>
            <w:rStyle w:val="hyperlinkchar"/>
            <w:color w:val="000000"/>
            <w:sz w:val="24"/>
            <w:szCs w:val="24"/>
          </w:rPr>
          <w:t>Федерального закона от 06.10.2003 года №131-ФЗ «Об общих принципах организации местного самоуправления в Российской Федерации»,</w:t>
        </w:r>
      </w:hyperlink>
      <w:r w:rsidRPr="0059144A">
        <w:rPr>
          <w:rStyle w:val="apple002dconverted002dspacechar"/>
          <w:sz w:val="24"/>
          <w:szCs w:val="24"/>
        </w:rPr>
        <w:t xml:space="preserve"> статьей 83</w:t>
      </w:r>
      <w:r w:rsidRPr="0059144A">
        <w:rPr>
          <w:rStyle w:val="normalchar"/>
          <w:sz w:val="24"/>
          <w:szCs w:val="24"/>
        </w:rPr>
        <w:t xml:space="preserve"> Устава </w:t>
      </w:r>
      <w:r w:rsidRPr="0059144A">
        <w:rPr>
          <w:rStyle w:val="apple002dconverted002dspacechar"/>
          <w:sz w:val="24"/>
          <w:szCs w:val="24"/>
        </w:rPr>
        <w:t xml:space="preserve">муниципального образования </w:t>
      </w:r>
      <w:r>
        <w:rPr>
          <w:rStyle w:val="normalchar"/>
          <w:sz w:val="24"/>
          <w:szCs w:val="24"/>
        </w:rPr>
        <w:t>Альшеевское</w:t>
      </w:r>
      <w:r w:rsidRPr="0059144A">
        <w:rPr>
          <w:rStyle w:val="normalchar"/>
          <w:sz w:val="24"/>
          <w:szCs w:val="24"/>
        </w:rPr>
        <w:t xml:space="preserve"> сельское поселение Буинского муниципального района Республики Татарстан, Совет </w:t>
      </w:r>
      <w:r>
        <w:rPr>
          <w:rStyle w:val="normalchar"/>
          <w:sz w:val="24"/>
          <w:szCs w:val="24"/>
        </w:rPr>
        <w:t>Альшеевского</w:t>
      </w:r>
      <w:r w:rsidRPr="0059144A">
        <w:rPr>
          <w:rStyle w:val="normalchar"/>
          <w:sz w:val="24"/>
          <w:szCs w:val="24"/>
        </w:rPr>
        <w:t xml:space="preserve"> сельского поселения Буинского муниципального района Республики Татарстан </w:t>
      </w:r>
      <w:r w:rsidRPr="0059144A">
        <w:rPr>
          <w:rStyle w:val="normalchar"/>
          <w:b/>
          <w:bCs/>
          <w:sz w:val="24"/>
          <w:szCs w:val="24"/>
        </w:rPr>
        <w:t>решил</w:t>
      </w:r>
      <w:r w:rsidRPr="0059144A">
        <w:rPr>
          <w:rStyle w:val="normalchar"/>
          <w:sz w:val="24"/>
          <w:szCs w:val="24"/>
        </w:rPr>
        <w:t>: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1. Утвердить  Положение о самообложении граждан  и порядке сбора и использования  средств самообложения граждан  на территории </w:t>
      </w:r>
      <w:r>
        <w:rPr>
          <w:rStyle w:val="normalchar"/>
          <w:sz w:val="24"/>
          <w:szCs w:val="24"/>
        </w:rPr>
        <w:t>Альшеевского</w:t>
      </w:r>
      <w:r w:rsidRPr="0059144A">
        <w:rPr>
          <w:rStyle w:val="normalchar"/>
          <w:sz w:val="24"/>
          <w:szCs w:val="24"/>
        </w:rPr>
        <w:t xml:space="preserve"> сельского поселения Буинского муниципального района Республики Татарстан согласно Приложению к настоящему Решению.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2. Обнародовать  настоящее Решение путем размещения на специально оборудованных информационных стендах и на официальном сайте Буинского муниципального района в информационно-коммуникационной сети Интернет.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3. Настоящее  решение вступает в силу со  дня его официального обнародования.  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 xml:space="preserve">Глава  </w:t>
      </w:r>
      <w:r>
        <w:rPr>
          <w:rStyle w:val="normalchar"/>
          <w:sz w:val="24"/>
          <w:szCs w:val="24"/>
        </w:rPr>
        <w:t>Альшеевского</w:t>
      </w:r>
      <w:r w:rsidRPr="0059144A">
        <w:rPr>
          <w:rStyle w:val="normalchar"/>
          <w:sz w:val="24"/>
          <w:szCs w:val="24"/>
        </w:rPr>
        <w:t xml:space="preserve"> 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сельского поселения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 xml:space="preserve">Буинского муниципального района 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 xml:space="preserve">Республики Татарстан                                                                                  </w:t>
      </w:r>
      <w:r>
        <w:rPr>
          <w:rStyle w:val="normalchar"/>
          <w:sz w:val="24"/>
          <w:szCs w:val="24"/>
        </w:rPr>
        <w:t>В.А.Емельянов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</w:t>
      </w:r>
      <w:r w:rsidRPr="0059144A">
        <w:br w:type="page"/>
      </w:r>
    </w:p>
    <w:p w:rsidR="00FC21FA" w:rsidRPr="0012165E" w:rsidRDefault="00FC21FA" w:rsidP="00FC21FA">
      <w:pPr>
        <w:jc w:val="right"/>
      </w:pPr>
      <w:r w:rsidRPr="0059144A">
        <w:rPr>
          <w:rStyle w:val="normalchar"/>
          <w:sz w:val="24"/>
          <w:szCs w:val="24"/>
        </w:rPr>
        <w:lastRenderedPageBreak/>
        <w:t xml:space="preserve">                                                                                            </w:t>
      </w:r>
      <w:r>
        <w:rPr>
          <w:rStyle w:val="normalchar"/>
          <w:sz w:val="24"/>
          <w:szCs w:val="24"/>
        </w:rPr>
        <w:t xml:space="preserve">                               </w:t>
      </w:r>
      <w:r w:rsidRPr="0012165E">
        <w:rPr>
          <w:rStyle w:val="normalchar"/>
        </w:rPr>
        <w:t xml:space="preserve">Приложение </w:t>
      </w:r>
    </w:p>
    <w:p w:rsidR="00FC21FA" w:rsidRPr="0012165E" w:rsidRDefault="00FC21FA" w:rsidP="00FC21FA">
      <w:pPr>
        <w:jc w:val="right"/>
      </w:pPr>
      <w:r w:rsidRPr="0012165E">
        <w:rPr>
          <w:rStyle w:val="normalchar"/>
        </w:rPr>
        <w:t xml:space="preserve">                                                                                                               </w:t>
      </w:r>
      <w:r>
        <w:rPr>
          <w:rStyle w:val="normalchar"/>
        </w:rPr>
        <w:t xml:space="preserve">                                    </w:t>
      </w:r>
      <w:r w:rsidRPr="0012165E">
        <w:rPr>
          <w:rStyle w:val="normalchar"/>
        </w:rPr>
        <w:t xml:space="preserve"> к решению Совета </w:t>
      </w:r>
    </w:p>
    <w:p w:rsidR="00FC21FA" w:rsidRPr="0012165E" w:rsidRDefault="00FC21FA" w:rsidP="00FC21FA">
      <w:pPr>
        <w:jc w:val="right"/>
      </w:pPr>
      <w:r>
        <w:rPr>
          <w:rStyle w:val="normalchar"/>
        </w:rPr>
        <w:t>Альшеевского</w:t>
      </w:r>
      <w:r w:rsidRPr="0012165E">
        <w:rPr>
          <w:rStyle w:val="normalchar"/>
        </w:rPr>
        <w:t xml:space="preserve"> сельского поселения </w:t>
      </w:r>
    </w:p>
    <w:p w:rsidR="00FC21FA" w:rsidRPr="0012165E" w:rsidRDefault="00FC21FA" w:rsidP="00FC21FA">
      <w:pPr>
        <w:jc w:val="right"/>
      </w:pPr>
      <w:r w:rsidRPr="0012165E">
        <w:rPr>
          <w:rStyle w:val="normalchar"/>
        </w:rPr>
        <w:t>                                                                                </w:t>
      </w:r>
      <w:r>
        <w:rPr>
          <w:rStyle w:val="normalchar"/>
        </w:rPr>
        <w:t xml:space="preserve">                           </w:t>
      </w:r>
      <w:r w:rsidRPr="0012165E">
        <w:rPr>
          <w:rStyle w:val="normalchar"/>
        </w:rPr>
        <w:t>Буинского муниципального района</w:t>
      </w:r>
    </w:p>
    <w:p w:rsidR="00FC21FA" w:rsidRPr="0012165E" w:rsidRDefault="00FC21FA" w:rsidP="00FC21FA">
      <w:pPr>
        <w:jc w:val="right"/>
      </w:pPr>
      <w:r w:rsidRPr="0012165E">
        <w:rPr>
          <w:rStyle w:val="normalchar"/>
        </w:rPr>
        <w:t xml:space="preserve">                                                                                </w:t>
      </w:r>
      <w:r>
        <w:rPr>
          <w:rStyle w:val="normalchar"/>
        </w:rPr>
        <w:t xml:space="preserve">                          </w:t>
      </w:r>
      <w:r w:rsidRPr="0012165E">
        <w:rPr>
          <w:rStyle w:val="normalchar"/>
        </w:rPr>
        <w:t> Республики Татарстан</w:t>
      </w:r>
      <w:r>
        <w:rPr>
          <w:rStyle w:val="normalchar"/>
        </w:rPr>
        <w:t xml:space="preserve"> от </w:t>
      </w:r>
      <w:r w:rsidRPr="0012165E">
        <w:rPr>
          <w:rStyle w:val="normalchar"/>
        </w:rPr>
        <w:t>1 апреля 2014 года №</w:t>
      </w:r>
      <w:r>
        <w:rPr>
          <w:rStyle w:val="normalchar"/>
        </w:rPr>
        <w:t>2-45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t> </w:t>
      </w:r>
    </w:p>
    <w:p w:rsidR="00FC21FA" w:rsidRPr="00077D14" w:rsidRDefault="00FC21FA" w:rsidP="00FC21FA">
      <w:pPr>
        <w:jc w:val="center"/>
        <w:rPr>
          <w:b/>
          <w:sz w:val="22"/>
          <w:szCs w:val="22"/>
        </w:rPr>
      </w:pPr>
      <w:r w:rsidRPr="00077D14">
        <w:rPr>
          <w:b/>
          <w:sz w:val="22"/>
          <w:szCs w:val="22"/>
        </w:rPr>
        <w:t>ПОЛОЖЕНИЕ</w:t>
      </w:r>
    </w:p>
    <w:p w:rsidR="00FC21FA" w:rsidRPr="00077D14" w:rsidRDefault="00FC21FA" w:rsidP="00FC21FA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>о самообложении граждан и порядке сбора</w:t>
      </w:r>
    </w:p>
    <w:p w:rsidR="00FC21FA" w:rsidRPr="00077D14" w:rsidRDefault="00FC21FA" w:rsidP="00FC21FA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>и использования средств самообложения граждан</w:t>
      </w:r>
    </w:p>
    <w:p w:rsidR="00FC21FA" w:rsidRPr="00077D14" w:rsidRDefault="00FC21FA" w:rsidP="00FC21FA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 xml:space="preserve">на территории </w:t>
      </w:r>
      <w:r>
        <w:rPr>
          <w:rStyle w:val="normalchar"/>
          <w:b/>
          <w:bCs/>
          <w:sz w:val="22"/>
          <w:szCs w:val="22"/>
        </w:rPr>
        <w:t>Альшеевского</w:t>
      </w:r>
      <w:r w:rsidRPr="00077D14">
        <w:rPr>
          <w:rStyle w:val="normalchar"/>
          <w:b/>
          <w:bCs/>
          <w:sz w:val="22"/>
          <w:szCs w:val="22"/>
        </w:rPr>
        <w:t xml:space="preserve"> сельского поселения</w:t>
      </w:r>
    </w:p>
    <w:p w:rsidR="00FC21FA" w:rsidRPr="00077D14" w:rsidRDefault="00FC21FA" w:rsidP="00FC21FA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>Буинского муниципального района</w:t>
      </w:r>
    </w:p>
    <w:p w:rsidR="00FC21FA" w:rsidRPr="00077D14" w:rsidRDefault="00FC21FA" w:rsidP="00FC21FA">
      <w:pPr>
        <w:jc w:val="center"/>
        <w:rPr>
          <w:b/>
          <w:sz w:val="22"/>
          <w:szCs w:val="22"/>
        </w:rPr>
      </w:pPr>
      <w:r w:rsidRPr="00077D14">
        <w:rPr>
          <w:rStyle w:val="normalchar"/>
          <w:b/>
          <w:bCs/>
          <w:sz w:val="22"/>
          <w:szCs w:val="22"/>
        </w:rPr>
        <w:t>Республики Татарстан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pPr>
        <w:jc w:val="center"/>
      </w:pPr>
      <w:r w:rsidRPr="0059144A">
        <w:rPr>
          <w:rStyle w:val="normalchar"/>
          <w:b/>
          <w:sz w:val="24"/>
          <w:szCs w:val="24"/>
        </w:rPr>
        <w:t>1. Общие  положения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1.1. Настоящее  Положение регулирует пор</w:t>
      </w:r>
      <w:r>
        <w:rPr>
          <w:rStyle w:val="normalchar"/>
          <w:sz w:val="24"/>
          <w:szCs w:val="24"/>
        </w:rPr>
        <w:t xml:space="preserve">ядок  привлечения, </w:t>
      </w:r>
      <w:r w:rsidRPr="0059144A">
        <w:rPr>
          <w:rStyle w:val="normalchar"/>
          <w:sz w:val="24"/>
          <w:szCs w:val="24"/>
        </w:rPr>
        <w:t xml:space="preserve">сбора и использования  дополнительных средств населения  для решения конкретных вопросов  местного значения в порядке  самообложения на территории  </w:t>
      </w:r>
      <w:r>
        <w:rPr>
          <w:rStyle w:val="normalchar"/>
          <w:sz w:val="24"/>
          <w:szCs w:val="24"/>
        </w:rPr>
        <w:t>Альшеевского</w:t>
      </w:r>
      <w:r w:rsidRPr="0059144A">
        <w:rPr>
          <w:rStyle w:val="normalchar"/>
          <w:sz w:val="24"/>
          <w:szCs w:val="24"/>
        </w:rPr>
        <w:t xml:space="preserve"> сельского поселения Буинского муниципального района Республики Татарстан (далее - Поселение).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2.1. Граждане  – граждане Российской Федерации, место жительства которых расположено  в границах Поселения.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Местный референдум по вопросу самообложения граждан – референдум, проводимый в соответствии с действующим законодательством, Уставом Поселения среди обладающих правом на участие в референдуме граждан Российской Федерации, зарегистрированных по месту жительства в границах Поселения, на основе всеобщего равного и прямого волеизъявления граждан при тайном голосовании по вопросу самообложения граждан.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pPr>
        <w:jc w:val="center"/>
      </w:pPr>
      <w:r w:rsidRPr="0059144A">
        <w:rPr>
          <w:rStyle w:val="normalchar"/>
          <w:b/>
          <w:sz w:val="24"/>
          <w:szCs w:val="24"/>
        </w:rPr>
        <w:t>2. Выдвижение  инициативы о проведении референдума</w:t>
      </w:r>
    </w:p>
    <w:p w:rsidR="00FC21FA" w:rsidRPr="0059144A" w:rsidRDefault="00FC21FA" w:rsidP="00FC21FA">
      <w:pPr>
        <w:jc w:val="center"/>
      </w:pPr>
      <w:r w:rsidRPr="0059144A">
        <w:rPr>
          <w:rStyle w:val="normalchar"/>
          <w:b/>
          <w:sz w:val="24"/>
          <w:szCs w:val="24"/>
        </w:rPr>
        <w:t>по вопросу самообложения граждан</w:t>
      </w:r>
    </w:p>
    <w:p w:rsidR="00FC21FA" w:rsidRPr="0059144A" w:rsidRDefault="00FC21FA" w:rsidP="00FC21FA">
      <w:pPr>
        <w:jc w:val="center"/>
      </w:pP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2.1. Вопросы  введения и использования средств  самообложения решаются на местном  референдуме.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2.2. Инициатива  проведения местного референдума  по вопросу самообложения граждан  принадлежит: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- гражданам  Российской Федерации, имеющим право  на участие в местном референдуме;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-  избирательному  объединению, иному общественному  объединению, устав которых предусматривает  участие в выборах и (или) референдумах  и которые зарегистрированы в  порядке и сроки, установленные  федеральным законом;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 xml:space="preserve">- Совету  Поселения и руководителю Исполнительного  комитета Поселения, выдвинутая ими совместно. 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pPr>
        <w:jc w:val="center"/>
      </w:pPr>
      <w:r w:rsidRPr="0059144A">
        <w:rPr>
          <w:rStyle w:val="normalchar"/>
          <w:b/>
          <w:sz w:val="24"/>
          <w:szCs w:val="24"/>
        </w:rPr>
        <w:t>3. Назначение, подготовка и проведение местного  референдума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 xml:space="preserve">3.1. Решение  о назначении местного референдума  принимается Советом Поселения  в течении 30 дней со дня поступления в Совет Поселения документов, на основании которых назначается местный референдум. 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3.2. Порядок  подготовки и проведения местного  референдума регулируется Законом  Республики Татарстан от 24.03.2004 года  №23-ЗРТ «О местном референдуме».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3.3. Финансирование  расходов, связанных с подготовкой  и проведением местного референдума, осуществляется за счет средств  бюджета Поселения.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pPr>
        <w:jc w:val="center"/>
      </w:pPr>
      <w:r w:rsidRPr="0059144A">
        <w:rPr>
          <w:rStyle w:val="normalchar"/>
          <w:b/>
          <w:sz w:val="24"/>
          <w:szCs w:val="24"/>
        </w:rPr>
        <w:t>4. Решение  местного референдума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4.1. Самообложение  граждан вводится на территории  Поселения по решению, принятому  на местном референдуме.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lastRenderedPageBreak/>
        <w:t xml:space="preserve">4.2. Референдум  утверждает размеры платежей  по самообложению и конкретные  вопросы местного значения, на  решение которых расходуются  собранные денежные средства. Размер  платежей в порядке самообложения  граждан устанавливается в абсолютной  величине равным для всех граждан  Поселения, за исключением отдельных  категорий граждан. 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4.3. Итоги  голосования и принятое на  местном референдуме решение  подлежат обязательному обнародованию  путем размещения на специально оборудованных информационных стендах и на официальном сайте Буинского муниципального района в информационно-коммуникационной сети Интернет. Решение, принятое на местном референдуме, вступает в силу с момента его официального обнародования.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 xml:space="preserve">4.4. Решение  референдума об установлении  самообложения является обязательным  для всех граждан Поселения. 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pPr>
        <w:jc w:val="center"/>
      </w:pPr>
      <w:r w:rsidRPr="0059144A">
        <w:rPr>
          <w:rStyle w:val="normalchar"/>
          <w:b/>
          <w:sz w:val="24"/>
          <w:szCs w:val="24"/>
        </w:rPr>
        <w:t>5. Порядок  сбора средств самообложения</w:t>
      </w:r>
    </w:p>
    <w:p w:rsidR="00FC21FA" w:rsidRPr="0059144A" w:rsidRDefault="00FC21FA" w:rsidP="00FC21FA"/>
    <w:p w:rsidR="00FC21FA" w:rsidRPr="0059144A" w:rsidRDefault="00FC21FA" w:rsidP="00FC21FA">
      <w:r w:rsidRPr="0059144A">
        <w:rPr>
          <w:rStyle w:val="normalchar"/>
          <w:sz w:val="24"/>
          <w:szCs w:val="24"/>
        </w:rPr>
        <w:t>5.1. Уплата средств самообложения граждан производится в течение трех месяцев после обнародования настоящего решения, всеми гражданами, достигшими 18-летнего возраста, место жительства которых расположено в границах Поселения, независимо от их участия в местном референдуме и отношения, выраженного ими при голосовании, на основании извещения Исполнительного комитета Поселения, включающего банковские реквизиты Исполнительного комитета Поселения, а также информацию о порядке оплаты платежа.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5.2. Денежные  средства, полученные от самообложения  граждан, поступают на лицевой  счет Исполнительного комитета  Поселения.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5.3. Оплата  платежей гражданами производится  путем перечисления денежных  средств через организации, имеющие  право на осуществление расчетов  по поручению физических лиц, на осуществление почтовых переводов (далее - расчетные организации), через  кассу Исполнительного комитета  Поселения, через терминалы или  сеть Интернет.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5.4. Подтверждением  факта оплаты является квитанция  приходного кассового ордера, чек-ордер, иные документы, подтверждающие  факт оплаты.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pPr>
        <w:jc w:val="center"/>
      </w:pPr>
      <w:r w:rsidRPr="0059144A">
        <w:rPr>
          <w:rStyle w:val="normalchar"/>
          <w:b/>
          <w:sz w:val="24"/>
          <w:szCs w:val="24"/>
        </w:rPr>
        <w:t>6. Использование  средств самообложения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 xml:space="preserve">  6.1. Денежные средства, собранные в порядке самообложения и поступившие в бюджет Поселения в соответствии с пунктом 5.1 настоящего Положения, расходуются Исполнительным комитетом Поселения на решение конкретных вопросов (конкретного вопроса) местного значения, предусмотренных решением, принятым на местном референдуме. 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 xml:space="preserve">6.2. Исполнительный комитет Поселения в десятидневный  срок со дня вступления в силу решения, принятого на референдуме, утверждает План мероприятий в целях реализации решения референдума. 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6.3.  Не использованные в отчетном году денежные средства, поступившие в бюджет Поселения, переходят на следующий финансовый год и расходуются на цели, предусмотренные решением референдума.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6.4.  Глава Поселения раз в год отчитывается перед жителями Поселения об исполнении решения, принятого на местном референдуме.</w:t>
      </w:r>
    </w:p>
    <w:p w:rsidR="00FC21FA" w:rsidRPr="0059144A" w:rsidRDefault="00FC21FA" w:rsidP="00FC21FA">
      <w:r w:rsidRPr="0059144A">
        <w:rPr>
          <w:rStyle w:val="consplusnormalchar"/>
          <w:sz w:val="24"/>
          <w:szCs w:val="24"/>
        </w:rPr>
        <w:t>6.5.  Отчеты Главы Поселения, подготовленные в соответствии с пунктом 6.4. настоящего Положения, обнародуются путем размещения на специально оборудованных информационных стендах и на официальном сайте Буинского муниципального района в информационно-коммуникационной сети Интернет.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6.6. Контроль за правильностью исчисления, полнотой и своевременностью оплаты средств самообложения граждан осуществляет Исполнительный комитет Поселения.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pPr>
        <w:jc w:val="center"/>
      </w:pPr>
      <w:r w:rsidRPr="0059144A">
        <w:rPr>
          <w:rStyle w:val="normalchar"/>
          <w:b/>
          <w:sz w:val="24"/>
          <w:szCs w:val="24"/>
        </w:rPr>
        <w:t>7. Ответственность  за нарушение настоящего Положения</w:t>
      </w:r>
    </w:p>
    <w:p w:rsidR="00FC21FA" w:rsidRPr="0059144A" w:rsidRDefault="00FC21FA" w:rsidP="00FC21FA">
      <w:r w:rsidRPr="0059144A">
        <w:t> </w:t>
      </w:r>
    </w:p>
    <w:p w:rsidR="00FC21FA" w:rsidRPr="0059144A" w:rsidRDefault="00FC21FA" w:rsidP="00FC21FA">
      <w:r w:rsidRPr="0059144A">
        <w:rPr>
          <w:rStyle w:val="normalchar"/>
          <w:sz w:val="24"/>
          <w:szCs w:val="24"/>
        </w:rPr>
        <w:t>7.1.  Средства самообложения граждан, не внесенные в установленный срок, взыскиваются в порядке, установленном федеральным законодательством.</w:t>
      </w:r>
    </w:p>
    <w:p w:rsidR="00FC21FA" w:rsidRPr="006576BD" w:rsidRDefault="00FC21FA" w:rsidP="00FC21FA">
      <w:r w:rsidRPr="0059144A">
        <w:rPr>
          <w:rStyle w:val="normalchar"/>
          <w:sz w:val="24"/>
          <w:szCs w:val="24"/>
        </w:rPr>
        <w:t>7.2.  Контроль за целевым использованием денежных средств осуществляется Контрольно-счетной палатой Буинского муниципального района Республики Татарстан.</w:t>
      </w:r>
      <w:r>
        <w:rPr>
          <w:sz w:val="24"/>
          <w:szCs w:val="24"/>
        </w:rPr>
        <w:t xml:space="preserve"> </w:t>
      </w:r>
      <w:r w:rsidRPr="0059144A">
        <w:t> </w:t>
      </w:r>
    </w:p>
    <w:p w:rsidR="00477F39" w:rsidRDefault="00477F39"/>
    <w:sectPr w:rsidR="00477F39" w:rsidSect="0012165E">
      <w:pgSz w:w="11906" w:h="16838"/>
      <w:pgMar w:top="709" w:right="282" w:bottom="42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FA"/>
    <w:rsid w:val="00096342"/>
    <w:rsid w:val="002D18FF"/>
    <w:rsid w:val="00477F39"/>
    <w:rsid w:val="00490EC0"/>
    <w:rsid w:val="00666AD6"/>
    <w:rsid w:val="00BF583A"/>
    <w:rsid w:val="00DF7459"/>
    <w:rsid w:val="00FB0324"/>
    <w:rsid w:val="00F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21F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1F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FC21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C21FA"/>
    <w:rPr>
      <w:rFonts w:ascii="Times New Roman" w:eastAsia="Times New Roman" w:hAnsi="Times New Roman" w:cs="Times New Roman"/>
      <w:sz w:val="28"/>
      <w:szCs w:val="20"/>
    </w:rPr>
  </w:style>
  <w:style w:type="character" w:customStyle="1" w:styleId="normalchar">
    <w:name w:val="normal__char"/>
    <w:basedOn w:val="a0"/>
    <w:rsid w:val="00FC21FA"/>
  </w:style>
  <w:style w:type="character" w:customStyle="1" w:styleId="hyperlinkchar">
    <w:name w:val="hyperlink__char"/>
    <w:basedOn w:val="a0"/>
    <w:rsid w:val="00FC21FA"/>
  </w:style>
  <w:style w:type="character" w:customStyle="1" w:styleId="apple002dconverted002dspacechar">
    <w:name w:val="apple_002dconverted_002dspace__char"/>
    <w:basedOn w:val="a0"/>
    <w:rsid w:val="00FC21FA"/>
  </w:style>
  <w:style w:type="character" w:customStyle="1" w:styleId="consplusnormalchar">
    <w:name w:val="consplusnormal__char"/>
    <w:basedOn w:val="a0"/>
    <w:rsid w:val="00FC21FA"/>
  </w:style>
  <w:style w:type="paragraph" w:styleId="a5">
    <w:name w:val="Balloon Text"/>
    <w:basedOn w:val="a"/>
    <w:link w:val="a6"/>
    <w:uiPriority w:val="99"/>
    <w:semiHidden/>
    <w:unhideWhenUsed/>
    <w:rsid w:val="00FC2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1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21F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1F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FC21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C21FA"/>
    <w:rPr>
      <w:rFonts w:ascii="Times New Roman" w:eastAsia="Times New Roman" w:hAnsi="Times New Roman" w:cs="Times New Roman"/>
      <w:sz w:val="28"/>
      <w:szCs w:val="20"/>
    </w:rPr>
  </w:style>
  <w:style w:type="character" w:customStyle="1" w:styleId="normalchar">
    <w:name w:val="normal__char"/>
    <w:basedOn w:val="a0"/>
    <w:rsid w:val="00FC21FA"/>
  </w:style>
  <w:style w:type="character" w:customStyle="1" w:styleId="hyperlinkchar">
    <w:name w:val="hyperlink__char"/>
    <w:basedOn w:val="a0"/>
    <w:rsid w:val="00FC21FA"/>
  </w:style>
  <w:style w:type="character" w:customStyle="1" w:styleId="apple002dconverted002dspacechar">
    <w:name w:val="apple_002dconverted_002dspace__char"/>
    <w:basedOn w:val="a0"/>
    <w:rsid w:val="00FC21FA"/>
  </w:style>
  <w:style w:type="character" w:customStyle="1" w:styleId="consplusnormalchar">
    <w:name w:val="consplusnormal__char"/>
    <w:basedOn w:val="a0"/>
    <w:rsid w:val="00FC21FA"/>
  </w:style>
  <w:style w:type="paragraph" w:styleId="a5">
    <w:name w:val="Balloon Text"/>
    <w:basedOn w:val="a"/>
    <w:link w:val="a6"/>
    <w:uiPriority w:val="99"/>
    <w:semiHidden/>
    <w:unhideWhenUsed/>
    <w:rsid w:val="00FC2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1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tatar.ru/owa/redir.aspx?C=QN0eRoyPTE6vs3H929olew5gQWnCJtEIwNrUNcVj84s9zRPMD_bonNjuaoZUDTiMEWDf_5v-bOk.&amp;URL=http%3a%2f%2fzakon.scli.ru%2fru%2flegal_texts%2fact_municipal_education%2fextended%2findex.php%3fdo4%3ddocument%26id4%3d96e20c02-1b12-465a-b64c-24aa922700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Альшеево</dc:creator>
  <cp:lastModifiedBy>Лилия</cp:lastModifiedBy>
  <cp:revision>2</cp:revision>
  <dcterms:created xsi:type="dcterms:W3CDTF">2014-06-06T07:38:00Z</dcterms:created>
  <dcterms:modified xsi:type="dcterms:W3CDTF">2014-06-06T07:38:00Z</dcterms:modified>
</cp:coreProperties>
</file>