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7B" w:rsidRDefault="001A481D"/>
    <w:p w:rsidR="00675A13" w:rsidRPr="00AC1E94" w:rsidRDefault="00675A13" w:rsidP="00675A13">
      <w:pPr>
        <w:jc w:val="center"/>
        <w:rPr>
          <w:szCs w:val="24"/>
        </w:rPr>
      </w:pPr>
      <w:r w:rsidRPr="00AC1E94">
        <w:rPr>
          <w:szCs w:val="24"/>
        </w:rPr>
        <w:t>ОТЧЕТ</w:t>
      </w:r>
    </w:p>
    <w:p w:rsidR="00675A13" w:rsidRPr="00AC1E94" w:rsidRDefault="00675A13" w:rsidP="00675A13">
      <w:pPr>
        <w:jc w:val="center"/>
        <w:rPr>
          <w:szCs w:val="24"/>
        </w:rPr>
      </w:pPr>
      <w:r w:rsidRPr="00AC1E94">
        <w:rPr>
          <w:szCs w:val="24"/>
        </w:rPr>
        <w:t>ПО РЕЗУЛЬТАТАМ КОНТРОЛЬНОГО МЕРОПРИЯТИЯ</w:t>
      </w:r>
    </w:p>
    <w:p w:rsidR="00675A13" w:rsidRDefault="00EE15D1" w:rsidP="00675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 обследования объектов социальной/общественной инфраструктуры, на которых проведены ремонтно-строительные работы с действующим гарантийным сроком - на предмет оценки качества работ в процессе использования имущества и устранение выявленных недостатков» </w:t>
      </w:r>
      <w:r w:rsidR="00A43B8B" w:rsidRPr="008D3379">
        <w:rPr>
          <w:bCs/>
          <w:sz w:val="28"/>
          <w:szCs w:val="28"/>
        </w:rPr>
        <w:t xml:space="preserve">в </w:t>
      </w:r>
      <w:r w:rsidR="00A43B8B">
        <w:rPr>
          <w:sz w:val="28"/>
          <w:szCs w:val="28"/>
        </w:rPr>
        <w:t>Муниципальном бюджетном дошкольном образовательном учреждении</w:t>
      </w:r>
      <w:r w:rsidR="00A43B8B" w:rsidRPr="008D3379">
        <w:rPr>
          <w:sz w:val="28"/>
          <w:szCs w:val="28"/>
        </w:rPr>
        <w:t xml:space="preserve"> </w:t>
      </w:r>
      <w:r w:rsidR="00A43B8B">
        <w:rPr>
          <w:sz w:val="28"/>
          <w:szCs w:val="28"/>
        </w:rPr>
        <w:t>«</w:t>
      </w:r>
      <w:proofErr w:type="spellStart"/>
      <w:r w:rsidR="00A43B8B">
        <w:rPr>
          <w:sz w:val="28"/>
          <w:szCs w:val="28"/>
        </w:rPr>
        <w:t>Ахмаметьевский</w:t>
      </w:r>
      <w:proofErr w:type="spellEnd"/>
      <w:r w:rsidR="00A43B8B">
        <w:rPr>
          <w:sz w:val="28"/>
          <w:szCs w:val="28"/>
        </w:rPr>
        <w:t xml:space="preserve"> детский сад </w:t>
      </w:r>
      <w:r w:rsidR="00A43B8B" w:rsidRPr="008D3379">
        <w:rPr>
          <w:sz w:val="28"/>
          <w:szCs w:val="28"/>
        </w:rPr>
        <w:t>Буинского муниципального района РТ</w:t>
      </w:r>
      <w:r w:rsidR="00A43B8B">
        <w:rPr>
          <w:sz w:val="28"/>
          <w:szCs w:val="28"/>
        </w:rPr>
        <w:t>»</w:t>
      </w:r>
    </w:p>
    <w:p w:rsidR="00DE7792" w:rsidRPr="00DE7792" w:rsidRDefault="00DE7792" w:rsidP="00DE7792">
      <w:pPr>
        <w:jc w:val="center"/>
        <w:rPr>
          <w:szCs w:val="24"/>
        </w:rPr>
      </w:pPr>
    </w:p>
    <w:p w:rsidR="008E6BA2" w:rsidRPr="001A481D" w:rsidRDefault="008E6BA2" w:rsidP="008E6BA2">
      <w:pPr>
        <w:spacing w:line="360" w:lineRule="auto"/>
        <w:ind w:firstLine="708"/>
        <w:rPr>
          <w:i/>
          <w:sz w:val="28"/>
          <w:szCs w:val="28"/>
        </w:rPr>
      </w:pPr>
      <w:r w:rsidRPr="001A481D">
        <w:rPr>
          <w:i/>
          <w:sz w:val="28"/>
          <w:szCs w:val="28"/>
        </w:rPr>
        <w:t>Основание для проведения контрольного мероприятия:</w:t>
      </w:r>
    </w:p>
    <w:p w:rsidR="008E6BA2" w:rsidRPr="008E6BA2" w:rsidRDefault="008E6BA2" w:rsidP="008E6BA2">
      <w:pPr>
        <w:spacing w:line="360" w:lineRule="auto"/>
        <w:ind w:firstLine="708"/>
        <w:jc w:val="both"/>
        <w:rPr>
          <w:sz w:val="28"/>
          <w:szCs w:val="28"/>
        </w:rPr>
      </w:pPr>
      <w:r w:rsidRPr="008E6BA2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8E6BA2">
        <w:rPr>
          <w:sz w:val="28"/>
          <w:szCs w:val="28"/>
        </w:rPr>
        <w:t xml:space="preserve"> 16 плана работы МКУ «Контрольно-счётная палата Буинского муниципального района Республики Татарстан», Распоряжение председателя контрольно-счетной палаты от 25.05.2020 года № 12.</w:t>
      </w:r>
    </w:p>
    <w:p w:rsidR="008E6BA2" w:rsidRPr="008E6BA2" w:rsidRDefault="008E6BA2" w:rsidP="008E6BA2">
      <w:pPr>
        <w:spacing w:line="360" w:lineRule="auto"/>
        <w:ind w:firstLine="708"/>
        <w:jc w:val="both"/>
        <w:rPr>
          <w:sz w:val="28"/>
          <w:szCs w:val="28"/>
        </w:rPr>
      </w:pPr>
      <w:r w:rsidRPr="001A481D">
        <w:rPr>
          <w:i/>
          <w:sz w:val="28"/>
          <w:szCs w:val="28"/>
        </w:rPr>
        <w:t>Объект (объекты) контрольного мероприятия:</w:t>
      </w:r>
      <w:r w:rsidRPr="008E6BA2">
        <w:rPr>
          <w:sz w:val="28"/>
          <w:szCs w:val="28"/>
        </w:rPr>
        <w:t xml:space="preserve"> (МБДОУ) Муниципальное бюджетное дошкольное образовательное учреждение «</w:t>
      </w:r>
      <w:proofErr w:type="spellStart"/>
      <w:r w:rsidRPr="008E6BA2">
        <w:rPr>
          <w:sz w:val="28"/>
          <w:szCs w:val="28"/>
        </w:rPr>
        <w:t>Ахмаметьевский</w:t>
      </w:r>
      <w:proofErr w:type="spellEnd"/>
      <w:r w:rsidRPr="008E6BA2">
        <w:rPr>
          <w:sz w:val="28"/>
          <w:szCs w:val="28"/>
        </w:rPr>
        <w:t xml:space="preserve"> детский сад Буинского муниципального района РТ».</w:t>
      </w:r>
    </w:p>
    <w:p w:rsidR="008E6BA2" w:rsidRPr="008E6BA2" w:rsidRDefault="008E6BA2" w:rsidP="008E6BA2">
      <w:pPr>
        <w:spacing w:line="360" w:lineRule="auto"/>
        <w:ind w:firstLine="708"/>
        <w:jc w:val="both"/>
        <w:rPr>
          <w:sz w:val="28"/>
          <w:szCs w:val="28"/>
        </w:rPr>
      </w:pPr>
      <w:r w:rsidRPr="001A481D">
        <w:rPr>
          <w:i/>
          <w:sz w:val="28"/>
          <w:szCs w:val="28"/>
        </w:rPr>
        <w:t>Предмет контрольного мероприятия:</w:t>
      </w:r>
      <w:r w:rsidRPr="008E6BA2">
        <w:rPr>
          <w:sz w:val="28"/>
          <w:szCs w:val="28"/>
        </w:rPr>
        <w:t xml:space="preserve"> Проведение обследований объектов социальной/общественной инфраструктуры, на которых проведены ремонтно-строительные работы с действующим гарантийным сроком - на предмет оценки качества работ в процессе использования имущества и устранение выявленных недостатков. В рамках данного мероприятия осуществлена проверка результатов выполненных работ </w:t>
      </w:r>
      <w:r w:rsidRPr="008E6BA2">
        <w:rPr>
          <w:rFonts w:eastAsia="DejaVu Sans"/>
          <w:sz w:val="28"/>
          <w:szCs w:val="28"/>
        </w:rPr>
        <w:t>по капитальному ремонту и благоустройству территории МБДОУ «</w:t>
      </w:r>
      <w:proofErr w:type="spellStart"/>
      <w:r w:rsidRPr="008E6BA2">
        <w:rPr>
          <w:rFonts w:eastAsia="DejaVu Sans"/>
          <w:sz w:val="28"/>
          <w:szCs w:val="28"/>
        </w:rPr>
        <w:t>Ахмаметьевский</w:t>
      </w:r>
      <w:proofErr w:type="spellEnd"/>
      <w:r w:rsidRPr="008E6BA2">
        <w:rPr>
          <w:rFonts w:eastAsia="DejaVu Sans"/>
          <w:sz w:val="28"/>
          <w:szCs w:val="28"/>
        </w:rPr>
        <w:t xml:space="preserve"> детский сад»</w:t>
      </w:r>
      <w:r w:rsidRPr="008E6BA2">
        <w:rPr>
          <w:sz w:val="28"/>
          <w:szCs w:val="28"/>
        </w:rPr>
        <w:t>.</w:t>
      </w:r>
    </w:p>
    <w:p w:rsidR="008E6BA2" w:rsidRPr="008E6BA2" w:rsidRDefault="008E6BA2" w:rsidP="008E6BA2">
      <w:pPr>
        <w:spacing w:line="360" w:lineRule="auto"/>
        <w:ind w:firstLine="708"/>
        <w:jc w:val="both"/>
        <w:rPr>
          <w:sz w:val="28"/>
          <w:szCs w:val="28"/>
        </w:rPr>
      </w:pPr>
      <w:r w:rsidRPr="001A481D">
        <w:rPr>
          <w:i/>
          <w:sz w:val="28"/>
          <w:szCs w:val="28"/>
        </w:rPr>
        <w:t>Проверяемый период деятельности:</w:t>
      </w:r>
      <w:r w:rsidRPr="008E6BA2">
        <w:rPr>
          <w:sz w:val="28"/>
          <w:szCs w:val="28"/>
        </w:rPr>
        <w:t xml:space="preserve"> 2019 год.</w:t>
      </w:r>
    </w:p>
    <w:p w:rsidR="008E6BA2" w:rsidRPr="008E6BA2" w:rsidRDefault="008E6BA2" w:rsidP="008E6BA2">
      <w:pPr>
        <w:spacing w:line="360" w:lineRule="auto"/>
        <w:ind w:firstLine="708"/>
        <w:jc w:val="both"/>
        <w:rPr>
          <w:sz w:val="28"/>
          <w:szCs w:val="28"/>
        </w:rPr>
      </w:pPr>
      <w:r w:rsidRPr="001A481D">
        <w:rPr>
          <w:i/>
          <w:sz w:val="28"/>
          <w:szCs w:val="28"/>
        </w:rPr>
        <w:t>Срок проведения контрольного мероприятия:</w:t>
      </w:r>
      <w:r w:rsidRPr="008E6BA2">
        <w:rPr>
          <w:sz w:val="28"/>
          <w:szCs w:val="28"/>
        </w:rPr>
        <w:t xml:space="preserve"> с 04.06.2020г. по 09.06.2020г.</w:t>
      </w:r>
    </w:p>
    <w:p w:rsidR="008E6BA2" w:rsidRPr="008E6BA2" w:rsidRDefault="008E6BA2" w:rsidP="008E6BA2">
      <w:pPr>
        <w:spacing w:line="360" w:lineRule="auto"/>
        <w:ind w:firstLine="708"/>
        <w:jc w:val="both"/>
        <w:rPr>
          <w:sz w:val="28"/>
          <w:szCs w:val="28"/>
        </w:rPr>
      </w:pPr>
      <w:r w:rsidRPr="001A481D">
        <w:rPr>
          <w:i/>
          <w:sz w:val="28"/>
          <w:szCs w:val="28"/>
        </w:rPr>
        <w:t>Состав рабочей группы:</w:t>
      </w:r>
      <w:r w:rsidRPr="008E6BA2">
        <w:rPr>
          <w:sz w:val="28"/>
          <w:szCs w:val="28"/>
        </w:rPr>
        <w:t xml:space="preserve"> Председатель МКУ «Контрольно-счетная палата Буинского муниципального района РТ» Р.Р. </w:t>
      </w:r>
      <w:proofErr w:type="spellStart"/>
      <w:r w:rsidRPr="008E6BA2">
        <w:rPr>
          <w:sz w:val="28"/>
          <w:szCs w:val="28"/>
        </w:rPr>
        <w:t>Аглиуллин</w:t>
      </w:r>
      <w:proofErr w:type="spellEnd"/>
      <w:r w:rsidRPr="008E6BA2">
        <w:rPr>
          <w:sz w:val="28"/>
          <w:szCs w:val="28"/>
        </w:rPr>
        <w:t xml:space="preserve">, заместитель председателя А.А. Голубева, помощник Главы по вопросам противодействия коррупции З.А. </w:t>
      </w:r>
      <w:proofErr w:type="spellStart"/>
      <w:r w:rsidRPr="008E6BA2">
        <w:rPr>
          <w:sz w:val="28"/>
          <w:szCs w:val="28"/>
        </w:rPr>
        <w:t>Шайхаттарова</w:t>
      </w:r>
      <w:proofErr w:type="spellEnd"/>
      <w:r w:rsidRPr="008E6BA2">
        <w:rPr>
          <w:sz w:val="28"/>
          <w:szCs w:val="28"/>
        </w:rPr>
        <w:t>.</w:t>
      </w:r>
    </w:p>
    <w:p w:rsidR="00A43B8B" w:rsidRPr="00D12E07" w:rsidRDefault="00EE15D1" w:rsidP="00A43B8B">
      <w:pPr>
        <w:spacing w:line="360" w:lineRule="auto"/>
        <w:ind w:firstLine="708"/>
        <w:jc w:val="both"/>
        <w:rPr>
          <w:rFonts w:eastAsia="DejaVu Sans"/>
          <w:i/>
          <w:sz w:val="28"/>
          <w:szCs w:val="28"/>
        </w:rPr>
      </w:pPr>
      <w:bookmarkStart w:id="0" w:name="_GoBack"/>
      <w:r w:rsidRPr="001A481D">
        <w:rPr>
          <w:i/>
          <w:sz w:val="28"/>
          <w:szCs w:val="28"/>
        </w:rPr>
        <w:t>Объект контрольного мероприятия:</w:t>
      </w:r>
      <w:r w:rsidR="00A43B8B" w:rsidRPr="00D12E07">
        <w:rPr>
          <w:i/>
          <w:sz w:val="28"/>
          <w:szCs w:val="28"/>
        </w:rPr>
        <w:t xml:space="preserve"> </w:t>
      </w:r>
      <w:bookmarkEnd w:id="0"/>
      <w:r w:rsidR="00A43B8B" w:rsidRPr="00D12E07">
        <w:rPr>
          <w:rFonts w:eastAsia="DejaVu Sans"/>
          <w:i/>
          <w:sz w:val="28"/>
          <w:szCs w:val="28"/>
        </w:rPr>
        <w:t>капитальный ремонт и благоустройство территории МБДОУ «</w:t>
      </w:r>
      <w:proofErr w:type="spellStart"/>
      <w:r w:rsidR="00A43B8B" w:rsidRPr="00D12E07">
        <w:rPr>
          <w:rFonts w:eastAsia="DejaVu Sans"/>
          <w:i/>
          <w:sz w:val="28"/>
          <w:szCs w:val="28"/>
        </w:rPr>
        <w:t>Ахмаметьевский</w:t>
      </w:r>
      <w:proofErr w:type="spellEnd"/>
      <w:r w:rsidR="00A43B8B" w:rsidRPr="00D12E07">
        <w:rPr>
          <w:rFonts w:eastAsia="DejaVu Sans"/>
          <w:i/>
          <w:sz w:val="28"/>
          <w:szCs w:val="28"/>
        </w:rPr>
        <w:t xml:space="preserve"> детский сад».</w:t>
      </w:r>
    </w:p>
    <w:p w:rsidR="00A43B8B" w:rsidRDefault="00A43B8B" w:rsidP="00A43B8B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В целом весь запланированный муниципальным контрактом и проектно-сметной документацией объем ремонтных работ выполнен, за исключением следующего:</w:t>
      </w:r>
    </w:p>
    <w:p w:rsidR="00A43B8B" w:rsidRDefault="00A43B8B" w:rsidP="00A43B8B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944F2D">
        <w:rPr>
          <w:spacing w:val="2"/>
          <w:sz w:val="28"/>
          <w:szCs w:val="28"/>
          <w:shd w:val="clear" w:color="auto" w:fill="FFFFFF"/>
        </w:rPr>
        <w:t xml:space="preserve">Условиями </w:t>
      </w:r>
      <w:r>
        <w:rPr>
          <w:spacing w:val="2"/>
          <w:sz w:val="28"/>
          <w:szCs w:val="28"/>
          <w:shd w:val="clear" w:color="auto" w:fill="FFFFFF"/>
        </w:rPr>
        <w:t xml:space="preserve">муниципального </w:t>
      </w:r>
      <w:r w:rsidRPr="00944F2D">
        <w:rPr>
          <w:spacing w:val="2"/>
          <w:sz w:val="28"/>
          <w:szCs w:val="28"/>
          <w:shd w:val="clear" w:color="auto" w:fill="FFFFFF"/>
        </w:rPr>
        <w:t>контракта и проектно-сметной документацией, предусмотрен</w:t>
      </w:r>
      <w:r>
        <w:rPr>
          <w:spacing w:val="2"/>
          <w:sz w:val="28"/>
          <w:szCs w:val="28"/>
          <w:shd w:val="clear" w:color="auto" w:fill="FFFFFF"/>
        </w:rPr>
        <w:t xml:space="preserve">о устройство покрытий из плит </w:t>
      </w:r>
      <w:proofErr w:type="spellStart"/>
      <w:r>
        <w:rPr>
          <w:spacing w:val="2"/>
          <w:sz w:val="28"/>
          <w:szCs w:val="28"/>
          <w:shd w:val="clear" w:color="auto" w:fill="FFFFFF"/>
        </w:rPr>
        <w:t>керамогранитных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размером 40х40 см.</w:t>
      </w:r>
      <w:r w:rsidRPr="00944F2D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Фактически покрытия выложены из </w:t>
      </w:r>
      <w:proofErr w:type="spellStart"/>
      <w:r>
        <w:rPr>
          <w:spacing w:val="2"/>
          <w:sz w:val="28"/>
          <w:szCs w:val="28"/>
          <w:shd w:val="clear" w:color="auto" w:fill="FFFFFF"/>
        </w:rPr>
        <w:t>керамогранитных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плит размером 30х30 см.</w:t>
      </w:r>
      <w:r w:rsidRPr="00944F2D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43B8B" w:rsidRDefault="00A43B8B" w:rsidP="00A43B8B">
      <w:pPr>
        <w:pStyle w:val="ab"/>
        <w:spacing w:before="150" w:beforeAutospacing="0" w:after="150" w:afterAutospacing="0" w:line="360" w:lineRule="auto"/>
        <w:ind w:firstLine="708"/>
        <w:jc w:val="both"/>
        <w:textAlignment w:val="baseline"/>
        <w:rPr>
          <w:rFonts w:ascii="pt_sans" w:hAnsi="pt_sans"/>
          <w:color w:val="000000"/>
          <w:sz w:val="28"/>
          <w:szCs w:val="28"/>
        </w:rPr>
      </w:pPr>
      <w:r>
        <w:rPr>
          <w:rFonts w:ascii="pt_sans" w:hAnsi="pt_sans"/>
          <w:color w:val="000000"/>
          <w:sz w:val="28"/>
          <w:szCs w:val="28"/>
        </w:rPr>
        <w:t>Выявлены изменения объемов выполненных работ предусмотренных проектно-сметной документацией и муниципальным контрактом:</w:t>
      </w:r>
    </w:p>
    <w:p w:rsidR="00A43B8B" w:rsidRDefault="00A43B8B" w:rsidP="00A43B8B">
      <w:pPr>
        <w:pStyle w:val="ab"/>
        <w:spacing w:before="150" w:beforeAutospacing="0" w:after="150" w:afterAutospacing="0" w:line="360" w:lineRule="auto"/>
        <w:ind w:firstLine="708"/>
        <w:jc w:val="both"/>
        <w:textAlignment w:val="baseline"/>
        <w:rPr>
          <w:rFonts w:ascii="pt_sans" w:hAnsi="pt_sans"/>
          <w:color w:val="000000"/>
          <w:sz w:val="28"/>
          <w:szCs w:val="28"/>
        </w:rPr>
      </w:pPr>
      <w:r>
        <w:rPr>
          <w:rFonts w:ascii="pt_sans" w:hAnsi="pt_sans"/>
          <w:color w:val="000000"/>
          <w:sz w:val="28"/>
          <w:szCs w:val="28"/>
        </w:rPr>
        <w:t xml:space="preserve"> в части строительства тротуаров:</w:t>
      </w:r>
    </w:p>
    <w:p w:rsidR="00A43B8B" w:rsidRDefault="00A43B8B" w:rsidP="00A43B8B">
      <w:pPr>
        <w:pStyle w:val="ab"/>
        <w:spacing w:before="150" w:beforeAutospacing="0" w:after="150" w:afterAutospacing="0" w:line="360" w:lineRule="auto"/>
        <w:ind w:firstLine="708"/>
        <w:jc w:val="both"/>
        <w:textAlignment w:val="baseline"/>
        <w:rPr>
          <w:rFonts w:ascii="pt_sans" w:hAnsi="pt_sans"/>
          <w:color w:val="000000"/>
          <w:sz w:val="28"/>
          <w:szCs w:val="28"/>
        </w:rPr>
      </w:pPr>
      <w:r>
        <w:rPr>
          <w:rFonts w:ascii="pt_sans" w:hAnsi="pt_sans"/>
          <w:color w:val="000000"/>
          <w:sz w:val="28"/>
          <w:szCs w:val="28"/>
        </w:rPr>
        <w:t>- разработка грунта вручную в траншеях глубиной до 2х метров без крепления с откосами предусмотрен объем 0,1316 на 100 м3, фактически выполненны</w:t>
      </w:r>
      <w:r>
        <w:rPr>
          <w:rFonts w:ascii="pt_sans" w:hAnsi="pt_sans" w:hint="eastAsia"/>
          <w:color w:val="000000"/>
          <w:sz w:val="28"/>
          <w:szCs w:val="28"/>
        </w:rPr>
        <w:t>й</w:t>
      </w:r>
      <w:r>
        <w:rPr>
          <w:rFonts w:ascii="pt_sans" w:hAnsi="pt_sans"/>
          <w:color w:val="000000"/>
          <w:sz w:val="28"/>
          <w:szCs w:val="28"/>
        </w:rPr>
        <w:t xml:space="preserve"> объем составил 0,085 на 100м3;</w:t>
      </w:r>
    </w:p>
    <w:p w:rsidR="00A43B8B" w:rsidRDefault="00A43B8B" w:rsidP="00A43B8B">
      <w:pPr>
        <w:pStyle w:val="ab"/>
        <w:spacing w:before="150" w:beforeAutospacing="0" w:after="150" w:afterAutospacing="0" w:line="360" w:lineRule="auto"/>
        <w:ind w:firstLine="708"/>
        <w:jc w:val="both"/>
        <w:textAlignment w:val="baseline"/>
        <w:rPr>
          <w:rFonts w:ascii="pt_sans" w:hAnsi="pt_sans"/>
          <w:color w:val="000000"/>
          <w:sz w:val="28"/>
          <w:szCs w:val="28"/>
        </w:rPr>
      </w:pPr>
      <w:r>
        <w:rPr>
          <w:rFonts w:ascii="pt_sans" w:hAnsi="pt_sans"/>
          <w:color w:val="000000"/>
          <w:sz w:val="28"/>
          <w:szCs w:val="28"/>
        </w:rPr>
        <w:t>- устройство подстилающих и выравнивающих слоев оснований - предусмотрен объем 0,09 на 100 м3, фактически выполненны</w:t>
      </w:r>
      <w:r>
        <w:rPr>
          <w:rFonts w:ascii="pt_sans" w:hAnsi="pt_sans" w:hint="eastAsia"/>
          <w:color w:val="000000"/>
          <w:sz w:val="28"/>
          <w:szCs w:val="28"/>
        </w:rPr>
        <w:t>й</w:t>
      </w:r>
      <w:r>
        <w:rPr>
          <w:rFonts w:ascii="pt_sans" w:hAnsi="pt_sans"/>
          <w:color w:val="000000"/>
          <w:sz w:val="28"/>
          <w:szCs w:val="28"/>
        </w:rPr>
        <w:t xml:space="preserve"> объем  составил 0,0285 на 100м3</w:t>
      </w:r>
    </w:p>
    <w:p w:rsidR="00A43B8B" w:rsidRDefault="00A43B8B" w:rsidP="00A43B8B">
      <w:pPr>
        <w:pStyle w:val="ab"/>
        <w:spacing w:before="150" w:beforeAutospacing="0" w:after="150" w:afterAutospacing="0" w:line="360" w:lineRule="auto"/>
        <w:ind w:firstLine="708"/>
        <w:jc w:val="both"/>
        <w:textAlignment w:val="baseline"/>
        <w:rPr>
          <w:rFonts w:ascii="pt_sans" w:hAnsi="pt_sans"/>
          <w:color w:val="000000"/>
          <w:sz w:val="28"/>
          <w:szCs w:val="28"/>
        </w:rPr>
      </w:pPr>
      <w:r>
        <w:rPr>
          <w:rFonts w:ascii="pt_sans" w:hAnsi="pt_sans"/>
          <w:color w:val="000000"/>
          <w:sz w:val="28"/>
          <w:szCs w:val="28"/>
        </w:rPr>
        <w:t>- устройство брусчатых оснований - предусмотрен объем 0,405 на 100 м</w:t>
      </w:r>
      <w:proofErr w:type="gramStart"/>
      <w:r>
        <w:rPr>
          <w:rFonts w:ascii="pt_sans" w:hAnsi="pt_sans"/>
          <w:color w:val="000000"/>
          <w:sz w:val="28"/>
          <w:szCs w:val="28"/>
        </w:rPr>
        <w:t>2</w:t>
      </w:r>
      <w:proofErr w:type="gramEnd"/>
      <w:r>
        <w:rPr>
          <w:rFonts w:ascii="pt_sans" w:hAnsi="pt_sans"/>
          <w:color w:val="000000"/>
          <w:sz w:val="28"/>
          <w:szCs w:val="28"/>
        </w:rPr>
        <w:t>, фактически выполненны</w:t>
      </w:r>
      <w:r>
        <w:rPr>
          <w:rFonts w:ascii="pt_sans" w:hAnsi="pt_sans" w:hint="eastAsia"/>
          <w:color w:val="000000"/>
          <w:sz w:val="28"/>
          <w:szCs w:val="28"/>
        </w:rPr>
        <w:t>й</w:t>
      </w:r>
      <w:r>
        <w:rPr>
          <w:rFonts w:ascii="pt_sans" w:hAnsi="pt_sans"/>
          <w:color w:val="000000"/>
          <w:sz w:val="28"/>
          <w:szCs w:val="28"/>
        </w:rPr>
        <w:t xml:space="preserve"> объем составил 0,285 на 100м2;</w:t>
      </w:r>
    </w:p>
    <w:p w:rsidR="00A43B8B" w:rsidRDefault="00A43B8B" w:rsidP="00A43B8B">
      <w:pPr>
        <w:pStyle w:val="ab"/>
        <w:spacing w:before="150" w:beforeAutospacing="0" w:after="150" w:afterAutospacing="0" w:line="360" w:lineRule="auto"/>
        <w:ind w:firstLine="708"/>
        <w:jc w:val="both"/>
        <w:textAlignment w:val="baseline"/>
        <w:rPr>
          <w:rFonts w:ascii="pt_sans" w:hAnsi="pt_sans"/>
          <w:color w:val="000000"/>
          <w:sz w:val="28"/>
          <w:szCs w:val="28"/>
        </w:rPr>
      </w:pPr>
      <w:r>
        <w:rPr>
          <w:rFonts w:ascii="pt_sans" w:hAnsi="pt_sans"/>
          <w:color w:val="000000"/>
          <w:sz w:val="28"/>
          <w:szCs w:val="28"/>
        </w:rPr>
        <w:t>- установка бортовых камней бетонных - предусмотрен объем 0,32 на 100 м, фактически выполненны</w:t>
      </w:r>
      <w:r>
        <w:rPr>
          <w:rFonts w:ascii="pt_sans" w:hAnsi="pt_sans" w:hint="eastAsia"/>
          <w:color w:val="000000"/>
          <w:sz w:val="28"/>
          <w:szCs w:val="28"/>
        </w:rPr>
        <w:t>й</w:t>
      </w:r>
      <w:r>
        <w:rPr>
          <w:rFonts w:ascii="pt_sans" w:hAnsi="pt_sans"/>
          <w:color w:val="000000"/>
          <w:sz w:val="28"/>
          <w:szCs w:val="28"/>
        </w:rPr>
        <w:t xml:space="preserve"> объем составил 0,12 на 100м;</w:t>
      </w:r>
    </w:p>
    <w:p w:rsidR="00A43B8B" w:rsidRDefault="00A43B8B" w:rsidP="00A43B8B">
      <w:pPr>
        <w:pStyle w:val="ab"/>
        <w:spacing w:before="150" w:beforeAutospacing="0" w:after="150" w:afterAutospacing="0" w:line="360" w:lineRule="auto"/>
        <w:ind w:firstLine="708"/>
        <w:jc w:val="both"/>
        <w:textAlignment w:val="baseline"/>
        <w:rPr>
          <w:rFonts w:ascii="pt_sans" w:hAnsi="pt_sans"/>
          <w:color w:val="000000"/>
          <w:sz w:val="28"/>
          <w:szCs w:val="28"/>
        </w:rPr>
      </w:pPr>
      <w:r>
        <w:rPr>
          <w:rFonts w:ascii="pt_sans" w:hAnsi="pt_sans"/>
          <w:color w:val="000000"/>
          <w:sz w:val="28"/>
          <w:szCs w:val="28"/>
        </w:rPr>
        <w:t xml:space="preserve">- брусчатка фигурная </w:t>
      </w:r>
      <w:proofErr w:type="spellStart"/>
      <w:r>
        <w:rPr>
          <w:rFonts w:ascii="pt_sans" w:hAnsi="pt_sans"/>
          <w:color w:val="000000"/>
          <w:sz w:val="28"/>
          <w:szCs w:val="28"/>
        </w:rPr>
        <w:t>гиперпрессованная</w:t>
      </w:r>
      <w:proofErr w:type="spellEnd"/>
      <w:r>
        <w:rPr>
          <w:rFonts w:ascii="pt_sans" w:hAnsi="pt_sans"/>
          <w:color w:val="000000"/>
          <w:sz w:val="28"/>
          <w:szCs w:val="28"/>
        </w:rPr>
        <w:t xml:space="preserve"> - предусмотрен объем 40,5 м</w:t>
      </w:r>
      <w:proofErr w:type="gramStart"/>
      <w:r>
        <w:rPr>
          <w:rFonts w:ascii="pt_sans" w:hAnsi="pt_sans"/>
          <w:color w:val="000000"/>
          <w:sz w:val="28"/>
          <w:szCs w:val="28"/>
        </w:rPr>
        <w:t>2</w:t>
      </w:r>
      <w:proofErr w:type="gramEnd"/>
      <w:r>
        <w:rPr>
          <w:rFonts w:ascii="pt_sans" w:hAnsi="pt_sans"/>
          <w:color w:val="000000"/>
          <w:sz w:val="28"/>
          <w:szCs w:val="28"/>
        </w:rPr>
        <w:t>, фактически выполненны</w:t>
      </w:r>
      <w:r>
        <w:rPr>
          <w:rFonts w:ascii="pt_sans" w:hAnsi="pt_sans" w:hint="eastAsia"/>
          <w:color w:val="000000"/>
          <w:sz w:val="28"/>
          <w:szCs w:val="28"/>
        </w:rPr>
        <w:t>й</w:t>
      </w:r>
      <w:r>
        <w:rPr>
          <w:rFonts w:ascii="pt_sans" w:hAnsi="pt_sans"/>
          <w:color w:val="000000"/>
          <w:sz w:val="28"/>
          <w:szCs w:val="28"/>
        </w:rPr>
        <w:t xml:space="preserve"> объем составил 28,5 м2.</w:t>
      </w:r>
    </w:p>
    <w:p w:rsidR="00A43B8B" w:rsidRDefault="00A43B8B" w:rsidP="00A43B8B">
      <w:pPr>
        <w:pStyle w:val="ab"/>
        <w:spacing w:before="150" w:beforeAutospacing="0" w:after="150" w:afterAutospacing="0" w:line="360" w:lineRule="auto"/>
        <w:ind w:firstLine="708"/>
        <w:jc w:val="both"/>
        <w:textAlignment w:val="baseline"/>
        <w:rPr>
          <w:rFonts w:ascii="pt_sans" w:hAnsi="pt_sans"/>
          <w:color w:val="000000"/>
          <w:sz w:val="28"/>
          <w:szCs w:val="28"/>
        </w:rPr>
      </w:pPr>
      <w:r>
        <w:rPr>
          <w:rFonts w:ascii="pt_sans" w:hAnsi="pt_sans"/>
          <w:color w:val="000000"/>
          <w:sz w:val="28"/>
          <w:szCs w:val="28"/>
        </w:rPr>
        <w:t>Также отмечены изменения стоимости малых архитектурных форм предусмотренных проектно-сметной документацией и муниципальным контрактом:</w:t>
      </w:r>
    </w:p>
    <w:p w:rsidR="00A43B8B" w:rsidRDefault="00A43B8B" w:rsidP="00A43B8B">
      <w:pPr>
        <w:pStyle w:val="ab"/>
        <w:spacing w:before="150" w:beforeAutospacing="0" w:after="150" w:afterAutospacing="0" w:line="360" w:lineRule="auto"/>
        <w:ind w:firstLine="708"/>
        <w:jc w:val="both"/>
        <w:textAlignment w:val="baseline"/>
        <w:rPr>
          <w:rFonts w:ascii="pt_sans" w:hAnsi="pt_sans"/>
          <w:color w:val="000000"/>
          <w:sz w:val="28"/>
          <w:szCs w:val="28"/>
        </w:rPr>
      </w:pPr>
      <w:r>
        <w:rPr>
          <w:rFonts w:ascii="pt_sans" w:hAnsi="pt_sans"/>
          <w:color w:val="000000"/>
          <w:sz w:val="28"/>
          <w:szCs w:val="28"/>
        </w:rPr>
        <w:lastRenderedPageBreak/>
        <w:t>- домик-беседка, контрактом предусмотрена стоимость в размере 44 916,66 руб., фактическая стоимость по акту о приемке выполненных работ составила 62 355,6 руб.;</w:t>
      </w:r>
    </w:p>
    <w:p w:rsidR="00A43B8B" w:rsidRDefault="00A43B8B" w:rsidP="00A43B8B">
      <w:pPr>
        <w:pStyle w:val="ab"/>
        <w:spacing w:before="150" w:beforeAutospacing="0" w:after="150" w:afterAutospacing="0" w:line="360" w:lineRule="auto"/>
        <w:ind w:firstLine="708"/>
        <w:jc w:val="both"/>
        <w:textAlignment w:val="baseline"/>
        <w:rPr>
          <w:rFonts w:ascii="pt_sans" w:hAnsi="pt_sans"/>
          <w:color w:val="000000"/>
          <w:sz w:val="28"/>
          <w:szCs w:val="28"/>
        </w:rPr>
      </w:pPr>
      <w:r>
        <w:rPr>
          <w:rFonts w:ascii="pt_sans" w:hAnsi="pt_sans"/>
          <w:color w:val="000000"/>
          <w:sz w:val="28"/>
          <w:szCs w:val="28"/>
        </w:rPr>
        <w:t>- песочница, контрактом предусмотрена стоимость в размере 14 700,00 руб., фактическая стоимость по акту о приемке выполненных работ составила 11 150,85 руб.;</w:t>
      </w:r>
    </w:p>
    <w:p w:rsidR="00A43B8B" w:rsidRDefault="00A43B8B" w:rsidP="00A43B8B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Стоимость, объемы и в</w:t>
      </w:r>
      <w:r w:rsidRPr="00430A77">
        <w:rPr>
          <w:sz w:val="28"/>
          <w:szCs w:val="28"/>
          <w:shd w:val="clear" w:color="auto" w:fill="FFFFFF"/>
        </w:rPr>
        <w:t>иды работ</w:t>
      </w:r>
      <w:r>
        <w:rPr>
          <w:sz w:val="28"/>
          <w:szCs w:val="28"/>
          <w:shd w:val="clear" w:color="auto" w:fill="FFFFFF"/>
        </w:rPr>
        <w:t>,</w:t>
      </w:r>
      <w:r w:rsidRPr="00430A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предусмотренные условиями муниципального контракта, </w:t>
      </w:r>
      <w:r w:rsidRPr="00430A77">
        <w:rPr>
          <w:sz w:val="28"/>
          <w:szCs w:val="28"/>
          <w:shd w:val="clear" w:color="auto" w:fill="FFFFFF"/>
        </w:rPr>
        <w:t>определяются проектно-сметной документацией</w:t>
      </w:r>
      <w:r>
        <w:rPr>
          <w:sz w:val="28"/>
          <w:szCs w:val="28"/>
          <w:shd w:val="clear" w:color="auto" w:fill="FFFFFF"/>
        </w:rPr>
        <w:t xml:space="preserve"> и являются </w:t>
      </w:r>
      <w:r w:rsidRPr="00430A77">
        <w:rPr>
          <w:sz w:val="28"/>
          <w:szCs w:val="28"/>
          <w:shd w:val="clear" w:color="auto" w:fill="FFFFFF"/>
        </w:rPr>
        <w:t>существенным условием контракта</w:t>
      </w:r>
      <w:r>
        <w:rPr>
          <w:sz w:val="28"/>
          <w:szCs w:val="28"/>
          <w:shd w:val="clear" w:color="auto" w:fill="FFFFFF"/>
        </w:rPr>
        <w:t>.</w:t>
      </w:r>
    </w:p>
    <w:p w:rsidR="00A43B8B" w:rsidRDefault="00A43B8B" w:rsidP="00A43B8B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П</w:t>
      </w:r>
      <w:r w:rsidRPr="009F39F8">
        <w:rPr>
          <w:sz w:val="28"/>
          <w:szCs w:val="28"/>
          <w:shd w:val="clear" w:color="auto" w:fill="FFFFFF"/>
        </w:rPr>
        <w:t xml:space="preserve">ри заключении и исполнении контракта изменение его </w:t>
      </w:r>
      <w:r>
        <w:rPr>
          <w:sz w:val="28"/>
          <w:szCs w:val="28"/>
          <w:shd w:val="clear" w:color="auto" w:fill="FFFFFF"/>
        </w:rPr>
        <w:t xml:space="preserve">существенных </w:t>
      </w:r>
      <w:r w:rsidRPr="009F39F8">
        <w:rPr>
          <w:sz w:val="28"/>
          <w:szCs w:val="28"/>
          <w:shd w:val="clear" w:color="auto" w:fill="FFFFFF"/>
        </w:rPr>
        <w:t>условий не допускается, за исключением случаев, предусмотренных статьями </w:t>
      </w:r>
      <w:hyperlink r:id="rId5" w:anchor="l470" w:history="1">
        <w:r w:rsidRPr="002C6FBE">
          <w:rPr>
            <w:rStyle w:val="a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34</w:t>
        </w:r>
      </w:hyperlink>
      <w:r w:rsidRPr="002C6FBE">
        <w:rPr>
          <w:sz w:val="28"/>
          <w:szCs w:val="28"/>
          <w:shd w:val="clear" w:color="auto" w:fill="FFFFFF"/>
        </w:rPr>
        <w:t> и </w:t>
      </w:r>
      <w:hyperlink r:id="rId6" w:anchor="l1736" w:history="1">
        <w:r w:rsidRPr="002C6FBE">
          <w:rPr>
            <w:rStyle w:val="a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95</w:t>
        </w:r>
      </w:hyperlink>
      <w:r w:rsidRPr="009F39F8">
        <w:rPr>
          <w:sz w:val="28"/>
          <w:szCs w:val="28"/>
          <w:shd w:val="clear" w:color="auto" w:fill="FFFFFF"/>
        </w:rPr>
        <w:t xml:space="preserve"> Закона № 44-ФЗ. </w:t>
      </w:r>
    </w:p>
    <w:p w:rsidR="00A43B8B" w:rsidRDefault="00A43B8B" w:rsidP="00A43B8B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 </w:t>
      </w:r>
      <w:r w:rsidRPr="00523DF7">
        <w:rPr>
          <w:rFonts w:ascii="pt_sans" w:hAnsi="pt_sans"/>
          <w:sz w:val="28"/>
          <w:szCs w:val="28"/>
        </w:rPr>
        <w:t>Изменение объема</w:t>
      </w:r>
      <w:r>
        <w:rPr>
          <w:rFonts w:ascii="pt_sans" w:hAnsi="pt_sans"/>
          <w:sz w:val="28"/>
          <w:szCs w:val="28"/>
        </w:rPr>
        <w:t>, стоимости</w:t>
      </w:r>
      <w:r w:rsidRPr="00523DF7">
        <w:rPr>
          <w:rFonts w:ascii="pt_sans" w:hAnsi="pt_sans"/>
          <w:sz w:val="28"/>
          <w:szCs w:val="28"/>
        </w:rPr>
        <w:t xml:space="preserve"> и (или) видов выполняемых работ возможно только в процессе исполнения контракта и осуществляется в форме дополнительного соглашения.</w:t>
      </w:r>
      <w:r w:rsidRPr="002C6FBE">
        <w:rPr>
          <w:sz w:val="28"/>
          <w:szCs w:val="28"/>
          <w:shd w:val="clear" w:color="auto" w:fill="FFFFFF"/>
        </w:rPr>
        <w:t xml:space="preserve"> Сторонами </w:t>
      </w:r>
      <w:r>
        <w:rPr>
          <w:sz w:val="28"/>
          <w:szCs w:val="28"/>
          <w:shd w:val="clear" w:color="auto" w:fill="FFFFFF"/>
        </w:rPr>
        <w:t xml:space="preserve">новые условия контракта не </w:t>
      </w:r>
      <w:r w:rsidRPr="006D3681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обговаривались</w:t>
      </w:r>
      <w:r>
        <w:rPr>
          <w:sz w:val="28"/>
          <w:szCs w:val="28"/>
          <w:shd w:val="clear" w:color="auto" w:fill="FFFFFF"/>
        </w:rPr>
        <w:t>,</w:t>
      </w:r>
      <w:r w:rsidRPr="00125283">
        <w:rPr>
          <w:sz w:val="28"/>
          <w:szCs w:val="28"/>
          <w:shd w:val="clear" w:color="auto" w:fill="FFFFFF"/>
        </w:rPr>
        <w:t xml:space="preserve"> </w:t>
      </w:r>
      <w:r w:rsidRPr="002C6FBE">
        <w:rPr>
          <w:sz w:val="28"/>
          <w:szCs w:val="28"/>
          <w:shd w:val="clear" w:color="auto" w:fill="FFFFFF"/>
        </w:rPr>
        <w:t>соглашение об изменении условий контракта не заключ</w:t>
      </w:r>
      <w:r>
        <w:rPr>
          <w:sz w:val="28"/>
          <w:szCs w:val="28"/>
          <w:shd w:val="clear" w:color="auto" w:fill="FFFFFF"/>
        </w:rPr>
        <w:t>алось</w:t>
      </w:r>
      <w:r w:rsidRPr="002C6FBE">
        <w:rPr>
          <w:sz w:val="28"/>
          <w:szCs w:val="28"/>
          <w:shd w:val="clear" w:color="auto" w:fill="FFFFFF"/>
        </w:rPr>
        <w:t xml:space="preserve">. </w:t>
      </w:r>
    </w:p>
    <w:p w:rsidR="00A43B8B" w:rsidRPr="006D3681" w:rsidRDefault="00A43B8B" w:rsidP="00A43B8B">
      <w:pPr>
        <w:pStyle w:val="1"/>
        <w:shd w:val="clear" w:color="auto" w:fill="FFFFFF"/>
        <w:spacing w:after="144" w:line="360" w:lineRule="auto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D3681">
        <w:rPr>
          <w:b w:val="0"/>
          <w:sz w:val="28"/>
          <w:szCs w:val="28"/>
          <w:shd w:val="clear" w:color="auto" w:fill="FFFFFF"/>
        </w:rPr>
        <w:t xml:space="preserve">Тем самым, допущено нарушение ст. 95 </w:t>
      </w:r>
      <w:r w:rsidRPr="006D3681">
        <w:rPr>
          <w:b w:val="0"/>
          <w:sz w:val="28"/>
          <w:szCs w:val="28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A43B8B" w:rsidRDefault="00A43B8B" w:rsidP="00A43B8B">
      <w:pPr>
        <w:spacing w:line="36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352A5F"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 xml:space="preserve">В ходе визуального осмотра объект капитального ремонта и благоустройства территории недостатки и недочеты не выявлены. </w:t>
      </w:r>
    </w:p>
    <w:p w:rsidR="005433D1" w:rsidRDefault="00A43B8B" w:rsidP="00A43B8B">
      <w:pPr>
        <w:spacing w:line="360" w:lineRule="auto"/>
        <w:ind w:right="141" w:firstLine="708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CFCFF"/>
        </w:rPr>
        <w:t>Выявлены нарушения при распределении расходов на капитальный ремонт здания детского сада и благоустройства территории, по статьям бухгалтерского учета и</w:t>
      </w:r>
      <w:r w:rsidRPr="00F52407">
        <w:rPr>
          <w:sz w:val="28"/>
          <w:szCs w:val="28"/>
        </w:rPr>
        <w:t>сходя из экономического содержания хозяйственн</w:t>
      </w:r>
      <w:r>
        <w:rPr>
          <w:sz w:val="28"/>
          <w:szCs w:val="28"/>
        </w:rPr>
        <w:t>ых</w:t>
      </w:r>
      <w:r w:rsidRPr="00F52407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 xml:space="preserve">й. </w:t>
      </w:r>
      <w:r w:rsidRPr="00D12E07">
        <w:rPr>
          <w:i/>
          <w:sz w:val="28"/>
          <w:szCs w:val="28"/>
        </w:rPr>
        <w:t>(Исправлено в ходе проверки).</w:t>
      </w:r>
    </w:p>
    <w:p w:rsidR="00675A13" w:rsidRDefault="00675A13" w:rsidP="00A43B8B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Контрольно-счетной палатой района отчет о результатах проверки направлен Главе Буинского </w:t>
      </w:r>
      <w:r>
        <w:rPr>
          <w:sz w:val="28"/>
          <w:szCs w:val="28"/>
        </w:rPr>
        <w:lastRenderedPageBreak/>
        <w:t xml:space="preserve">муниципального района. Материалы проверки направлены в </w:t>
      </w:r>
      <w:proofErr w:type="spellStart"/>
      <w:r>
        <w:rPr>
          <w:sz w:val="28"/>
          <w:szCs w:val="28"/>
        </w:rPr>
        <w:t>Буинскую</w:t>
      </w:r>
      <w:proofErr w:type="spellEnd"/>
      <w:r>
        <w:rPr>
          <w:sz w:val="28"/>
          <w:szCs w:val="28"/>
        </w:rPr>
        <w:t xml:space="preserve"> городскую прокуратуру.</w:t>
      </w:r>
    </w:p>
    <w:p w:rsidR="00DE7792" w:rsidRPr="00C1655C" w:rsidRDefault="00DE7792" w:rsidP="00675A1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A0A0A"/>
          <w:sz w:val="28"/>
          <w:szCs w:val="28"/>
          <w:shd w:val="clear" w:color="auto" w:fill="FFFFFF"/>
        </w:rPr>
      </w:pPr>
    </w:p>
    <w:p w:rsidR="00DE7792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DE7792" w:rsidRDefault="00055EAD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Заместитель п</w:t>
      </w:r>
      <w:r w:rsidR="00DE7792">
        <w:rPr>
          <w:rFonts w:eastAsia="MS Mincho"/>
          <w:sz w:val="28"/>
          <w:szCs w:val="28"/>
        </w:rPr>
        <w:t>редседател</w:t>
      </w:r>
      <w:r>
        <w:rPr>
          <w:rFonts w:eastAsia="MS Mincho"/>
          <w:sz w:val="28"/>
          <w:szCs w:val="28"/>
        </w:rPr>
        <w:t>я</w:t>
      </w:r>
      <w:r w:rsidR="00DE7792">
        <w:rPr>
          <w:rFonts w:eastAsia="MS Mincho"/>
          <w:sz w:val="28"/>
          <w:szCs w:val="28"/>
        </w:rPr>
        <w:t xml:space="preserve"> МКУ</w:t>
      </w:r>
    </w:p>
    <w:p w:rsidR="00DE7792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«Контрольно-счётная палата</w:t>
      </w:r>
    </w:p>
    <w:p w:rsidR="00DE7792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Буинского муниципального района РТ»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="00055EAD">
        <w:rPr>
          <w:rFonts w:eastAsia="MS Mincho"/>
          <w:sz w:val="28"/>
          <w:szCs w:val="28"/>
        </w:rPr>
        <w:t>А.А. Голубева</w:t>
      </w:r>
    </w:p>
    <w:p w:rsidR="00DE7792" w:rsidRDefault="00DE7792"/>
    <w:sectPr w:rsidR="00DE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pt_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92"/>
    <w:rsid w:val="00055EAD"/>
    <w:rsid w:val="00156545"/>
    <w:rsid w:val="001A481D"/>
    <w:rsid w:val="001F7F09"/>
    <w:rsid w:val="002C3926"/>
    <w:rsid w:val="00392E04"/>
    <w:rsid w:val="003A0BA3"/>
    <w:rsid w:val="00512A84"/>
    <w:rsid w:val="005433D1"/>
    <w:rsid w:val="005B5CB6"/>
    <w:rsid w:val="00675A13"/>
    <w:rsid w:val="008E6BA2"/>
    <w:rsid w:val="00941FF2"/>
    <w:rsid w:val="00974F54"/>
    <w:rsid w:val="009B26B5"/>
    <w:rsid w:val="00A43B8B"/>
    <w:rsid w:val="00AC1E94"/>
    <w:rsid w:val="00BA0C9E"/>
    <w:rsid w:val="00CE0B2B"/>
    <w:rsid w:val="00DD2023"/>
    <w:rsid w:val="00DE7792"/>
    <w:rsid w:val="00EE15D1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2"/>
    <w:rPr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B5CB6"/>
    <w:pPr>
      <w:keepNext/>
      <w:jc w:val="center"/>
      <w:outlineLvl w:val="0"/>
    </w:pPr>
    <w:rPr>
      <w:rFonts w:ascii="Cambria" w:hAnsi="Cambria"/>
      <w:b/>
      <w:color w:val="auto"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color w:val="auto"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color w:val="auto"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rFonts w:ascii="Calibri" w:hAnsi="Calibri"/>
      <w:b/>
      <w:color w:val="auto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rFonts w:ascii="Calibri" w:hAnsi="Calibri"/>
      <w:b/>
      <w:i/>
      <w:color w:val="auto"/>
      <w:sz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rFonts w:ascii="Calibri" w:hAnsi="Calibri"/>
      <w:b/>
      <w:color w:val="auto"/>
      <w:sz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rFonts w:ascii="Calibri" w:hAnsi="Calibri"/>
      <w:color w:val="auto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rFonts w:ascii="Calibri" w:hAnsi="Calibri"/>
      <w:i/>
      <w:color w:val="auto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  <w:color w:val="auto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color w:val="auto"/>
      <w:sz w:val="28"/>
      <w:lang w:eastAsia="en-US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22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  <w:rPr>
      <w:color w:val="auto"/>
      <w:sz w:val="20"/>
      <w:lang w:eastAsia="en-US"/>
    </w:rPr>
  </w:style>
  <w:style w:type="character" w:styleId="aa">
    <w:name w:val="Hyperlink"/>
    <w:uiPriority w:val="99"/>
    <w:rsid w:val="00DE779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7792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2"/>
    <w:rPr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B5CB6"/>
    <w:pPr>
      <w:keepNext/>
      <w:jc w:val="center"/>
      <w:outlineLvl w:val="0"/>
    </w:pPr>
    <w:rPr>
      <w:rFonts w:ascii="Cambria" w:hAnsi="Cambria"/>
      <w:b/>
      <w:color w:val="auto"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color w:val="auto"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color w:val="auto"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rFonts w:ascii="Calibri" w:hAnsi="Calibri"/>
      <w:b/>
      <w:color w:val="auto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rFonts w:ascii="Calibri" w:hAnsi="Calibri"/>
      <w:b/>
      <w:i/>
      <w:color w:val="auto"/>
      <w:sz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rFonts w:ascii="Calibri" w:hAnsi="Calibri"/>
      <w:b/>
      <w:color w:val="auto"/>
      <w:sz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rFonts w:ascii="Calibri" w:hAnsi="Calibri"/>
      <w:color w:val="auto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rFonts w:ascii="Calibri" w:hAnsi="Calibri"/>
      <w:i/>
      <w:color w:val="auto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  <w:color w:val="auto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color w:val="auto"/>
      <w:sz w:val="28"/>
      <w:lang w:eastAsia="en-US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22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  <w:rPr>
      <w:color w:val="auto"/>
      <w:sz w:val="20"/>
      <w:lang w:eastAsia="en-US"/>
    </w:rPr>
  </w:style>
  <w:style w:type="character" w:styleId="aa">
    <w:name w:val="Hyperlink"/>
    <w:uiPriority w:val="99"/>
    <w:rsid w:val="00DE779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7792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ferent.ru/1/343262?l1736" TargetMode="External"/><Relationship Id="rId5" Type="http://schemas.openxmlformats.org/officeDocument/2006/relationships/hyperlink" Target="https://www.referent.ru/1/343262?l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2020-12-11T07:32:00Z</dcterms:created>
  <dcterms:modified xsi:type="dcterms:W3CDTF">2020-12-17T12:56:00Z</dcterms:modified>
</cp:coreProperties>
</file>