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8A04E1" w:rsidRPr="00B353C4" w:rsidTr="008E0423">
        <w:trPr>
          <w:trHeight w:val="1560"/>
        </w:trPr>
        <w:tc>
          <w:tcPr>
            <w:tcW w:w="4261" w:type="dxa"/>
            <w:tcBorders>
              <w:top w:val="nil"/>
              <w:left w:val="nil"/>
              <w:bottom w:val="single" w:sz="4" w:space="0" w:color="auto"/>
              <w:right w:val="nil"/>
            </w:tcBorders>
            <w:vAlign w:val="center"/>
          </w:tcPr>
          <w:p w:rsidR="008A04E1" w:rsidRPr="00B353C4" w:rsidRDefault="008A04E1" w:rsidP="008E0423">
            <w:pPr>
              <w:jc w:val="center"/>
              <w:rPr>
                <w:sz w:val="28"/>
                <w:szCs w:val="28"/>
              </w:rPr>
            </w:pPr>
            <w:r w:rsidRPr="00B353C4">
              <w:rPr>
                <w:sz w:val="28"/>
                <w:szCs w:val="28"/>
              </w:rPr>
              <w:t>РЕСПУБЛИКА ТАТАРСТАН</w:t>
            </w:r>
          </w:p>
          <w:p w:rsidR="008A04E1" w:rsidRPr="00B353C4" w:rsidRDefault="008A04E1" w:rsidP="008E0423">
            <w:pPr>
              <w:jc w:val="center"/>
              <w:rPr>
                <w:sz w:val="28"/>
                <w:szCs w:val="28"/>
              </w:rPr>
            </w:pPr>
            <w:r w:rsidRPr="00B353C4">
              <w:rPr>
                <w:sz w:val="28"/>
                <w:szCs w:val="28"/>
              </w:rPr>
              <w:t xml:space="preserve">СОВЕТ </w:t>
            </w:r>
          </w:p>
          <w:p w:rsidR="008A04E1" w:rsidRPr="00B353C4" w:rsidRDefault="008A04E1" w:rsidP="008E0423">
            <w:pPr>
              <w:jc w:val="center"/>
              <w:rPr>
                <w:sz w:val="28"/>
                <w:szCs w:val="28"/>
              </w:rPr>
            </w:pPr>
            <w:r w:rsidRPr="00B353C4">
              <w:rPr>
                <w:sz w:val="28"/>
                <w:szCs w:val="28"/>
              </w:rPr>
              <w:t>БУИНСКОГО</w:t>
            </w:r>
          </w:p>
          <w:p w:rsidR="008A04E1" w:rsidRPr="00B353C4" w:rsidRDefault="008A04E1" w:rsidP="008E0423">
            <w:pPr>
              <w:jc w:val="center"/>
              <w:rPr>
                <w:sz w:val="28"/>
                <w:szCs w:val="28"/>
              </w:rPr>
            </w:pPr>
            <w:r w:rsidRPr="00B353C4">
              <w:rPr>
                <w:sz w:val="28"/>
                <w:szCs w:val="28"/>
              </w:rPr>
              <w:t>МУНИЦИПАЛЬНОГО РАЙОНА</w:t>
            </w:r>
          </w:p>
          <w:p w:rsidR="008A04E1" w:rsidRPr="00B353C4" w:rsidRDefault="008A04E1" w:rsidP="008E0423">
            <w:pPr>
              <w:jc w:val="center"/>
              <w:rPr>
                <w:sz w:val="28"/>
                <w:szCs w:val="28"/>
              </w:rPr>
            </w:pPr>
          </w:p>
        </w:tc>
        <w:tc>
          <w:tcPr>
            <w:tcW w:w="1286" w:type="dxa"/>
            <w:gridSpan w:val="2"/>
            <w:tcBorders>
              <w:top w:val="nil"/>
              <w:left w:val="nil"/>
              <w:bottom w:val="single" w:sz="4" w:space="0" w:color="auto"/>
              <w:right w:val="nil"/>
            </w:tcBorders>
            <w:vAlign w:val="center"/>
            <w:hideMark/>
          </w:tcPr>
          <w:p w:rsidR="008A04E1" w:rsidRPr="00B353C4" w:rsidRDefault="008A04E1" w:rsidP="008E0423">
            <w:pPr>
              <w:jc w:val="center"/>
              <w:rPr>
                <w:sz w:val="28"/>
                <w:szCs w:val="28"/>
              </w:rPr>
            </w:pPr>
            <w:r w:rsidRPr="00B353C4">
              <w:rPr>
                <w:noProof/>
                <w:sz w:val="28"/>
                <w:szCs w:val="28"/>
              </w:rPr>
              <w:drawing>
                <wp:inline distT="0" distB="0" distL="0" distR="0">
                  <wp:extent cx="723900" cy="899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8A04E1" w:rsidRPr="00B353C4" w:rsidRDefault="008A04E1" w:rsidP="008E0423">
            <w:pPr>
              <w:jc w:val="center"/>
              <w:rPr>
                <w:sz w:val="28"/>
                <w:szCs w:val="28"/>
              </w:rPr>
            </w:pPr>
            <w:r w:rsidRPr="00B353C4">
              <w:rPr>
                <w:sz w:val="28"/>
                <w:szCs w:val="28"/>
              </w:rPr>
              <w:t>ТАТАРСТАН РЕСПУБЛИКАСЫ</w:t>
            </w:r>
          </w:p>
          <w:p w:rsidR="008A04E1" w:rsidRPr="00B353C4" w:rsidRDefault="008A04E1" w:rsidP="008E0423">
            <w:pPr>
              <w:jc w:val="center"/>
              <w:rPr>
                <w:sz w:val="28"/>
                <w:szCs w:val="28"/>
              </w:rPr>
            </w:pPr>
            <w:r w:rsidRPr="00B353C4">
              <w:rPr>
                <w:sz w:val="28"/>
                <w:szCs w:val="28"/>
              </w:rPr>
              <w:t>БУА</w:t>
            </w:r>
          </w:p>
          <w:p w:rsidR="008A04E1" w:rsidRPr="00B353C4" w:rsidRDefault="008A04E1" w:rsidP="008E0423">
            <w:pPr>
              <w:jc w:val="center"/>
              <w:rPr>
                <w:sz w:val="28"/>
                <w:szCs w:val="28"/>
              </w:rPr>
            </w:pPr>
            <w:r w:rsidRPr="00B353C4">
              <w:rPr>
                <w:sz w:val="28"/>
                <w:szCs w:val="28"/>
              </w:rPr>
              <w:t xml:space="preserve"> МУНИЦИПАЛЬ РАЙОНЫ</w:t>
            </w:r>
          </w:p>
          <w:p w:rsidR="008A04E1" w:rsidRPr="00B353C4" w:rsidRDefault="008A04E1" w:rsidP="008E0423">
            <w:pPr>
              <w:jc w:val="center"/>
              <w:rPr>
                <w:sz w:val="28"/>
                <w:szCs w:val="28"/>
              </w:rPr>
            </w:pPr>
            <w:r w:rsidRPr="00B353C4">
              <w:rPr>
                <w:sz w:val="28"/>
                <w:szCs w:val="28"/>
              </w:rPr>
              <w:t xml:space="preserve"> СОВЕТЫ</w:t>
            </w:r>
            <w:r w:rsidRPr="00B353C4">
              <w:rPr>
                <w:sz w:val="28"/>
                <w:szCs w:val="28"/>
              </w:rPr>
              <w:br/>
            </w:r>
          </w:p>
        </w:tc>
      </w:tr>
      <w:tr w:rsidR="008A04E1" w:rsidRPr="00B353C4" w:rsidTr="008E0423">
        <w:trPr>
          <w:gridAfter w:val="1"/>
          <w:wAfter w:w="81" w:type="dxa"/>
          <w:trHeight w:val="1021"/>
        </w:trPr>
        <w:tc>
          <w:tcPr>
            <w:tcW w:w="4855" w:type="dxa"/>
            <w:gridSpan w:val="2"/>
            <w:tcMar>
              <w:top w:w="0" w:type="dxa"/>
              <w:left w:w="0" w:type="dxa"/>
              <w:bottom w:w="0" w:type="dxa"/>
              <w:right w:w="0" w:type="dxa"/>
            </w:tcMar>
          </w:tcPr>
          <w:p w:rsidR="008A04E1" w:rsidRPr="00B353C4" w:rsidRDefault="008A04E1" w:rsidP="008E0423">
            <w:pPr>
              <w:jc w:val="center"/>
              <w:rPr>
                <w:b/>
                <w:sz w:val="28"/>
                <w:szCs w:val="28"/>
              </w:rPr>
            </w:pPr>
          </w:p>
          <w:p w:rsidR="008A04E1" w:rsidRPr="00B353C4" w:rsidRDefault="008A04E1" w:rsidP="008E0423">
            <w:pPr>
              <w:jc w:val="center"/>
              <w:rPr>
                <w:b/>
                <w:sz w:val="28"/>
                <w:szCs w:val="28"/>
              </w:rPr>
            </w:pPr>
            <w:r w:rsidRPr="00E114E6">
              <w:rPr>
                <w:sz w:val="28"/>
                <w:szCs w:val="28"/>
              </w:rPr>
              <w:t>РЕШЕНИЕ</w:t>
            </w:r>
          </w:p>
          <w:p w:rsidR="008A04E1" w:rsidRPr="00B353C4" w:rsidRDefault="008A04E1" w:rsidP="008E0423">
            <w:pPr>
              <w:jc w:val="center"/>
              <w:rPr>
                <w:sz w:val="28"/>
                <w:szCs w:val="28"/>
              </w:rPr>
            </w:pPr>
            <w:r w:rsidRPr="00B353C4">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2705100</wp:posOffset>
                      </wp:positionH>
                      <wp:positionV relativeFrom="paragraph">
                        <wp:posOffset>96520</wp:posOffset>
                      </wp:positionV>
                      <wp:extent cx="825500" cy="22606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A04E1" w:rsidRDefault="008A04E1" w:rsidP="008A04E1">
                                  <w:pPr>
                                    <w:jc w:val="center"/>
                                  </w:pPr>
                                  <w:r>
                                    <w:t>г.</w:t>
                                  </w:r>
                                  <w:r>
                                    <w:rPr>
                                      <w:lang w:val="en-US"/>
                                    </w:rPr>
                                    <w:t xml:space="preserve"> </w:t>
                                  </w:r>
                                  <w: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SwwwIAAK4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" filled="f" stroked="f" strokecolor="white">
                      <v:textbox inset="0,0,0,0">
                        <w:txbxContent>
                          <w:p w:rsidR="008A04E1" w:rsidRDefault="008A04E1" w:rsidP="008A04E1">
                            <w:pPr>
                              <w:jc w:val="center"/>
                            </w:pPr>
                            <w:r>
                              <w:t>г.</w:t>
                            </w:r>
                            <w:r>
                              <w:rPr>
                                <w:lang w:val="en-US"/>
                              </w:rPr>
                              <w:t xml:space="preserve"> </w:t>
                            </w:r>
                            <w:r>
                              <w:t>Буинск</w:t>
                            </w:r>
                          </w:p>
                        </w:txbxContent>
                      </v:textbox>
                    </v:shape>
                  </w:pict>
                </mc:Fallback>
              </mc:AlternateContent>
            </w:r>
          </w:p>
          <w:p w:rsidR="008A04E1" w:rsidRPr="00B353C4" w:rsidRDefault="008A04E1" w:rsidP="008A04E1">
            <w:pPr>
              <w:jc w:val="center"/>
              <w:rPr>
                <w:sz w:val="28"/>
                <w:szCs w:val="28"/>
              </w:rPr>
            </w:pPr>
            <w:r>
              <w:rPr>
                <w:sz w:val="28"/>
                <w:szCs w:val="28"/>
              </w:rPr>
              <w:t xml:space="preserve">30 декабря </w:t>
            </w:r>
            <w:r w:rsidRPr="00B353C4">
              <w:rPr>
                <w:sz w:val="28"/>
                <w:szCs w:val="28"/>
              </w:rPr>
              <w:t>2020 года</w:t>
            </w:r>
          </w:p>
        </w:tc>
        <w:tc>
          <w:tcPr>
            <w:tcW w:w="4856" w:type="dxa"/>
            <w:gridSpan w:val="2"/>
            <w:tcMar>
              <w:top w:w="0" w:type="dxa"/>
              <w:left w:w="0" w:type="dxa"/>
              <w:bottom w:w="0" w:type="dxa"/>
              <w:right w:w="0" w:type="dxa"/>
            </w:tcMar>
          </w:tcPr>
          <w:p w:rsidR="008A04E1" w:rsidRPr="00B353C4" w:rsidRDefault="008A04E1" w:rsidP="008E0423">
            <w:pPr>
              <w:keepNext/>
              <w:jc w:val="center"/>
              <w:outlineLvl w:val="0"/>
              <w:rPr>
                <w:b/>
                <w:sz w:val="28"/>
                <w:szCs w:val="28"/>
              </w:rPr>
            </w:pPr>
          </w:p>
          <w:p w:rsidR="008A04E1" w:rsidRPr="00B353C4" w:rsidRDefault="008A04E1" w:rsidP="008E0423">
            <w:pPr>
              <w:keepNext/>
              <w:jc w:val="center"/>
              <w:outlineLvl w:val="0"/>
              <w:rPr>
                <w:b/>
                <w:sz w:val="28"/>
                <w:szCs w:val="28"/>
              </w:rPr>
            </w:pPr>
            <w:r w:rsidRPr="00E114E6">
              <w:rPr>
                <w:sz w:val="28"/>
                <w:szCs w:val="28"/>
              </w:rPr>
              <w:t>КАРАР</w:t>
            </w:r>
          </w:p>
          <w:p w:rsidR="008A04E1" w:rsidRPr="00B353C4" w:rsidRDefault="008A04E1" w:rsidP="008E0423">
            <w:pPr>
              <w:jc w:val="center"/>
              <w:rPr>
                <w:sz w:val="28"/>
                <w:szCs w:val="28"/>
              </w:rPr>
            </w:pPr>
          </w:p>
          <w:p w:rsidR="008A04E1" w:rsidRPr="00B353C4" w:rsidRDefault="008A04E1" w:rsidP="008A04E1">
            <w:pPr>
              <w:jc w:val="center"/>
              <w:rPr>
                <w:sz w:val="28"/>
                <w:szCs w:val="28"/>
                <w:lang w:val="en-US"/>
              </w:rPr>
            </w:pPr>
            <w:r>
              <w:rPr>
                <w:sz w:val="28"/>
                <w:szCs w:val="28"/>
              </w:rPr>
              <w:t xml:space="preserve">№ </w:t>
            </w:r>
            <w:r>
              <w:rPr>
                <w:sz w:val="28"/>
                <w:szCs w:val="28"/>
              </w:rPr>
              <w:t>8-6</w:t>
            </w:r>
            <w:bookmarkStart w:id="0" w:name="_GoBack"/>
            <w:bookmarkEnd w:id="0"/>
          </w:p>
        </w:tc>
      </w:tr>
    </w:tbl>
    <w:p w:rsidR="00A46AA7" w:rsidRPr="008A04E1" w:rsidRDefault="00A46AA7" w:rsidP="00365378">
      <w:pPr>
        <w:rPr>
          <w:sz w:val="28"/>
          <w:szCs w:val="28"/>
        </w:rPr>
      </w:pPr>
    </w:p>
    <w:p w:rsidR="008A04E1" w:rsidRDefault="008A04E1" w:rsidP="00A46AA7">
      <w:pPr>
        <w:rPr>
          <w:sz w:val="28"/>
          <w:szCs w:val="28"/>
        </w:rPr>
      </w:pPr>
    </w:p>
    <w:p w:rsidR="00A46AA7" w:rsidRPr="008A04E1" w:rsidRDefault="00A46AA7" w:rsidP="00A46AA7">
      <w:pPr>
        <w:rPr>
          <w:sz w:val="28"/>
          <w:szCs w:val="28"/>
        </w:rPr>
      </w:pPr>
      <w:r w:rsidRPr="008A04E1">
        <w:rPr>
          <w:sz w:val="28"/>
          <w:szCs w:val="28"/>
        </w:rPr>
        <w:t xml:space="preserve">Об утверждении Положения  </w:t>
      </w:r>
    </w:p>
    <w:p w:rsidR="00A46AA7" w:rsidRPr="008A04E1" w:rsidRDefault="00A46AA7" w:rsidP="00A46AA7">
      <w:pPr>
        <w:rPr>
          <w:sz w:val="28"/>
          <w:szCs w:val="28"/>
        </w:rPr>
      </w:pPr>
      <w:proofErr w:type="gramStart"/>
      <w:r w:rsidRPr="008A04E1">
        <w:rPr>
          <w:sz w:val="28"/>
          <w:szCs w:val="28"/>
        </w:rPr>
        <w:t>о</w:t>
      </w:r>
      <w:proofErr w:type="gramEnd"/>
      <w:r w:rsidRPr="008A04E1">
        <w:rPr>
          <w:sz w:val="28"/>
          <w:szCs w:val="28"/>
        </w:rPr>
        <w:t xml:space="preserve"> статусе депутата Совета Буинского </w:t>
      </w:r>
    </w:p>
    <w:p w:rsidR="008D1621" w:rsidRPr="008A04E1" w:rsidRDefault="00A46AA7" w:rsidP="00A46AA7">
      <w:pPr>
        <w:rPr>
          <w:sz w:val="28"/>
          <w:szCs w:val="28"/>
        </w:rPr>
      </w:pPr>
      <w:proofErr w:type="gramStart"/>
      <w:r w:rsidRPr="008A04E1">
        <w:rPr>
          <w:sz w:val="28"/>
          <w:szCs w:val="28"/>
        </w:rPr>
        <w:t>муниципального</w:t>
      </w:r>
      <w:proofErr w:type="gramEnd"/>
      <w:r w:rsidRPr="008A04E1">
        <w:rPr>
          <w:sz w:val="28"/>
          <w:szCs w:val="28"/>
        </w:rPr>
        <w:t xml:space="preserve"> района Республики Татарстан</w:t>
      </w:r>
      <w:r w:rsidR="005861B0" w:rsidRPr="008A04E1">
        <w:rPr>
          <w:sz w:val="28"/>
          <w:szCs w:val="28"/>
        </w:rPr>
        <w:t xml:space="preserve"> </w:t>
      </w:r>
      <w:r w:rsidR="00652129" w:rsidRPr="008A04E1">
        <w:rPr>
          <w:sz w:val="28"/>
          <w:szCs w:val="28"/>
        </w:rPr>
        <w:t xml:space="preserve"> </w:t>
      </w:r>
    </w:p>
    <w:p w:rsidR="00853F2C" w:rsidRPr="008A04E1" w:rsidRDefault="001812D6" w:rsidP="00652129">
      <w:pPr>
        <w:jc w:val="both"/>
        <w:rPr>
          <w:sz w:val="28"/>
          <w:szCs w:val="28"/>
        </w:rPr>
      </w:pPr>
      <w:r w:rsidRPr="008A04E1">
        <w:rPr>
          <w:sz w:val="28"/>
          <w:szCs w:val="28"/>
        </w:rPr>
        <w:t xml:space="preserve">           </w:t>
      </w:r>
    </w:p>
    <w:p w:rsidR="00505BEC" w:rsidRPr="008A04E1" w:rsidRDefault="00D06804" w:rsidP="00652129">
      <w:pPr>
        <w:jc w:val="both"/>
        <w:rPr>
          <w:sz w:val="28"/>
          <w:szCs w:val="28"/>
        </w:rPr>
      </w:pPr>
      <w:r w:rsidRPr="008A04E1">
        <w:rPr>
          <w:sz w:val="28"/>
          <w:szCs w:val="28"/>
        </w:rPr>
        <w:t xml:space="preserve">           В соо</w:t>
      </w:r>
      <w:r w:rsidR="00B1635B" w:rsidRPr="008A04E1">
        <w:rPr>
          <w:sz w:val="28"/>
          <w:szCs w:val="28"/>
        </w:rPr>
        <w:t>тветствии с Федеральными законами</w:t>
      </w:r>
      <w:r w:rsidRPr="008A04E1">
        <w:rPr>
          <w:sz w:val="28"/>
          <w:szCs w:val="28"/>
        </w:rPr>
        <w:t xml:space="preserve"> </w:t>
      </w:r>
      <w:r w:rsidR="00B1635B" w:rsidRPr="008A04E1">
        <w:rPr>
          <w:sz w:val="28"/>
          <w:szCs w:val="28"/>
        </w:rPr>
        <w:t xml:space="preserve">от 06.10.2003 № 131-ФЗ «Об общих принципах организации местного самоуправления в Российской Федерации», </w:t>
      </w:r>
      <w:r w:rsidRPr="008A04E1">
        <w:rPr>
          <w:sz w:val="28"/>
          <w:szCs w:val="28"/>
        </w:rPr>
        <w:t xml:space="preserve">от 02.03.2007 № 25-ФЗ «О муниципальной </w:t>
      </w:r>
      <w:r w:rsidR="00B1635B" w:rsidRPr="008A04E1">
        <w:rPr>
          <w:sz w:val="28"/>
          <w:szCs w:val="28"/>
        </w:rPr>
        <w:t xml:space="preserve">службе в Российской Федерации», </w:t>
      </w:r>
      <w:r w:rsidRPr="008A04E1">
        <w:rPr>
          <w:sz w:val="28"/>
          <w:szCs w:val="28"/>
        </w:rPr>
        <w:t>с целью приведения муниципального нормативного правового акта в соответствие с законодательством, Совет</w:t>
      </w:r>
      <w:r w:rsidR="00D52200" w:rsidRPr="008A04E1">
        <w:rPr>
          <w:sz w:val="28"/>
          <w:szCs w:val="28"/>
        </w:rPr>
        <w:t xml:space="preserve"> </w:t>
      </w:r>
      <w:r w:rsidRPr="008A04E1">
        <w:rPr>
          <w:sz w:val="28"/>
          <w:szCs w:val="28"/>
        </w:rPr>
        <w:t>Буинского муниципального района Республики Татарстан</w:t>
      </w:r>
    </w:p>
    <w:p w:rsidR="00D06804" w:rsidRPr="008A04E1" w:rsidRDefault="00D06804" w:rsidP="00652129">
      <w:pPr>
        <w:jc w:val="both"/>
        <w:rPr>
          <w:sz w:val="28"/>
          <w:szCs w:val="28"/>
        </w:rPr>
      </w:pPr>
    </w:p>
    <w:p w:rsidR="001E4C47" w:rsidRPr="008A04E1" w:rsidRDefault="00505BEC" w:rsidP="00505BEC">
      <w:pPr>
        <w:jc w:val="center"/>
        <w:rPr>
          <w:color w:val="auto"/>
          <w:sz w:val="28"/>
          <w:szCs w:val="28"/>
        </w:rPr>
      </w:pPr>
      <w:r w:rsidRPr="008A04E1">
        <w:rPr>
          <w:color w:val="auto"/>
          <w:sz w:val="28"/>
          <w:szCs w:val="28"/>
        </w:rPr>
        <w:t>РЕШИЛ</w:t>
      </w:r>
      <w:r w:rsidR="001E4C47" w:rsidRPr="008A04E1">
        <w:rPr>
          <w:color w:val="auto"/>
          <w:sz w:val="28"/>
          <w:szCs w:val="28"/>
        </w:rPr>
        <w:t>:</w:t>
      </w:r>
    </w:p>
    <w:p w:rsidR="00652129" w:rsidRPr="008A04E1" w:rsidRDefault="00652129" w:rsidP="00652129">
      <w:pPr>
        <w:jc w:val="both"/>
        <w:rPr>
          <w:color w:val="auto"/>
          <w:sz w:val="28"/>
          <w:szCs w:val="28"/>
        </w:rPr>
      </w:pPr>
    </w:p>
    <w:p w:rsidR="00A20D93" w:rsidRPr="008A04E1" w:rsidRDefault="001E4C47" w:rsidP="00A20D93">
      <w:pPr>
        <w:ind w:firstLine="708"/>
        <w:jc w:val="both"/>
        <w:rPr>
          <w:color w:val="auto"/>
          <w:sz w:val="28"/>
          <w:szCs w:val="28"/>
        </w:rPr>
      </w:pPr>
      <w:r w:rsidRPr="008A04E1">
        <w:rPr>
          <w:color w:val="auto"/>
          <w:sz w:val="28"/>
          <w:szCs w:val="28"/>
        </w:rPr>
        <w:t xml:space="preserve">1. </w:t>
      </w:r>
      <w:r w:rsidR="00A20D93" w:rsidRPr="008A04E1">
        <w:rPr>
          <w:color w:val="auto"/>
          <w:sz w:val="28"/>
          <w:szCs w:val="28"/>
        </w:rPr>
        <w:t>Утвердить Положение о статусе депутата Совета Буинского муниципального района Республики Татарстан (Приложение).</w:t>
      </w:r>
    </w:p>
    <w:p w:rsidR="00A20D93" w:rsidRPr="008A04E1" w:rsidRDefault="00A20D93" w:rsidP="00A20D93">
      <w:pPr>
        <w:ind w:firstLine="708"/>
        <w:jc w:val="both"/>
        <w:rPr>
          <w:color w:val="auto"/>
          <w:sz w:val="28"/>
          <w:szCs w:val="28"/>
        </w:rPr>
      </w:pPr>
      <w:r w:rsidRPr="008A04E1">
        <w:rPr>
          <w:color w:val="auto"/>
          <w:sz w:val="28"/>
          <w:szCs w:val="28"/>
        </w:rPr>
        <w:t xml:space="preserve">2. Решение Представительного органа муниципального образования «Буинский муниципальный район» Республики Татарстан от 10.12.2005 № 19-3 признать утратившим силу.  </w:t>
      </w:r>
    </w:p>
    <w:p w:rsidR="00F305BD" w:rsidRPr="008A04E1" w:rsidRDefault="00A20D93" w:rsidP="008D1621">
      <w:pPr>
        <w:ind w:firstLine="720"/>
        <w:jc w:val="both"/>
        <w:rPr>
          <w:sz w:val="28"/>
          <w:szCs w:val="28"/>
        </w:rPr>
      </w:pPr>
      <w:r w:rsidRPr="008A04E1">
        <w:rPr>
          <w:sz w:val="28"/>
          <w:szCs w:val="28"/>
        </w:rPr>
        <w:t>3</w:t>
      </w:r>
      <w:r w:rsidR="00F305BD" w:rsidRPr="008A04E1">
        <w:rPr>
          <w:sz w:val="28"/>
          <w:szCs w:val="28"/>
        </w:rPr>
        <w:t xml:space="preserve">. Настоящее Решение вступает в законную силу с момента </w:t>
      </w:r>
      <w:r w:rsidR="0012356E" w:rsidRPr="008A04E1">
        <w:rPr>
          <w:sz w:val="28"/>
          <w:szCs w:val="28"/>
        </w:rPr>
        <w:t>официального опубликования</w:t>
      </w:r>
      <w:r w:rsidR="00F305BD" w:rsidRPr="008A04E1">
        <w:rPr>
          <w:sz w:val="28"/>
          <w:szCs w:val="28"/>
        </w:rPr>
        <w:t xml:space="preserve"> и подлежит </w:t>
      </w:r>
      <w:r w:rsidR="0012356E" w:rsidRPr="008A04E1">
        <w:rPr>
          <w:sz w:val="28"/>
          <w:szCs w:val="28"/>
        </w:rPr>
        <w:t>размещению</w:t>
      </w:r>
      <w:r w:rsidR="00F305BD" w:rsidRPr="008A04E1">
        <w:rPr>
          <w:sz w:val="28"/>
          <w:szCs w:val="28"/>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8A04E1" w:rsidRDefault="00A20D93" w:rsidP="008D1621">
      <w:pPr>
        <w:ind w:firstLine="720"/>
        <w:rPr>
          <w:sz w:val="28"/>
          <w:szCs w:val="28"/>
        </w:rPr>
      </w:pPr>
      <w:r w:rsidRPr="008A04E1">
        <w:rPr>
          <w:sz w:val="28"/>
          <w:szCs w:val="28"/>
        </w:rPr>
        <w:t>4</w:t>
      </w:r>
      <w:r w:rsidR="00F305BD" w:rsidRPr="008A04E1">
        <w:rPr>
          <w:sz w:val="28"/>
          <w:szCs w:val="28"/>
        </w:rPr>
        <w:t>. Контроль за исполнением настоящего решения оставляю за собой.</w:t>
      </w:r>
    </w:p>
    <w:p w:rsidR="00F305BD" w:rsidRPr="008A04E1" w:rsidRDefault="00F305BD" w:rsidP="008D1621">
      <w:pPr>
        <w:autoSpaceDE w:val="0"/>
        <w:autoSpaceDN w:val="0"/>
        <w:adjustRightInd w:val="0"/>
        <w:ind w:firstLine="720"/>
        <w:jc w:val="both"/>
        <w:rPr>
          <w:color w:val="auto"/>
          <w:sz w:val="28"/>
          <w:szCs w:val="28"/>
        </w:rPr>
      </w:pPr>
    </w:p>
    <w:p w:rsidR="00A270B2" w:rsidRPr="008A04E1" w:rsidRDefault="00A270B2" w:rsidP="008D1621">
      <w:pPr>
        <w:jc w:val="both"/>
        <w:rPr>
          <w:color w:val="auto"/>
          <w:sz w:val="28"/>
          <w:szCs w:val="28"/>
        </w:rPr>
      </w:pPr>
    </w:p>
    <w:p w:rsidR="00F179C6" w:rsidRPr="008A04E1" w:rsidRDefault="00F305BD" w:rsidP="008D1621">
      <w:pPr>
        <w:jc w:val="both"/>
        <w:rPr>
          <w:color w:val="auto"/>
          <w:sz w:val="28"/>
          <w:szCs w:val="28"/>
        </w:rPr>
      </w:pPr>
      <w:r w:rsidRPr="008A04E1">
        <w:rPr>
          <w:color w:val="auto"/>
          <w:sz w:val="28"/>
          <w:szCs w:val="28"/>
        </w:rPr>
        <w:t>Глав</w:t>
      </w:r>
      <w:r w:rsidR="00F179C6" w:rsidRPr="008A04E1">
        <w:rPr>
          <w:color w:val="auto"/>
          <w:sz w:val="28"/>
          <w:szCs w:val="28"/>
        </w:rPr>
        <w:t xml:space="preserve">а </w:t>
      </w:r>
      <w:r w:rsidRPr="008A04E1">
        <w:rPr>
          <w:color w:val="auto"/>
          <w:sz w:val="28"/>
          <w:szCs w:val="28"/>
        </w:rPr>
        <w:t>Буинского</w:t>
      </w:r>
      <w:r w:rsidR="009F3182" w:rsidRPr="008A04E1">
        <w:rPr>
          <w:color w:val="auto"/>
          <w:sz w:val="28"/>
          <w:szCs w:val="28"/>
        </w:rPr>
        <w:t xml:space="preserve"> </w:t>
      </w:r>
    </w:p>
    <w:p w:rsidR="008A04E1" w:rsidRDefault="00F305BD" w:rsidP="008D1621">
      <w:pPr>
        <w:jc w:val="both"/>
        <w:rPr>
          <w:color w:val="auto"/>
          <w:sz w:val="28"/>
          <w:szCs w:val="28"/>
        </w:rPr>
      </w:pPr>
      <w:proofErr w:type="gramStart"/>
      <w:r w:rsidRPr="008A04E1">
        <w:rPr>
          <w:color w:val="auto"/>
          <w:sz w:val="28"/>
          <w:szCs w:val="28"/>
        </w:rPr>
        <w:t>муниципального</w:t>
      </w:r>
      <w:proofErr w:type="gramEnd"/>
      <w:r w:rsidRPr="008A04E1">
        <w:rPr>
          <w:color w:val="auto"/>
          <w:sz w:val="28"/>
          <w:szCs w:val="28"/>
        </w:rPr>
        <w:t xml:space="preserve"> района</w:t>
      </w:r>
      <w:r w:rsidR="008A04E1">
        <w:rPr>
          <w:color w:val="auto"/>
          <w:sz w:val="28"/>
          <w:szCs w:val="28"/>
        </w:rPr>
        <w:t xml:space="preserve">, </w:t>
      </w:r>
    </w:p>
    <w:p w:rsidR="006B7450" w:rsidRPr="008A04E1" w:rsidRDefault="008A04E1" w:rsidP="008D1621">
      <w:pPr>
        <w:jc w:val="both"/>
        <w:rPr>
          <w:color w:val="auto"/>
          <w:sz w:val="28"/>
          <w:szCs w:val="28"/>
        </w:rPr>
      </w:pPr>
      <w:proofErr w:type="gramStart"/>
      <w:r>
        <w:rPr>
          <w:color w:val="auto"/>
          <w:sz w:val="28"/>
          <w:szCs w:val="28"/>
        </w:rPr>
        <w:t>председатель</w:t>
      </w:r>
      <w:proofErr w:type="gramEnd"/>
      <w:r>
        <w:rPr>
          <w:color w:val="auto"/>
          <w:sz w:val="28"/>
          <w:szCs w:val="28"/>
        </w:rPr>
        <w:t xml:space="preserve"> Совета</w:t>
      </w:r>
      <w:r w:rsidR="00F179C6" w:rsidRPr="008A04E1">
        <w:rPr>
          <w:color w:val="auto"/>
          <w:sz w:val="28"/>
          <w:szCs w:val="28"/>
        </w:rPr>
        <w:t xml:space="preserve">                                                                                Р.Р. </w:t>
      </w:r>
      <w:proofErr w:type="spellStart"/>
      <w:r w:rsidR="00F179C6" w:rsidRPr="008A04E1">
        <w:rPr>
          <w:color w:val="auto"/>
          <w:sz w:val="28"/>
          <w:szCs w:val="28"/>
        </w:rPr>
        <w:t>Камартдинов</w:t>
      </w:r>
      <w:proofErr w:type="spellEnd"/>
    </w:p>
    <w:p w:rsidR="00AD7D58" w:rsidRPr="008A04E1" w:rsidRDefault="00AD7D58" w:rsidP="008D1621">
      <w:pPr>
        <w:jc w:val="both"/>
        <w:rPr>
          <w:color w:val="auto"/>
          <w:sz w:val="28"/>
          <w:szCs w:val="28"/>
        </w:rPr>
      </w:pPr>
    </w:p>
    <w:p w:rsidR="00541FB0" w:rsidRPr="008A04E1" w:rsidRDefault="00541FB0" w:rsidP="00541FB0">
      <w:pPr>
        <w:jc w:val="right"/>
        <w:rPr>
          <w:color w:val="auto"/>
          <w:sz w:val="28"/>
          <w:szCs w:val="28"/>
        </w:rPr>
      </w:pPr>
    </w:p>
    <w:p w:rsidR="00A20D93" w:rsidRPr="008A04E1" w:rsidRDefault="00A20D93" w:rsidP="00541FB0">
      <w:pPr>
        <w:jc w:val="right"/>
        <w:rPr>
          <w:color w:val="auto"/>
          <w:sz w:val="28"/>
          <w:szCs w:val="28"/>
        </w:rPr>
      </w:pPr>
    </w:p>
    <w:p w:rsidR="00A20D93" w:rsidRPr="008A04E1" w:rsidRDefault="00A20D93" w:rsidP="00541FB0">
      <w:pPr>
        <w:jc w:val="right"/>
        <w:rPr>
          <w:color w:val="auto"/>
          <w:sz w:val="28"/>
          <w:szCs w:val="28"/>
        </w:rPr>
      </w:pPr>
    </w:p>
    <w:p w:rsidR="00A20D93" w:rsidRPr="008A04E1" w:rsidRDefault="00A20D93" w:rsidP="00541FB0">
      <w:pPr>
        <w:jc w:val="right"/>
        <w:rPr>
          <w:color w:val="auto"/>
          <w:sz w:val="28"/>
          <w:szCs w:val="28"/>
        </w:rPr>
      </w:pPr>
    </w:p>
    <w:p w:rsidR="00A20D93" w:rsidRPr="008A04E1" w:rsidRDefault="00A20D93" w:rsidP="00541FB0">
      <w:pPr>
        <w:jc w:val="right"/>
        <w:rPr>
          <w:color w:val="auto"/>
          <w:sz w:val="28"/>
          <w:szCs w:val="28"/>
        </w:rPr>
      </w:pPr>
    </w:p>
    <w:p w:rsidR="00541FB0" w:rsidRPr="008A04E1" w:rsidRDefault="00AD7D58" w:rsidP="00541FB0">
      <w:pPr>
        <w:jc w:val="right"/>
        <w:rPr>
          <w:color w:val="auto"/>
          <w:sz w:val="28"/>
          <w:szCs w:val="28"/>
        </w:rPr>
      </w:pPr>
      <w:r w:rsidRPr="008A04E1">
        <w:rPr>
          <w:color w:val="auto"/>
          <w:sz w:val="28"/>
          <w:szCs w:val="28"/>
        </w:rPr>
        <w:lastRenderedPageBreak/>
        <w:t>Приложение</w:t>
      </w:r>
    </w:p>
    <w:p w:rsidR="00541FB0" w:rsidRPr="008A04E1" w:rsidRDefault="00AD7D58" w:rsidP="00541FB0">
      <w:pPr>
        <w:jc w:val="right"/>
        <w:rPr>
          <w:color w:val="auto"/>
          <w:sz w:val="28"/>
          <w:szCs w:val="28"/>
        </w:rPr>
      </w:pPr>
      <w:proofErr w:type="gramStart"/>
      <w:r w:rsidRPr="008A04E1">
        <w:rPr>
          <w:color w:val="auto"/>
          <w:sz w:val="28"/>
          <w:szCs w:val="28"/>
        </w:rPr>
        <w:t>к</w:t>
      </w:r>
      <w:proofErr w:type="gramEnd"/>
      <w:r w:rsidR="00541FB0" w:rsidRPr="008A04E1">
        <w:rPr>
          <w:color w:val="auto"/>
          <w:sz w:val="28"/>
          <w:szCs w:val="28"/>
        </w:rPr>
        <w:t xml:space="preserve"> решению Совета </w:t>
      </w:r>
    </w:p>
    <w:p w:rsidR="00541FB0" w:rsidRPr="008A04E1" w:rsidRDefault="00541FB0" w:rsidP="00541FB0">
      <w:pPr>
        <w:jc w:val="right"/>
        <w:rPr>
          <w:color w:val="auto"/>
          <w:sz w:val="28"/>
          <w:szCs w:val="28"/>
        </w:rPr>
      </w:pPr>
      <w:r w:rsidRPr="008A04E1">
        <w:rPr>
          <w:color w:val="auto"/>
          <w:sz w:val="28"/>
          <w:szCs w:val="28"/>
        </w:rPr>
        <w:t xml:space="preserve">Буинского муниципального района РТ </w:t>
      </w:r>
    </w:p>
    <w:p w:rsidR="00541FB0" w:rsidRPr="008A04E1" w:rsidRDefault="008A04E1" w:rsidP="00541FB0">
      <w:pPr>
        <w:jc w:val="right"/>
        <w:rPr>
          <w:color w:val="auto"/>
          <w:sz w:val="28"/>
          <w:szCs w:val="28"/>
        </w:rPr>
      </w:pPr>
      <w:proofErr w:type="gramStart"/>
      <w:r>
        <w:rPr>
          <w:color w:val="auto"/>
          <w:sz w:val="28"/>
          <w:szCs w:val="28"/>
        </w:rPr>
        <w:t>о</w:t>
      </w:r>
      <w:r w:rsidR="00541FB0" w:rsidRPr="008A04E1">
        <w:rPr>
          <w:color w:val="auto"/>
          <w:sz w:val="28"/>
          <w:szCs w:val="28"/>
        </w:rPr>
        <w:t>т</w:t>
      </w:r>
      <w:proofErr w:type="gramEnd"/>
      <w:r>
        <w:rPr>
          <w:color w:val="auto"/>
          <w:sz w:val="28"/>
          <w:szCs w:val="28"/>
        </w:rPr>
        <w:t xml:space="preserve"> 30.12.2020 года </w:t>
      </w:r>
      <w:r w:rsidR="00541FB0" w:rsidRPr="008A04E1">
        <w:rPr>
          <w:color w:val="auto"/>
          <w:sz w:val="28"/>
          <w:szCs w:val="28"/>
        </w:rPr>
        <w:t xml:space="preserve"> № </w:t>
      </w:r>
      <w:r>
        <w:rPr>
          <w:color w:val="auto"/>
          <w:sz w:val="28"/>
          <w:szCs w:val="28"/>
        </w:rPr>
        <w:t>8-6</w:t>
      </w:r>
    </w:p>
    <w:p w:rsidR="00592023" w:rsidRPr="008A04E1" w:rsidRDefault="00592023" w:rsidP="00541FB0">
      <w:pPr>
        <w:jc w:val="right"/>
        <w:rPr>
          <w:color w:val="auto"/>
          <w:sz w:val="28"/>
          <w:szCs w:val="28"/>
        </w:rPr>
      </w:pPr>
    </w:p>
    <w:p w:rsidR="00592023" w:rsidRPr="008A04E1" w:rsidRDefault="00592023" w:rsidP="00592023">
      <w:pPr>
        <w:autoSpaceDE w:val="0"/>
        <w:autoSpaceDN w:val="0"/>
        <w:adjustRightInd w:val="0"/>
        <w:jc w:val="center"/>
        <w:outlineLvl w:val="0"/>
        <w:rPr>
          <w:rFonts w:eastAsiaTheme="minorHAnsi"/>
          <w:b/>
          <w:bCs/>
          <w:color w:val="auto"/>
          <w:sz w:val="28"/>
          <w:szCs w:val="28"/>
          <w:lang w:eastAsia="en-US"/>
        </w:rPr>
      </w:pPr>
      <w:r w:rsidRPr="008A04E1">
        <w:rPr>
          <w:rFonts w:eastAsiaTheme="minorHAnsi"/>
          <w:b/>
          <w:bCs/>
          <w:color w:val="auto"/>
          <w:sz w:val="28"/>
          <w:szCs w:val="28"/>
          <w:lang w:eastAsia="en-US"/>
        </w:rPr>
        <w:t>Положение</w:t>
      </w:r>
      <w:r w:rsidRPr="008A04E1">
        <w:rPr>
          <w:rFonts w:eastAsiaTheme="minorHAnsi"/>
          <w:b/>
          <w:bCs/>
          <w:color w:val="auto"/>
          <w:sz w:val="28"/>
          <w:szCs w:val="28"/>
          <w:lang w:eastAsia="en-US"/>
        </w:rPr>
        <w:br/>
        <w:t xml:space="preserve">о статусе депутата Совета  </w:t>
      </w:r>
    </w:p>
    <w:p w:rsidR="00DD6B1B" w:rsidRPr="008A04E1" w:rsidRDefault="00592023" w:rsidP="00592023">
      <w:pPr>
        <w:autoSpaceDE w:val="0"/>
        <w:autoSpaceDN w:val="0"/>
        <w:adjustRightInd w:val="0"/>
        <w:jc w:val="center"/>
        <w:outlineLvl w:val="0"/>
        <w:rPr>
          <w:rFonts w:eastAsiaTheme="minorHAnsi"/>
          <w:b/>
          <w:bCs/>
          <w:color w:val="auto"/>
          <w:sz w:val="28"/>
          <w:szCs w:val="28"/>
          <w:lang w:eastAsia="en-US"/>
        </w:rPr>
      </w:pPr>
      <w:r w:rsidRPr="008A04E1">
        <w:rPr>
          <w:rFonts w:eastAsiaTheme="minorHAnsi"/>
          <w:b/>
          <w:bCs/>
          <w:color w:val="auto"/>
          <w:sz w:val="28"/>
          <w:szCs w:val="28"/>
          <w:lang w:eastAsia="en-US"/>
        </w:rPr>
        <w:t xml:space="preserve">Буинского муниципального района </w:t>
      </w:r>
    </w:p>
    <w:p w:rsidR="00592023" w:rsidRPr="008A04E1" w:rsidRDefault="00592023" w:rsidP="00592023">
      <w:pPr>
        <w:autoSpaceDE w:val="0"/>
        <w:autoSpaceDN w:val="0"/>
        <w:adjustRightInd w:val="0"/>
        <w:jc w:val="center"/>
        <w:outlineLvl w:val="0"/>
        <w:rPr>
          <w:rFonts w:eastAsiaTheme="minorHAnsi"/>
          <w:b/>
          <w:bCs/>
          <w:color w:val="auto"/>
          <w:sz w:val="28"/>
          <w:szCs w:val="28"/>
          <w:lang w:eastAsia="en-US"/>
        </w:rPr>
      </w:pPr>
      <w:r w:rsidRPr="008A04E1">
        <w:rPr>
          <w:rFonts w:eastAsiaTheme="minorHAnsi"/>
          <w:b/>
          <w:bCs/>
          <w:color w:val="auto"/>
          <w:sz w:val="28"/>
          <w:szCs w:val="28"/>
          <w:lang w:eastAsia="en-US"/>
        </w:rPr>
        <w:t>Республики Татарстан</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Настоящее Положение определяет права и обязанности депутата Совета</w:t>
      </w:r>
      <w:r w:rsidRPr="008A04E1">
        <w:rPr>
          <w:rFonts w:eastAsiaTheme="minorHAnsi"/>
          <w:bCs/>
          <w:color w:val="auto"/>
          <w:sz w:val="28"/>
          <w:szCs w:val="28"/>
          <w:lang w:eastAsia="en-US"/>
        </w:rPr>
        <w:t xml:space="preserve"> Буинского</w:t>
      </w:r>
      <w:r w:rsidRPr="008A04E1">
        <w:rPr>
          <w:rFonts w:eastAsiaTheme="minorHAnsi"/>
          <w:color w:val="auto"/>
          <w:sz w:val="28"/>
          <w:szCs w:val="28"/>
          <w:lang w:eastAsia="en-US"/>
        </w:rPr>
        <w:t xml:space="preserve"> муниципального района Республики Татарстан (далее - депутат), предусматривает основные правовые и социальные гарантии при осуществлении им своих полномочий.</w:t>
      </w:r>
    </w:p>
    <w:p w:rsidR="00940E33" w:rsidRPr="008A04E1" w:rsidRDefault="00940E33" w:rsidP="00592023">
      <w:pPr>
        <w:autoSpaceDE w:val="0"/>
        <w:autoSpaceDN w:val="0"/>
        <w:adjustRightInd w:val="0"/>
        <w:jc w:val="center"/>
        <w:outlineLvl w:val="0"/>
        <w:rPr>
          <w:rFonts w:eastAsiaTheme="minorHAnsi"/>
          <w:b/>
          <w:bCs/>
          <w:color w:val="auto"/>
          <w:sz w:val="28"/>
          <w:szCs w:val="28"/>
          <w:lang w:eastAsia="en-US"/>
        </w:rPr>
      </w:pPr>
      <w:bookmarkStart w:id="1" w:name="sub_10"/>
    </w:p>
    <w:p w:rsidR="00592023" w:rsidRPr="008A04E1" w:rsidRDefault="00592023" w:rsidP="00592023">
      <w:pPr>
        <w:autoSpaceDE w:val="0"/>
        <w:autoSpaceDN w:val="0"/>
        <w:adjustRightInd w:val="0"/>
        <w:jc w:val="center"/>
        <w:outlineLvl w:val="0"/>
        <w:rPr>
          <w:rFonts w:eastAsiaTheme="minorHAnsi"/>
          <w:b/>
          <w:bCs/>
          <w:color w:val="auto"/>
          <w:sz w:val="28"/>
          <w:szCs w:val="28"/>
          <w:lang w:eastAsia="en-US"/>
        </w:rPr>
      </w:pPr>
      <w:r w:rsidRPr="008A04E1">
        <w:rPr>
          <w:rFonts w:eastAsiaTheme="minorHAnsi"/>
          <w:b/>
          <w:bCs/>
          <w:color w:val="auto"/>
          <w:sz w:val="28"/>
          <w:szCs w:val="28"/>
          <w:lang w:eastAsia="en-US"/>
        </w:rPr>
        <w:t>Глава I. Общие положения</w:t>
      </w:r>
    </w:p>
    <w:bookmarkEnd w:id="1"/>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3F2326" w:rsidRPr="008A04E1" w:rsidRDefault="00592023" w:rsidP="003F2326">
      <w:pPr>
        <w:autoSpaceDE w:val="0"/>
        <w:autoSpaceDN w:val="0"/>
        <w:adjustRightInd w:val="0"/>
        <w:ind w:firstLine="720"/>
        <w:jc w:val="both"/>
        <w:rPr>
          <w:rFonts w:eastAsiaTheme="minorHAnsi"/>
          <w:color w:val="auto"/>
          <w:sz w:val="28"/>
          <w:szCs w:val="28"/>
          <w:lang w:eastAsia="en-US"/>
        </w:rPr>
      </w:pPr>
      <w:r w:rsidRPr="008A04E1">
        <w:rPr>
          <w:rFonts w:eastAsiaTheme="minorHAnsi"/>
          <w:b/>
          <w:bCs/>
          <w:color w:val="auto"/>
          <w:sz w:val="28"/>
          <w:szCs w:val="28"/>
          <w:lang w:eastAsia="en-US"/>
        </w:rPr>
        <w:t>Статья 1.</w:t>
      </w:r>
      <w:r w:rsidRPr="008A04E1">
        <w:rPr>
          <w:rFonts w:eastAsiaTheme="minorHAnsi"/>
          <w:color w:val="auto"/>
          <w:sz w:val="28"/>
          <w:szCs w:val="28"/>
          <w:lang w:eastAsia="en-US"/>
        </w:rPr>
        <w:t xml:space="preserve"> </w:t>
      </w:r>
      <w:r w:rsidR="003F2326" w:rsidRPr="008A04E1">
        <w:rPr>
          <w:rFonts w:eastAsiaTheme="minorHAnsi"/>
          <w:color w:val="auto"/>
          <w:sz w:val="28"/>
          <w:szCs w:val="28"/>
          <w:lang w:eastAsia="en-US"/>
        </w:rPr>
        <w:t>Правовая основа статуса депутата Совета</w:t>
      </w:r>
      <w:r w:rsidR="000F2BFD" w:rsidRPr="008A04E1">
        <w:rPr>
          <w:rFonts w:eastAsiaTheme="minorHAnsi"/>
          <w:color w:val="auto"/>
          <w:sz w:val="28"/>
          <w:szCs w:val="28"/>
          <w:lang w:eastAsia="en-US"/>
        </w:rPr>
        <w:t xml:space="preserve"> Буинского муниципального района Республики Татарстан</w:t>
      </w:r>
    </w:p>
    <w:p w:rsidR="003F2326" w:rsidRPr="008A04E1" w:rsidRDefault="003F2326" w:rsidP="003F2326">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1. Статус депутата Совета</w:t>
      </w:r>
      <w:r w:rsidRPr="008A04E1">
        <w:rPr>
          <w:sz w:val="28"/>
          <w:szCs w:val="28"/>
        </w:rPr>
        <w:t xml:space="preserve"> </w:t>
      </w:r>
      <w:r w:rsidRPr="008A04E1">
        <w:rPr>
          <w:rFonts w:eastAsiaTheme="minorHAnsi"/>
          <w:color w:val="auto"/>
          <w:sz w:val="28"/>
          <w:szCs w:val="28"/>
          <w:lang w:eastAsia="en-US"/>
        </w:rPr>
        <w:t>Буинского муниципального района Республики Татарстан (далее - депутат) устанавливается в соответствии с Конституцией Российской Федерации, федеральными законами, Конституцией Республики Татарстан, Уставом муниципального образования Буинский муниципальный район Республики Татарстан</w:t>
      </w:r>
      <w:r w:rsidR="00F837C2" w:rsidRPr="008A04E1">
        <w:rPr>
          <w:rFonts w:eastAsiaTheme="minorHAnsi"/>
          <w:color w:val="auto"/>
          <w:sz w:val="28"/>
          <w:szCs w:val="28"/>
          <w:lang w:eastAsia="en-US"/>
        </w:rPr>
        <w:t xml:space="preserve"> (далее – устав муниципального образования)</w:t>
      </w:r>
      <w:r w:rsidRPr="008A04E1">
        <w:rPr>
          <w:rFonts w:eastAsiaTheme="minorHAnsi"/>
          <w:color w:val="auto"/>
          <w:sz w:val="28"/>
          <w:szCs w:val="28"/>
          <w:lang w:eastAsia="en-US"/>
        </w:rPr>
        <w:t>, настоящим Положением.</w:t>
      </w:r>
    </w:p>
    <w:p w:rsidR="00592023" w:rsidRPr="008A04E1" w:rsidRDefault="003F2326" w:rsidP="003F2326">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2. Органы местного самоуправления создают условия для эффективной реализации прав и обязанностей депутата, установленных законом, </w:t>
      </w:r>
      <w:r w:rsidR="00F837C2" w:rsidRPr="008A04E1">
        <w:rPr>
          <w:rFonts w:eastAsiaTheme="minorHAnsi"/>
          <w:color w:val="auto"/>
          <w:sz w:val="28"/>
          <w:szCs w:val="28"/>
          <w:lang w:eastAsia="en-US"/>
        </w:rPr>
        <w:t>уставом муниципального образования</w:t>
      </w:r>
      <w:r w:rsidRPr="008A04E1">
        <w:rPr>
          <w:rFonts w:eastAsiaTheme="minorHAnsi"/>
          <w:color w:val="auto"/>
          <w:sz w:val="28"/>
          <w:szCs w:val="28"/>
          <w:lang w:eastAsia="en-US"/>
        </w:rPr>
        <w:t xml:space="preserve"> и настоящим Положением.</w:t>
      </w:r>
    </w:p>
    <w:p w:rsidR="003F2326" w:rsidRPr="008A04E1" w:rsidRDefault="003F2326" w:rsidP="003F2326">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 w:name="sub_102"/>
      <w:r w:rsidRPr="008A04E1">
        <w:rPr>
          <w:rFonts w:eastAsiaTheme="minorHAnsi"/>
          <w:b/>
          <w:bCs/>
          <w:color w:val="auto"/>
          <w:sz w:val="28"/>
          <w:szCs w:val="28"/>
          <w:lang w:eastAsia="en-US"/>
        </w:rPr>
        <w:t>Статья 2.</w:t>
      </w:r>
      <w:r w:rsidRPr="008A04E1">
        <w:rPr>
          <w:rFonts w:eastAsiaTheme="minorHAnsi"/>
          <w:color w:val="auto"/>
          <w:sz w:val="28"/>
          <w:szCs w:val="28"/>
          <w:lang w:eastAsia="en-US"/>
        </w:rPr>
        <w:t xml:space="preserve"> Срок полномочий депутата</w:t>
      </w:r>
    </w:p>
    <w:bookmarkEnd w:id="2"/>
    <w:p w:rsidR="00F837C2" w:rsidRPr="008A04E1" w:rsidRDefault="00F837C2" w:rsidP="00F837C2">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1. Срок полномочий депутата в соответствии с уставом муниципального образования - 5 лет.</w:t>
      </w:r>
    </w:p>
    <w:p w:rsidR="00F837C2" w:rsidRPr="008A04E1" w:rsidRDefault="00F837C2" w:rsidP="00F837C2">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2. Изменение установленного срока полномочий депутата в течение текущего срока полномочий не допускается.</w:t>
      </w:r>
    </w:p>
    <w:p w:rsidR="00592023" w:rsidRPr="008A04E1" w:rsidRDefault="00F837C2" w:rsidP="00F837C2">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3. Срок полномочий депутата начинается со дня его избрания и прекращается со дня начала работы Совета </w:t>
      </w:r>
      <w:r w:rsidR="000F2BFD" w:rsidRPr="008A04E1">
        <w:rPr>
          <w:rFonts w:eastAsiaTheme="minorHAnsi"/>
          <w:color w:val="auto"/>
          <w:sz w:val="28"/>
          <w:szCs w:val="28"/>
          <w:lang w:eastAsia="en-US"/>
        </w:rPr>
        <w:t>Буинского муниципального района Республики Татарстан (далее –</w:t>
      </w:r>
      <w:r w:rsidR="00EF198B" w:rsidRPr="008A04E1">
        <w:rPr>
          <w:rFonts w:eastAsiaTheme="minorHAnsi"/>
          <w:color w:val="auto"/>
          <w:sz w:val="28"/>
          <w:szCs w:val="28"/>
          <w:lang w:eastAsia="en-US"/>
        </w:rPr>
        <w:t xml:space="preserve"> С</w:t>
      </w:r>
      <w:r w:rsidR="000F2BFD" w:rsidRPr="008A04E1">
        <w:rPr>
          <w:rFonts w:eastAsiaTheme="minorHAnsi"/>
          <w:color w:val="auto"/>
          <w:sz w:val="28"/>
          <w:szCs w:val="28"/>
          <w:lang w:eastAsia="en-US"/>
        </w:rPr>
        <w:t xml:space="preserve">овет) </w:t>
      </w:r>
      <w:r w:rsidRPr="008A04E1">
        <w:rPr>
          <w:rFonts w:eastAsiaTheme="minorHAnsi"/>
          <w:color w:val="auto"/>
          <w:sz w:val="28"/>
          <w:szCs w:val="28"/>
          <w:lang w:eastAsia="en-US"/>
        </w:rPr>
        <w:t>нового созыва, за исключением случаев, предусмотренных в статье 4 настоящего Положения.</w:t>
      </w:r>
    </w:p>
    <w:p w:rsidR="00F837C2" w:rsidRPr="008A04E1" w:rsidRDefault="00F837C2" w:rsidP="00F837C2">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 w:name="sub_103"/>
      <w:r w:rsidRPr="008A04E1">
        <w:rPr>
          <w:rFonts w:eastAsiaTheme="minorHAnsi"/>
          <w:b/>
          <w:bCs/>
          <w:color w:val="auto"/>
          <w:sz w:val="28"/>
          <w:szCs w:val="28"/>
          <w:lang w:eastAsia="en-US"/>
        </w:rPr>
        <w:t>Статья 3.</w:t>
      </w:r>
      <w:r w:rsidRPr="008A04E1">
        <w:rPr>
          <w:rFonts w:eastAsiaTheme="minorHAnsi"/>
          <w:color w:val="auto"/>
          <w:sz w:val="28"/>
          <w:szCs w:val="28"/>
          <w:lang w:eastAsia="en-US"/>
        </w:rPr>
        <w:t xml:space="preserve"> Досрочное прекращение полномочий депутата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 w:name="sub_1031"/>
      <w:bookmarkEnd w:id="3"/>
      <w:r w:rsidRPr="008A04E1">
        <w:rPr>
          <w:rFonts w:eastAsiaTheme="minorHAnsi"/>
          <w:color w:val="auto"/>
          <w:sz w:val="28"/>
          <w:szCs w:val="28"/>
          <w:lang w:eastAsia="en-US"/>
        </w:rPr>
        <w:t>1. Полномочия депутата прекращаются досрочно в случаях:</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bookmarkStart w:id="5" w:name="sub_1032"/>
      <w:bookmarkEnd w:id="4"/>
      <w:r w:rsidRPr="008A04E1">
        <w:rPr>
          <w:rFonts w:eastAsiaTheme="minorHAnsi"/>
          <w:color w:val="auto"/>
          <w:sz w:val="28"/>
          <w:szCs w:val="28"/>
          <w:lang w:eastAsia="en-US"/>
        </w:rPr>
        <w:t>1) смерти;</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2) отставки по собственному желанию;</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3) признания судом недееспособным или ограниченно дееспособным;</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4) признания судом безвестно отсутствующим или объявления умершим;</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lastRenderedPageBreak/>
        <w:t>5) вступления в отношении его в законную силу обвинительного приговора суда;</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6)  выезда за пределы Российской Федерации на постоянное место жительства;</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8) отзыва избирателями;</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9) досрочного прекращения полномочий соответствующего органа местного самоуправления;</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9_1) призыва на военную службу или направления на заменяющую ее альтернативную гражданскую службу (пункт дополнительно включен с 1 сентября 2004 года Федеральным законом от 19 июня 2004 года N 53-ФЗ);      </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10) в иных случаях, установленных настоящим Федеральным законом </w:t>
      </w:r>
      <w:r w:rsidR="00C27676" w:rsidRPr="008A04E1">
        <w:rPr>
          <w:rFonts w:eastAsiaTheme="minorHAnsi"/>
          <w:color w:val="auto"/>
          <w:sz w:val="28"/>
          <w:szCs w:val="28"/>
          <w:lang w:eastAsia="en-US"/>
        </w:rPr>
        <w:t>от 06.10.2003 № 131-ФЗ «Об общих принципах организации местного самоуправления в Российской Федерации»</w:t>
      </w:r>
      <w:r w:rsidRPr="008A04E1">
        <w:rPr>
          <w:rFonts w:eastAsiaTheme="minorHAnsi"/>
          <w:color w:val="auto"/>
          <w:sz w:val="28"/>
          <w:szCs w:val="28"/>
          <w:lang w:eastAsia="en-US"/>
        </w:rPr>
        <w:t>.</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10_1. Полномочия депутата, члена совета муниципального образования,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w:t>
      </w:r>
      <w:r w:rsidRPr="008A04E1">
        <w:rPr>
          <w:sz w:val="28"/>
          <w:szCs w:val="28"/>
        </w:rPr>
        <w:t xml:space="preserve"> </w:t>
      </w:r>
      <w:r w:rsidRPr="008A04E1">
        <w:rPr>
          <w:rFonts w:eastAsiaTheme="minorHAnsi"/>
          <w:color w:val="auto"/>
          <w:sz w:val="28"/>
          <w:szCs w:val="28"/>
          <w:lang w:eastAsia="en-US"/>
        </w:rPr>
        <w:t xml:space="preserve">от 06.10.2003 № 131-ФЗ «Об общих принципах организации местного самоуправления в Российской Федерации». </w:t>
      </w:r>
    </w:p>
    <w:p w:rsidR="00BB490C" w:rsidRPr="008A04E1" w:rsidRDefault="00BB490C" w:rsidP="00BB490C">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10_2. В случае формирования </w:t>
      </w:r>
      <w:r w:rsidR="00EF198B" w:rsidRPr="008A04E1">
        <w:rPr>
          <w:rFonts w:eastAsiaTheme="minorHAnsi"/>
          <w:color w:val="auto"/>
          <w:sz w:val="28"/>
          <w:szCs w:val="28"/>
          <w:lang w:eastAsia="en-US"/>
        </w:rPr>
        <w:t>С</w:t>
      </w:r>
      <w:r w:rsidRPr="008A04E1">
        <w:rPr>
          <w:rFonts w:eastAsiaTheme="minorHAnsi"/>
          <w:color w:val="auto"/>
          <w:sz w:val="28"/>
          <w:szCs w:val="28"/>
          <w:lang w:eastAsia="en-US"/>
        </w:rPr>
        <w:t xml:space="preserve">овета из состава представительных органов поселений, полномочия депутата </w:t>
      </w:r>
      <w:r w:rsidR="00EF198B" w:rsidRPr="008A04E1">
        <w:rPr>
          <w:rFonts w:eastAsiaTheme="minorHAnsi"/>
          <w:color w:val="auto"/>
          <w:sz w:val="28"/>
          <w:szCs w:val="28"/>
          <w:lang w:eastAsia="en-US"/>
        </w:rPr>
        <w:t>Совета</w:t>
      </w:r>
      <w:r w:rsidRPr="008A04E1">
        <w:rPr>
          <w:rFonts w:eastAsiaTheme="minorHAnsi"/>
          <w:color w:val="auto"/>
          <w:sz w:val="28"/>
          <w:szCs w:val="28"/>
          <w:lang w:eastAsia="en-US"/>
        </w:rPr>
        <w:t xml:space="preserve">, прекращаются досрочно в случае прекращения его полномочий соответственно в качестве главы поселения, депутата совета поселения в составе муниципального района. </w:t>
      </w:r>
      <w:r w:rsidR="00EF198B" w:rsidRPr="008A04E1">
        <w:rPr>
          <w:rFonts w:eastAsiaTheme="minorHAnsi"/>
          <w:color w:val="auto"/>
          <w:sz w:val="28"/>
          <w:szCs w:val="28"/>
          <w:lang w:eastAsia="en-US"/>
        </w:rPr>
        <w:t xml:space="preserve"> </w:t>
      </w:r>
    </w:p>
    <w:p w:rsidR="007325E9" w:rsidRPr="008A04E1" w:rsidRDefault="00592023" w:rsidP="007325E9">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2. </w:t>
      </w:r>
      <w:bookmarkEnd w:id="5"/>
      <w:r w:rsidR="007325E9" w:rsidRPr="008A04E1">
        <w:rPr>
          <w:rFonts w:eastAsiaTheme="minorHAnsi"/>
          <w:color w:val="auto"/>
          <w:sz w:val="28"/>
          <w:szCs w:val="28"/>
          <w:lang w:eastAsia="en-US"/>
        </w:rPr>
        <w:t xml:space="preserve">Решение </w:t>
      </w:r>
      <w:r w:rsidR="00EF198B" w:rsidRPr="008A04E1">
        <w:rPr>
          <w:rFonts w:eastAsiaTheme="minorHAnsi"/>
          <w:color w:val="auto"/>
          <w:sz w:val="28"/>
          <w:szCs w:val="28"/>
          <w:lang w:eastAsia="en-US"/>
        </w:rPr>
        <w:t>Совета</w:t>
      </w:r>
      <w:r w:rsidR="007325E9" w:rsidRPr="008A04E1">
        <w:rPr>
          <w:rFonts w:eastAsiaTheme="minorHAnsi"/>
          <w:color w:val="auto"/>
          <w:sz w:val="28"/>
          <w:szCs w:val="28"/>
          <w:lang w:eastAsia="en-US"/>
        </w:rPr>
        <w:t xml:space="preserve"> о досрочном прекращении полномочий депутата </w:t>
      </w:r>
      <w:r w:rsidR="00EF198B" w:rsidRPr="008A04E1">
        <w:rPr>
          <w:rFonts w:eastAsiaTheme="minorHAnsi"/>
          <w:color w:val="auto"/>
          <w:sz w:val="28"/>
          <w:szCs w:val="28"/>
          <w:lang w:eastAsia="en-US"/>
        </w:rPr>
        <w:t xml:space="preserve">Совета </w:t>
      </w:r>
      <w:r w:rsidR="007325E9" w:rsidRPr="008A04E1">
        <w:rPr>
          <w:rFonts w:eastAsiaTheme="minorHAnsi"/>
          <w:color w:val="auto"/>
          <w:sz w:val="28"/>
          <w:szCs w:val="28"/>
          <w:lang w:eastAsia="en-US"/>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EF198B" w:rsidRPr="008A04E1">
        <w:rPr>
          <w:rFonts w:eastAsiaTheme="minorHAnsi"/>
          <w:color w:val="auto"/>
          <w:sz w:val="28"/>
          <w:szCs w:val="28"/>
          <w:lang w:eastAsia="en-US"/>
        </w:rPr>
        <w:t>Совета</w:t>
      </w:r>
      <w:r w:rsidR="007325E9" w:rsidRPr="008A04E1">
        <w:rPr>
          <w:rFonts w:eastAsiaTheme="minorHAnsi"/>
          <w:color w:val="auto"/>
          <w:sz w:val="28"/>
          <w:szCs w:val="28"/>
          <w:lang w:eastAsia="en-US"/>
        </w:rPr>
        <w:t xml:space="preserve">, - не позднее чем через три месяца со дня появления такого основания.  </w:t>
      </w:r>
      <w:r w:rsidR="00EF198B" w:rsidRPr="008A04E1">
        <w:rPr>
          <w:rFonts w:eastAsiaTheme="minorHAnsi"/>
          <w:color w:val="auto"/>
          <w:sz w:val="28"/>
          <w:szCs w:val="28"/>
          <w:lang w:eastAsia="en-US"/>
        </w:rPr>
        <w:t xml:space="preserve">   </w:t>
      </w:r>
    </w:p>
    <w:p w:rsidR="00592023" w:rsidRPr="008A04E1" w:rsidRDefault="007325E9" w:rsidP="007325E9">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В случае обращения Президента, Премьер-Министра Республики Татарстан с заявлением о досрочном прекращении полномочий </w:t>
      </w:r>
      <w:r w:rsidR="00EF198B" w:rsidRPr="008A04E1">
        <w:rPr>
          <w:rFonts w:eastAsiaTheme="minorHAnsi"/>
          <w:color w:val="auto"/>
          <w:sz w:val="28"/>
          <w:szCs w:val="28"/>
          <w:lang w:eastAsia="en-US"/>
        </w:rPr>
        <w:t xml:space="preserve">Совета </w:t>
      </w:r>
      <w:r w:rsidRPr="008A04E1">
        <w:rPr>
          <w:rFonts w:eastAsiaTheme="minorHAnsi"/>
          <w:color w:val="auto"/>
          <w:sz w:val="28"/>
          <w:szCs w:val="28"/>
          <w:lang w:eastAsia="en-US"/>
        </w:rPr>
        <w:t>днем появления основания для досрочного прекращения полномочий является день поступления в совет муниципального образования данного заявления.</w:t>
      </w:r>
      <w:r w:rsidR="00EF198B" w:rsidRPr="008A04E1">
        <w:rPr>
          <w:rFonts w:eastAsiaTheme="minorHAnsi"/>
          <w:color w:val="auto"/>
          <w:sz w:val="28"/>
          <w:szCs w:val="28"/>
          <w:lang w:eastAsia="en-US"/>
        </w:rPr>
        <w:t xml:space="preserve"> </w:t>
      </w:r>
    </w:p>
    <w:p w:rsidR="007325E9" w:rsidRPr="008A04E1" w:rsidRDefault="007325E9" w:rsidP="007325E9">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 w:name="sub_104"/>
      <w:r w:rsidRPr="008A04E1">
        <w:rPr>
          <w:rFonts w:eastAsiaTheme="minorHAnsi"/>
          <w:b/>
          <w:bCs/>
          <w:color w:val="auto"/>
          <w:sz w:val="28"/>
          <w:szCs w:val="28"/>
          <w:lang w:eastAsia="en-US"/>
        </w:rPr>
        <w:t>Статья 4.</w:t>
      </w:r>
      <w:r w:rsidRPr="008A04E1">
        <w:rPr>
          <w:rFonts w:eastAsiaTheme="minorHAnsi"/>
          <w:color w:val="auto"/>
          <w:sz w:val="28"/>
          <w:szCs w:val="28"/>
          <w:lang w:eastAsia="en-US"/>
        </w:rPr>
        <w:t xml:space="preserve"> Удостоверения и нагрудные знаки депутата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 w:name="sub_1041"/>
      <w:bookmarkEnd w:id="6"/>
      <w:r w:rsidRPr="008A04E1">
        <w:rPr>
          <w:rFonts w:eastAsiaTheme="minorHAnsi"/>
          <w:color w:val="auto"/>
          <w:sz w:val="28"/>
          <w:szCs w:val="28"/>
          <w:lang w:eastAsia="en-US"/>
        </w:rPr>
        <w:t>1. Депутат имеет удостоверение, являющееся его основным документом, подтверждающим личность и полномочия депутата Совета, а также нагрудный знак, которыми он пользуется и течение срока своих полномочий.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8" w:name="sub_1042"/>
      <w:bookmarkEnd w:id="7"/>
      <w:r w:rsidRPr="008A04E1">
        <w:rPr>
          <w:rFonts w:eastAsiaTheme="minorHAnsi"/>
          <w:color w:val="auto"/>
          <w:sz w:val="28"/>
          <w:szCs w:val="28"/>
          <w:lang w:eastAsia="en-US"/>
        </w:rPr>
        <w:lastRenderedPageBreak/>
        <w:t>2. 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
    <w:p w:rsidR="00592023" w:rsidRPr="008A04E1" w:rsidRDefault="00592023" w:rsidP="00592023">
      <w:pPr>
        <w:autoSpaceDE w:val="0"/>
        <w:autoSpaceDN w:val="0"/>
        <w:adjustRightInd w:val="0"/>
        <w:ind w:firstLine="720"/>
        <w:jc w:val="both"/>
        <w:rPr>
          <w:rFonts w:eastAsiaTheme="minorHAnsi"/>
          <w:b/>
          <w:bCs/>
          <w:color w:val="auto"/>
          <w:sz w:val="28"/>
          <w:szCs w:val="28"/>
          <w:lang w:eastAsia="en-US"/>
        </w:rPr>
      </w:pPr>
      <w:bookmarkStart w:id="9" w:name="sub_105"/>
      <w:bookmarkEnd w:id="8"/>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b/>
          <w:bCs/>
          <w:color w:val="auto"/>
          <w:sz w:val="28"/>
          <w:szCs w:val="28"/>
          <w:lang w:eastAsia="en-US"/>
        </w:rPr>
        <w:t>Статья 5.</w:t>
      </w:r>
      <w:r w:rsidRPr="008A04E1">
        <w:rPr>
          <w:rFonts w:eastAsiaTheme="minorHAnsi"/>
          <w:color w:val="auto"/>
          <w:sz w:val="28"/>
          <w:szCs w:val="28"/>
          <w:lang w:eastAsia="en-US"/>
        </w:rPr>
        <w:t xml:space="preserve"> Условия осуществления депутатом своих полномочий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0" w:name="sub_1051"/>
      <w:bookmarkEnd w:id="9"/>
      <w:r w:rsidRPr="008A04E1">
        <w:rPr>
          <w:rFonts w:eastAsiaTheme="minorHAnsi"/>
          <w:color w:val="auto"/>
          <w:sz w:val="28"/>
          <w:szCs w:val="28"/>
          <w:lang w:eastAsia="en-US"/>
        </w:rPr>
        <w:t xml:space="preserve">1. Депутат осуществляет депутатскую деятельность на неосвобожденной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9" w:history="1">
        <w:r w:rsidRPr="008A04E1">
          <w:rPr>
            <w:rFonts w:eastAsiaTheme="minorHAnsi"/>
            <w:color w:val="auto"/>
            <w:sz w:val="28"/>
            <w:szCs w:val="28"/>
            <w:lang w:eastAsia="en-US"/>
          </w:rPr>
          <w:t>Уставом</w:t>
        </w:r>
      </w:hyperlink>
      <w:r w:rsidR="003205EF" w:rsidRPr="008A04E1">
        <w:rPr>
          <w:rFonts w:eastAsiaTheme="minorHAnsi"/>
          <w:color w:val="auto"/>
          <w:sz w:val="28"/>
          <w:szCs w:val="28"/>
          <w:lang w:eastAsia="en-US"/>
        </w:rPr>
        <w:t xml:space="preserve"> муниципального образования</w:t>
      </w:r>
      <w:r w:rsidRPr="008A04E1">
        <w:rPr>
          <w:rFonts w:eastAsiaTheme="minorHAnsi"/>
          <w:color w:val="auto"/>
          <w:sz w:val="28"/>
          <w:szCs w:val="28"/>
          <w:lang w:eastAsia="en-US"/>
        </w:rPr>
        <w:t>.</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1" w:name="sub_1052"/>
      <w:bookmarkEnd w:id="10"/>
      <w:r w:rsidRPr="008A04E1">
        <w:rPr>
          <w:rFonts w:eastAsiaTheme="minorHAnsi"/>
          <w:color w:val="auto"/>
          <w:sz w:val="28"/>
          <w:szCs w:val="28"/>
          <w:lang w:eastAsia="en-US"/>
        </w:rPr>
        <w:t>2. Депутаты, работающие в Совете на профессиональной постоянной основе по должности, избираются Советом на основании их письменных заявлений в порядке, установленном Регламентом Совета.</w:t>
      </w:r>
    </w:p>
    <w:bookmarkEnd w:id="11"/>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2" w:name="sub_106"/>
      <w:r w:rsidRPr="008A04E1">
        <w:rPr>
          <w:rFonts w:eastAsiaTheme="minorHAnsi"/>
          <w:b/>
          <w:bCs/>
          <w:color w:val="auto"/>
          <w:sz w:val="28"/>
          <w:szCs w:val="28"/>
          <w:lang w:eastAsia="en-US"/>
        </w:rPr>
        <w:t>Статья 6.</w:t>
      </w:r>
      <w:r w:rsidRPr="008A04E1">
        <w:rPr>
          <w:rFonts w:eastAsiaTheme="minorHAnsi"/>
          <w:color w:val="auto"/>
          <w:sz w:val="28"/>
          <w:szCs w:val="28"/>
          <w:lang w:eastAsia="en-US"/>
        </w:rPr>
        <w:t xml:space="preserve"> Формы деятельности депутата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3" w:name="sub_1061"/>
      <w:bookmarkEnd w:id="12"/>
      <w:r w:rsidRPr="008A04E1">
        <w:rPr>
          <w:rFonts w:eastAsiaTheme="minorHAnsi"/>
          <w:color w:val="auto"/>
          <w:sz w:val="28"/>
          <w:szCs w:val="28"/>
          <w:lang w:eastAsia="en-US"/>
        </w:rPr>
        <w:t>1. Формами деятельности депутата являются:</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4" w:name="sub_10611"/>
      <w:bookmarkEnd w:id="13"/>
      <w:proofErr w:type="gramStart"/>
      <w:r w:rsidRPr="008A04E1">
        <w:rPr>
          <w:rFonts w:eastAsiaTheme="minorHAnsi"/>
          <w:color w:val="auto"/>
          <w:sz w:val="28"/>
          <w:szCs w:val="28"/>
          <w:lang w:eastAsia="en-US"/>
        </w:rPr>
        <w:t>а</w:t>
      </w:r>
      <w:proofErr w:type="gramEnd"/>
      <w:r w:rsidRPr="008A04E1">
        <w:rPr>
          <w:rFonts w:eastAsiaTheme="minorHAnsi"/>
          <w:color w:val="auto"/>
          <w:sz w:val="28"/>
          <w:szCs w:val="28"/>
          <w:lang w:eastAsia="en-US"/>
        </w:rPr>
        <w:t>) участие в заседаниях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5" w:name="sub_10612"/>
      <w:bookmarkEnd w:id="14"/>
      <w:proofErr w:type="gramStart"/>
      <w:r w:rsidRPr="008A04E1">
        <w:rPr>
          <w:rFonts w:eastAsiaTheme="minorHAnsi"/>
          <w:color w:val="auto"/>
          <w:sz w:val="28"/>
          <w:szCs w:val="28"/>
          <w:lang w:eastAsia="en-US"/>
        </w:rPr>
        <w:t>б</w:t>
      </w:r>
      <w:proofErr w:type="gramEnd"/>
      <w:r w:rsidRPr="008A04E1">
        <w:rPr>
          <w:rFonts w:eastAsiaTheme="minorHAnsi"/>
          <w:color w:val="auto"/>
          <w:sz w:val="28"/>
          <w:szCs w:val="28"/>
          <w:lang w:eastAsia="en-US"/>
        </w:rPr>
        <w:t>) участие в работе комиссий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6" w:name="sub_10613"/>
      <w:bookmarkEnd w:id="15"/>
      <w:proofErr w:type="gramStart"/>
      <w:r w:rsidRPr="008A04E1">
        <w:rPr>
          <w:rFonts w:eastAsiaTheme="minorHAnsi"/>
          <w:color w:val="auto"/>
          <w:sz w:val="28"/>
          <w:szCs w:val="28"/>
          <w:lang w:eastAsia="en-US"/>
        </w:rPr>
        <w:t>в</w:t>
      </w:r>
      <w:proofErr w:type="gramEnd"/>
      <w:r w:rsidRPr="008A04E1">
        <w:rPr>
          <w:rFonts w:eastAsiaTheme="minorHAnsi"/>
          <w:color w:val="auto"/>
          <w:sz w:val="28"/>
          <w:szCs w:val="28"/>
          <w:lang w:eastAsia="en-US"/>
        </w:rPr>
        <w:t>) участие в парламентских слушаниях;</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7" w:name="sub_10614"/>
      <w:bookmarkEnd w:id="16"/>
      <w:proofErr w:type="gramStart"/>
      <w:r w:rsidRPr="008A04E1">
        <w:rPr>
          <w:rFonts w:eastAsiaTheme="minorHAnsi"/>
          <w:color w:val="auto"/>
          <w:sz w:val="28"/>
          <w:szCs w:val="28"/>
          <w:lang w:eastAsia="en-US"/>
        </w:rPr>
        <w:t>г</w:t>
      </w:r>
      <w:proofErr w:type="gramEnd"/>
      <w:r w:rsidRPr="008A04E1">
        <w:rPr>
          <w:rFonts w:eastAsiaTheme="minorHAnsi"/>
          <w:color w:val="auto"/>
          <w:sz w:val="28"/>
          <w:szCs w:val="28"/>
          <w:lang w:eastAsia="en-US"/>
        </w:rPr>
        <w:t>) внесение проектов решений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8" w:name="sub_10615"/>
      <w:bookmarkEnd w:id="17"/>
      <w:proofErr w:type="gramStart"/>
      <w:r w:rsidRPr="008A04E1">
        <w:rPr>
          <w:rFonts w:eastAsiaTheme="minorHAnsi"/>
          <w:color w:val="auto"/>
          <w:sz w:val="28"/>
          <w:szCs w:val="28"/>
          <w:lang w:eastAsia="en-US"/>
        </w:rPr>
        <w:t>д</w:t>
      </w:r>
      <w:proofErr w:type="gramEnd"/>
      <w:r w:rsidRPr="008A04E1">
        <w:rPr>
          <w:rFonts w:eastAsiaTheme="minorHAnsi"/>
          <w:color w:val="auto"/>
          <w:sz w:val="28"/>
          <w:szCs w:val="28"/>
          <w:lang w:eastAsia="en-US"/>
        </w:rPr>
        <w:t>) внесение депутатского запроса;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19" w:name="sub_10616"/>
      <w:bookmarkEnd w:id="18"/>
      <w:proofErr w:type="gramStart"/>
      <w:r w:rsidRPr="008A04E1">
        <w:rPr>
          <w:rFonts w:eastAsiaTheme="minorHAnsi"/>
          <w:color w:val="auto"/>
          <w:sz w:val="28"/>
          <w:szCs w:val="28"/>
          <w:lang w:eastAsia="en-US"/>
        </w:rPr>
        <w:t>е</w:t>
      </w:r>
      <w:proofErr w:type="gramEnd"/>
      <w:r w:rsidRPr="008A04E1">
        <w:rPr>
          <w:rFonts w:eastAsiaTheme="minorHAnsi"/>
          <w:color w:val="auto"/>
          <w:sz w:val="28"/>
          <w:szCs w:val="28"/>
          <w:lang w:eastAsia="en-US"/>
        </w:rPr>
        <w:t>) внесение предложений в органы государственной власти, органы местного самоуправления, общественные объединения и их должностным лицам;</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0" w:name="sub_10617"/>
      <w:bookmarkEnd w:id="19"/>
      <w:proofErr w:type="gramStart"/>
      <w:r w:rsidRPr="008A04E1">
        <w:rPr>
          <w:rFonts w:eastAsiaTheme="minorHAnsi"/>
          <w:color w:val="auto"/>
          <w:sz w:val="28"/>
          <w:szCs w:val="28"/>
          <w:lang w:eastAsia="en-US"/>
        </w:rPr>
        <w:t>ж</w:t>
      </w:r>
      <w:proofErr w:type="gramEnd"/>
      <w:r w:rsidRPr="008A04E1">
        <w:rPr>
          <w:rFonts w:eastAsiaTheme="minorHAnsi"/>
          <w:color w:val="auto"/>
          <w:sz w:val="28"/>
          <w:szCs w:val="28"/>
          <w:lang w:eastAsia="en-US"/>
        </w:rPr>
        <w:t>) обращение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вопросам, отнесенным к предметам ведения муниципального образования;</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1" w:name="sub_10618"/>
      <w:bookmarkEnd w:id="20"/>
      <w:proofErr w:type="gramStart"/>
      <w:r w:rsidRPr="008A04E1">
        <w:rPr>
          <w:rFonts w:eastAsiaTheme="minorHAnsi"/>
          <w:color w:val="auto"/>
          <w:sz w:val="28"/>
          <w:szCs w:val="28"/>
          <w:lang w:eastAsia="en-US"/>
        </w:rPr>
        <w:t>з</w:t>
      </w:r>
      <w:proofErr w:type="gramEnd"/>
      <w:r w:rsidRPr="008A04E1">
        <w:rPr>
          <w:rFonts w:eastAsiaTheme="minorHAnsi"/>
          <w:color w:val="auto"/>
          <w:sz w:val="28"/>
          <w:szCs w:val="28"/>
          <w:lang w:eastAsia="en-US"/>
        </w:rPr>
        <w:t>)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2" w:name="sub_10619"/>
      <w:bookmarkEnd w:id="21"/>
      <w:proofErr w:type="gramStart"/>
      <w:r w:rsidRPr="008A04E1">
        <w:rPr>
          <w:rFonts w:eastAsiaTheme="minorHAnsi"/>
          <w:color w:val="auto"/>
          <w:sz w:val="28"/>
          <w:szCs w:val="28"/>
          <w:lang w:eastAsia="en-US"/>
        </w:rPr>
        <w:t>и</w:t>
      </w:r>
      <w:proofErr w:type="gramEnd"/>
      <w:r w:rsidRPr="008A04E1">
        <w:rPr>
          <w:rFonts w:eastAsiaTheme="minorHAnsi"/>
          <w:color w:val="auto"/>
          <w:sz w:val="28"/>
          <w:szCs w:val="28"/>
          <w:lang w:eastAsia="en-US"/>
        </w:rPr>
        <w:t>) работа с избирателями - жителями округа, представителем которого он является;</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3" w:name="sub_106110"/>
      <w:bookmarkEnd w:id="22"/>
      <w:proofErr w:type="gramStart"/>
      <w:r w:rsidRPr="008A04E1">
        <w:rPr>
          <w:rFonts w:eastAsiaTheme="minorHAnsi"/>
          <w:color w:val="auto"/>
          <w:sz w:val="28"/>
          <w:szCs w:val="28"/>
          <w:lang w:eastAsia="en-US"/>
        </w:rPr>
        <w:t>к</w:t>
      </w:r>
      <w:proofErr w:type="gramEnd"/>
      <w:r w:rsidRPr="008A04E1">
        <w:rPr>
          <w:rFonts w:eastAsiaTheme="minorHAnsi"/>
          <w:color w:val="auto"/>
          <w:sz w:val="28"/>
          <w:szCs w:val="28"/>
          <w:lang w:eastAsia="en-US"/>
        </w:rPr>
        <w:t>) участие в работе депутатских объединений - фракций и депутатских групп;</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4" w:name="sub_106111"/>
      <w:bookmarkEnd w:id="23"/>
      <w:proofErr w:type="gramStart"/>
      <w:r w:rsidRPr="008A04E1">
        <w:rPr>
          <w:rFonts w:eastAsiaTheme="minorHAnsi"/>
          <w:color w:val="auto"/>
          <w:sz w:val="28"/>
          <w:szCs w:val="28"/>
          <w:lang w:eastAsia="en-US"/>
        </w:rPr>
        <w:t>л</w:t>
      </w:r>
      <w:proofErr w:type="gramEnd"/>
      <w:r w:rsidRPr="008A04E1">
        <w:rPr>
          <w:rFonts w:eastAsiaTheme="minorHAnsi"/>
          <w:color w:val="auto"/>
          <w:sz w:val="28"/>
          <w:szCs w:val="28"/>
          <w:lang w:eastAsia="en-US"/>
        </w:rPr>
        <w:t>) участие в организации и проведении местных референдумов, публичных слушаний, собраний, конференций и опросов граждан;</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5" w:name="sub_106112"/>
      <w:bookmarkEnd w:id="24"/>
      <w:proofErr w:type="gramStart"/>
      <w:r w:rsidRPr="008A04E1">
        <w:rPr>
          <w:rFonts w:eastAsiaTheme="minorHAnsi"/>
          <w:color w:val="auto"/>
          <w:sz w:val="28"/>
          <w:szCs w:val="28"/>
          <w:lang w:eastAsia="en-US"/>
        </w:rPr>
        <w:t>м</w:t>
      </w:r>
      <w:proofErr w:type="gramEnd"/>
      <w:r w:rsidRPr="008A04E1">
        <w:rPr>
          <w:rFonts w:eastAsiaTheme="minorHAnsi"/>
          <w:color w:val="auto"/>
          <w:sz w:val="28"/>
          <w:szCs w:val="28"/>
          <w:lang w:eastAsia="en-US"/>
        </w:rPr>
        <w:t>) участие в организации территориального общественного самоуправления.</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6" w:name="sub_1062"/>
      <w:bookmarkEnd w:id="25"/>
      <w:r w:rsidRPr="008A04E1">
        <w:rPr>
          <w:rFonts w:eastAsiaTheme="minorHAnsi"/>
          <w:color w:val="auto"/>
          <w:sz w:val="28"/>
          <w:szCs w:val="28"/>
          <w:lang w:eastAsia="en-US"/>
        </w:rPr>
        <w:t xml:space="preserve">2. Деятельность депутата может осуществляться также в иных формах, предусмотренных федеральными законами, </w:t>
      </w:r>
      <w:hyperlink r:id="rId10" w:history="1">
        <w:r w:rsidRPr="008A04E1">
          <w:rPr>
            <w:rFonts w:eastAsiaTheme="minorHAnsi"/>
            <w:color w:val="auto"/>
            <w:sz w:val="28"/>
            <w:szCs w:val="28"/>
            <w:lang w:eastAsia="en-US"/>
          </w:rPr>
          <w:t>Конституцией</w:t>
        </w:r>
      </w:hyperlink>
      <w:r w:rsidRPr="008A04E1">
        <w:rPr>
          <w:rFonts w:eastAsiaTheme="minorHAnsi"/>
          <w:color w:val="auto"/>
          <w:sz w:val="28"/>
          <w:szCs w:val="28"/>
          <w:lang w:eastAsia="en-US"/>
        </w:rPr>
        <w:t xml:space="preserve"> Республики Татарстан, иными законами Республики Татарстан и Положением о Совете.</w:t>
      </w:r>
    </w:p>
    <w:bookmarkEnd w:id="26"/>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7" w:name="sub_107"/>
      <w:r w:rsidRPr="008A04E1">
        <w:rPr>
          <w:rFonts w:eastAsiaTheme="minorHAnsi"/>
          <w:b/>
          <w:bCs/>
          <w:color w:val="auto"/>
          <w:sz w:val="28"/>
          <w:szCs w:val="28"/>
          <w:lang w:eastAsia="en-US"/>
        </w:rPr>
        <w:t>Статья 7.</w:t>
      </w:r>
      <w:r w:rsidRPr="008A04E1">
        <w:rPr>
          <w:rFonts w:eastAsiaTheme="minorHAnsi"/>
          <w:color w:val="auto"/>
          <w:sz w:val="28"/>
          <w:szCs w:val="28"/>
          <w:lang w:eastAsia="en-US"/>
        </w:rPr>
        <w:t xml:space="preserve"> Взаимоотношения депутата с избирателями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8" w:name="sub_1071"/>
      <w:bookmarkEnd w:id="27"/>
      <w:r w:rsidRPr="008A04E1">
        <w:rPr>
          <w:rFonts w:eastAsiaTheme="minorHAnsi"/>
          <w:color w:val="auto"/>
          <w:sz w:val="28"/>
          <w:szCs w:val="28"/>
          <w:lang w:eastAsia="en-US"/>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29" w:name="sub_1072"/>
      <w:bookmarkEnd w:id="28"/>
      <w:r w:rsidRPr="008A04E1">
        <w:rPr>
          <w:rFonts w:eastAsiaTheme="minorHAnsi"/>
          <w:color w:val="auto"/>
          <w:sz w:val="28"/>
          <w:szCs w:val="28"/>
          <w:lang w:eastAsia="en-US"/>
        </w:rPr>
        <w:lastRenderedPageBreak/>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0" w:name="sub_1073"/>
      <w:bookmarkEnd w:id="29"/>
      <w:r w:rsidRPr="008A04E1">
        <w:rPr>
          <w:rFonts w:eastAsiaTheme="minorHAnsi"/>
          <w:color w:val="auto"/>
          <w:sz w:val="28"/>
          <w:szCs w:val="28"/>
          <w:lang w:eastAsia="en-US"/>
        </w:rPr>
        <w:t>3. Депутат информирует избирателей о своей деятельности во время встреч с ними, а также через средства массовой информации.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1" w:name="sub_1074"/>
      <w:bookmarkEnd w:id="30"/>
      <w:r w:rsidRPr="008A04E1">
        <w:rPr>
          <w:rFonts w:eastAsiaTheme="minorHAnsi"/>
          <w:color w:val="auto"/>
          <w:sz w:val="28"/>
          <w:szCs w:val="28"/>
          <w:lang w:eastAsia="en-US"/>
        </w:rPr>
        <w:t>4. Депутат принимает меры по обеспечению прав, свобод и законных интересов избирателей:</w:t>
      </w:r>
    </w:p>
    <w:bookmarkEnd w:id="31"/>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рассматривает поступившие от них предложения, жалобы, способствует в пределах своих полномочии правильному решению содержащихся в них вопросов;</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ведет прием граждан;</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2" w:name="sub_108"/>
      <w:r w:rsidRPr="008A04E1">
        <w:rPr>
          <w:rFonts w:eastAsiaTheme="minorHAnsi"/>
          <w:b/>
          <w:bCs/>
          <w:color w:val="auto"/>
          <w:sz w:val="28"/>
          <w:szCs w:val="28"/>
          <w:lang w:eastAsia="en-US"/>
        </w:rPr>
        <w:t>Статья 8.</w:t>
      </w:r>
      <w:r w:rsidRPr="008A04E1">
        <w:rPr>
          <w:rFonts w:eastAsiaTheme="minorHAnsi"/>
          <w:color w:val="auto"/>
          <w:sz w:val="28"/>
          <w:szCs w:val="28"/>
          <w:lang w:eastAsia="en-US"/>
        </w:rPr>
        <w:t xml:space="preserve"> Соблюдение депутатом правил депутатской этики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3" w:name="sub_1081"/>
      <w:bookmarkEnd w:id="32"/>
      <w:r w:rsidRPr="008A04E1">
        <w:rPr>
          <w:rFonts w:eastAsiaTheme="minorHAnsi"/>
          <w:color w:val="auto"/>
          <w:sz w:val="28"/>
          <w:szCs w:val="28"/>
          <w:lang w:eastAsia="en-US"/>
        </w:rPr>
        <w:t>1. Депутат обязан соблюдать правила депутатской этики: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4" w:name="sub_10811"/>
      <w:bookmarkEnd w:id="33"/>
      <w:r w:rsidRPr="008A04E1">
        <w:rPr>
          <w:rFonts w:eastAsiaTheme="minorHAnsi"/>
          <w:color w:val="auto"/>
          <w:sz w:val="28"/>
          <w:szCs w:val="28"/>
          <w:lang w:eastAsia="en-US"/>
        </w:rPr>
        <w:t>1) соблюдать установленные Советом правила публичных выступлений;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5" w:name="sub_10812"/>
      <w:bookmarkEnd w:id="34"/>
      <w:r w:rsidRPr="008A04E1">
        <w:rPr>
          <w:rFonts w:eastAsiaTheme="minorHAnsi"/>
          <w:color w:val="auto"/>
          <w:sz w:val="28"/>
          <w:szCs w:val="28"/>
          <w:lang w:eastAsia="en-US"/>
        </w:rPr>
        <w:t>2)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6" w:name="sub_10813"/>
      <w:bookmarkEnd w:id="35"/>
      <w:r w:rsidRPr="008A04E1">
        <w:rPr>
          <w:rFonts w:eastAsiaTheme="minorHAnsi"/>
          <w:color w:val="auto"/>
          <w:sz w:val="28"/>
          <w:szCs w:val="28"/>
          <w:lang w:eastAsia="en-US"/>
        </w:rPr>
        <w:t>3)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7" w:name="sub_10814"/>
      <w:bookmarkEnd w:id="36"/>
      <w:r w:rsidRPr="008A04E1">
        <w:rPr>
          <w:rFonts w:eastAsiaTheme="minorHAnsi"/>
          <w:color w:val="auto"/>
          <w:sz w:val="28"/>
          <w:szCs w:val="28"/>
          <w:lang w:eastAsia="en-US"/>
        </w:rPr>
        <w:t>4) воздерживаться от поведения, которое могло бы вызывать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w:t>
      </w:r>
    </w:p>
    <w:bookmarkEnd w:id="37"/>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5) при возникновении личной заинтересованности при исполнении должностных обязанностей, которая приводит или может привести к конфликту интересов, обязан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38" w:name="sub_1082"/>
      <w:r w:rsidRPr="008A04E1">
        <w:rPr>
          <w:rFonts w:eastAsiaTheme="minorHAnsi"/>
          <w:color w:val="auto"/>
          <w:sz w:val="28"/>
          <w:szCs w:val="28"/>
          <w:lang w:eastAsia="en-US"/>
        </w:rPr>
        <w:t>2. В случае нарушения депутатской этики вопрос о поведении депутата по поручению Совета рассматривается соответствующей комиссией.</w:t>
      </w:r>
    </w:p>
    <w:bookmarkEnd w:id="38"/>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jc w:val="center"/>
        <w:outlineLvl w:val="0"/>
        <w:rPr>
          <w:rFonts w:eastAsiaTheme="minorHAnsi"/>
          <w:b/>
          <w:bCs/>
          <w:color w:val="auto"/>
          <w:sz w:val="28"/>
          <w:szCs w:val="28"/>
          <w:lang w:eastAsia="en-US"/>
        </w:rPr>
      </w:pPr>
      <w:bookmarkStart w:id="39" w:name="sub_20"/>
      <w:r w:rsidRPr="008A04E1">
        <w:rPr>
          <w:rFonts w:eastAsiaTheme="minorHAnsi"/>
          <w:b/>
          <w:bCs/>
          <w:color w:val="auto"/>
          <w:sz w:val="28"/>
          <w:szCs w:val="28"/>
          <w:lang w:eastAsia="en-US"/>
        </w:rPr>
        <w:t>Глава II. Гарантии деятельности депутата</w:t>
      </w:r>
    </w:p>
    <w:bookmarkEnd w:id="39"/>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0" w:name="sub_109"/>
      <w:r w:rsidRPr="008A04E1">
        <w:rPr>
          <w:rFonts w:eastAsiaTheme="minorHAnsi"/>
          <w:b/>
          <w:bCs/>
          <w:color w:val="auto"/>
          <w:sz w:val="28"/>
          <w:szCs w:val="28"/>
          <w:lang w:eastAsia="en-US"/>
        </w:rPr>
        <w:t>Статья 9.</w:t>
      </w:r>
      <w:r w:rsidRPr="008A04E1">
        <w:rPr>
          <w:rFonts w:eastAsiaTheme="minorHAnsi"/>
          <w:color w:val="auto"/>
          <w:sz w:val="28"/>
          <w:szCs w:val="28"/>
          <w:lang w:eastAsia="en-US"/>
        </w:rPr>
        <w:t xml:space="preserve"> Участие депутата в работе Совета, комиссий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1" w:name="sub_1091"/>
      <w:bookmarkEnd w:id="40"/>
      <w:r w:rsidRPr="008A04E1">
        <w:rPr>
          <w:rFonts w:eastAsiaTheme="minorHAnsi"/>
          <w:color w:val="auto"/>
          <w:sz w:val="28"/>
          <w:szCs w:val="28"/>
          <w:lang w:eastAsia="en-US"/>
        </w:rPr>
        <w:t>1. Депутат пользуется правом решающего голоса по всем вопросам, рассматриваемым Советом, а также комиссией, членом которой он является.</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2" w:name="sub_1092"/>
      <w:bookmarkEnd w:id="41"/>
      <w:r w:rsidRPr="008A04E1">
        <w:rPr>
          <w:rFonts w:eastAsiaTheme="minorHAnsi"/>
          <w:color w:val="auto"/>
          <w:sz w:val="28"/>
          <w:szCs w:val="28"/>
          <w:lang w:eastAsia="en-US"/>
        </w:rPr>
        <w:t xml:space="preserve">2. Депутат реализует на заседаниях Совета, комиссии предоставленные ему права в соответствии с </w:t>
      </w:r>
      <w:hyperlink r:id="rId11" w:history="1">
        <w:r w:rsidRPr="008A04E1">
          <w:rPr>
            <w:rFonts w:eastAsiaTheme="minorHAnsi"/>
            <w:color w:val="auto"/>
            <w:sz w:val="28"/>
            <w:szCs w:val="28"/>
            <w:lang w:eastAsia="en-US"/>
          </w:rPr>
          <w:t>Конституцией</w:t>
        </w:r>
      </w:hyperlink>
      <w:r w:rsidRPr="008A04E1">
        <w:rPr>
          <w:rFonts w:eastAsiaTheme="minorHAnsi"/>
          <w:color w:val="auto"/>
          <w:sz w:val="28"/>
          <w:szCs w:val="28"/>
          <w:lang w:eastAsia="en-US"/>
        </w:rPr>
        <w:t xml:space="preserve"> Республики Татарстан, федеральным законом, законами Республики Татарстан, настоящим Положением и Регламентом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3" w:name="sub_1093"/>
      <w:bookmarkEnd w:id="42"/>
      <w:r w:rsidRPr="008A04E1">
        <w:rPr>
          <w:rFonts w:eastAsiaTheme="minorHAnsi"/>
          <w:color w:val="auto"/>
          <w:sz w:val="28"/>
          <w:szCs w:val="28"/>
          <w:lang w:eastAsia="en-US"/>
        </w:rPr>
        <w:lastRenderedPageBreak/>
        <w:t>3. Депутат принимает личное участие в заседаниях Совета, комиссии, членом которой он является, в порядке, установленном Регламентом Совета. В случае невозможности присутствовать на указанных заседаниях по уважительной причине депутат заблаговременно информирует об этом соответственно Председателя Совета, председателя комиссии.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4" w:name="sub_1094"/>
      <w:bookmarkEnd w:id="43"/>
      <w:r w:rsidRPr="008A04E1">
        <w:rPr>
          <w:rFonts w:eastAsiaTheme="minorHAnsi"/>
          <w:color w:val="auto"/>
          <w:sz w:val="28"/>
          <w:szCs w:val="28"/>
          <w:lang w:eastAsia="en-US"/>
        </w:rPr>
        <w:t>4. Депутат вправе присутствовать на любом заседании любой комиссии, членом которой он не является, с правом совещательного голоса.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5" w:name="sub_1095"/>
      <w:bookmarkEnd w:id="44"/>
      <w:r w:rsidRPr="008A04E1">
        <w:rPr>
          <w:rFonts w:eastAsiaTheme="minorHAnsi"/>
          <w:color w:val="auto"/>
          <w:sz w:val="28"/>
          <w:szCs w:val="28"/>
          <w:lang w:eastAsia="en-US"/>
        </w:rPr>
        <w:t>5. Информация о несистематическом участии депутата доводится до сведения избирателей.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6" w:name="sub_1096"/>
      <w:bookmarkEnd w:id="45"/>
      <w:r w:rsidRPr="008A04E1">
        <w:rPr>
          <w:rFonts w:eastAsiaTheme="minorHAnsi"/>
          <w:color w:val="auto"/>
          <w:sz w:val="28"/>
          <w:szCs w:val="28"/>
          <w:lang w:eastAsia="en-US"/>
        </w:rPr>
        <w:t>6. Депутат имеет право:</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7" w:name="sub_10961"/>
      <w:bookmarkEnd w:id="46"/>
      <w:r w:rsidRPr="008A04E1">
        <w:rPr>
          <w:rFonts w:eastAsiaTheme="minorHAnsi"/>
          <w:color w:val="auto"/>
          <w:sz w:val="28"/>
          <w:szCs w:val="28"/>
          <w:lang w:eastAsia="en-US"/>
        </w:rPr>
        <w:t>1) избирать и быть избранным в комиссии и на должности в Совете;</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8" w:name="sub_10962"/>
      <w:bookmarkEnd w:id="47"/>
      <w:r w:rsidRPr="008A04E1">
        <w:rPr>
          <w:rFonts w:eastAsiaTheme="minorHAnsi"/>
          <w:color w:val="auto"/>
          <w:sz w:val="28"/>
          <w:szCs w:val="28"/>
          <w:lang w:eastAsia="en-US"/>
        </w:rPr>
        <w:t>2) высказывать мнение по вопросам формирования создаваемых Советом органов и кандидатурам должностных лиц, избираемых или назначаемых Советом;</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49" w:name="sub_10963"/>
      <w:bookmarkEnd w:id="48"/>
      <w:r w:rsidRPr="008A04E1">
        <w:rPr>
          <w:rFonts w:eastAsiaTheme="minorHAnsi"/>
          <w:color w:val="auto"/>
          <w:sz w:val="28"/>
          <w:szCs w:val="28"/>
          <w:lang w:eastAsia="en-US"/>
        </w:rPr>
        <w:t>3) предлагать вопросы для рассмотрения на заседании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0" w:name="sub_10964"/>
      <w:bookmarkEnd w:id="49"/>
      <w:r w:rsidRPr="008A04E1">
        <w:rPr>
          <w:rFonts w:eastAsiaTheme="minorHAnsi"/>
          <w:color w:val="auto"/>
          <w:sz w:val="28"/>
          <w:szCs w:val="28"/>
          <w:lang w:eastAsia="en-US"/>
        </w:rPr>
        <w:t>4) вносить проекты правовых актов Совета для рассмотрения на его заседаниях;</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1" w:name="sub_10965"/>
      <w:bookmarkEnd w:id="50"/>
      <w:r w:rsidRPr="008A04E1">
        <w:rPr>
          <w:rFonts w:eastAsiaTheme="minorHAnsi"/>
          <w:color w:val="auto"/>
          <w:sz w:val="28"/>
          <w:szCs w:val="28"/>
          <w:lang w:eastAsia="en-US"/>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2" w:name="sub_10966"/>
      <w:bookmarkEnd w:id="51"/>
      <w:r w:rsidRPr="008A04E1">
        <w:rPr>
          <w:rFonts w:eastAsiaTheme="minorHAnsi"/>
          <w:color w:val="auto"/>
          <w:sz w:val="28"/>
          <w:szCs w:val="28"/>
          <w:lang w:eastAsia="en-US"/>
        </w:rPr>
        <w:t>6) вносить предложения о заслушивании на заседании Совета внеочередного отчета или информации любого органа или должностного лица, подотчетного или подконтрольного Совету;</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3" w:name="sub_10967"/>
      <w:bookmarkEnd w:id="52"/>
      <w:r w:rsidRPr="008A04E1">
        <w:rPr>
          <w:rFonts w:eastAsiaTheme="minorHAnsi"/>
          <w:color w:val="auto"/>
          <w:sz w:val="28"/>
          <w:szCs w:val="28"/>
          <w:lang w:eastAsia="en-US"/>
        </w:rPr>
        <w:t>7) участвовать в прениях;</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4" w:name="sub_10968"/>
      <w:bookmarkEnd w:id="53"/>
      <w:r w:rsidRPr="008A04E1">
        <w:rPr>
          <w:rFonts w:eastAsiaTheme="minorHAnsi"/>
          <w:color w:val="auto"/>
          <w:sz w:val="28"/>
          <w:szCs w:val="28"/>
          <w:lang w:eastAsia="en-US"/>
        </w:rPr>
        <w:t>8) оглашать на заседаниях Совета обращения граждан, имеющие, по его мнению, общественное значение.</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5" w:name="sub_1097"/>
      <w:bookmarkEnd w:id="54"/>
      <w:r w:rsidRPr="008A04E1">
        <w:rPr>
          <w:rFonts w:eastAsiaTheme="minorHAnsi"/>
          <w:color w:val="auto"/>
          <w:sz w:val="28"/>
          <w:szCs w:val="28"/>
          <w:lang w:eastAsia="en-US"/>
        </w:rPr>
        <w:t xml:space="preserve">7. Депутат осуществляет иные права, предусмотренные федеральными законами, законами Республики Татарстан, </w:t>
      </w:r>
      <w:hyperlink r:id="rId12" w:history="1">
        <w:r w:rsidRPr="008A04E1">
          <w:rPr>
            <w:rFonts w:eastAsiaTheme="minorHAnsi"/>
            <w:color w:val="auto"/>
            <w:sz w:val="28"/>
            <w:szCs w:val="28"/>
            <w:lang w:eastAsia="en-US"/>
          </w:rPr>
          <w:t>Уставом</w:t>
        </w:r>
      </w:hyperlink>
      <w:r w:rsidRPr="008A04E1">
        <w:rPr>
          <w:rFonts w:eastAsiaTheme="minorHAnsi"/>
          <w:color w:val="auto"/>
          <w:sz w:val="28"/>
          <w:szCs w:val="28"/>
          <w:lang w:eastAsia="en-US"/>
        </w:rPr>
        <w:t xml:space="preserve"> муниципального образования, Регламентом Совета.</w:t>
      </w:r>
    </w:p>
    <w:bookmarkEnd w:id="55"/>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6" w:name="sub_110"/>
      <w:r w:rsidRPr="008A04E1">
        <w:rPr>
          <w:rFonts w:eastAsiaTheme="minorHAnsi"/>
          <w:b/>
          <w:bCs/>
          <w:color w:val="auto"/>
          <w:sz w:val="28"/>
          <w:szCs w:val="28"/>
          <w:lang w:eastAsia="en-US"/>
        </w:rPr>
        <w:t>Статья 10.</w:t>
      </w:r>
      <w:r w:rsidRPr="008A04E1">
        <w:rPr>
          <w:rFonts w:eastAsiaTheme="minorHAnsi"/>
          <w:color w:val="auto"/>
          <w:sz w:val="28"/>
          <w:szCs w:val="28"/>
          <w:lang w:eastAsia="en-US"/>
        </w:rPr>
        <w:t xml:space="preserve"> Обязанности депутата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7" w:name="sub_1101"/>
      <w:bookmarkEnd w:id="56"/>
      <w:r w:rsidRPr="008A04E1">
        <w:rPr>
          <w:rFonts w:eastAsiaTheme="minorHAnsi"/>
          <w:color w:val="auto"/>
          <w:sz w:val="28"/>
          <w:szCs w:val="28"/>
          <w:lang w:eastAsia="en-US"/>
        </w:rPr>
        <w:t>1. Депутат обязан:</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8" w:name="sub_11011"/>
      <w:bookmarkEnd w:id="57"/>
      <w:r w:rsidRPr="008A04E1">
        <w:rPr>
          <w:rFonts w:eastAsiaTheme="minorHAnsi"/>
          <w:color w:val="auto"/>
          <w:sz w:val="28"/>
          <w:szCs w:val="28"/>
          <w:lang w:eastAsia="en-US"/>
        </w:rPr>
        <w:t xml:space="preserve">1) соблюдать при осуществлении своей деятельности </w:t>
      </w:r>
      <w:hyperlink r:id="rId13" w:history="1">
        <w:r w:rsidRPr="008A04E1">
          <w:rPr>
            <w:rFonts w:eastAsiaTheme="minorHAnsi"/>
            <w:color w:val="auto"/>
            <w:sz w:val="28"/>
            <w:szCs w:val="28"/>
            <w:lang w:eastAsia="en-US"/>
          </w:rPr>
          <w:t>Конституцию</w:t>
        </w:r>
      </w:hyperlink>
      <w:r w:rsidRPr="008A04E1">
        <w:rPr>
          <w:rFonts w:eastAsiaTheme="minorHAnsi"/>
          <w:color w:val="auto"/>
          <w:sz w:val="28"/>
          <w:szCs w:val="28"/>
          <w:lang w:eastAsia="en-US"/>
        </w:rPr>
        <w:t xml:space="preserve"> Российской Федерации, федеральные законы, </w:t>
      </w:r>
      <w:hyperlink r:id="rId14" w:history="1">
        <w:r w:rsidRPr="008A04E1">
          <w:rPr>
            <w:rFonts w:eastAsiaTheme="minorHAnsi"/>
            <w:color w:val="auto"/>
            <w:sz w:val="28"/>
            <w:szCs w:val="28"/>
            <w:lang w:eastAsia="en-US"/>
          </w:rPr>
          <w:t>Конституцию</w:t>
        </w:r>
      </w:hyperlink>
      <w:r w:rsidRPr="008A04E1">
        <w:rPr>
          <w:rFonts w:eastAsiaTheme="minorHAnsi"/>
          <w:color w:val="auto"/>
          <w:sz w:val="28"/>
          <w:szCs w:val="28"/>
          <w:lang w:eastAsia="en-US"/>
        </w:rPr>
        <w:t xml:space="preserve"> Республики Татарстан, законы Республики Татарстан, </w:t>
      </w:r>
      <w:hyperlink r:id="rId15" w:history="1">
        <w:r w:rsidRPr="008A04E1">
          <w:rPr>
            <w:rFonts w:eastAsiaTheme="minorHAnsi"/>
            <w:color w:val="auto"/>
            <w:sz w:val="28"/>
            <w:szCs w:val="28"/>
            <w:lang w:eastAsia="en-US"/>
          </w:rPr>
          <w:t>Устав</w:t>
        </w:r>
      </w:hyperlink>
      <w:r w:rsidRPr="008A04E1">
        <w:rPr>
          <w:rFonts w:eastAsiaTheme="minorHAnsi"/>
          <w:color w:val="auto"/>
          <w:sz w:val="28"/>
          <w:szCs w:val="28"/>
          <w:lang w:eastAsia="en-US"/>
        </w:rPr>
        <w:t xml:space="preserve"> </w:t>
      </w:r>
      <w:r w:rsidRPr="008A04E1">
        <w:rPr>
          <w:rFonts w:eastAsiaTheme="minorHAnsi"/>
          <w:bCs/>
          <w:color w:val="auto"/>
          <w:sz w:val="28"/>
          <w:szCs w:val="28"/>
          <w:lang w:eastAsia="en-US"/>
        </w:rPr>
        <w:t>Буинского</w:t>
      </w:r>
      <w:r w:rsidRPr="008A04E1">
        <w:rPr>
          <w:rFonts w:eastAsiaTheme="minorHAnsi"/>
          <w:color w:val="auto"/>
          <w:sz w:val="28"/>
          <w:szCs w:val="28"/>
          <w:lang w:eastAsia="en-US"/>
        </w:rPr>
        <w:t xml:space="preserve"> муниципального района Республики Татарстан, иные муниципальные правовые акты;</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59" w:name="sub_11012"/>
      <w:bookmarkEnd w:id="58"/>
      <w:r w:rsidRPr="008A04E1">
        <w:rPr>
          <w:rFonts w:eastAsiaTheme="minorHAnsi"/>
          <w:color w:val="auto"/>
          <w:sz w:val="28"/>
          <w:szCs w:val="28"/>
          <w:lang w:eastAsia="en-US"/>
        </w:rPr>
        <w:t>2) обеспечивать соблюдение и защиту прав и законных интересов граждан;</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0" w:name="sub_11013"/>
      <w:bookmarkEnd w:id="59"/>
      <w:r w:rsidRPr="008A04E1">
        <w:rPr>
          <w:rFonts w:eastAsiaTheme="minorHAnsi"/>
          <w:color w:val="auto"/>
          <w:sz w:val="28"/>
          <w:szCs w:val="28"/>
          <w:lang w:eastAsia="en-US"/>
        </w:rPr>
        <w:t>3) регулярно, не реже одного раза в месяц, проводить прием избирателей;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1" w:name="sub_11014"/>
      <w:bookmarkEnd w:id="60"/>
      <w:r w:rsidRPr="008A04E1">
        <w:rPr>
          <w:rFonts w:eastAsiaTheme="minorHAnsi"/>
          <w:color w:val="auto"/>
          <w:sz w:val="28"/>
          <w:szCs w:val="28"/>
          <w:lang w:eastAsia="en-US"/>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2" w:name="sub_11015"/>
      <w:bookmarkEnd w:id="61"/>
      <w:r w:rsidRPr="008A04E1">
        <w:rPr>
          <w:rFonts w:eastAsiaTheme="minorHAnsi"/>
          <w:color w:val="auto"/>
          <w:sz w:val="28"/>
          <w:szCs w:val="28"/>
          <w:lang w:eastAsia="en-US"/>
        </w:rPr>
        <w:t>5)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3" w:name="sub_11016"/>
      <w:bookmarkEnd w:id="62"/>
      <w:r w:rsidRPr="008A04E1">
        <w:rPr>
          <w:rFonts w:eastAsiaTheme="minorHAnsi"/>
          <w:color w:val="auto"/>
          <w:sz w:val="28"/>
          <w:szCs w:val="28"/>
          <w:lang w:eastAsia="en-US"/>
        </w:rPr>
        <w:t>6) соблюдать ограничения, связанные с осуществлением депутатских полномочий;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4" w:name="sub_11017"/>
      <w:bookmarkEnd w:id="63"/>
      <w:r w:rsidRPr="008A04E1">
        <w:rPr>
          <w:rFonts w:eastAsiaTheme="minorHAnsi"/>
          <w:color w:val="auto"/>
          <w:sz w:val="28"/>
          <w:szCs w:val="28"/>
          <w:lang w:eastAsia="en-US"/>
        </w:rPr>
        <w:lastRenderedPageBreak/>
        <w:t>7)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bookmarkEnd w:id="64"/>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8) ежегодно не позднее 30 апреля года, следующего за отчетным годом, представить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9) соблюдать ограничения, запреты, исполнять обязанности, которые установлены </w:t>
      </w:r>
      <w:hyperlink r:id="rId16" w:history="1">
        <w:r w:rsidRPr="008A04E1">
          <w:rPr>
            <w:rFonts w:eastAsiaTheme="minorHAnsi"/>
            <w:color w:val="auto"/>
            <w:sz w:val="28"/>
            <w:szCs w:val="28"/>
            <w:lang w:eastAsia="en-US"/>
          </w:rPr>
          <w:t>Федеральным законом</w:t>
        </w:r>
      </w:hyperlink>
      <w:r w:rsidRPr="008A04E1">
        <w:rPr>
          <w:rFonts w:eastAsiaTheme="minorHAnsi"/>
          <w:color w:val="auto"/>
          <w:sz w:val="28"/>
          <w:szCs w:val="28"/>
          <w:lang w:eastAsia="en-US"/>
        </w:rPr>
        <w:t xml:space="preserve"> от 25 декабря 2008 года N 273-ФЗ "О противодействии коррупции" и другими федеральными законами.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5" w:name="sub_1102"/>
      <w:r w:rsidRPr="008A04E1">
        <w:rPr>
          <w:rFonts w:eastAsiaTheme="minorHAnsi"/>
          <w:color w:val="auto"/>
          <w:sz w:val="28"/>
          <w:szCs w:val="28"/>
          <w:lang w:eastAsia="en-US"/>
        </w:rPr>
        <w:t xml:space="preserve">2. Депутат выполняет иные обязанности, возложенные на него федеральными законами, законами Республики Татарстан, </w:t>
      </w:r>
      <w:hyperlink r:id="rId17" w:history="1">
        <w:r w:rsidRPr="008A04E1">
          <w:rPr>
            <w:rFonts w:eastAsiaTheme="minorHAnsi"/>
            <w:color w:val="auto"/>
            <w:sz w:val="28"/>
            <w:szCs w:val="28"/>
            <w:lang w:eastAsia="en-US"/>
          </w:rPr>
          <w:t>Уставом</w:t>
        </w:r>
      </w:hyperlink>
      <w:r w:rsidRPr="008A04E1">
        <w:rPr>
          <w:rFonts w:eastAsiaTheme="minorHAnsi"/>
          <w:color w:val="auto"/>
          <w:sz w:val="28"/>
          <w:szCs w:val="28"/>
          <w:lang w:eastAsia="en-US"/>
        </w:rPr>
        <w:t xml:space="preserve"> муниципального образования и иными муниципальными правовыми актами.</w:t>
      </w:r>
    </w:p>
    <w:bookmarkEnd w:id="65"/>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b/>
          <w:bCs/>
          <w:color w:val="auto"/>
          <w:sz w:val="28"/>
          <w:szCs w:val="28"/>
          <w:lang w:eastAsia="en-US"/>
        </w:rPr>
        <w:t>Статья 11.</w:t>
      </w:r>
      <w:r w:rsidRPr="008A04E1">
        <w:rPr>
          <w:rFonts w:eastAsiaTheme="minorHAnsi"/>
          <w:color w:val="auto"/>
          <w:sz w:val="28"/>
          <w:szCs w:val="28"/>
          <w:lang w:eastAsia="en-US"/>
        </w:rPr>
        <w:t xml:space="preserve"> Ограничения, связанные с осуществлением полномочий депутата</w:t>
      </w:r>
    </w:p>
    <w:p w:rsidR="003205EF" w:rsidRPr="008A04E1" w:rsidRDefault="00592023" w:rsidP="003205EF">
      <w:pPr>
        <w:autoSpaceDE w:val="0"/>
        <w:autoSpaceDN w:val="0"/>
        <w:adjustRightInd w:val="0"/>
        <w:ind w:firstLine="720"/>
        <w:jc w:val="both"/>
        <w:rPr>
          <w:rFonts w:eastAsiaTheme="minorHAnsi"/>
          <w:color w:val="auto"/>
          <w:sz w:val="28"/>
          <w:szCs w:val="28"/>
          <w:lang w:eastAsia="en-US"/>
        </w:rPr>
      </w:pPr>
      <w:bookmarkStart w:id="66" w:name="sub_1111"/>
      <w:r w:rsidRPr="008A04E1">
        <w:rPr>
          <w:rFonts w:eastAsiaTheme="minorHAnsi"/>
          <w:color w:val="auto"/>
          <w:sz w:val="28"/>
          <w:szCs w:val="28"/>
          <w:lang w:eastAsia="en-US"/>
        </w:rPr>
        <w:t xml:space="preserve">1. </w:t>
      </w:r>
      <w:bookmarkEnd w:id="66"/>
      <w:r w:rsidR="003205EF" w:rsidRPr="008A04E1">
        <w:rPr>
          <w:rFonts w:eastAsiaTheme="minorHAnsi"/>
          <w:color w:val="auto"/>
          <w:sz w:val="28"/>
          <w:szCs w:val="28"/>
          <w:lang w:eastAsia="en-US"/>
        </w:rPr>
        <w:t>Осуществляющий свои полномочия на постоянной основе депутат Совета не вправе:</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1) заниматься предпринимательской деятельностью лично или через доверенных лиц;</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2) участвовать в управлении коммерческой или некоммерческой организацией, за исключением следующих случаев:</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proofErr w:type="gramStart"/>
      <w:r w:rsidRPr="008A04E1">
        <w:rPr>
          <w:rFonts w:eastAsiaTheme="minorHAnsi"/>
          <w:color w:val="auto"/>
          <w:sz w:val="28"/>
          <w:szCs w:val="28"/>
          <w:lang w:eastAsia="en-US"/>
        </w:rPr>
        <w:t>а</w:t>
      </w:r>
      <w:proofErr w:type="gramEnd"/>
      <w:r w:rsidRPr="008A04E1">
        <w:rPr>
          <w:rFonts w:eastAsiaTheme="minorHAnsi"/>
          <w:color w:val="auto"/>
          <w:sz w:val="28"/>
          <w:szCs w:val="28"/>
          <w:lang w:eastAsia="en-US"/>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8A04E1">
        <w:rPr>
          <w:rFonts w:eastAsiaTheme="minorHAnsi"/>
          <w:color w:val="auto"/>
          <w:sz w:val="28"/>
          <w:szCs w:val="28"/>
          <w:lang w:eastAsia="en-US"/>
        </w:rPr>
        <w:t>жилищностроительного</w:t>
      </w:r>
      <w:proofErr w:type="spellEnd"/>
      <w:r w:rsidRPr="008A04E1">
        <w:rPr>
          <w:rFonts w:eastAsiaTheme="minorHAnsi"/>
          <w:color w:val="auto"/>
          <w:sz w:val="28"/>
          <w:szCs w:val="28"/>
          <w:lang w:eastAsia="en-US"/>
        </w:rPr>
        <w:t>, гаражного кооперативов, товарищества собственников недвижимости;</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proofErr w:type="gramStart"/>
      <w:r w:rsidRPr="008A04E1">
        <w:rPr>
          <w:rFonts w:eastAsiaTheme="minorHAnsi"/>
          <w:color w:val="auto"/>
          <w:sz w:val="28"/>
          <w:szCs w:val="28"/>
          <w:lang w:eastAsia="en-US"/>
        </w:rPr>
        <w:t>в</w:t>
      </w:r>
      <w:proofErr w:type="gramEnd"/>
      <w:r w:rsidRPr="008A04E1">
        <w:rPr>
          <w:rFonts w:eastAsiaTheme="minorHAnsi"/>
          <w:color w:val="auto"/>
          <w:sz w:val="28"/>
          <w:szCs w:val="28"/>
          <w:lang w:eastAsia="en-US"/>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proofErr w:type="gramStart"/>
      <w:r w:rsidRPr="008A04E1">
        <w:rPr>
          <w:rFonts w:eastAsiaTheme="minorHAnsi"/>
          <w:color w:val="auto"/>
          <w:sz w:val="28"/>
          <w:szCs w:val="28"/>
          <w:lang w:eastAsia="en-US"/>
        </w:rPr>
        <w:t>г</w:t>
      </w:r>
      <w:proofErr w:type="gramEnd"/>
      <w:r w:rsidRPr="008A04E1">
        <w:rPr>
          <w:rFonts w:eastAsiaTheme="minorHAnsi"/>
          <w:color w:val="auto"/>
          <w:sz w:val="28"/>
          <w:szCs w:val="28"/>
          <w:lang w:eastAsia="en-US"/>
        </w:rPr>
        <w:t xml:space="preserve">) представление на безвозмездной основе интересов муниципального образования в органах управления и ревизионной комиссии организации, </w:t>
      </w:r>
      <w:r w:rsidRPr="008A04E1">
        <w:rPr>
          <w:rFonts w:eastAsiaTheme="minorHAnsi"/>
          <w:color w:val="auto"/>
          <w:sz w:val="28"/>
          <w:szCs w:val="28"/>
          <w:lang w:eastAsia="en-US"/>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proofErr w:type="gramStart"/>
      <w:r w:rsidRPr="008A04E1">
        <w:rPr>
          <w:rFonts w:eastAsiaTheme="minorHAnsi"/>
          <w:color w:val="auto"/>
          <w:sz w:val="28"/>
          <w:szCs w:val="28"/>
          <w:lang w:eastAsia="en-US"/>
        </w:rPr>
        <w:t>д</w:t>
      </w:r>
      <w:proofErr w:type="gramEnd"/>
      <w:r w:rsidRPr="008A04E1">
        <w:rPr>
          <w:rFonts w:eastAsiaTheme="minorHAnsi"/>
          <w:color w:val="auto"/>
          <w:sz w:val="28"/>
          <w:szCs w:val="28"/>
          <w:lang w:eastAsia="en-US"/>
        </w:rPr>
        <w:t>) иные случаи, предусмотренные федеральными законами;</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7_1. Депутат 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7_2.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2023" w:rsidRPr="008A04E1" w:rsidRDefault="003205EF" w:rsidP="003205EF">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 xml:space="preserve">7_3. При выявлении в результате проверки, проведенной в соответствии с частью 7_2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w:t>
      </w:r>
      <w:r w:rsidRPr="008A04E1">
        <w:rPr>
          <w:rFonts w:eastAsiaTheme="minorHAnsi"/>
          <w:color w:val="auto"/>
          <w:sz w:val="28"/>
          <w:szCs w:val="28"/>
          <w:lang w:eastAsia="en-US"/>
        </w:rPr>
        <w:lastRenderedPageBreak/>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205EF" w:rsidRPr="008A04E1" w:rsidRDefault="003205EF" w:rsidP="003205EF">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7" w:name="sub_112"/>
      <w:r w:rsidRPr="008A04E1">
        <w:rPr>
          <w:rFonts w:eastAsiaTheme="minorHAnsi"/>
          <w:b/>
          <w:bCs/>
          <w:color w:val="auto"/>
          <w:sz w:val="28"/>
          <w:szCs w:val="28"/>
          <w:lang w:eastAsia="en-US"/>
        </w:rPr>
        <w:t>Статья 12.</w:t>
      </w:r>
      <w:r w:rsidRPr="008A04E1">
        <w:rPr>
          <w:rFonts w:eastAsiaTheme="minorHAnsi"/>
          <w:color w:val="auto"/>
          <w:sz w:val="28"/>
          <w:szCs w:val="28"/>
          <w:lang w:eastAsia="en-US"/>
        </w:rPr>
        <w:t xml:space="preserve"> Депутатский запрос</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8" w:name="sub_1121"/>
      <w:bookmarkEnd w:id="67"/>
      <w:r w:rsidRPr="008A04E1">
        <w:rPr>
          <w:rFonts w:eastAsiaTheme="minorHAnsi"/>
          <w:color w:val="auto"/>
          <w:sz w:val="28"/>
          <w:szCs w:val="28"/>
          <w:lang w:eastAsia="en-US"/>
        </w:rPr>
        <w:t xml:space="preserve">1. Депутат на заседаниях Совета имеет право обратиться с запросом к </w:t>
      </w:r>
      <w:proofErr w:type="gramStart"/>
      <w:r w:rsidRPr="008A04E1">
        <w:rPr>
          <w:rFonts w:eastAsiaTheme="minorHAnsi"/>
          <w:color w:val="auto"/>
          <w:sz w:val="28"/>
          <w:szCs w:val="28"/>
          <w:lang w:eastAsia="en-US"/>
        </w:rPr>
        <w:t xml:space="preserve">Главе </w:t>
      </w:r>
      <w:r w:rsidRPr="008A04E1">
        <w:rPr>
          <w:rFonts w:eastAsiaTheme="minorHAnsi"/>
          <w:bCs/>
          <w:color w:val="auto"/>
          <w:sz w:val="28"/>
          <w:szCs w:val="28"/>
          <w:lang w:eastAsia="en-US"/>
        </w:rPr>
        <w:t xml:space="preserve"> Буинского</w:t>
      </w:r>
      <w:proofErr w:type="gramEnd"/>
      <w:r w:rsidRPr="008A04E1">
        <w:rPr>
          <w:rFonts w:eastAsiaTheme="minorHAnsi"/>
          <w:color w:val="auto"/>
          <w:sz w:val="28"/>
          <w:szCs w:val="28"/>
          <w:lang w:eastAsia="en-US"/>
        </w:rPr>
        <w:t xml:space="preserve"> муниципального района, руководителям органов местного самоуправления, руководителям других органов, образуемых или избираемых Советом по вопросам, входящим в компетенцию Совета, и по вопросам своей депутатской деятельности.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69" w:name="sub_1122"/>
      <w:bookmarkEnd w:id="68"/>
      <w:r w:rsidRPr="008A04E1">
        <w:rPr>
          <w:rFonts w:eastAsiaTheme="minorHAnsi"/>
          <w:color w:val="auto"/>
          <w:sz w:val="28"/>
          <w:szCs w:val="28"/>
          <w:lang w:eastAsia="en-US"/>
        </w:rPr>
        <w:t>2. Депутатский запрос вносится в письменной или устной форме и оглашается председательствующим.</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0" w:name="sub_1123"/>
      <w:bookmarkEnd w:id="69"/>
      <w:r w:rsidRPr="008A04E1">
        <w:rPr>
          <w:rFonts w:eastAsiaTheme="minorHAnsi"/>
          <w:color w:val="auto"/>
          <w:sz w:val="28"/>
          <w:szCs w:val="28"/>
          <w:lang w:eastAsia="en-US"/>
        </w:rPr>
        <w:t>3. Орган или должностное лицо, которому направлен депутатский запрос, обязан дать на него устный ответ (на заседании Совета)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1" w:name="sub_1124"/>
      <w:bookmarkEnd w:id="70"/>
      <w:r w:rsidRPr="008A04E1">
        <w:rPr>
          <w:rFonts w:eastAsiaTheme="minorHAnsi"/>
          <w:color w:val="auto"/>
          <w:sz w:val="28"/>
          <w:szCs w:val="28"/>
          <w:lang w:eastAsia="en-US"/>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71"/>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2" w:name="sub_113"/>
      <w:r w:rsidRPr="008A04E1">
        <w:rPr>
          <w:rFonts w:eastAsiaTheme="minorHAnsi"/>
          <w:b/>
          <w:bCs/>
          <w:color w:val="auto"/>
          <w:sz w:val="28"/>
          <w:szCs w:val="28"/>
          <w:lang w:eastAsia="en-US"/>
        </w:rPr>
        <w:t>Статья 13.</w:t>
      </w:r>
      <w:r w:rsidRPr="008A04E1">
        <w:rPr>
          <w:rFonts w:eastAsiaTheme="minorHAnsi"/>
          <w:color w:val="auto"/>
          <w:sz w:val="28"/>
          <w:szCs w:val="28"/>
          <w:lang w:eastAsia="en-US"/>
        </w:rPr>
        <w:t xml:space="preserve"> Право депутата на прием в первоочередном порядке должностными лицами</w:t>
      </w:r>
    </w:p>
    <w:bookmarkEnd w:id="72"/>
    <w:p w:rsidR="00592023" w:rsidRPr="008A04E1"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По вопросам своей деятельности депутат пользуется правом на прием в первоочередном порядке руководителями и другими должностными лицами органов местного самоуправления, организаций независимо от форм собственности.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3" w:name="sub_114"/>
      <w:r w:rsidRPr="008A04E1">
        <w:rPr>
          <w:rFonts w:eastAsiaTheme="minorHAnsi"/>
          <w:b/>
          <w:bCs/>
          <w:color w:val="auto"/>
          <w:sz w:val="28"/>
          <w:szCs w:val="28"/>
          <w:lang w:eastAsia="en-US"/>
        </w:rPr>
        <w:t>Статья 14.</w:t>
      </w:r>
      <w:r w:rsidRPr="008A04E1">
        <w:rPr>
          <w:rFonts w:eastAsiaTheme="minorHAnsi"/>
          <w:color w:val="auto"/>
          <w:sz w:val="28"/>
          <w:szCs w:val="28"/>
          <w:lang w:eastAsia="en-US"/>
        </w:rPr>
        <w:t xml:space="preserve"> Право депутата на получение и распространение информации</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4" w:name="sub_1141"/>
      <w:bookmarkEnd w:id="73"/>
      <w:r w:rsidRPr="008A04E1">
        <w:rPr>
          <w:rFonts w:eastAsiaTheme="minorHAnsi"/>
          <w:color w:val="auto"/>
          <w:sz w:val="28"/>
          <w:szCs w:val="28"/>
          <w:lang w:eastAsia="en-US"/>
        </w:rPr>
        <w:t>1. Должностные лица Совета обеспечивают в установленном Регламентом Совета порядке депутата документами, поступившими в Совет.</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5" w:name="sub_1142"/>
      <w:bookmarkEnd w:id="74"/>
      <w:r w:rsidRPr="008A04E1">
        <w:rPr>
          <w:rFonts w:eastAsiaTheme="minorHAnsi"/>
          <w:color w:val="auto"/>
          <w:sz w:val="28"/>
          <w:szCs w:val="28"/>
          <w:lang w:eastAsia="en-US"/>
        </w:rPr>
        <w:t xml:space="preserve">2. 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w:t>
      </w:r>
      <w:r w:rsidRPr="008A04E1">
        <w:rPr>
          <w:rFonts w:eastAsiaTheme="minorHAnsi"/>
          <w:color w:val="auto"/>
          <w:sz w:val="28"/>
          <w:szCs w:val="28"/>
          <w:lang w:eastAsia="en-US"/>
        </w:rPr>
        <w:lastRenderedPageBreak/>
        <w:t>обращение и предоставляют запрашиваемые документы или сведения, не являющиеся государственной тайной.</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6" w:name="sub_1143"/>
      <w:bookmarkEnd w:id="75"/>
      <w:r w:rsidRPr="008A04E1">
        <w:rPr>
          <w:rFonts w:eastAsiaTheme="minorHAnsi"/>
          <w:color w:val="auto"/>
          <w:sz w:val="28"/>
          <w:szCs w:val="28"/>
          <w:lang w:eastAsia="en-US"/>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r w:rsidRPr="008A04E1">
          <w:rPr>
            <w:rFonts w:eastAsiaTheme="minorHAnsi"/>
            <w:color w:val="auto"/>
            <w:sz w:val="28"/>
            <w:szCs w:val="28"/>
            <w:lang w:eastAsia="en-US"/>
          </w:rPr>
          <w:t>пункте 2</w:t>
        </w:r>
      </w:hyperlink>
      <w:r w:rsidRPr="008A04E1">
        <w:rPr>
          <w:rFonts w:eastAsiaTheme="minorHAnsi"/>
          <w:color w:val="auto"/>
          <w:sz w:val="28"/>
          <w:szCs w:val="28"/>
          <w:lang w:eastAsia="en-US"/>
        </w:rPr>
        <w:t xml:space="preserve"> настоящей статьи, обязаны сообщить об этом обратившемуся к ним депутату Совета.</w:t>
      </w: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7" w:name="sub_1144"/>
      <w:bookmarkEnd w:id="76"/>
      <w:r w:rsidRPr="008A04E1">
        <w:rPr>
          <w:rFonts w:eastAsiaTheme="minorHAnsi"/>
          <w:color w:val="auto"/>
          <w:sz w:val="28"/>
          <w:szCs w:val="28"/>
          <w:lang w:eastAsia="en-US"/>
        </w:rPr>
        <w:t>4. Депутат имеет право выступать по вопросам своей деятельности в средствах массовой информации.</w:t>
      </w:r>
    </w:p>
    <w:bookmarkEnd w:id="77"/>
    <w:p w:rsidR="00592023" w:rsidRPr="008A04E1" w:rsidRDefault="00592023" w:rsidP="00592023">
      <w:pPr>
        <w:autoSpaceDE w:val="0"/>
        <w:autoSpaceDN w:val="0"/>
        <w:adjustRightInd w:val="0"/>
        <w:ind w:firstLine="720"/>
        <w:jc w:val="both"/>
        <w:rPr>
          <w:rFonts w:eastAsiaTheme="minorHAnsi"/>
          <w:color w:val="auto"/>
          <w:sz w:val="28"/>
          <w:szCs w:val="28"/>
          <w:lang w:eastAsia="en-US"/>
        </w:rPr>
      </w:pPr>
    </w:p>
    <w:p w:rsidR="00592023" w:rsidRPr="008A04E1" w:rsidRDefault="00592023" w:rsidP="00592023">
      <w:pPr>
        <w:autoSpaceDE w:val="0"/>
        <w:autoSpaceDN w:val="0"/>
        <w:adjustRightInd w:val="0"/>
        <w:ind w:firstLine="720"/>
        <w:jc w:val="both"/>
        <w:rPr>
          <w:rFonts w:eastAsiaTheme="minorHAnsi"/>
          <w:color w:val="auto"/>
          <w:sz w:val="28"/>
          <w:szCs w:val="28"/>
          <w:lang w:eastAsia="en-US"/>
        </w:rPr>
      </w:pPr>
      <w:bookmarkStart w:id="78" w:name="sub_117"/>
      <w:r w:rsidRPr="008A04E1">
        <w:rPr>
          <w:rFonts w:eastAsiaTheme="minorHAnsi"/>
          <w:b/>
          <w:bCs/>
          <w:color w:val="auto"/>
          <w:sz w:val="28"/>
          <w:szCs w:val="28"/>
          <w:lang w:eastAsia="en-US"/>
        </w:rPr>
        <w:t>Статья 15.</w:t>
      </w:r>
      <w:r w:rsidRPr="008A04E1">
        <w:rPr>
          <w:rFonts w:eastAsiaTheme="minorHAnsi"/>
          <w:color w:val="auto"/>
          <w:sz w:val="28"/>
          <w:szCs w:val="28"/>
          <w:lang w:eastAsia="en-US"/>
        </w:rPr>
        <w:t xml:space="preserve"> Компенсации за причинение депутату увечья или иное повреждение здоровья, повлекшее стойкую утрату трудоспособности</w:t>
      </w:r>
    </w:p>
    <w:bookmarkEnd w:id="78"/>
    <w:p w:rsidR="00592023" w:rsidRDefault="00592023" w:rsidP="00592023">
      <w:pPr>
        <w:autoSpaceDE w:val="0"/>
        <w:autoSpaceDN w:val="0"/>
        <w:adjustRightInd w:val="0"/>
        <w:ind w:firstLine="720"/>
        <w:jc w:val="both"/>
        <w:rPr>
          <w:rFonts w:eastAsiaTheme="minorHAnsi"/>
          <w:color w:val="auto"/>
          <w:sz w:val="28"/>
          <w:szCs w:val="28"/>
          <w:lang w:eastAsia="en-US"/>
        </w:rPr>
      </w:pPr>
      <w:r w:rsidRPr="008A04E1">
        <w:rPr>
          <w:rFonts w:eastAsiaTheme="minorHAnsi"/>
          <w:color w:val="auto"/>
          <w:sz w:val="28"/>
          <w:szCs w:val="28"/>
          <w:lang w:eastAsia="en-US"/>
        </w:rPr>
        <w:t>Совет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утрату трудоспособности.</w:t>
      </w:r>
    </w:p>
    <w:p w:rsidR="008A04E1" w:rsidRDefault="008A04E1" w:rsidP="00592023">
      <w:pPr>
        <w:autoSpaceDE w:val="0"/>
        <w:autoSpaceDN w:val="0"/>
        <w:adjustRightInd w:val="0"/>
        <w:ind w:firstLine="720"/>
        <w:jc w:val="both"/>
        <w:rPr>
          <w:rFonts w:eastAsiaTheme="minorHAnsi"/>
          <w:color w:val="auto"/>
          <w:sz w:val="28"/>
          <w:szCs w:val="28"/>
          <w:lang w:eastAsia="en-US"/>
        </w:rPr>
      </w:pPr>
    </w:p>
    <w:p w:rsidR="008A04E1" w:rsidRDefault="008A04E1" w:rsidP="00592023">
      <w:pPr>
        <w:autoSpaceDE w:val="0"/>
        <w:autoSpaceDN w:val="0"/>
        <w:adjustRightInd w:val="0"/>
        <w:ind w:firstLine="720"/>
        <w:jc w:val="both"/>
        <w:rPr>
          <w:rFonts w:eastAsiaTheme="minorHAnsi"/>
          <w:color w:val="auto"/>
          <w:sz w:val="28"/>
          <w:szCs w:val="28"/>
          <w:lang w:eastAsia="en-US"/>
        </w:rPr>
      </w:pPr>
    </w:p>
    <w:p w:rsidR="008A04E1" w:rsidRPr="008A04E1" w:rsidRDefault="008A04E1" w:rsidP="008A04E1">
      <w:pPr>
        <w:autoSpaceDE w:val="0"/>
        <w:autoSpaceDN w:val="0"/>
        <w:adjustRightInd w:val="0"/>
        <w:ind w:firstLine="720"/>
        <w:jc w:val="center"/>
        <w:rPr>
          <w:rFonts w:eastAsiaTheme="minorHAnsi"/>
          <w:color w:val="auto"/>
          <w:sz w:val="28"/>
          <w:szCs w:val="28"/>
          <w:lang w:eastAsia="en-US"/>
        </w:rPr>
      </w:pPr>
      <w:r>
        <w:rPr>
          <w:rFonts w:eastAsiaTheme="minorHAnsi"/>
          <w:color w:val="auto"/>
          <w:sz w:val="28"/>
          <w:szCs w:val="28"/>
          <w:lang w:eastAsia="en-US"/>
        </w:rPr>
        <w:t>_______________________</w:t>
      </w:r>
    </w:p>
    <w:p w:rsidR="00592023" w:rsidRPr="008A04E1" w:rsidRDefault="00592023" w:rsidP="00541FB0">
      <w:pPr>
        <w:jc w:val="right"/>
        <w:rPr>
          <w:color w:val="auto"/>
          <w:sz w:val="28"/>
          <w:szCs w:val="28"/>
        </w:rPr>
      </w:pPr>
    </w:p>
    <w:sectPr w:rsidR="00592023" w:rsidRPr="008A04E1" w:rsidSect="008A04E1">
      <w:footerReference w:type="default" r:id="rId18"/>
      <w:pgSz w:w="11906" w:h="16838" w:code="9"/>
      <w:pgMar w:top="1134" w:right="567"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14" w:rsidRDefault="006E5D14" w:rsidP="00EB7AED">
      <w:r>
        <w:separator/>
      </w:r>
    </w:p>
  </w:endnote>
  <w:endnote w:type="continuationSeparator" w:id="0">
    <w:p w:rsidR="006E5D14" w:rsidRDefault="006E5D14"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8A04E1">
          <w:rPr>
            <w:noProof/>
            <w:sz w:val="18"/>
            <w:szCs w:val="18"/>
          </w:rPr>
          <w:t>10</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14" w:rsidRDefault="006E5D14" w:rsidP="00EB7AED">
      <w:r>
        <w:separator/>
      </w:r>
    </w:p>
  </w:footnote>
  <w:footnote w:type="continuationSeparator" w:id="0">
    <w:p w:rsidR="006E5D14" w:rsidRDefault="006E5D14"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107DE"/>
    <w:rsid w:val="00016982"/>
    <w:rsid w:val="00020E37"/>
    <w:rsid w:val="00022B35"/>
    <w:rsid w:val="000323F3"/>
    <w:rsid w:val="000328BA"/>
    <w:rsid w:val="00035006"/>
    <w:rsid w:val="00036073"/>
    <w:rsid w:val="00037CD4"/>
    <w:rsid w:val="000404A0"/>
    <w:rsid w:val="0004349A"/>
    <w:rsid w:val="00043E9B"/>
    <w:rsid w:val="00045412"/>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32848"/>
    <w:rsid w:val="00143CEB"/>
    <w:rsid w:val="00145378"/>
    <w:rsid w:val="00147C78"/>
    <w:rsid w:val="00150808"/>
    <w:rsid w:val="00180206"/>
    <w:rsid w:val="001812D6"/>
    <w:rsid w:val="00183CFF"/>
    <w:rsid w:val="00191B98"/>
    <w:rsid w:val="00197815"/>
    <w:rsid w:val="001A458D"/>
    <w:rsid w:val="001B41E0"/>
    <w:rsid w:val="001B6E15"/>
    <w:rsid w:val="001D0575"/>
    <w:rsid w:val="001D5CBD"/>
    <w:rsid w:val="001D720F"/>
    <w:rsid w:val="001E4C47"/>
    <w:rsid w:val="001E51F0"/>
    <w:rsid w:val="001E5FC4"/>
    <w:rsid w:val="002015CA"/>
    <w:rsid w:val="00205CF5"/>
    <w:rsid w:val="0021778B"/>
    <w:rsid w:val="002234B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E29DA"/>
    <w:rsid w:val="002F3DE4"/>
    <w:rsid w:val="002F6566"/>
    <w:rsid w:val="0030258B"/>
    <w:rsid w:val="00304FFF"/>
    <w:rsid w:val="00305540"/>
    <w:rsid w:val="00307EDC"/>
    <w:rsid w:val="0031001D"/>
    <w:rsid w:val="00310A93"/>
    <w:rsid w:val="00317DD3"/>
    <w:rsid w:val="003205EF"/>
    <w:rsid w:val="00323F84"/>
    <w:rsid w:val="003330DD"/>
    <w:rsid w:val="0033476C"/>
    <w:rsid w:val="0033566C"/>
    <w:rsid w:val="00341396"/>
    <w:rsid w:val="00344DDB"/>
    <w:rsid w:val="00365378"/>
    <w:rsid w:val="00381328"/>
    <w:rsid w:val="003A1A1D"/>
    <w:rsid w:val="003B07A0"/>
    <w:rsid w:val="003C34E2"/>
    <w:rsid w:val="003D687D"/>
    <w:rsid w:val="003F2326"/>
    <w:rsid w:val="003F70C9"/>
    <w:rsid w:val="00401AD6"/>
    <w:rsid w:val="00405A89"/>
    <w:rsid w:val="00415201"/>
    <w:rsid w:val="00426EE7"/>
    <w:rsid w:val="00430176"/>
    <w:rsid w:val="004479E8"/>
    <w:rsid w:val="004503B1"/>
    <w:rsid w:val="004744A0"/>
    <w:rsid w:val="004779D6"/>
    <w:rsid w:val="00485B4B"/>
    <w:rsid w:val="0049143F"/>
    <w:rsid w:val="00494668"/>
    <w:rsid w:val="004A40A5"/>
    <w:rsid w:val="004B2369"/>
    <w:rsid w:val="004B2D73"/>
    <w:rsid w:val="004B4522"/>
    <w:rsid w:val="004B4593"/>
    <w:rsid w:val="004C01A7"/>
    <w:rsid w:val="004D5818"/>
    <w:rsid w:val="00500300"/>
    <w:rsid w:val="00500D7E"/>
    <w:rsid w:val="00500DE8"/>
    <w:rsid w:val="005027EB"/>
    <w:rsid w:val="00505BEC"/>
    <w:rsid w:val="005163B0"/>
    <w:rsid w:val="00517D13"/>
    <w:rsid w:val="0052162C"/>
    <w:rsid w:val="00541FB0"/>
    <w:rsid w:val="0054532E"/>
    <w:rsid w:val="00551107"/>
    <w:rsid w:val="005538B8"/>
    <w:rsid w:val="00555C22"/>
    <w:rsid w:val="00560BA8"/>
    <w:rsid w:val="00567754"/>
    <w:rsid w:val="0057238E"/>
    <w:rsid w:val="0058619B"/>
    <w:rsid w:val="005861B0"/>
    <w:rsid w:val="00590DB7"/>
    <w:rsid w:val="00592023"/>
    <w:rsid w:val="0059592B"/>
    <w:rsid w:val="005A668F"/>
    <w:rsid w:val="005B3EB8"/>
    <w:rsid w:val="005B510D"/>
    <w:rsid w:val="005B7781"/>
    <w:rsid w:val="005F1DBA"/>
    <w:rsid w:val="005F1E78"/>
    <w:rsid w:val="00613EA8"/>
    <w:rsid w:val="0061417C"/>
    <w:rsid w:val="006200F0"/>
    <w:rsid w:val="0063462E"/>
    <w:rsid w:val="00641077"/>
    <w:rsid w:val="00642125"/>
    <w:rsid w:val="00643EC4"/>
    <w:rsid w:val="0065036A"/>
    <w:rsid w:val="00652129"/>
    <w:rsid w:val="006537A3"/>
    <w:rsid w:val="00656E7D"/>
    <w:rsid w:val="00667E87"/>
    <w:rsid w:val="00674527"/>
    <w:rsid w:val="0068436A"/>
    <w:rsid w:val="00696405"/>
    <w:rsid w:val="006A356D"/>
    <w:rsid w:val="006A544B"/>
    <w:rsid w:val="006B316E"/>
    <w:rsid w:val="006B7450"/>
    <w:rsid w:val="006C24BB"/>
    <w:rsid w:val="006D4807"/>
    <w:rsid w:val="006E2EBC"/>
    <w:rsid w:val="006E5D14"/>
    <w:rsid w:val="00703D5C"/>
    <w:rsid w:val="007050C4"/>
    <w:rsid w:val="00707847"/>
    <w:rsid w:val="00725990"/>
    <w:rsid w:val="007325E9"/>
    <w:rsid w:val="007337B1"/>
    <w:rsid w:val="00736986"/>
    <w:rsid w:val="00745FC0"/>
    <w:rsid w:val="00746721"/>
    <w:rsid w:val="00752AE6"/>
    <w:rsid w:val="00756B53"/>
    <w:rsid w:val="007764EE"/>
    <w:rsid w:val="0079300C"/>
    <w:rsid w:val="0079615D"/>
    <w:rsid w:val="007A371F"/>
    <w:rsid w:val="007B3363"/>
    <w:rsid w:val="007B3A48"/>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0DBB"/>
    <w:rsid w:val="0088130F"/>
    <w:rsid w:val="00887943"/>
    <w:rsid w:val="008A04E1"/>
    <w:rsid w:val="008D1621"/>
    <w:rsid w:val="008D3DE4"/>
    <w:rsid w:val="008D5589"/>
    <w:rsid w:val="008E0767"/>
    <w:rsid w:val="008E2350"/>
    <w:rsid w:val="008E2F09"/>
    <w:rsid w:val="008E3827"/>
    <w:rsid w:val="008E4872"/>
    <w:rsid w:val="008E63F4"/>
    <w:rsid w:val="008E6FC7"/>
    <w:rsid w:val="008F5E19"/>
    <w:rsid w:val="00902B94"/>
    <w:rsid w:val="00902FF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16B6"/>
    <w:rsid w:val="00991D37"/>
    <w:rsid w:val="009B1DBE"/>
    <w:rsid w:val="009B52A4"/>
    <w:rsid w:val="009B5FBA"/>
    <w:rsid w:val="009C2801"/>
    <w:rsid w:val="009C474E"/>
    <w:rsid w:val="009C7517"/>
    <w:rsid w:val="009D3BE2"/>
    <w:rsid w:val="009D74B0"/>
    <w:rsid w:val="009F3182"/>
    <w:rsid w:val="009F4633"/>
    <w:rsid w:val="009F58FA"/>
    <w:rsid w:val="00A050AE"/>
    <w:rsid w:val="00A20D93"/>
    <w:rsid w:val="00A270B2"/>
    <w:rsid w:val="00A35948"/>
    <w:rsid w:val="00A44CEE"/>
    <w:rsid w:val="00A46AA7"/>
    <w:rsid w:val="00A5139D"/>
    <w:rsid w:val="00A64F38"/>
    <w:rsid w:val="00A65A95"/>
    <w:rsid w:val="00A70A77"/>
    <w:rsid w:val="00A756DE"/>
    <w:rsid w:val="00A86766"/>
    <w:rsid w:val="00A90111"/>
    <w:rsid w:val="00AA2E3E"/>
    <w:rsid w:val="00AB2B19"/>
    <w:rsid w:val="00AC04C0"/>
    <w:rsid w:val="00AC56AB"/>
    <w:rsid w:val="00AD7D58"/>
    <w:rsid w:val="00AE2CE0"/>
    <w:rsid w:val="00AF39BD"/>
    <w:rsid w:val="00B012F6"/>
    <w:rsid w:val="00B04097"/>
    <w:rsid w:val="00B1635B"/>
    <w:rsid w:val="00B25190"/>
    <w:rsid w:val="00B26A97"/>
    <w:rsid w:val="00B27232"/>
    <w:rsid w:val="00B33A1B"/>
    <w:rsid w:val="00B45A96"/>
    <w:rsid w:val="00B504A3"/>
    <w:rsid w:val="00B57E9D"/>
    <w:rsid w:val="00B76171"/>
    <w:rsid w:val="00B764D0"/>
    <w:rsid w:val="00B90C06"/>
    <w:rsid w:val="00B90D25"/>
    <w:rsid w:val="00B93EF2"/>
    <w:rsid w:val="00BA3AB5"/>
    <w:rsid w:val="00BB30F4"/>
    <w:rsid w:val="00BB3BCD"/>
    <w:rsid w:val="00BB490C"/>
    <w:rsid w:val="00BF4A87"/>
    <w:rsid w:val="00C00E18"/>
    <w:rsid w:val="00C16C70"/>
    <w:rsid w:val="00C27676"/>
    <w:rsid w:val="00C302EE"/>
    <w:rsid w:val="00C30B0F"/>
    <w:rsid w:val="00C335B9"/>
    <w:rsid w:val="00C37278"/>
    <w:rsid w:val="00C42A61"/>
    <w:rsid w:val="00C436DC"/>
    <w:rsid w:val="00C43BEE"/>
    <w:rsid w:val="00C44906"/>
    <w:rsid w:val="00C44C05"/>
    <w:rsid w:val="00C5127B"/>
    <w:rsid w:val="00C61EB9"/>
    <w:rsid w:val="00C64602"/>
    <w:rsid w:val="00C70E16"/>
    <w:rsid w:val="00C72ED1"/>
    <w:rsid w:val="00C75016"/>
    <w:rsid w:val="00C7535B"/>
    <w:rsid w:val="00C945D8"/>
    <w:rsid w:val="00CA4816"/>
    <w:rsid w:val="00CA7389"/>
    <w:rsid w:val="00CB2C49"/>
    <w:rsid w:val="00CB300A"/>
    <w:rsid w:val="00CC3C90"/>
    <w:rsid w:val="00CE22F7"/>
    <w:rsid w:val="00CF20EA"/>
    <w:rsid w:val="00CF2593"/>
    <w:rsid w:val="00CF7EF9"/>
    <w:rsid w:val="00D00376"/>
    <w:rsid w:val="00D04C88"/>
    <w:rsid w:val="00D06804"/>
    <w:rsid w:val="00D06F3F"/>
    <w:rsid w:val="00D25B1D"/>
    <w:rsid w:val="00D41471"/>
    <w:rsid w:val="00D443E4"/>
    <w:rsid w:val="00D45B0D"/>
    <w:rsid w:val="00D5164A"/>
    <w:rsid w:val="00D51698"/>
    <w:rsid w:val="00D52200"/>
    <w:rsid w:val="00D52D64"/>
    <w:rsid w:val="00D627B2"/>
    <w:rsid w:val="00D67615"/>
    <w:rsid w:val="00D67CB2"/>
    <w:rsid w:val="00D76B7A"/>
    <w:rsid w:val="00D87CBE"/>
    <w:rsid w:val="00D97ABE"/>
    <w:rsid w:val="00DA5464"/>
    <w:rsid w:val="00DA6826"/>
    <w:rsid w:val="00DB0CD8"/>
    <w:rsid w:val="00DB5CCD"/>
    <w:rsid w:val="00DD376F"/>
    <w:rsid w:val="00DD51C7"/>
    <w:rsid w:val="00DD6B1B"/>
    <w:rsid w:val="00DE024D"/>
    <w:rsid w:val="00DE42D4"/>
    <w:rsid w:val="00DE5AF3"/>
    <w:rsid w:val="00DF0DF2"/>
    <w:rsid w:val="00E135F6"/>
    <w:rsid w:val="00E1768F"/>
    <w:rsid w:val="00E2082F"/>
    <w:rsid w:val="00E24040"/>
    <w:rsid w:val="00E27B9A"/>
    <w:rsid w:val="00E32058"/>
    <w:rsid w:val="00E3318A"/>
    <w:rsid w:val="00E46B6F"/>
    <w:rsid w:val="00E5160A"/>
    <w:rsid w:val="00E52DD1"/>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353C"/>
    <w:rsid w:val="00EB7AED"/>
    <w:rsid w:val="00EC0312"/>
    <w:rsid w:val="00EC273D"/>
    <w:rsid w:val="00EC4C8F"/>
    <w:rsid w:val="00EC5824"/>
    <w:rsid w:val="00ED1248"/>
    <w:rsid w:val="00EE26BC"/>
    <w:rsid w:val="00EE29ED"/>
    <w:rsid w:val="00EF198B"/>
    <w:rsid w:val="00EF4281"/>
    <w:rsid w:val="00EF5C03"/>
    <w:rsid w:val="00F00081"/>
    <w:rsid w:val="00F179C6"/>
    <w:rsid w:val="00F207C4"/>
    <w:rsid w:val="00F305BD"/>
    <w:rsid w:val="00F33070"/>
    <w:rsid w:val="00F36094"/>
    <w:rsid w:val="00F44CF1"/>
    <w:rsid w:val="00F75BD3"/>
    <w:rsid w:val="00F837C2"/>
    <w:rsid w:val="00F90BE3"/>
    <w:rsid w:val="00FA0E74"/>
    <w:rsid w:val="00FA1BF5"/>
    <w:rsid w:val="00FA39B3"/>
    <w:rsid w:val="00FB6991"/>
    <w:rsid w:val="00FB70D4"/>
    <w:rsid w:val="00FC1E8A"/>
    <w:rsid w:val="00FC76E8"/>
    <w:rsid w:val="00FD23F2"/>
    <w:rsid w:val="00FD31ED"/>
    <w:rsid w:val="00FE0EBE"/>
    <w:rsid w:val="00FE186B"/>
    <w:rsid w:val="00FE1FC3"/>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FC3F6-5BA7-4DFE-BAF1-7CB0443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00030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22411688.10000" TargetMode="External"/><Relationship Id="rId17" Type="http://schemas.openxmlformats.org/officeDocument/2006/relationships/hyperlink" Target="garantF1://22411688.10000" TargetMode="External"/><Relationship Id="rId2" Type="http://schemas.openxmlformats.org/officeDocument/2006/relationships/numbering" Target="numbering.xml"/><Relationship Id="rId16" Type="http://schemas.openxmlformats.org/officeDocument/2006/relationships/hyperlink" Target="garantF1://1206420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008000.0" TargetMode="External"/><Relationship Id="rId5" Type="http://schemas.openxmlformats.org/officeDocument/2006/relationships/webSettings" Target="webSettings.xml"/><Relationship Id="rId15" Type="http://schemas.openxmlformats.org/officeDocument/2006/relationships/hyperlink" Target="garantF1://22411688.10000" TargetMode="External"/><Relationship Id="rId10" Type="http://schemas.openxmlformats.org/officeDocument/2006/relationships/hyperlink" Target="garantF1://80080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2411688.10000" TargetMode="External"/><Relationship Id="rId14" Type="http://schemas.openxmlformats.org/officeDocument/2006/relationships/hyperlink" Target="garantF1://8008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91A0-E710-4399-AC77-E098DDF1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3555</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Tik_gorod</cp:lastModifiedBy>
  <cp:revision>19</cp:revision>
  <cp:lastPrinted>2021-01-15T10:05:00Z</cp:lastPrinted>
  <dcterms:created xsi:type="dcterms:W3CDTF">2020-12-24T07:21:00Z</dcterms:created>
  <dcterms:modified xsi:type="dcterms:W3CDTF">2021-01-15T10:05:00Z</dcterms:modified>
</cp:coreProperties>
</file>