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CE" w:rsidRDefault="00D70DCE">
      <w:pPr>
        <w:rPr>
          <w:rFonts w:ascii="Times New Roman" w:hAnsi="Times New Roman" w:cs="Times New Roman"/>
          <w:sz w:val="28"/>
          <w:szCs w:val="28"/>
        </w:rPr>
      </w:pPr>
    </w:p>
    <w:p w:rsidR="00D70DCE" w:rsidRDefault="00D70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Казанская межрайонная природоохранная прокуратура разъясняет</w:t>
      </w:r>
    </w:p>
    <w:p w:rsidR="0099176C" w:rsidRPr="0099176C" w:rsidRDefault="006575FE" w:rsidP="0054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</w:t>
      </w:r>
      <w:r w:rsidR="0099176C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вступ</w:t>
      </w:r>
      <w:r w:rsidR="008D7924">
        <w:rPr>
          <w:rFonts w:ascii="Times New Roman" w:hAnsi="Times New Roman" w:cs="Times New Roman"/>
          <w:sz w:val="28"/>
          <w:szCs w:val="28"/>
        </w:rPr>
        <w:t>или</w:t>
      </w:r>
      <w:r w:rsidR="00D70DCE">
        <w:rPr>
          <w:rFonts w:ascii="Times New Roman" w:hAnsi="Times New Roman" w:cs="Times New Roman"/>
          <w:sz w:val="28"/>
          <w:szCs w:val="28"/>
        </w:rPr>
        <w:t xml:space="preserve"> в силу </w:t>
      </w:r>
      <w:r w:rsidRPr="006575FE">
        <w:rPr>
          <w:rFonts w:ascii="Times New Roman" w:hAnsi="Times New Roman" w:cs="Times New Roman"/>
          <w:sz w:val="28"/>
          <w:szCs w:val="28"/>
        </w:rPr>
        <w:t>Прика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16.09.2020 №</w:t>
      </w:r>
      <w:r w:rsidRPr="006575FE">
        <w:rPr>
          <w:rFonts w:ascii="Times New Roman" w:hAnsi="Times New Roman" w:cs="Times New Roman"/>
          <w:sz w:val="28"/>
          <w:szCs w:val="28"/>
        </w:rPr>
        <w:t xml:space="preserve"> 485</w:t>
      </w:r>
      <w:r w:rsidR="00547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75F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Федерального агентства по рыболовству по предоставлению государственной услуги по выдаче разрешения на экспорт осетровых видов рыб и продукции из них, включая икру, разрешения на импорт осетровых видов рыб и продукции из них, включая икру, сертификата на реэкспорт осетровых видов рыб и продукции из них, включая икру, а также сертификата на интродукцию из моря образцов осетровых видов рыб, подпадающих под действие Конвенции о международной торговле видами дикой фауны и флоры, находящимися под угрозой и</w:t>
      </w:r>
      <w:r>
        <w:rPr>
          <w:rFonts w:ascii="Times New Roman" w:hAnsi="Times New Roman" w:cs="Times New Roman"/>
          <w:sz w:val="28"/>
          <w:szCs w:val="28"/>
        </w:rPr>
        <w:t>счезновения, от 3 марта 1973 г.»</w:t>
      </w:r>
      <w:r w:rsidR="00E1452E">
        <w:rPr>
          <w:rFonts w:ascii="Times New Roman" w:hAnsi="Times New Roman" w:cs="Times New Roman"/>
          <w:sz w:val="28"/>
          <w:szCs w:val="28"/>
        </w:rPr>
        <w:t>.</w:t>
      </w:r>
    </w:p>
    <w:p w:rsidR="00BC62C6" w:rsidRDefault="00BC62C6" w:rsidP="00E14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C659F8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927740">
        <w:rPr>
          <w:rFonts w:ascii="Times New Roman" w:hAnsi="Times New Roman" w:cs="Times New Roman"/>
          <w:sz w:val="28"/>
          <w:szCs w:val="28"/>
        </w:rPr>
        <w:t>будет устанавливать</w:t>
      </w:r>
      <w:r w:rsidR="00C659F8" w:rsidRPr="00C659F8">
        <w:rPr>
          <w:rFonts w:ascii="Times New Roman" w:hAnsi="Times New Roman" w:cs="Times New Roman"/>
          <w:sz w:val="28"/>
          <w:szCs w:val="28"/>
        </w:rPr>
        <w:t xml:space="preserve"> сроки и последовательность административных процедур (действий) Федерального агентства по рыболовству по выдаче в качестве административного органа обеспечивающего выполнение обязательств Российской Федерации, вытекающих из Конвенции, разрешения на экспорт осетровых видов рыб и продукции из них, включая икру, разрешения на импорт осетровых видов рыб и продукции из них, включая икру, сертификата на реэкспорт осетровых видов рыб и продукции из них, включая икру, а также сертификата на интродукцию из моря образцов осетровых видов рыб, подпадающих под действие Конвенции, а также порядок внесения в них изменений, порядок взаимодействия между структурными подразделениями Федерального агентства по рыболовству, его должностными лицами, между Федеральным агентством по рыболовству и физическими или юридическими лицами, индивидуальными предпринимателями, их уполномоченными представителями, а также между Федеральным агентством по рыболовству и иными органами государственной власти и органами местного самоуправления, учреждениями и организациями в процессе предоставления государственной услуги.</w:t>
      </w:r>
    </w:p>
    <w:p w:rsidR="00C659F8" w:rsidRDefault="00927740" w:rsidP="00E14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могут быть</w:t>
      </w:r>
      <w:bookmarkStart w:id="0" w:name="_GoBack"/>
      <w:bookmarkEnd w:id="0"/>
      <w:r w:rsidR="00C659F8" w:rsidRPr="00C659F8">
        <w:rPr>
          <w:rFonts w:ascii="Times New Roman" w:hAnsi="Times New Roman" w:cs="Times New Roman"/>
          <w:sz w:val="28"/>
          <w:szCs w:val="28"/>
        </w:rPr>
        <w:t xml:space="preserve"> российские и иностранные граждане, в том числе индивидуальные предприниматели, и юридические лица, а также их уполномоченные представители</w:t>
      </w:r>
      <w:r w:rsidR="00C659F8">
        <w:rPr>
          <w:rFonts w:ascii="Times New Roman" w:hAnsi="Times New Roman" w:cs="Times New Roman"/>
          <w:sz w:val="28"/>
          <w:szCs w:val="28"/>
        </w:rPr>
        <w:t>.</w:t>
      </w:r>
    </w:p>
    <w:p w:rsidR="00F71F68" w:rsidRPr="00D70DCE" w:rsidRDefault="00F71F68" w:rsidP="00E14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1F68" w:rsidRPr="00D70DCE" w:rsidSect="00F6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0DCE"/>
    <w:rsid w:val="000731FF"/>
    <w:rsid w:val="003E4F21"/>
    <w:rsid w:val="00547DC2"/>
    <w:rsid w:val="0060427A"/>
    <w:rsid w:val="006575FE"/>
    <w:rsid w:val="006D36A6"/>
    <w:rsid w:val="007D5BE0"/>
    <w:rsid w:val="008D7924"/>
    <w:rsid w:val="00927740"/>
    <w:rsid w:val="0099176C"/>
    <w:rsid w:val="00A953F6"/>
    <w:rsid w:val="00BC62C6"/>
    <w:rsid w:val="00C659F8"/>
    <w:rsid w:val="00D06604"/>
    <w:rsid w:val="00D6292A"/>
    <w:rsid w:val="00D70DCE"/>
    <w:rsid w:val="00E1452E"/>
    <w:rsid w:val="00EF6D0D"/>
    <w:rsid w:val="00F00CB7"/>
    <w:rsid w:val="00F675DB"/>
    <w:rsid w:val="00F71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Даминова Энже Олеговна</dc:creator>
  <cp:keywords/>
  <dc:description/>
  <cp:lastModifiedBy>user</cp:lastModifiedBy>
  <cp:revision>18</cp:revision>
  <dcterms:created xsi:type="dcterms:W3CDTF">2020-10-14T06:18:00Z</dcterms:created>
  <dcterms:modified xsi:type="dcterms:W3CDTF">2021-06-15T15:10:00Z</dcterms:modified>
</cp:coreProperties>
</file>