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7B" w:rsidRDefault="00853F55"/>
    <w:p w:rsidR="00DE7792" w:rsidRPr="00110A38" w:rsidRDefault="00156545" w:rsidP="00DE7792">
      <w:pPr>
        <w:jc w:val="center"/>
        <w:rPr>
          <w:sz w:val="28"/>
          <w:szCs w:val="28"/>
        </w:rPr>
      </w:pPr>
      <w:r w:rsidRPr="00110A38">
        <w:rPr>
          <w:sz w:val="28"/>
          <w:szCs w:val="28"/>
        </w:rPr>
        <w:t>ОТЧЕТ</w:t>
      </w:r>
    </w:p>
    <w:p w:rsidR="00DE7792" w:rsidRPr="00110A38" w:rsidRDefault="00DE7792" w:rsidP="00DE7792">
      <w:pPr>
        <w:jc w:val="center"/>
        <w:rPr>
          <w:sz w:val="28"/>
          <w:szCs w:val="28"/>
        </w:rPr>
      </w:pPr>
      <w:r w:rsidRPr="00110A38">
        <w:rPr>
          <w:sz w:val="28"/>
          <w:szCs w:val="28"/>
        </w:rPr>
        <w:t>ПО РЕЗУЛЬТАТАМ КОНТРОЛЬНОГО МЕРОПРИЯТИЯ</w:t>
      </w:r>
    </w:p>
    <w:p w:rsidR="00110A38" w:rsidRPr="00853E1F" w:rsidRDefault="00A738A8" w:rsidP="00110A3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53E1F" w:rsidRPr="00853E1F">
        <w:rPr>
          <w:sz w:val="28"/>
          <w:szCs w:val="28"/>
        </w:rPr>
        <w:t>Проверка</w:t>
      </w:r>
      <w:r w:rsidR="00853E1F" w:rsidRPr="00853E1F">
        <w:rPr>
          <w:bCs/>
          <w:sz w:val="28"/>
          <w:szCs w:val="28"/>
        </w:rPr>
        <w:t xml:space="preserve"> соблюдения законности и эффективности отдельных вопросов финансово-хозяйственной деятельности </w:t>
      </w:r>
      <w:r w:rsidR="00853E1F" w:rsidRPr="00853E1F">
        <w:rPr>
          <w:sz w:val="28"/>
          <w:szCs w:val="28"/>
        </w:rPr>
        <w:t>Акционерного общества «</w:t>
      </w:r>
      <w:proofErr w:type="spellStart"/>
      <w:r w:rsidR="00853E1F" w:rsidRPr="00853E1F">
        <w:rPr>
          <w:sz w:val="28"/>
          <w:szCs w:val="28"/>
        </w:rPr>
        <w:t>Буинское</w:t>
      </w:r>
      <w:proofErr w:type="spellEnd"/>
      <w:r w:rsidR="00853E1F" w:rsidRPr="00853E1F">
        <w:rPr>
          <w:sz w:val="28"/>
          <w:szCs w:val="28"/>
        </w:rPr>
        <w:t xml:space="preserve"> многоотраслевое производственное предприятие жилищно-коммунального хозяйства» (Инженерные сети</w:t>
      </w:r>
      <w:r w:rsidR="00110A38" w:rsidRPr="00853E1F">
        <w:rPr>
          <w:sz w:val="28"/>
          <w:szCs w:val="28"/>
        </w:rPr>
        <w:t xml:space="preserve">» </w:t>
      </w:r>
    </w:p>
    <w:p w:rsidR="00DE7792" w:rsidRPr="00DE7792" w:rsidRDefault="00DE7792" w:rsidP="00DE7792">
      <w:pPr>
        <w:jc w:val="center"/>
        <w:rPr>
          <w:szCs w:val="24"/>
        </w:rPr>
      </w:pPr>
    </w:p>
    <w:p w:rsidR="00DE7792" w:rsidRPr="007A2213" w:rsidRDefault="00DE7792" w:rsidP="00DE7792">
      <w:pPr>
        <w:spacing w:line="276" w:lineRule="auto"/>
        <w:ind w:firstLine="708"/>
        <w:jc w:val="both"/>
        <w:rPr>
          <w:sz w:val="28"/>
          <w:szCs w:val="28"/>
        </w:rPr>
      </w:pPr>
      <w:r w:rsidRPr="007A2213">
        <w:rPr>
          <w:sz w:val="28"/>
          <w:szCs w:val="28"/>
        </w:rPr>
        <w:t xml:space="preserve">Основание </w:t>
      </w:r>
      <w:r w:rsidR="00A738A8" w:rsidRPr="007A2213">
        <w:rPr>
          <w:sz w:val="28"/>
          <w:szCs w:val="28"/>
        </w:rPr>
        <w:t xml:space="preserve">для </w:t>
      </w:r>
      <w:r w:rsidRPr="007A2213">
        <w:rPr>
          <w:sz w:val="28"/>
          <w:szCs w:val="28"/>
        </w:rPr>
        <w:t xml:space="preserve">проведения контрольного мероприятия: </w:t>
      </w:r>
      <w:r w:rsidR="00853E1F">
        <w:rPr>
          <w:sz w:val="28"/>
          <w:szCs w:val="28"/>
        </w:rPr>
        <w:t>распоряжение Главы Буинского муниципального района РТ от 26.02.2021 года №4,</w:t>
      </w:r>
      <w:r w:rsidR="00A738A8" w:rsidRPr="007A2213">
        <w:rPr>
          <w:sz w:val="28"/>
          <w:szCs w:val="28"/>
        </w:rPr>
        <w:t xml:space="preserve"> распоряжение Председателя контрольно-счетной па</w:t>
      </w:r>
      <w:r w:rsidR="00853E1F">
        <w:rPr>
          <w:sz w:val="28"/>
          <w:szCs w:val="28"/>
        </w:rPr>
        <w:t>латы от 26.02</w:t>
      </w:r>
      <w:r w:rsidR="007A2213" w:rsidRPr="007A2213">
        <w:rPr>
          <w:sz w:val="28"/>
          <w:szCs w:val="28"/>
        </w:rPr>
        <w:t>.2021 го</w:t>
      </w:r>
      <w:r w:rsidR="00853E1F">
        <w:rPr>
          <w:sz w:val="28"/>
          <w:szCs w:val="28"/>
        </w:rPr>
        <w:t>да №2</w:t>
      </w:r>
      <w:r w:rsidR="00A738A8" w:rsidRPr="007A2213">
        <w:rPr>
          <w:sz w:val="28"/>
          <w:szCs w:val="28"/>
        </w:rPr>
        <w:t>.</w:t>
      </w:r>
    </w:p>
    <w:p w:rsidR="00853E1F" w:rsidRPr="00853F55" w:rsidRDefault="00DE7792" w:rsidP="00853E1F">
      <w:pPr>
        <w:spacing w:line="276" w:lineRule="auto"/>
        <w:ind w:firstLine="708"/>
        <w:jc w:val="both"/>
        <w:rPr>
          <w:sz w:val="28"/>
          <w:szCs w:val="28"/>
        </w:rPr>
      </w:pPr>
      <w:r w:rsidRPr="00853F55">
        <w:rPr>
          <w:sz w:val="28"/>
          <w:szCs w:val="28"/>
        </w:rPr>
        <w:t xml:space="preserve">Цель контрольного мероприятия: </w:t>
      </w:r>
      <w:r w:rsidR="00853E1F" w:rsidRPr="00853F55">
        <w:rPr>
          <w:sz w:val="28"/>
          <w:szCs w:val="28"/>
        </w:rPr>
        <w:t>установление соответствия деятельности организации требованиям законодательства об </w:t>
      </w:r>
      <w:r w:rsidR="00853E1F" w:rsidRPr="00853F55">
        <w:rPr>
          <w:bCs/>
          <w:sz w:val="28"/>
          <w:szCs w:val="28"/>
        </w:rPr>
        <w:t>акционерных</w:t>
      </w:r>
      <w:r w:rsidR="00853E1F" w:rsidRPr="00853F55">
        <w:rPr>
          <w:sz w:val="28"/>
          <w:szCs w:val="28"/>
        </w:rPr>
        <w:t> </w:t>
      </w:r>
      <w:r w:rsidR="00853E1F" w:rsidRPr="00853F55">
        <w:rPr>
          <w:bCs/>
          <w:sz w:val="28"/>
          <w:szCs w:val="28"/>
        </w:rPr>
        <w:t>обществах</w:t>
      </w:r>
      <w:r w:rsidR="00853E1F" w:rsidRPr="00853F55">
        <w:rPr>
          <w:sz w:val="28"/>
          <w:szCs w:val="28"/>
        </w:rPr>
        <w:t>, положениям ее учредительных документов; оценка эффективности финансово-хозяйственной деятельности Акционерного общества «</w:t>
      </w:r>
      <w:proofErr w:type="spellStart"/>
      <w:r w:rsidR="00853E1F" w:rsidRPr="00853F55">
        <w:rPr>
          <w:sz w:val="28"/>
          <w:szCs w:val="28"/>
        </w:rPr>
        <w:t>Буинское</w:t>
      </w:r>
      <w:proofErr w:type="spellEnd"/>
      <w:r w:rsidR="00853E1F" w:rsidRPr="00853F55">
        <w:rPr>
          <w:sz w:val="28"/>
          <w:szCs w:val="28"/>
        </w:rPr>
        <w:t xml:space="preserve"> многоотраслевое производственное предприятие жилищно-коммунального хозяйства» (Инженерные сети).</w:t>
      </w:r>
    </w:p>
    <w:p w:rsidR="00DE7792" w:rsidRPr="007A2213" w:rsidRDefault="00DE7792" w:rsidP="00DE7792">
      <w:pPr>
        <w:spacing w:line="276" w:lineRule="auto"/>
        <w:ind w:firstLine="708"/>
        <w:jc w:val="both"/>
        <w:rPr>
          <w:sz w:val="28"/>
          <w:szCs w:val="28"/>
        </w:rPr>
      </w:pPr>
    </w:p>
    <w:p w:rsidR="00853E1F" w:rsidRDefault="00A738A8" w:rsidP="00853E1F">
      <w:pPr>
        <w:spacing w:line="276" w:lineRule="auto"/>
        <w:ind w:firstLine="708"/>
        <w:jc w:val="both"/>
        <w:rPr>
          <w:sz w:val="28"/>
          <w:szCs w:val="28"/>
        </w:rPr>
      </w:pPr>
      <w:r w:rsidRPr="007A2213">
        <w:rPr>
          <w:sz w:val="28"/>
          <w:szCs w:val="28"/>
        </w:rPr>
        <w:t>Предмет контрольного мероприятия:</w:t>
      </w:r>
      <w:r w:rsidR="00BB169C" w:rsidRPr="007A2213">
        <w:rPr>
          <w:sz w:val="28"/>
          <w:szCs w:val="28"/>
        </w:rPr>
        <w:t xml:space="preserve"> </w:t>
      </w:r>
      <w:r w:rsidR="00853E1F">
        <w:rPr>
          <w:sz w:val="28"/>
          <w:szCs w:val="28"/>
        </w:rPr>
        <w:t>п</w:t>
      </w:r>
      <w:r w:rsidR="00853E1F" w:rsidRPr="00853E1F">
        <w:rPr>
          <w:sz w:val="28"/>
          <w:szCs w:val="28"/>
        </w:rPr>
        <w:t>роверка</w:t>
      </w:r>
      <w:r w:rsidR="00853E1F" w:rsidRPr="00853E1F">
        <w:rPr>
          <w:bCs/>
          <w:sz w:val="28"/>
          <w:szCs w:val="28"/>
        </w:rPr>
        <w:t xml:space="preserve"> соблюдения законности и эффективности отдельных вопросов финансово-хозяйственной деятельности </w:t>
      </w:r>
      <w:r w:rsidR="00853E1F" w:rsidRPr="00853E1F">
        <w:rPr>
          <w:sz w:val="28"/>
          <w:szCs w:val="28"/>
        </w:rPr>
        <w:t>Акционерного общества «</w:t>
      </w:r>
      <w:proofErr w:type="spellStart"/>
      <w:r w:rsidR="00853E1F" w:rsidRPr="00853E1F">
        <w:rPr>
          <w:sz w:val="28"/>
          <w:szCs w:val="28"/>
        </w:rPr>
        <w:t>Буинское</w:t>
      </w:r>
      <w:proofErr w:type="spellEnd"/>
      <w:r w:rsidR="00853E1F" w:rsidRPr="00853E1F">
        <w:rPr>
          <w:sz w:val="28"/>
          <w:szCs w:val="28"/>
        </w:rPr>
        <w:t xml:space="preserve"> многоотраслевое производственное предприятие жилищно-коммунального хозяйства» (Инженерные сети).</w:t>
      </w:r>
    </w:p>
    <w:p w:rsidR="00853F55" w:rsidRPr="00853E1F" w:rsidRDefault="00853F55" w:rsidP="00853E1F">
      <w:pPr>
        <w:spacing w:line="276" w:lineRule="auto"/>
        <w:ind w:firstLine="708"/>
        <w:jc w:val="both"/>
        <w:rPr>
          <w:sz w:val="28"/>
          <w:szCs w:val="28"/>
        </w:rPr>
      </w:pPr>
    </w:p>
    <w:p w:rsidR="00853E1F" w:rsidRDefault="00853E1F" w:rsidP="00853E1F">
      <w:pPr>
        <w:spacing w:line="276" w:lineRule="auto"/>
        <w:ind w:firstLine="708"/>
        <w:jc w:val="both"/>
        <w:rPr>
          <w:sz w:val="28"/>
          <w:szCs w:val="28"/>
        </w:rPr>
      </w:pPr>
      <w:r w:rsidRPr="007A2213">
        <w:rPr>
          <w:sz w:val="28"/>
          <w:szCs w:val="28"/>
        </w:rPr>
        <w:t xml:space="preserve"> </w:t>
      </w:r>
      <w:r w:rsidR="00A738A8" w:rsidRPr="007A2213">
        <w:rPr>
          <w:sz w:val="28"/>
          <w:szCs w:val="28"/>
        </w:rPr>
        <w:t>Объект контрольного мероприятия:</w:t>
      </w:r>
      <w:r w:rsidR="00BB169C" w:rsidRPr="007A2213">
        <w:rPr>
          <w:sz w:val="28"/>
          <w:szCs w:val="28"/>
        </w:rPr>
        <w:t xml:space="preserve"> </w:t>
      </w:r>
      <w:r w:rsidRPr="00853E1F">
        <w:rPr>
          <w:sz w:val="28"/>
          <w:szCs w:val="28"/>
        </w:rPr>
        <w:t>Акционерного общества «</w:t>
      </w:r>
      <w:proofErr w:type="spellStart"/>
      <w:r w:rsidRPr="00853E1F">
        <w:rPr>
          <w:sz w:val="28"/>
          <w:szCs w:val="28"/>
        </w:rPr>
        <w:t>Буинское</w:t>
      </w:r>
      <w:proofErr w:type="spellEnd"/>
      <w:r w:rsidRPr="00853E1F">
        <w:rPr>
          <w:sz w:val="28"/>
          <w:szCs w:val="28"/>
        </w:rPr>
        <w:t xml:space="preserve"> многоотраслевое производственное предприятие жилищно-коммунального хозяйства» (Инженерные сети).</w:t>
      </w:r>
    </w:p>
    <w:p w:rsidR="00853F55" w:rsidRPr="00853E1F" w:rsidRDefault="00853F55" w:rsidP="00853E1F">
      <w:pPr>
        <w:spacing w:line="276" w:lineRule="auto"/>
        <w:ind w:firstLine="708"/>
        <w:jc w:val="both"/>
        <w:rPr>
          <w:sz w:val="28"/>
          <w:szCs w:val="28"/>
        </w:rPr>
      </w:pPr>
    </w:p>
    <w:p w:rsidR="00853F55" w:rsidRPr="007A2213" w:rsidRDefault="00BB169C" w:rsidP="00853F55">
      <w:pPr>
        <w:spacing w:line="276" w:lineRule="auto"/>
        <w:ind w:firstLine="708"/>
        <w:jc w:val="both"/>
        <w:rPr>
          <w:sz w:val="28"/>
          <w:szCs w:val="28"/>
        </w:rPr>
      </w:pPr>
      <w:r w:rsidRPr="007A2213">
        <w:rPr>
          <w:sz w:val="28"/>
          <w:szCs w:val="28"/>
        </w:rPr>
        <w:t>Проверяемый период деятельности: с</w:t>
      </w:r>
      <w:r w:rsidR="00853E1F">
        <w:rPr>
          <w:sz w:val="28"/>
          <w:szCs w:val="28"/>
        </w:rPr>
        <w:t xml:space="preserve"> 1 января 2020 года по 31 января</w:t>
      </w:r>
      <w:r w:rsidRPr="007A2213">
        <w:rPr>
          <w:sz w:val="28"/>
          <w:szCs w:val="28"/>
        </w:rPr>
        <w:t xml:space="preserve"> 2021 года.</w:t>
      </w:r>
    </w:p>
    <w:p w:rsidR="00BB169C" w:rsidRPr="007A2213" w:rsidRDefault="00BB169C" w:rsidP="00DE7792">
      <w:pPr>
        <w:spacing w:line="276" w:lineRule="auto"/>
        <w:ind w:firstLine="708"/>
        <w:jc w:val="both"/>
        <w:rPr>
          <w:sz w:val="28"/>
          <w:szCs w:val="28"/>
        </w:rPr>
      </w:pPr>
      <w:r w:rsidRPr="007A2213">
        <w:rPr>
          <w:sz w:val="28"/>
          <w:szCs w:val="28"/>
        </w:rPr>
        <w:t>Срок проведения контрол</w:t>
      </w:r>
      <w:r w:rsidR="00853E1F">
        <w:rPr>
          <w:sz w:val="28"/>
          <w:szCs w:val="28"/>
        </w:rPr>
        <w:t>ьного мероприятия: с 1 марта по 25 марта</w:t>
      </w:r>
      <w:r w:rsidRPr="007A2213">
        <w:rPr>
          <w:sz w:val="28"/>
          <w:szCs w:val="28"/>
        </w:rPr>
        <w:t xml:space="preserve"> 2021 года.  </w:t>
      </w:r>
    </w:p>
    <w:p w:rsidR="00BB169C" w:rsidRPr="00CF304E" w:rsidRDefault="00BB169C" w:rsidP="00DE7792">
      <w:pPr>
        <w:spacing w:line="276" w:lineRule="auto"/>
        <w:ind w:firstLine="708"/>
        <w:jc w:val="both"/>
        <w:rPr>
          <w:sz w:val="28"/>
          <w:szCs w:val="28"/>
        </w:rPr>
      </w:pPr>
    </w:p>
    <w:p w:rsidR="00392E04" w:rsidRPr="00853F55" w:rsidRDefault="00392E04" w:rsidP="00392E04">
      <w:pPr>
        <w:spacing w:line="276" w:lineRule="auto"/>
        <w:ind w:firstLine="708"/>
        <w:jc w:val="both"/>
        <w:rPr>
          <w:sz w:val="28"/>
          <w:szCs w:val="28"/>
        </w:rPr>
      </w:pPr>
      <w:r w:rsidRPr="00853F55">
        <w:rPr>
          <w:sz w:val="28"/>
          <w:szCs w:val="28"/>
        </w:rPr>
        <w:t xml:space="preserve">В ходе проверки установлено нарушений на сумму </w:t>
      </w:r>
      <w:r w:rsidR="00853F55" w:rsidRPr="00853F55">
        <w:rPr>
          <w:sz w:val="28"/>
          <w:szCs w:val="28"/>
        </w:rPr>
        <w:t xml:space="preserve">3 647,10 </w:t>
      </w:r>
      <w:r w:rsidRPr="00853F55">
        <w:rPr>
          <w:sz w:val="28"/>
          <w:szCs w:val="28"/>
        </w:rPr>
        <w:t>тыс. рублей, при этом выявлены следующие нарушения:</w:t>
      </w:r>
    </w:p>
    <w:p w:rsidR="007A2213" w:rsidRPr="00853E1F" w:rsidRDefault="007A2213" w:rsidP="00392E04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853F55" w:rsidRPr="00853F55" w:rsidRDefault="00853F55" w:rsidP="00853F55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53F55">
        <w:rPr>
          <w:sz w:val="28"/>
          <w:szCs w:val="28"/>
        </w:rPr>
        <w:t>- допущено нарушение трудового законодательства – ст. 136 ТК РФ, в части несвоевременной выплаты отпускных;</w:t>
      </w:r>
    </w:p>
    <w:p w:rsidR="00853F55" w:rsidRPr="00853F55" w:rsidRDefault="00853F55" w:rsidP="00853F55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53F55">
        <w:rPr>
          <w:sz w:val="28"/>
          <w:szCs w:val="28"/>
        </w:rPr>
        <w:lastRenderedPageBreak/>
        <w:t>- допускаются случаи выплаты заработной платы работникам реже, чем раз в полмесяца, ст. 136 ТК РФ;</w:t>
      </w:r>
    </w:p>
    <w:p w:rsidR="00853F55" w:rsidRPr="00853F55" w:rsidRDefault="00853F55" w:rsidP="00853F55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53F55" w:rsidRPr="00853F55" w:rsidRDefault="00853F55" w:rsidP="00853F55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53F55">
        <w:rPr>
          <w:sz w:val="28"/>
          <w:szCs w:val="28"/>
        </w:rPr>
        <w:t>- допущено увеличение должностного оклада руководителя предприятия без согласования уполномоченного органа</w:t>
      </w:r>
      <w:r>
        <w:rPr>
          <w:sz w:val="28"/>
          <w:szCs w:val="28"/>
        </w:rPr>
        <w:t xml:space="preserve"> в размере 7,0 тыс. </w:t>
      </w:r>
      <w:bookmarkStart w:id="0" w:name="_GoBack"/>
      <w:bookmarkEnd w:id="0"/>
      <w:r>
        <w:rPr>
          <w:sz w:val="28"/>
          <w:szCs w:val="28"/>
        </w:rPr>
        <w:t>руб.</w:t>
      </w:r>
      <w:r w:rsidRPr="00853F55">
        <w:rPr>
          <w:sz w:val="28"/>
          <w:szCs w:val="28"/>
        </w:rPr>
        <w:t>;</w:t>
      </w:r>
    </w:p>
    <w:p w:rsidR="00853F55" w:rsidRPr="00853F55" w:rsidRDefault="00853F55" w:rsidP="00853F55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:rsidR="00853F55" w:rsidRPr="00853F55" w:rsidRDefault="00853F55" w:rsidP="00853F55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53F55">
        <w:rPr>
          <w:sz w:val="28"/>
          <w:szCs w:val="28"/>
        </w:rPr>
        <w:t>- выдача наличных денег работникам под отчет оформляется без распорядительного документа;</w:t>
      </w:r>
    </w:p>
    <w:p w:rsidR="00853F55" w:rsidRPr="00853F55" w:rsidRDefault="00853F55" w:rsidP="00853F55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53F55" w:rsidRPr="00853F55" w:rsidRDefault="00853F55" w:rsidP="00853F55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53F55">
        <w:rPr>
          <w:sz w:val="28"/>
          <w:szCs w:val="28"/>
        </w:rPr>
        <w:t>- допущено нарушение ст.432 ГК РФ - отсутствие существенных условий договора;</w:t>
      </w:r>
    </w:p>
    <w:p w:rsidR="00853F55" w:rsidRPr="00853F55" w:rsidRDefault="00853F55" w:rsidP="00853F55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53F55" w:rsidRPr="00853F55" w:rsidRDefault="00853F55" w:rsidP="00853F55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53F55">
        <w:rPr>
          <w:sz w:val="28"/>
          <w:szCs w:val="28"/>
        </w:rPr>
        <w:t>- наличие неиспользуемых объектов основных средств, стоимостью 3640,1 тыс. руб.;</w:t>
      </w:r>
    </w:p>
    <w:p w:rsidR="00853F55" w:rsidRPr="00853F55" w:rsidRDefault="00853F55" w:rsidP="00853F55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53F55" w:rsidRPr="00853F55" w:rsidRDefault="00853F55" w:rsidP="00853F55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53F55">
        <w:rPr>
          <w:sz w:val="28"/>
          <w:szCs w:val="28"/>
        </w:rPr>
        <w:t>- наличие просроченной дебиторской задолженности населения в размере 1 043,9 тыс. руб.;</w:t>
      </w:r>
    </w:p>
    <w:p w:rsidR="00853F55" w:rsidRPr="00853F55" w:rsidRDefault="00853F55" w:rsidP="00853F55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7A2213" w:rsidRPr="00853F55" w:rsidRDefault="00853F55" w:rsidP="00853F55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53F55">
        <w:rPr>
          <w:sz w:val="28"/>
          <w:szCs w:val="28"/>
        </w:rPr>
        <w:t>- не организована письменная претензионная работа с дебиторами. По причине несвоевременного возврата обеспечения по муниципальным контрактам за Исполнительным комитетом города Буинск образовался долг в размере 341,0 тыс. руб., претензионная работа предприятием проводится в устной форме, долг не погашен.</w:t>
      </w:r>
    </w:p>
    <w:p w:rsidR="001170CF" w:rsidRPr="00853F55" w:rsidRDefault="001170CF" w:rsidP="00110A38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A0A0A"/>
          <w:sz w:val="28"/>
          <w:szCs w:val="28"/>
          <w:shd w:val="clear" w:color="auto" w:fill="FFFFFF"/>
        </w:rPr>
      </w:pPr>
    </w:p>
    <w:p w:rsidR="00DE7792" w:rsidRPr="00110A38" w:rsidRDefault="00DE7792" w:rsidP="00DE7792">
      <w:pPr>
        <w:spacing w:line="276" w:lineRule="auto"/>
        <w:jc w:val="both"/>
        <w:rPr>
          <w:rFonts w:eastAsia="MS Mincho"/>
          <w:sz w:val="28"/>
          <w:szCs w:val="28"/>
        </w:rPr>
      </w:pPr>
      <w:r w:rsidRPr="00110A38">
        <w:rPr>
          <w:rFonts w:eastAsia="MS Mincho"/>
          <w:sz w:val="28"/>
          <w:szCs w:val="28"/>
        </w:rPr>
        <w:tab/>
      </w:r>
    </w:p>
    <w:p w:rsidR="00DE7792" w:rsidRPr="00110A38" w:rsidRDefault="00DE7792" w:rsidP="00DE7792">
      <w:pPr>
        <w:spacing w:line="276" w:lineRule="auto"/>
        <w:jc w:val="both"/>
        <w:rPr>
          <w:rFonts w:eastAsia="MS Mincho"/>
          <w:sz w:val="28"/>
          <w:szCs w:val="28"/>
        </w:rPr>
      </w:pPr>
      <w:r w:rsidRPr="00110A38">
        <w:rPr>
          <w:rFonts w:eastAsia="MS Mincho"/>
          <w:sz w:val="28"/>
          <w:szCs w:val="28"/>
        </w:rPr>
        <w:t>Председатель МКУ</w:t>
      </w:r>
    </w:p>
    <w:p w:rsidR="00DE7792" w:rsidRPr="00110A38" w:rsidRDefault="00DE7792" w:rsidP="00DE7792">
      <w:pPr>
        <w:spacing w:line="276" w:lineRule="auto"/>
        <w:jc w:val="both"/>
        <w:rPr>
          <w:rFonts w:eastAsia="MS Mincho"/>
          <w:sz w:val="28"/>
          <w:szCs w:val="28"/>
        </w:rPr>
      </w:pPr>
      <w:r w:rsidRPr="00110A38">
        <w:rPr>
          <w:rFonts w:eastAsia="MS Mincho"/>
          <w:sz w:val="28"/>
          <w:szCs w:val="28"/>
        </w:rPr>
        <w:t>«Контрольно-счётная палата</w:t>
      </w:r>
    </w:p>
    <w:p w:rsidR="00DE7792" w:rsidRDefault="00DE7792" w:rsidP="00DE7792">
      <w:pPr>
        <w:spacing w:line="276" w:lineRule="auto"/>
        <w:jc w:val="both"/>
        <w:rPr>
          <w:rFonts w:eastAsia="MS Mincho"/>
          <w:sz w:val="28"/>
          <w:szCs w:val="28"/>
        </w:rPr>
      </w:pPr>
      <w:r w:rsidRPr="00110A38">
        <w:rPr>
          <w:rFonts w:eastAsia="MS Mincho"/>
          <w:sz w:val="28"/>
          <w:szCs w:val="28"/>
        </w:rPr>
        <w:t>Буинского муниципального района РТ»</w:t>
      </w:r>
      <w:r w:rsidRPr="00110A38">
        <w:rPr>
          <w:rFonts w:eastAsia="MS Mincho"/>
          <w:sz w:val="28"/>
          <w:szCs w:val="28"/>
        </w:rPr>
        <w:tab/>
      </w:r>
      <w:r w:rsidRPr="00110A38">
        <w:rPr>
          <w:rFonts w:eastAsia="MS Mincho"/>
          <w:sz w:val="28"/>
          <w:szCs w:val="28"/>
        </w:rPr>
        <w:tab/>
      </w:r>
      <w:r w:rsidRPr="00110A38">
        <w:rPr>
          <w:rFonts w:eastAsia="MS Mincho"/>
          <w:sz w:val="28"/>
          <w:szCs w:val="28"/>
        </w:rPr>
        <w:tab/>
      </w:r>
      <w:r w:rsidRPr="00110A38">
        <w:rPr>
          <w:rFonts w:eastAsia="MS Mincho"/>
          <w:sz w:val="28"/>
          <w:szCs w:val="28"/>
        </w:rPr>
        <w:tab/>
        <w:t xml:space="preserve">Р.Р. </w:t>
      </w:r>
      <w:proofErr w:type="spellStart"/>
      <w:r w:rsidRPr="00110A38">
        <w:rPr>
          <w:rFonts w:eastAsia="MS Mincho"/>
          <w:sz w:val="28"/>
          <w:szCs w:val="28"/>
        </w:rPr>
        <w:t>Аглиуллин</w:t>
      </w:r>
      <w:proofErr w:type="spellEnd"/>
    </w:p>
    <w:p w:rsidR="00DE7792" w:rsidRDefault="00DE7792"/>
    <w:sectPr w:rsidR="00DE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92"/>
    <w:rsid w:val="00110A38"/>
    <w:rsid w:val="001170CF"/>
    <w:rsid w:val="00156545"/>
    <w:rsid w:val="001F7F09"/>
    <w:rsid w:val="002C3926"/>
    <w:rsid w:val="003178C9"/>
    <w:rsid w:val="00392E04"/>
    <w:rsid w:val="00512A84"/>
    <w:rsid w:val="005B5CB6"/>
    <w:rsid w:val="007A2213"/>
    <w:rsid w:val="00853E1F"/>
    <w:rsid w:val="00853F55"/>
    <w:rsid w:val="00887E9B"/>
    <w:rsid w:val="00941FF2"/>
    <w:rsid w:val="00974F54"/>
    <w:rsid w:val="009B26B5"/>
    <w:rsid w:val="00A738A8"/>
    <w:rsid w:val="00BA0C9E"/>
    <w:rsid w:val="00BB169C"/>
    <w:rsid w:val="00CE0B2B"/>
    <w:rsid w:val="00CF304E"/>
    <w:rsid w:val="00DD2023"/>
    <w:rsid w:val="00DE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1905E-2D72-4702-A927-009B12B0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792"/>
    <w:rPr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5CB6"/>
    <w:pPr>
      <w:keepNext/>
      <w:jc w:val="center"/>
      <w:outlineLvl w:val="0"/>
    </w:pPr>
    <w:rPr>
      <w:rFonts w:ascii="Cambria" w:hAnsi="Cambria"/>
      <w:b/>
      <w:color w:val="auto"/>
      <w:kern w:val="32"/>
      <w:sz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B5CB6"/>
    <w:pPr>
      <w:keepNext/>
      <w:jc w:val="center"/>
      <w:outlineLvl w:val="1"/>
    </w:pPr>
    <w:rPr>
      <w:rFonts w:ascii="Cambria" w:hAnsi="Cambria"/>
      <w:b/>
      <w:i/>
      <w:color w:val="auto"/>
      <w:sz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B5CB6"/>
    <w:pPr>
      <w:keepNext/>
      <w:jc w:val="center"/>
      <w:outlineLvl w:val="2"/>
    </w:pPr>
    <w:rPr>
      <w:rFonts w:ascii="Cambria" w:hAnsi="Cambria"/>
      <w:b/>
      <w:color w:val="auto"/>
      <w:sz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B5CB6"/>
    <w:pPr>
      <w:keepNext/>
      <w:outlineLvl w:val="3"/>
    </w:pPr>
    <w:rPr>
      <w:rFonts w:ascii="Calibri" w:hAnsi="Calibri"/>
      <w:b/>
      <w:color w:val="auto"/>
      <w:sz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5B5CB6"/>
    <w:pPr>
      <w:keepNext/>
      <w:jc w:val="right"/>
      <w:outlineLvl w:val="4"/>
    </w:pPr>
    <w:rPr>
      <w:rFonts w:ascii="Calibri" w:hAnsi="Calibri"/>
      <w:b/>
      <w:i/>
      <w:color w:val="auto"/>
      <w:sz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5B5CB6"/>
    <w:pPr>
      <w:keepNext/>
      <w:jc w:val="right"/>
      <w:outlineLvl w:val="5"/>
    </w:pPr>
    <w:rPr>
      <w:rFonts w:ascii="Calibri" w:hAnsi="Calibri"/>
      <w:b/>
      <w:color w:val="auto"/>
      <w:sz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5B5CB6"/>
    <w:pPr>
      <w:keepNext/>
      <w:jc w:val="right"/>
      <w:outlineLvl w:val="6"/>
    </w:pPr>
    <w:rPr>
      <w:rFonts w:ascii="Calibri" w:hAnsi="Calibri"/>
      <w:color w:val="auto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5B5CB6"/>
    <w:pPr>
      <w:keepNext/>
      <w:ind w:firstLine="567"/>
      <w:jc w:val="right"/>
      <w:outlineLvl w:val="7"/>
    </w:pPr>
    <w:rPr>
      <w:rFonts w:ascii="Calibri" w:hAnsi="Calibri"/>
      <w:i/>
      <w:color w:val="auto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5B5CB6"/>
    <w:pPr>
      <w:keepNext/>
      <w:ind w:firstLine="567"/>
      <w:jc w:val="center"/>
      <w:outlineLvl w:val="8"/>
    </w:pPr>
    <w:rPr>
      <w:rFonts w:ascii="Cambria" w:hAnsi="Cambria"/>
      <w:color w:val="auto"/>
      <w:sz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B5CB6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5B5CB6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5B5CB6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5B5CB6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5B5CB6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5B5CB6"/>
    <w:rPr>
      <w:rFonts w:ascii="Calibri" w:hAnsi="Calibri"/>
      <w:b/>
    </w:rPr>
  </w:style>
  <w:style w:type="character" w:customStyle="1" w:styleId="70">
    <w:name w:val="Заголовок 7 Знак"/>
    <w:link w:val="7"/>
    <w:uiPriority w:val="99"/>
    <w:rsid w:val="005B5CB6"/>
    <w:rPr>
      <w:rFonts w:ascii="Calibri" w:hAnsi="Calibri"/>
      <w:sz w:val="24"/>
    </w:rPr>
  </w:style>
  <w:style w:type="character" w:customStyle="1" w:styleId="80">
    <w:name w:val="Заголовок 8 Знак"/>
    <w:link w:val="8"/>
    <w:uiPriority w:val="99"/>
    <w:rsid w:val="005B5CB6"/>
    <w:rPr>
      <w:rFonts w:ascii="Calibri" w:hAnsi="Calibri"/>
      <w:i/>
      <w:sz w:val="24"/>
    </w:rPr>
  </w:style>
  <w:style w:type="character" w:customStyle="1" w:styleId="90">
    <w:name w:val="Заголовок 9 Знак"/>
    <w:link w:val="9"/>
    <w:uiPriority w:val="99"/>
    <w:rsid w:val="005B5CB6"/>
    <w:rPr>
      <w:rFonts w:ascii="Cambria" w:hAnsi="Cambria"/>
    </w:rPr>
  </w:style>
  <w:style w:type="paragraph" w:styleId="a3">
    <w:name w:val="Title"/>
    <w:basedOn w:val="a"/>
    <w:link w:val="a4"/>
    <w:uiPriority w:val="99"/>
    <w:qFormat/>
    <w:rsid w:val="005B5CB6"/>
    <w:pPr>
      <w:spacing w:before="360"/>
      <w:jc w:val="center"/>
    </w:pPr>
    <w:rPr>
      <w:b/>
      <w:color w:val="auto"/>
      <w:sz w:val="28"/>
      <w:lang w:eastAsia="en-US"/>
    </w:rPr>
  </w:style>
  <w:style w:type="character" w:customStyle="1" w:styleId="a4">
    <w:name w:val="Название Знак"/>
    <w:link w:val="a3"/>
    <w:uiPriority w:val="99"/>
    <w:rsid w:val="005B5CB6"/>
    <w:rPr>
      <w:b/>
      <w:sz w:val="28"/>
    </w:rPr>
  </w:style>
  <w:style w:type="character" w:styleId="a5">
    <w:name w:val="Strong"/>
    <w:uiPriority w:val="99"/>
    <w:qFormat/>
    <w:rsid w:val="005B5CB6"/>
    <w:rPr>
      <w:rFonts w:cs="Times New Roman"/>
      <w:b/>
    </w:rPr>
  </w:style>
  <w:style w:type="character" w:styleId="a6">
    <w:name w:val="Emphasis"/>
    <w:basedOn w:val="a0"/>
    <w:qFormat/>
    <w:rsid w:val="005B5CB6"/>
    <w:rPr>
      <w:i/>
      <w:iCs/>
    </w:rPr>
  </w:style>
  <w:style w:type="paragraph" w:styleId="a7">
    <w:name w:val="No Spacing"/>
    <w:link w:val="a8"/>
    <w:uiPriority w:val="99"/>
    <w:qFormat/>
    <w:rsid w:val="005B5CB6"/>
  </w:style>
  <w:style w:type="character" w:customStyle="1" w:styleId="a8">
    <w:name w:val="Без интервала Знак"/>
    <w:basedOn w:val="a0"/>
    <w:link w:val="a7"/>
    <w:uiPriority w:val="99"/>
    <w:locked/>
    <w:rsid w:val="005B5CB6"/>
  </w:style>
  <w:style w:type="paragraph" w:styleId="a9">
    <w:name w:val="List Paragraph"/>
    <w:basedOn w:val="a"/>
    <w:uiPriority w:val="99"/>
    <w:qFormat/>
    <w:rsid w:val="005B5CB6"/>
    <w:pPr>
      <w:ind w:left="720"/>
      <w:contextualSpacing/>
    </w:pPr>
    <w:rPr>
      <w:color w:val="auto"/>
      <w:sz w:val="20"/>
      <w:lang w:eastAsia="en-US"/>
    </w:rPr>
  </w:style>
  <w:style w:type="character" w:styleId="aa">
    <w:name w:val="Hyperlink"/>
    <w:uiPriority w:val="99"/>
    <w:rsid w:val="00DE779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E7792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КСП</cp:lastModifiedBy>
  <cp:revision>13</cp:revision>
  <dcterms:created xsi:type="dcterms:W3CDTF">2020-12-11T07:32:00Z</dcterms:created>
  <dcterms:modified xsi:type="dcterms:W3CDTF">2021-08-24T06:40:00Z</dcterms:modified>
</cp:coreProperties>
</file>