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92" w:rsidRPr="00170C92" w:rsidRDefault="00170C92" w:rsidP="00580B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0BAF" w:rsidRPr="00112121" w:rsidRDefault="00580BAF" w:rsidP="00580BAF">
      <w:pPr>
        <w:pStyle w:val="Style3"/>
        <w:spacing w:line="240" w:lineRule="auto"/>
        <w:ind w:firstLine="709"/>
        <w:rPr>
          <w:rFonts w:eastAsia="Calibri"/>
          <w:b/>
          <w:sz w:val="28"/>
          <w:szCs w:val="28"/>
        </w:rPr>
      </w:pPr>
      <w:r w:rsidRPr="00112121">
        <w:rPr>
          <w:rFonts w:eastAsia="Calibri"/>
          <w:b/>
          <w:sz w:val="28"/>
          <w:szCs w:val="28"/>
        </w:rPr>
        <w:t xml:space="preserve">Казанской межрайонной природоохранной прокуратурой в период с 2020-2021 гг. проведены проверки </w:t>
      </w:r>
      <w:r>
        <w:rPr>
          <w:rFonts w:eastAsia="Calibri"/>
          <w:b/>
          <w:sz w:val="28"/>
          <w:szCs w:val="28"/>
        </w:rPr>
        <w:t xml:space="preserve">объектов, оказывающих негативное воздействие на окружающую среду: полигона </w:t>
      </w:r>
      <w:r w:rsidRPr="00112121">
        <w:rPr>
          <w:rFonts w:eastAsia="Calibri"/>
          <w:b/>
          <w:sz w:val="28"/>
          <w:szCs w:val="28"/>
        </w:rPr>
        <w:t xml:space="preserve">ТКО «Восточный», </w:t>
      </w:r>
      <w:proofErr w:type="spellStart"/>
      <w:r w:rsidRPr="00112121">
        <w:rPr>
          <w:rFonts w:eastAsia="Calibri"/>
          <w:b/>
          <w:sz w:val="28"/>
          <w:szCs w:val="28"/>
        </w:rPr>
        <w:t>Самосыровского</w:t>
      </w:r>
      <w:proofErr w:type="spellEnd"/>
      <w:r w:rsidRPr="00112121">
        <w:rPr>
          <w:rFonts w:eastAsia="Calibri"/>
          <w:b/>
          <w:sz w:val="28"/>
          <w:szCs w:val="28"/>
        </w:rPr>
        <w:t xml:space="preserve"> полигона ТКО, </w:t>
      </w:r>
      <w:proofErr w:type="spellStart"/>
      <w:r w:rsidRPr="00112121">
        <w:rPr>
          <w:rFonts w:eastAsia="Calibri"/>
          <w:b/>
          <w:sz w:val="28"/>
          <w:szCs w:val="28"/>
        </w:rPr>
        <w:t>Самосыровской</w:t>
      </w:r>
      <w:proofErr w:type="spellEnd"/>
      <w:r w:rsidRPr="00112121">
        <w:rPr>
          <w:rFonts w:eastAsia="Calibri"/>
          <w:b/>
          <w:sz w:val="28"/>
          <w:szCs w:val="28"/>
        </w:rPr>
        <w:t xml:space="preserve"> свалки ТБО, полигона ТКО</w:t>
      </w:r>
      <w:r w:rsidRPr="00112121">
        <w:rPr>
          <w:b/>
          <w:sz w:val="28"/>
          <w:szCs w:val="28"/>
        </w:rPr>
        <w:t xml:space="preserve"> по ул. Химической.</w:t>
      </w:r>
    </w:p>
    <w:p w:rsidR="00580BAF" w:rsidRPr="00112121" w:rsidRDefault="00580BAF" w:rsidP="00580BAF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Прокурорской проверкой у</w:t>
      </w:r>
      <w:r w:rsidRPr="00112121">
        <w:rPr>
          <w:sz w:val="28"/>
          <w:szCs w:val="28"/>
        </w:rPr>
        <w:t xml:space="preserve">становлено, что в 2019 году проведены работы по рекультивации территории </w:t>
      </w:r>
      <w:proofErr w:type="spellStart"/>
      <w:r w:rsidRPr="00112121">
        <w:rPr>
          <w:sz w:val="28"/>
          <w:szCs w:val="28"/>
        </w:rPr>
        <w:t>Самосыровской</w:t>
      </w:r>
      <w:proofErr w:type="spellEnd"/>
      <w:r w:rsidRPr="00112121">
        <w:rPr>
          <w:sz w:val="28"/>
          <w:szCs w:val="28"/>
        </w:rPr>
        <w:t xml:space="preserve"> свалки и установке очистных сооружений для очистки фильтрата. Однако, </w:t>
      </w:r>
      <w:r w:rsidRPr="00112121">
        <w:rPr>
          <w:color w:val="000000" w:themeColor="text1"/>
          <w:sz w:val="28"/>
          <w:szCs w:val="28"/>
        </w:rPr>
        <w:t>указанные очистные сооружения не используются,</w:t>
      </w:r>
      <w:r w:rsidRPr="00112121">
        <w:rPr>
          <w:sz w:val="28"/>
          <w:szCs w:val="28"/>
        </w:rPr>
        <w:t xml:space="preserve"> стоки, образованные на указанным объекте, не очищаются. С целю устранения нарушений закона Казанский межрайонный природоохранный прокурор обратился в суд.</w:t>
      </w:r>
      <w:r w:rsidRPr="00112121">
        <w:rPr>
          <w:rFonts w:eastAsia="Calibri"/>
          <w:sz w:val="28"/>
          <w:szCs w:val="28"/>
        </w:rPr>
        <w:t xml:space="preserve"> </w:t>
      </w:r>
      <w:r w:rsidRPr="00112121">
        <w:rPr>
          <w:sz w:val="28"/>
          <w:szCs w:val="28"/>
        </w:rPr>
        <w:t xml:space="preserve">Решением суда признано </w:t>
      </w:r>
      <w:r>
        <w:rPr>
          <w:sz w:val="28"/>
          <w:szCs w:val="28"/>
        </w:rPr>
        <w:t xml:space="preserve">незаконным </w:t>
      </w:r>
      <w:r w:rsidRPr="00112121">
        <w:rPr>
          <w:sz w:val="28"/>
          <w:szCs w:val="28"/>
        </w:rPr>
        <w:t xml:space="preserve">бездействие органа местного самоуправления, на Исполнительный комитет МО г. Казани и МКУ </w:t>
      </w:r>
      <w:r w:rsidRPr="00112121">
        <w:rPr>
          <w:color w:val="000000" w:themeColor="text1"/>
          <w:sz w:val="28"/>
          <w:szCs w:val="28"/>
        </w:rPr>
        <w:t xml:space="preserve">«Комитет жилищно-коммунального хозяйства Исполнительного комитета муниципального образования г. Казани» </w:t>
      </w:r>
      <w:r w:rsidRPr="00112121">
        <w:rPr>
          <w:sz w:val="28"/>
          <w:szCs w:val="28"/>
        </w:rPr>
        <w:t xml:space="preserve">возложена обязанность по обеспечению ввода в эксплуатацию очистных сооружений и очистки стоков на </w:t>
      </w:r>
      <w:proofErr w:type="spellStart"/>
      <w:r w:rsidRPr="00112121">
        <w:rPr>
          <w:sz w:val="28"/>
          <w:szCs w:val="28"/>
        </w:rPr>
        <w:t>Самосыровской</w:t>
      </w:r>
      <w:proofErr w:type="spellEnd"/>
      <w:r w:rsidRPr="00112121">
        <w:rPr>
          <w:sz w:val="28"/>
          <w:szCs w:val="28"/>
        </w:rPr>
        <w:t xml:space="preserve"> свалке твердых коммунальных отходов.</w:t>
      </w:r>
    </w:p>
    <w:p w:rsidR="00580BAF" w:rsidRPr="00112121" w:rsidRDefault="00580BAF" w:rsidP="00580B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прокуратурой проведена проверка исполнения федерального законодательства в сфере обращения с отходами производства и потребления при эксплуатации законсервированного </w:t>
      </w:r>
      <w:proofErr w:type="spellStart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>Самосыровского</w:t>
      </w:r>
      <w:proofErr w:type="spellEnd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полигона ТКО, расположенного неподалеку от полигона ТКО «Восточный».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становлено, что до настоящего времени МКУ «Комитет жилищно-коммунального хозяйства Исполнительного комитета муниципального образования г. Казани» требования федерального законодательства не исполнены, земельный участок под </w:t>
      </w:r>
      <w:proofErr w:type="spellStart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>Самосыровским</w:t>
      </w:r>
      <w:proofErr w:type="spellEnd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полигоном ТКО не </w:t>
      </w:r>
      <w:proofErr w:type="spellStart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рекультивирован</w:t>
      </w:r>
      <w:proofErr w:type="spellEnd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Прокуратурой направлено исковое заявление в суд с требованием обязать орган местного самоуправления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рекультивировать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территорию, требования удовлетворены в полном объеме.</w:t>
      </w:r>
    </w:p>
    <w:p w:rsidR="00580BAF" w:rsidRPr="00112121" w:rsidRDefault="00580BAF" w:rsidP="00580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Pr="00112121">
        <w:rPr>
          <w:rFonts w:ascii="Times New Roman" w:hAnsi="Times New Roman" w:cs="Times New Roman"/>
          <w:sz w:val="28"/>
          <w:szCs w:val="28"/>
        </w:rPr>
        <w:t xml:space="preserve">рокуратурой с привлечением специалистов Управления </w:t>
      </w:r>
      <w:proofErr w:type="spellStart"/>
      <w:r w:rsidRPr="0011212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2121">
        <w:rPr>
          <w:rFonts w:ascii="Times New Roman" w:hAnsi="Times New Roman" w:cs="Times New Roman"/>
          <w:sz w:val="28"/>
          <w:szCs w:val="28"/>
        </w:rPr>
        <w:t xml:space="preserve"> по Республике Татарстан, Министерства экологии и природных ресурсов Республики Татарстан, Волжско-Камского межрегионального Управления </w:t>
      </w:r>
      <w:proofErr w:type="spellStart"/>
      <w:r w:rsidRPr="00112121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112121">
        <w:rPr>
          <w:rFonts w:ascii="Times New Roman" w:hAnsi="Times New Roman" w:cs="Times New Roman"/>
          <w:sz w:val="28"/>
          <w:szCs w:val="28"/>
        </w:rPr>
        <w:t xml:space="preserve"> проведены выездные обследования полигона утилизации ТКО  «Восточный» и полигона по ул. Химической, д.33, г. Казань,  эксплуатируемых ООО «УК «ПЖКХ».</w:t>
      </w:r>
    </w:p>
    <w:p w:rsidR="00580BAF" w:rsidRPr="00112121" w:rsidRDefault="00580BAF" w:rsidP="00580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 xml:space="preserve"> В ходе проверок установлены многочисленные нарушения природоохранного законодательства. </w:t>
      </w:r>
      <w:r w:rsidRPr="00112121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проверки по постановлениям прокуратуры юридическое и должностные лица ООО «УК «ПЖКХ» привлечены к административной ответственности по ч. 4 ст. 8.2, ч.1 ст. 8.21, ч. 1 ст. 6.3,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112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6.35 </w:t>
      </w:r>
      <w:proofErr w:type="spellStart"/>
      <w:r w:rsidRPr="00112121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112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 внесены представления об устранении нарушений закона. </w:t>
      </w:r>
      <w:r w:rsidRPr="00112121"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процент заполнения полигона ТКО «Восточный» составляет 84% директору ООО «УК «ПЖКХ» было объявлено предостережение о недопустимости эксплуатации объекта размещения отходов с превышением проектной мощности. </w:t>
      </w:r>
      <w:r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прокуратурой в суд направлено исковое заявление в отношении ООО «УК «ПЖКХ» об </w:t>
      </w:r>
      <w:proofErr w:type="spellStart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обязании</w:t>
      </w:r>
      <w:proofErr w:type="spellEnd"/>
      <w:r w:rsidRPr="001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разработать проект нормативов предельно допустимых выбросов и получить разрешение на выброс вредных (загрязняющих) веществ в атмосферный воздух, требования прокуратуры удовлетворены, </w:t>
      </w:r>
      <w:r w:rsidRPr="00112121">
        <w:rPr>
          <w:rFonts w:ascii="Times New Roman" w:hAnsi="Times New Roman" w:cs="Times New Roman"/>
          <w:sz w:val="28"/>
          <w:szCs w:val="28"/>
        </w:rPr>
        <w:t xml:space="preserve">решение суда вступило в законную силу. </w:t>
      </w:r>
    </w:p>
    <w:p w:rsidR="00580BAF" w:rsidRPr="00112121" w:rsidRDefault="00580BAF" w:rsidP="00580BAF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>Устранение нарушений закона контролируется прокурором.</w:t>
      </w: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0C438C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12" w:rsidRDefault="00396E12" w:rsidP="00141BA6">
      <w:pPr>
        <w:spacing w:after="0" w:line="240" w:lineRule="auto"/>
      </w:pPr>
      <w:r>
        <w:separator/>
      </w:r>
    </w:p>
  </w:endnote>
  <w:endnote w:type="continuationSeparator" w:id="1">
    <w:p w:rsidR="00396E12" w:rsidRDefault="00396E12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12" w:rsidRDefault="00396E12" w:rsidP="00141BA6">
      <w:pPr>
        <w:spacing w:after="0" w:line="240" w:lineRule="auto"/>
      </w:pPr>
      <w:r>
        <w:separator/>
      </w:r>
    </w:p>
  </w:footnote>
  <w:footnote w:type="continuationSeparator" w:id="1">
    <w:p w:rsidR="00396E12" w:rsidRDefault="00396E12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236239"/>
      <w:docPartObj>
        <w:docPartGallery w:val="Page Numbers (Top of Page)"/>
        <w:docPartUnique/>
      </w:docPartObj>
    </w:sdtPr>
    <w:sdtContent>
      <w:p w:rsidR="00141BA6" w:rsidRDefault="001C3984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580BAF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70"/>
    <w:rsid w:val="000A758C"/>
    <w:rsid w:val="000C438C"/>
    <w:rsid w:val="000D35A9"/>
    <w:rsid w:val="000F4BCA"/>
    <w:rsid w:val="001416F6"/>
    <w:rsid w:val="00141BA6"/>
    <w:rsid w:val="00170C92"/>
    <w:rsid w:val="00186F15"/>
    <w:rsid w:val="001B0768"/>
    <w:rsid w:val="001C3984"/>
    <w:rsid w:val="002626B8"/>
    <w:rsid w:val="0027091B"/>
    <w:rsid w:val="00282D40"/>
    <w:rsid w:val="00294AEC"/>
    <w:rsid w:val="00396E12"/>
    <w:rsid w:val="003A4252"/>
    <w:rsid w:val="003D0DD4"/>
    <w:rsid w:val="003D6B4D"/>
    <w:rsid w:val="004251FE"/>
    <w:rsid w:val="00430822"/>
    <w:rsid w:val="004358D5"/>
    <w:rsid w:val="0048147B"/>
    <w:rsid w:val="004D3B3E"/>
    <w:rsid w:val="004E2E3E"/>
    <w:rsid w:val="005018EF"/>
    <w:rsid w:val="00506339"/>
    <w:rsid w:val="005508C2"/>
    <w:rsid w:val="0055097A"/>
    <w:rsid w:val="00553312"/>
    <w:rsid w:val="00580BAF"/>
    <w:rsid w:val="005C03A6"/>
    <w:rsid w:val="00603A40"/>
    <w:rsid w:val="00637EA3"/>
    <w:rsid w:val="00640D04"/>
    <w:rsid w:val="00644A86"/>
    <w:rsid w:val="006554BD"/>
    <w:rsid w:val="00660721"/>
    <w:rsid w:val="006E16EA"/>
    <w:rsid w:val="00722530"/>
    <w:rsid w:val="007554E2"/>
    <w:rsid w:val="00777373"/>
    <w:rsid w:val="00781380"/>
    <w:rsid w:val="00786233"/>
    <w:rsid w:val="00791780"/>
    <w:rsid w:val="007A52C4"/>
    <w:rsid w:val="007D1A77"/>
    <w:rsid w:val="007E6B10"/>
    <w:rsid w:val="00807FA3"/>
    <w:rsid w:val="00810470"/>
    <w:rsid w:val="00820D07"/>
    <w:rsid w:val="008410F3"/>
    <w:rsid w:val="008474B9"/>
    <w:rsid w:val="008531CA"/>
    <w:rsid w:val="008C6B83"/>
    <w:rsid w:val="008C76FD"/>
    <w:rsid w:val="008F43D1"/>
    <w:rsid w:val="009A0F00"/>
    <w:rsid w:val="009D4F6F"/>
    <w:rsid w:val="00A178AE"/>
    <w:rsid w:val="00A17B02"/>
    <w:rsid w:val="00A41E47"/>
    <w:rsid w:val="00A47B9B"/>
    <w:rsid w:val="00A55390"/>
    <w:rsid w:val="00A577F2"/>
    <w:rsid w:val="00A62DAD"/>
    <w:rsid w:val="00A90AC8"/>
    <w:rsid w:val="00AA3EFA"/>
    <w:rsid w:val="00AC32FB"/>
    <w:rsid w:val="00B050C7"/>
    <w:rsid w:val="00B06EDA"/>
    <w:rsid w:val="00B27AE6"/>
    <w:rsid w:val="00B356D6"/>
    <w:rsid w:val="00B672F2"/>
    <w:rsid w:val="00B83168"/>
    <w:rsid w:val="00BB0B9E"/>
    <w:rsid w:val="00BD1DB8"/>
    <w:rsid w:val="00C21E0F"/>
    <w:rsid w:val="00C325A0"/>
    <w:rsid w:val="00C411E9"/>
    <w:rsid w:val="00C7582D"/>
    <w:rsid w:val="00C75FF8"/>
    <w:rsid w:val="00CC44C0"/>
    <w:rsid w:val="00CE7137"/>
    <w:rsid w:val="00D110D8"/>
    <w:rsid w:val="00D9482A"/>
    <w:rsid w:val="00E271E9"/>
    <w:rsid w:val="00E303FB"/>
    <w:rsid w:val="00EC0C5B"/>
    <w:rsid w:val="00ED131D"/>
    <w:rsid w:val="00EF0332"/>
    <w:rsid w:val="00F43C32"/>
    <w:rsid w:val="00F7408D"/>
    <w:rsid w:val="00FC41E0"/>
    <w:rsid w:val="00FD224A"/>
    <w:rsid w:val="00FE2C34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186F15"/>
    <w:pPr>
      <w:widowControl w:val="0"/>
      <w:autoSpaceDE w:val="0"/>
      <w:autoSpaceDN w:val="0"/>
      <w:adjustRightInd w:val="0"/>
      <w:spacing w:after="0" w:line="281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2021-07-09T07:05:00Z</cp:lastPrinted>
  <dcterms:created xsi:type="dcterms:W3CDTF">2021-08-24T13:31:00Z</dcterms:created>
  <dcterms:modified xsi:type="dcterms:W3CDTF">2021-09-03T08:11:00Z</dcterms:modified>
</cp:coreProperties>
</file>