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BC" w:rsidRPr="006D450B" w:rsidRDefault="00613B40" w:rsidP="00B56AA8">
      <w:pPr>
        <w:tabs>
          <w:tab w:val="left" w:pos="4200"/>
          <w:tab w:val="center" w:pos="5103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6D450B">
        <w:rPr>
          <w:b/>
          <w:color w:val="000000" w:themeColor="text1"/>
          <w:sz w:val="28"/>
          <w:szCs w:val="28"/>
        </w:rPr>
        <w:t>1.Итоги работы антинаркотической комиссии за 20</w:t>
      </w:r>
      <w:r w:rsidR="00262382" w:rsidRPr="006D450B">
        <w:rPr>
          <w:b/>
          <w:color w:val="000000" w:themeColor="text1"/>
          <w:sz w:val="28"/>
          <w:szCs w:val="28"/>
        </w:rPr>
        <w:t>2</w:t>
      </w:r>
      <w:r w:rsidR="00C4332A" w:rsidRPr="006D450B">
        <w:rPr>
          <w:b/>
          <w:color w:val="000000" w:themeColor="text1"/>
          <w:sz w:val="28"/>
          <w:szCs w:val="28"/>
        </w:rPr>
        <w:t>1</w:t>
      </w:r>
      <w:r w:rsidRPr="006D450B">
        <w:rPr>
          <w:b/>
          <w:color w:val="000000" w:themeColor="text1"/>
          <w:sz w:val="28"/>
          <w:szCs w:val="28"/>
        </w:rPr>
        <w:t xml:space="preserve"> </w:t>
      </w:r>
      <w:r w:rsidR="00CF69BC" w:rsidRPr="006D450B">
        <w:rPr>
          <w:b/>
          <w:color w:val="000000" w:themeColor="text1"/>
          <w:sz w:val="28"/>
          <w:szCs w:val="28"/>
        </w:rPr>
        <w:t>году в г. Буинске.</w:t>
      </w:r>
    </w:p>
    <w:p w:rsidR="002742B1" w:rsidRPr="006D450B" w:rsidRDefault="002742B1" w:rsidP="00B56AA8">
      <w:pPr>
        <w:tabs>
          <w:tab w:val="left" w:pos="4200"/>
          <w:tab w:val="center" w:pos="5103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В Буинском муниципальном районе ведется целенаправленная работа по пресечению незаконного оборота наркотиков, профилактике наркотизации населения с максимальным использованием имеющейся инфраструктуры учреждений досуга, спорта и организованной занятости.</w:t>
      </w:r>
    </w:p>
    <w:p w:rsidR="00BA0F0A" w:rsidRPr="006D450B" w:rsidRDefault="00BA0F0A" w:rsidP="00B56AA8">
      <w:pPr>
        <w:ind w:firstLine="567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За 20</w:t>
      </w:r>
      <w:r w:rsidR="00262382" w:rsidRPr="006D450B">
        <w:rPr>
          <w:color w:val="000000" w:themeColor="text1"/>
          <w:sz w:val="28"/>
          <w:szCs w:val="28"/>
        </w:rPr>
        <w:t>2</w:t>
      </w:r>
      <w:r w:rsidR="00134D83" w:rsidRPr="006D450B">
        <w:rPr>
          <w:color w:val="000000" w:themeColor="text1"/>
          <w:sz w:val="28"/>
          <w:szCs w:val="28"/>
        </w:rPr>
        <w:t>1</w:t>
      </w:r>
      <w:r w:rsidRPr="006D450B">
        <w:rPr>
          <w:color w:val="000000" w:themeColor="text1"/>
          <w:sz w:val="28"/>
          <w:szCs w:val="28"/>
        </w:rPr>
        <w:t xml:space="preserve"> год антинаркотической комиссией Буинского муниципального района было проведено 4 заседаний, </w:t>
      </w:r>
      <w:r w:rsidR="00262382" w:rsidRPr="006D450B">
        <w:rPr>
          <w:color w:val="000000" w:themeColor="text1"/>
          <w:sz w:val="28"/>
          <w:szCs w:val="28"/>
        </w:rPr>
        <w:t xml:space="preserve">на которых рассмотрены вопросы </w:t>
      </w:r>
      <w:r w:rsidRPr="006D450B">
        <w:rPr>
          <w:color w:val="000000" w:themeColor="text1"/>
          <w:sz w:val="28"/>
          <w:szCs w:val="28"/>
        </w:rPr>
        <w:t>о состоянии работы в сфере профилактик</w:t>
      </w:r>
      <w:r w:rsidR="00CF69BC" w:rsidRPr="006D450B">
        <w:rPr>
          <w:color w:val="000000" w:themeColor="text1"/>
          <w:sz w:val="28"/>
          <w:szCs w:val="28"/>
        </w:rPr>
        <w:t>и наркомании и борьбы с нарко</w:t>
      </w:r>
      <w:r w:rsidRPr="006D450B">
        <w:rPr>
          <w:color w:val="000000" w:themeColor="text1"/>
          <w:sz w:val="28"/>
          <w:szCs w:val="28"/>
        </w:rPr>
        <w:t>преступностью.</w:t>
      </w:r>
    </w:p>
    <w:p w:rsidR="004B3909" w:rsidRPr="006D450B" w:rsidRDefault="00CF69BC" w:rsidP="00B56AA8">
      <w:pPr>
        <w:ind w:left="-142" w:firstLine="709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  <w:u w:val="single"/>
        </w:rPr>
        <w:t>МКУ «</w:t>
      </w:r>
      <w:r w:rsidR="00705FE4" w:rsidRPr="006D450B">
        <w:rPr>
          <w:color w:val="000000" w:themeColor="text1"/>
          <w:sz w:val="28"/>
          <w:szCs w:val="28"/>
          <w:u w:val="single"/>
        </w:rPr>
        <w:t>Управлени</w:t>
      </w:r>
      <w:r w:rsidRPr="006D450B">
        <w:rPr>
          <w:color w:val="000000" w:themeColor="text1"/>
          <w:sz w:val="28"/>
          <w:szCs w:val="28"/>
          <w:u w:val="single"/>
        </w:rPr>
        <w:t>е о</w:t>
      </w:r>
      <w:r w:rsidR="00705FE4" w:rsidRPr="006D450B">
        <w:rPr>
          <w:color w:val="000000" w:themeColor="text1"/>
          <w:sz w:val="28"/>
          <w:szCs w:val="28"/>
          <w:u w:val="single"/>
        </w:rPr>
        <w:t>бразования</w:t>
      </w:r>
      <w:r w:rsidRPr="006D450B">
        <w:rPr>
          <w:color w:val="000000" w:themeColor="text1"/>
          <w:sz w:val="28"/>
          <w:szCs w:val="28"/>
          <w:u w:val="single"/>
        </w:rPr>
        <w:t xml:space="preserve"> Буинского муниципального района»</w:t>
      </w:r>
      <w:r w:rsidR="004B3909" w:rsidRPr="006D450B">
        <w:rPr>
          <w:color w:val="000000" w:themeColor="text1"/>
          <w:sz w:val="28"/>
          <w:szCs w:val="28"/>
          <w:u w:val="single"/>
        </w:rPr>
        <w:t>:</w:t>
      </w:r>
    </w:p>
    <w:p w:rsidR="0046565C" w:rsidRPr="006D450B" w:rsidRDefault="009325F8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 xml:space="preserve">Управлением образования Буинского муниципального района совместно </w:t>
      </w:r>
      <w:r w:rsidR="00C5425C" w:rsidRPr="006D450B">
        <w:rPr>
          <w:color w:val="000000" w:themeColor="text1"/>
          <w:sz w:val="28"/>
          <w:szCs w:val="28"/>
        </w:rPr>
        <w:t>со всеми структурами системы профилактики проводится целенаправленная работа по совершенствованию антинаркотической профилактической деятельности по раннему выявлению незаконного потребления наркотических средств, их распространения среди обучающихся общеобразовательных</w:t>
      </w:r>
      <w:r w:rsidR="00343BBC" w:rsidRPr="006D450B">
        <w:rPr>
          <w:color w:val="000000" w:themeColor="text1"/>
          <w:sz w:val="28"/>
          <w:szCs w:val="28"/>
        </w:rPr>
        <w:t xml:space="preserve"> организаций Буинского муниципального района.</w:t>
      </w:r>
    </w:p>
    <w:p w:rsidR="00985E64" w:rsidRPr="006D450B" w:rsidRDefault="0046565C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Работа строиться на основании районного плана и программы по профилактике наркотизации населения в Буинском муниципальном районе.</w:t>
      </w:r>
    </w:p>
    <w:p w:rsidR="0046565C" w:rsidRPr="006D450B" w:rsidRDefault="0046565C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 xml:space="preserve"> Педагогическая работа по устранению причин и условий, способствующих употреблению наркотиков, ведется по следующим направлениям:</w:t>
      </w:r>
    </w:p>
    <w:p w:rsidR="0046565C" w:rsidRPr="006D450B" w:rsidRDefault="0046565C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-Профилактическая работа (лекции, беседы, тематические классные часы) с участием представителей правоохранительных органов и здравоохранения.</w:t>
      </w:r>
    </w:p>
    <w:p w:rsidR="0046565C" w:rsidRPr="006D450B" w:rsidRDefault="0046565C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-организация досуга (работа объединений, кружков по интересам и спортивных секций, проведение тематические вечеров, посещение театров, музеев).</w:t>
      </w:r>
    </w:p>
    <w:p w:rsidR="0046565C" w:rsidRPr="006D450B" w:rsidRDefault="0046565C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-работа с родителями (посещение семьи на дому классным руководителем, проведение родительских собраний</w:t>
      </w:r>
      <w:r w:rsidR="00FC0769" w:rsidRPr="006D450B">
        <w:rPr>
          <w:color w:val="000000" w:themeColor="text1"/>
          <w:sz w:val="28"/>
          <w:szCs w:val="28"/>
        </w:rPr>
        <w:t>, лекций).</w:t>
      </w:r>
    </w:p>
    <w:p w:rsidR="00FC0769" w:rsidRPr="006D450B" w:rsidRDefault="00FC0769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-социально-психологическая работа (социально-педагогическая работа с детьми девиантного поведения, консультативная работа с учащимися.</w:t>
      </w:r>
    </w:p>
    <w:p w:rsidR="00405192" w:rsidRPr="006D450B" w:rsidRDefault="00405192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 xml:space="preserve">Значительную роль в профилактической работе отводится организации внеурочной деятельности учащихся и дополнительному образованию, ориентированному на свободный выбор и освоение обучающимися дополнительных образовательных программ. В районе у детей есть возможность </w:t>
      </w:r>
      <w:r w:rsidR="00661E79" w:rsidRPr="006D450B">
        <w:rPr>
          <w:color w:val="000000" w:themeColor="text1"/>
          <w:sz w:val="28"/>
          <w:szCs w:val="28"/>
        </w:rPr>
        <w:t>посещать кружки и спортивные секции. Дополнительным образованием охвачено 85% учащихся.</w:t>
      </w:r>
    </w:p>
    <w:p w:rsidR="00267EA9" w:rsidRPr="006D450B" w:rsidRDefault="00267EA9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 xml:space="preserve">В каждой школе функционирует отряд СМС-дети. За 2021 год </w:t>
      </w:r>
      <w:r w:rsidR="00343BBC" w:rsidRPr="006D450B">
        <w:rPr>
          <w:color w:val="000000" w:themeColor="text1"/>
          <w:sz w:val="28"/>
          <w:szCs w:val="28"/>
        </w:rPr>
        <w:t>участники проекта провели акции как: «Яркая, здоровая зимушка-зима», «Подари чудо», «Сообщи, где торгуют смертью», а также мероприятия разнопланового характера: лекции, беседы, классные часы, диспуты, встречи со специалистами, мониторинги.  При проведении мероприятий распространились агитационные материалы по пропаганде «</w:t>
      </w:r>
      <w:r w:rsidR="00117C06" w:rsidRPr="006D450B">
        <w:rPr>
          <w:color w:val="000000" w:themeColor="text1"/>
          <w:sz w:val="28"/>
          <w:szCs w:val="28"/>
        </w:rPr>
        <w:t>телефонов доверия», осуществлялась разъяснительная работа.</w:t>
      </w:r>
    </w:p>
    <w:p w:rsidR="00F00E82" w:rsidRPr="006D450B" w:rsidRDefault="00117C06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Главная задача акции «Сообщи, где торгуют смертью!» которую школьники провели в марте</w:t>
      </w:r>
      <w:r w:rsidR="00794E0D" w:rsidRPr="006D450B">
        <w:rPr>
          <w:color w:val="000000" w:themeColor="text1"/>
          <w:sz w:val="28"/>
          <w:szCs w:val="28"/>
        </w:rPr>
        <w:t xml:space="preserve"> 2021 года</w:t>
      </w:r>
      <w:r w:rsidRPr="006D450B">
        <w:rPr>
          <w:color w:val="000000" w:themeColor="text1"/>
          <w:sz w:val="28"/>
          <w:szCs w:val="28"/>
        </w:rPr>
        <w:t>, заключалась в привлечении общественности к борьбе с незаконным оборотом наркотиков.</w:t>
      </w:r>
      <w:r w:rsidR="00047DAC" w:rsidRPr="006D450B">
        <w:rPr>
          <w:color w:val="000000" w:themeColor="text1"/>
          <w:sz w:val="28"/>
          <w:szCs w:val="28"/>
        </w:rPr>
        <w:t xml:space="preserve"> </w:t>
      </w:r>
      <w:r w:rsidR="00BF2F45" w:rsidRPr="006D450B">
        <w:rPr>
          <w:color w:val="000000" w:themeColor="text1"/>
          <w:sz w:val="28"/>
          <w:szCs w:val="28"/>
        </w:rPr>
        <w:t xml:space="preserve">Участники акции на улицах и в общественных местах раздавали телефон горячей линии, на который можно позвонить, если узнали о незаконной продаже наркотических веществ. По данным мониторинга в данной акции приняли участие 105 обучающихся школ. </w:t>
      </w:r>
      <w:r w:rsidR="00A142D5" w:rsidRPr="006D450B">
        <w:rPr>
          <w:color w:val="000000" w:themeColor="text1"/>
          <w:sz w:val="28"/>
          <w:szCs w:val="28"/>
        </w:rPr>
        <w:t xml:space="preserve">В рамках Общероссийской акции провели тематические классные часы с общим охватом 466 человек, викторины и </w:t>
      </w:r>
      <w:r w:rsidR="00A142D5" w:rsidRPr="006D450B">
        <w:rPr>
          <w:color w:val="000000" w:themeColor="text1"/>
          <w:sz w:val="28"/>
          <w:szCs w:val="28"/>
        </w:rPr>
        <w:lastRenderedPageBreak/>
        <w:t xml:space="preserve">спортивные соревнования «Веселые старты», в котором приняли </w:t>
      </w:r>
      <w:r w:rsidR="00F00E82" w:rsidRPr="006D450B">
        <w:rPr>
          <w:color w:val="000000" w:themeColor="text1"/>
          <w:sz w:val="28"/>
          <w:szCs w:val="28"/>
        </w:rPr>
        <w:t>участие 315 обучающихся.</w:t>
      </w:r>
    </w:p>
    <w:p w:rsidR="00117C06" w:rsidRPr="006D450B" w:rsidRDefault="00F00E82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25 февраля 2021 года также СМС-</w:t>
      </w:r>
      <w:proofErr w:type="spellStart"/>
      <w:r w:rsidRPr="006D450B">
        <w:rPr>
          <w:color w:val="000000" w:themeColor="text1"/>
          <w:sz w:val="28"/>
          <w:szCs w:val="28"/>
        </w:rPr>
        <w:t>ки</w:t>
      </w:r>
      <w:proofErr w:type="spellEnd"/>
      <w:r w:rsidRPr="006D450B">
        <w:rPr>
          <w:color w:val="000000" w:themeColor="text1"/>
          <w:sz w:val="28"/>
          <w:szCs w:val="28"/>
        </w:rPr>
        <w:t xml:space="preserve"> отряда «РОСТОК» приняли активное участие, провели акцию по теме «Здоровые родители-здоровые дети» с участниками районной родительской конференции, в частности, с руководителями общеобразовательных организаций, педагогами </w:t>
      </w:r>
      <w:r w:rsidR="00DD1772" w:rsidRPr="006D450B">
        <w:rPr>
          <w:color w:val="000000" w:themeColor="text1"/>
          <w:sz w:val="28"/>
          <w:szCs w:val="28"/>
        </w:rPr>
        <w:t>и родителями обучающихся и воспитанников, гостями и приглашенными. В целях популяризации и развития движения ежегодно в апреле среди школьных отрядов «</w:t>
      </w:r>
      <w:r w:rsidR="00DD1772" w:rsidRPr="006D450B">
        <w:rPr>
          <w:color w:val="000000" w:themeColor="text1"/>
          <w:sz w:val="28"/>
          <w:szCs w:val="28"/>
          <w:lang w:val="en-US"/>
        </w:rPr>
        <w:t>SaMoS</w:t>
      </w:r>
      <w:r w:rsidR="00DD1772" w:rsidRPr="006D450B">
        <w:rPr>
          <w:color w:val="000000" w:themeColor="text1"/>
          <w:sz w:val="28"/>
          <w:szCs w:val="28"/>
          <w:lang w:val="tt-RU"/>
        </w:rPr>
        <w:t>тоятелҗные дети</w:t>
      </w:r>
      <w:r w:rsidR="003F4F14" w:rsidRPr="006D450B">
        <w:rPr>
          <w:color w:val="000000" w:themeColor="text1"/>
          <w:sz w:val="28"/>
          <w:szCs w:val="28"/>
        </w:rPr>
        <w:t xml:space="preserve">» проводится конкурс на лучший отряд и акция «Будь готов! Скажи нет!». В рамках организации летнего отдыха и оздоровления детей ежегодно проводится республиканская акция «Жизнь без наркотиков».  </w:t>
      </w:r>
    </w:p>
    <w:p w:rsidR="00985E64" w:rsidRPr="006D450B" w:rsidRDefault="00985E64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В течении года проведены следующие родительские всеобучи:</w:t>
      </w:r>
    </w:p>
    <w:p w:rsidR="00985E64" w:rsidRPr="006D450B" w:rsidRDefault="00985E64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1E5215">
        <w:rPr>
          <w:color w:val="000000" w:themeColor="text1"/>
          <w:sz w:val="28"/>
          <w:szCs w:val="28"/>
        </w:rPr>
        <w:t>-</w:t>
      </w:r>
      <w:r w:rsidRPr="006D450B">
        <w:rPr>
          <w:color w:val="000000" w:themeColor="text1"/>
          <w:sz w:val="28"/>
          <w:szCs w:val="28"/>
        </w:rPr>
        <w:t>психологические аспекты социализации, 250 чел.</w:t>
      </w:r>
    </w:p>
    <w:p w:rsidR="00985E64" w:rsidRPr="006D450B" w:rsidRDefault="00985E64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- как не потерять связь с ребенком, 250 чел.</w:t>
      </w:r>
    </w:p>
    <w:p w:rsidR="00985E64" w:rsidRPr="006D450B" w:rsidRDefault="00985E64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-внимание, подростки! Что мы должны знать о наркотиках, 300 чел.</w:t>
      </w:r>
    </w:p>
    <w:p w:rsidR="00985E64" w:rsidRPr="006D450B" w:rsidRDefault="00985E64" w:rsidP="00B56AA8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6D450B">
        <w:rPr>
          <w:color w:val="000000" w:themeColor="text1"/>
          <w:sz w:val="28"/>
          <w:szCs w:val="28"/>
        </w:rPr>
        <w:t xml:space="preserve">-почему </w:t>
      </w:r>
      <w:r w:rsidR="008F3193" w:rsidRPr="006D450B">
        <w:rPr>
          <w:color w:val="000000" w:themeColor="text1"/>
          <w:sz w:val="28"/>
          <w:szCs w:val="28"/>
        </w:rPr>
        <w:t>п</w:t>
      </w:r>
      <w:r w:rsidR="001E5215">
        <w:rPr>
          <w:color w:val="000000" w:themeColor="text1"/>
          <w:sz w:val="28"/>
          <w:szCs w:val="28"/>
        </w:rPr>
        <w:t xml:space="preserve">одростки </w:t>
      </w:r>
      <w:r w:rsidR="008F3193" w:rsidRPr="006D450B">
        <w:rPr>
          <w:color w:val="000000" w:themeColor="text1"/>
          <w:sz w:val="28"/>
          <w:szCs w:val="28"/>
        </w:rPr>
        <w:t>такие агрессивные, 150чел.</w:t>
      </w:r>
      <w:r w:rsidRPr="006D450B">
        <w:rPr>
          <w:color w:val="000000" w:themeColor="text1"/>
          <w:sz w:val="28"/>
          <w:szCs w:val="28"/>
        </w:rPr>
        <w:t xml:space="preserve"> </w:t>
      </w:r>
    </w:p>
    <w:p w:rsidR="00A80BFE" w:rsidRPr="006D450B" w:rsidRDefault="00A80BFE" w:rsidP="00B56AA8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6D450B">
        <w:rPr>
          <w:color w:val="000000" w:themeColor="text1"/>
          <w:sz w:val="28"/>
          <w:szCs w:val="28"/>
          <w:u w:val="single"/>
        </w:rPr>
        <w:t>ГАПОУ «Буинский ветеринарный техникум»:</w:t>
      </w:r>
    </w:p>
    <w:p w:rsidR="001E5215" w:rsidRDefault="00A80BFE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 xml:space="preserve">В основе профилактической работы техникума по борьбе с курением, алкоголем и употреблением наркотиков лежит </w:t>
      </w:r>
      <w:r w:rsidR="00BD14CB" w:rsidRPr="006D450B">
        <w:rPr>
          <w:color w:val="000000" w:themeColor="text1"/>
          <w:sz w:val="28"/>
          <w:szCs w:val="28"/>
        </w:rPr>
        <w:t xml:space="preserve">систематическое повышение уровня осведомленности студентов о пагубном влиянии вредных привычек на растущий организм. В техникуме ведется ежедневный контроль за посещаемостью и успеваемостью, в том числе и студентов, состоящих на внутритехникумском учете, все обучающиеся, состоящие на КДН, ПДН вовлечены в спортивную и творческую секции. </w:t>
      </w:r>
    </w:p>
    <w:p w:rsidR="004F6E3D" w:rsidRPr="006D450B" w:rsidRDefault="004F6E3D" w:rsidP="00B56AA8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6D450B">
        <w:rPr>
          <w:color w:val="000000" w:themeColor="text1"/>
          <w:sz w:val="28"/>
          <w:szCs w:val="28"/>
          <w:u w:val="single"/>
        </w:rPr>
        <w:t>ГАПОУ «Буинское медицинское училище»</w:t>
      </w:r>
    </w:p>
    <w:p w:rsidR="00B24863" w:rsidRPr="006D450B" w:rsidRDefault="00B24863" w:rsidP="00B24863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В медицинском училище работают 2 общественных движения: «Волонтеры-медики» 23 студента-активисты движения, «Форпост» отряд состоит из 25 студентов.</w:t>
      </w:r>
    </w:p>
    <w:p w:rsidR="00D95B68" w:rsidRPr="006D450B" w:rsidRDefault="00CE0B34" w:rsidP="00D95B6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 xml:space="preserve">Волонтеры-медики совместно со студенческом советом училища, ежегодно традиционно проводят профилактическую акцию антинаркотической направленности, приуроченную к Всемирному дню борьбы с наркоманией. </w:t>
      </w:r>
    </w:p>
    <w:p w:rsidR="00A97344" w:rsidRPr="006D450B" w:rsidRDefault="0046565C" w:rsidP="00925E86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 xml:space="preserve"> </w:t>
      </w:r>
      <w:r w:rsidR="00CF69BC" w:rsidRPr="006D450B">
        <w:rPr>
          <w:color w:val="000000" w:themeColor="text1"/>
          <w:sz w:val="28"/>
          <w:szCs w:val="28"/>
          <w:u w:val="single"/>
        </w:rPr>
        <w:t>МКУ «</w:t>
      </w:r>
      <w:r w:rsidR="00705FE4" w:rsidRPr="006D450B">
        <w:rPr>
          <w:color w:val="000000" w:themeColor="text1"/>
          <w:sz w:val="28"/>
          <w:szCs w:val="28"/>
          <w:u w:val="single"/>
        </w:rPr>
        <w:t>Управление к</w:t>
      </w:r>
      <w:r w:rsidR="004B3909" w:rsidRPr="006D450B">
        <w:rPr>
          <w:color w:val="000000" w:themeColor="text1"/>
          <w:sz w:val="28"/>
          <w:szCs w:val="28"/>
          <w:u w:val="single"/>
        </w:rPr>
        <w:t>ультур</w:t>
      </w:r>
      <w:r w:rsidR="00705FE4" w:rsidRPr="006D450B">
        <w:rPr>
          <w:color w:val="000000" w:themeColor="text1"/>
          <w:sz w:val="28"/>
          <w:szCs w:val="28"/>
          <w:u w:val="single"/>
        </w:rPr>
        <w:t>ы</w:t>
      </w:r>
      <w:r w:rsidR="00CF69BC" w:rsidRPr="006D450B">
        <w:rPr>
          <w:color w:val="000000" w:themeColor="text1"/>
          <w:sz w:val="28"/>
          <w:szCs w:val="28"/>
          <w:u w:val="single"/>
        </w:rPr>
        <w:t xml:space="preserve"> Буинского муниципального района»</w:t>
      </w:r>
      <w:r w:rsidR="004B3909" w:rsidRPr="006D450B">
        <w:rPr>
          <w:color w:val="000000" w:themeColor="text1"/>
          <w:sz w:val="28"/>
          <w:szCs w:val="28"/>
          <w:u w:val="single"/>
        </w:rPr>
        <w:t>:</w:t>
      </w:r>
    </w:p>
    <w:p w:rsidR="00C85FA4" w:rsidRPr="006D450B" w:rsidRDefault="00C85FA4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 xml:space="preserve">Важным направлением работы библиотек МБУ «МПЦБ» Буинского муниципального района является пропаганда здорового образа жизни, профилактика наркомании среди детей, подростков и молодежи. Работа ведется в тесном взаимодействии с представителями правоохранительных органов, здравоохранения, социальной защиты, образования, средств массовой информации. В </w:t>
      </w:r>
      <w:r w:rsidR="0070136C" w:rsidRPr="006D450B">
        <w:rPr>
          <w:color w:val="000000" w:themeColor="text1"/>
          <w:sz w:val="28"/>
          <w:szCs w:val="28"/>
        </w:rPr>
        <w:t>течении года в библиотеках планомерно ведется комплектование книжного фонда по проблемам наркомании в молодежной среде и обществе в целом, методам ее профилактики и лечения. Ежегодно библиотеки района составляют планы работы по антинаркотической деятельности, формированию здорового образа жизни.</w:t>
      </w:r>
    </w:p>
    <w:p w:rsidR="00705FE4" w:rsidRPr="006D450B" w:rsidRDefault="00CF69BC" w:rsidP="00F9534F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6D450B">
        <w:rPr>
          <w:color w:val="000000" w:themeColor="text1"/>
          <w:sz w:val="28"/>
          <w:szCs w:val="28"/>
          <w:u w:val="single"/>
        </w:rPr>
        <w:t>МКУ «</w:t>
      </w:r>
      <w:r w:rsidR="00705FE4" w:rsidRPr="006D450B">
        <w:rPr>
          <w:color w:val="000000" w:themeColor="text1"/>
          <w:sz w:val="28"/>
          <w:szCs w:val="28"/>
          <w:u w:val="single"/>
        </w:rPr>
        <w:t>Управление по делам молодежи, спорту и туризму</w:t>
      </w:r>
      <w:r w:rsidRPr="006D450B">
        <w:rPr>
          <w:color w:val="000000" w:themeColor="text1"/>
          <w:sz w:val="28"/>
          <w:szCs w:val="28"/>
          <w:u w:val="single"/>
        </w:rPr>
        <w:t xml:space="preserve"> Буинского муниципального района»</w:t>
      </w:r>
      <w:r w:rsidR="00705FE4" w:rsidRPr="006D450B">
        <w:rPr>
          <w:color w:val="000000" w:themeColor="text1"/>
          <w:sz w:val="28"/>
          <w:szCs w:val="28"/>
          <w:u w:val="single"/>
        </w:rPr>
        <w:t>:</w:t>
      </w:r>
    </w:p>
    <w:p w:rsidR="00F9534F" w:rsidRPr="006D450B" w:rsidRDefault="00705FE4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Здоровье людей в значительной мере определяют заняти</w:t>
      </w:r>
      <w:r w:rsidR="00CF69BC" w:rsidRPr="006D450B">
        <w:rPr>
          <w:color w:val="000000" w:themeColor="text1"/>
          <w:sz w:val="28"/>
          <w:szCs w:val="28"/>
        </w:rPr>
        <w:t>я</w:t>
      </w:r>
      <w:r w:rsidRPr="006D450B">
        <w:rPr>
          <w:color w:val="000000" w:themeColor="text1"/>
          <w:sz w:val="28"/>
          <w:szCs w:val="28"/>
        </w:rPr>
        <w:t xml:space="preserve"> физической культурой и спортом. Важным показателем физкультурно-оздоровительной работы является охват регулярно занимающихся физкультурой и спортом.</w:t>
      </w:r>
      <w:r w:rsidR="00962BFC" w:rsidRPr="006D450B">
        <w:rPr>
          <w:color w:val="000000" w:themeColor="text1"/>
          <w:sz w:val="28"/>
          <w:szCs w:val="28"/>
        </w:rPr>
        <w:t xml:space="preserve"> В городе имеются </w:t>
      </w:r>
      <w:r w:rsidR="00962BFC" w:rsidRPr="006D450B">
        <w:rPr>
          <w:color w:val="000000" w:themeColor="text1"/>
          <w:sz w:val="28"/>
          <w:szCs w:val="28"/>
        </w:rPr>
        <w:lastRenderedPageBreak/>
        <w:t>спортивные объекты и плоскостные сооружения доступные для населения, в них созданы условия для регулярных занятий физической</w:t>
      </w:r>
      <w:r w:rsidR="00704B0E" w:rsidRPr="006D450B">
        <w:rPr>
          <w:color w:val="000000" w:themeColor="text1"/>
          <w:sz w:val="28"/>
          <w:szCs w:val="28"/>
        </w:rPr>
        <w:t xml:space="preserve"> культурой и спортом учащимися </w:t>
      </w:r>
      <w:r w:rsidR="00962BFC" w:rsidRPr="006D450B">
        <w:rPr>
          <w:color w:val="000000" w:themeColor="text1"/>
          <w:sz w:val="28"/>
          <w:szCs w:val="28"/>
        </w:rPr>
        <w:t>общеобразовательных школ, студентами средне-специальных учебных заведений и взрослого населения. На базе спортивных школ и площадок проходят постоянные тренировки воспитанников ДЮСШ и внеурочные занятия. В вечернее время население имеет возможность заниматься по свободному графику. Площадки используются для занятий различными видами спорта. В них проходят соревнования по мини-футболу, баскетболу, волейболу. Для популяризации здорового образа жизни ор</w:t>
      </w:r>
      <w:r w:rsidR="00A738BB" w:rsidRPr="006D450B">
        <w:rPr>
          <w:color w:val="000000" w:themeColor="text1"/>
          <w:sz w:val="28"/>
          <w:szCs w:val="28"/>
        </w:rPr>
        <w:t xml:space="preserve">ганизован тренировочный процесс </w:t>
      </w:r>
      <w:r w:rsidR="00962BFC" w:rsidRPr="006D450B">
        <w:rPr>
          <w:color w:val="000000" w:themeColor="text1"/>
          <w:sz w:val="28"/>
          <w:szCs w:val="28"/>
        </w:rPr>
        <w:t xml:space="preserve">в спорткомплексе «Яшьлек». </w:t>
      </w:r>
    </w:p>
    <w:p w:rsidR="007B2713" w:rsidRPr="006D450B" w:rsidRDefault="007B2713" w:rsidP="00B56AA8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6D450B">
        <w:rPr>
          <w:color w:val="000000" w:themeColor="text1"/>
          <w:sz w:val="28"/>
          <w:szCs w:val="28"/>
          <w:u w:val="single"/>
        </w:rPr>
        <w:t>ОАО «Татмедиа ТРК «Буа дулкыннары»:</w:t>
      </w:r>
    </w:p>
    <w:p w:rsidR="00794E0D" w:rsidRPr="006D450B" w:rsidRDefault="007B2713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По профилактике наркотизации и пропаганде здорового образа жизни среди детей, подростков и молодежи на страницах районной газеты регулярно публикуются материалы разъяснительного характера.</w:t>
      </w:r>
      <w:r w:rsidR="00466453" w:rsidRPr="006D450B">
        <w:rPr>
          <w:color w:val="000000" w:themeColor="text1"/>
          <w:sz w:val="28"/>
          <w:szCs w:val="28"/>
        </w:rPr>
        <w:t xml:space="preserve"> </w:t>
      </w:r>
      <w:r w:rsidRPr="006D450B">
        <w:rPr>
          <w:color w:val="000000" w:themeColor="text1"/>
          <w:sz w:val="28"/>
          <w:szCs w:val="28"/>
        </w:rPr>
        <w:t>В редакции организуются «круглые столы» с участием представ</w:t>
      </w:r>
      <w:r w:rsidR="00466453" w:rsidRPr="006D450B">
        <w:rPr>
          <w:color w:val="000000" w:themeColor="text1"/>
          <w:sz w:val="28"/>
          <w:szCs w:val="28"/>
        </w:rPr>
        <w:t>ителей прокуратуры, ОВД, врача-</w:t>
      </w:r>
      <w:r w:rsidRPr="006D450B">
        <w:rPr>
          <w:color w:val="000000" w:themeColor="text1"/>
          <w:sz w:val="28"/>
          <w:szCs w:val="28"/>
        </w:rPr>
        <w:t>нарколога, духовенства, районного управления образования. Обсуждаются вопросы и даются конкретные ответы на интересующие вопросы. Регуляр</w:t>
      </w:r>
      <w:r w:rsidR="00466453" w:rsidRPr="006D450B">
        <w:rPr>
          <w:color w:val="000000" w:themeColor="text1"/>
          <w:sz w:val="28"/>
          <w:szCs w:val="28"/>
        </w:rPr>
        <w:t>но публикуются телефоны доверия</w:t>
      </w:r>
      <w:r w:rsidRPr="006D450B">
        <w:rPr>
          <w:color w:val="000000" w:themeColor="text1"/>
          <w:sz w:val="28"/>
          <w:szCs w:val="28"/>
        </w:rPr>
        <w:t xml:space="preserve">, телефонные номера правоохранительных структур. </w:t>
      </w:r>
      <w:bookmarkStart w:id="0" w:name="_GoBack"/>
      <w:bookmarkEnd w:id="0"/>
      <w:r w:rsidR="00E20870" w:rsidRPr="006D450B">
        <w:rPr>
          <w:color w:val="000000" w:themeColor="text1"/>
          <w:sz w:val="28"/>
          <w:szCs w:val="28"/>
        </w:rPr>
        <w:t>Перед началом каждой передачи согласно программе плей листа транслирую</w:t>
      </w:r>
      <w:r w:rsidR="00466453" w:rsidRPr="006D450B">
        <w:rPr>
          <w:color w:val="000000" w:themeColor="text1"/>
          <w:sz w:val="28"/>
          <w:szCs w:val="28"/>
        </w:rPr>
        <w:t xml:space="preserve">тся 15-30 секундные видеоролики </w:t>
      </w:r>
      <w:r w:rsidR="00E20870" w:rsidRPr="006D450B">
        <w:rPr>
          <w:color w:val="000000" w:themeColor="text1"/>
          <w:sz w:val="28"/>
          <w:szCs w:val="28"/>
        </w:rPr>
        <w:t>по теме профилактики наркотизации, ежемесячно организуется выступления с участием нарколога, сотрудников правоохранительных структур образовательных учреждений района, мухтасиба.</w:t>
      </w:r>
      <w:r w:rsidR="001E12AE" w:rsidRPr="006D450B">
        <w:rPr>
          <w:color w:val="000000" w:themeColor="text1"/>
          <w:sz w:val="28"/>
          <w:szCs w:val="28"/>
        </w:rPr>
        <w:t xml:space="preserve"> </w:t>
      </w:r>
    </w:p>
    <w:p w:rsidR="007B2713" w:rsidRPr="006D450B" w:rsidRDefault="00C8111C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  <w:u w:val="single"/>
        </w:rPr>
        <w:t>ГКУ «</w:t>
      </w:r>
      <w:r w:rsidR="00871EE9" w:rsidRPr="006D450B">
        <w:rPr>
          <w:color w:val="000000" w:themeColor="text1"/>
          <w:sz w:val="28"/>
          <w:szCs w:val="28"/>
          <w:u w:val="single"/>
        </w:rPr>
        <w:t>Центр занятости населения</w:t>
      </w:r>
      <w:r w:rsidR="00466453" w:rsidRPr="006D450B">
        <w:rPr>
          <w:color w:val="000000" w:themeColor="text1"/>
          <w:sz w:val="28"/>
          <w:szCs w:val="28"/>
          <w:u w:val="single"/>
        </w:rPr>
        <w:t xml:space="preserve"> г. Буинска</w:t>
      </w:r>
      <w:r w:rsidR="00871EE9" w:rsidRPr="006D450B">
        <w:rPr>
          <w:color w:val="000000" w:themeColor="text1"/>
          <w:sz w:val="28"/>
          <w:szCs w:val="28"/>
          <w:u w:val="single"/>
        </w:rPr>
        <w:t>»</w:t>
      </w:r>
      <w:r w:rsidR="00871EE9" w:rsidRPr="006D450B">
        <w:rPr>
          <w:color w:val="000000" w:themeColor="text1"/>
          <w:sz w:val="28"/>
          <w:szCs w:val="28"/>
        </w:rPr>
        <w:t>:</w:t>
      </w:r>
    </w:p>
    <w:p w:rsidR="00871EE9" w:rsidRPr="006D450B" w:rsidRDefault="00007ECD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Центр занятости населения содействует в трудоустройстве несовершеннолетних граждан в возрасте от 14 до 18 лет в свободное от учебы время.</w:t>
      </w:r>
    </w:p>
    <w:p w:rsidR="00007ECD" w:rsidRPr="006D450B" w:rsidRDefault="00007ECD" w:rsidP="002B67AA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Формирования у подрастающего поколения навыков, опыта работы в коллективе, знакомство с профессионально-деловым миром,</w:t>
      </w:r>
      <w:r w:rsidR="00C8111C" w:rsidRPr="006D450B">
        <w:rPr>
          <w:color w:val="000000" w:themeColor="text1"/>
          <w:sz w:val="28"/>
          <w:szCs w:val="28"/>
        </w:rPr>
        <w:t xml:space="preserve"> профилактика безнадзорности и правонарушений подростков, их социальна</w:t>
      </w:r>
      <w:r w:rsidR="000F7A4E" w:rsidRPr="006D450B">
        <w:rPr>
          <w:color w:val="000000" w:themeColor="text1"/>
          <w:sz w:val="28"/>
          <w:szCs w:val="28"/>
        </w:rPr>
        <w:t>я</w:t>
      </w:r>
      <w:r w:rsidR="00C8111C" w:rsidRPr="006D450B">
        <w:rPr>
          <w:color w:val="000000" w:themeColor="text1"/>
          <w:sz w:val="28"/>
          <w:szCs w:val="28"/>
        </w:rPr>
        <w:t xml:space="preserve"> поддержка–таковы основные цели временной занятости подростков. Министерством труда, занятости и социальной защиты РТ большое внимание уделяет вопросу трудоустройства несовершеннолетних граждан в свободное от учебы время.  Основными видами работ для временного трудоустройства несовершеннолетних граждан является: сельскохозяйственные работы, уборка, благоустройства и озеленение территории, подсобные работы в общеобразовательных учреждениях. Содействие занятости граждан, освобожденных из учреждений, исполняющих наказание в виде лишения свободы, осуществляется</w:t>
      </w:r>
      <w:r w:rsidR="00A57A40" w:rsidRPr="006D450B">
        <w:rPr>
          <w:color w:val="000000" w:themeColor="text1"/>
          <w:sz w:val="28"/>
          <w:szCs w:val="28"/>
        </w:rPr>
        <w:t xml:space="preserve"> в соответствии с законодательством о занятости населения, административными регламентами Федеральной службы по труду и занятости предоставления государственных услуг.</w:t>
      </w:r>
      <w:r w:rsidR="000F7A4E" w:rsidRPr="006D450B">
        <w:rPr>
          <w:color w:val="000000" w:themeColor="text1"/>
          <w:sz w:val="28"/>
          <w:szCs w:val="28"/>
        </w:rPr>
        <w:t xml:space="preserve"> В центре занятости освобожденный может получить бесплатную консультацию по вопросам занятости, профориентации, профессиональной подготовки и переподготовки. </w:t>
      </w:r>
      <w:r w:rsidR="00A57A40" w:rsidRPr="006D450B">
        <w:rPr>
          <w:color w:val="000000" w:themeColor="text1"/>
          <w:sz w:val="28"/>
          <w:szCs w:val="28"/>
        </w:rPr>
        <w:t xml:space="preserve">   </w:t>
      </w:r>
      <w:r w:rsidR="00C8111C" w:rsidRPr="006D450B">
        <w:rPr>
          <w:color w:val="000000" w:themeColor="text1"/>
          <w:sz w:val="28"/>
          <w:szCs w:val="28"/>
        </w:rPr>
        <w:t xml:space="preserve"> </w:t>
      </w:r>
    </w:p>
    <w:p w:rsidR="00A87716" w:rsidRPr="006D450B" w:rsidRDefault="00B56AA8" w:rsidP="00B56AA8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6D450B">
        <w:rPr>
          <w:color w:val="000000" w:themeColor="text1"/>
          <w:sz w:val="28"/>
          <w:szCs w:val="28"/>
          <w:u w:val="single"/>
        </w:rPr>
        <w:t>ГАУЗ «Буинская ц</w:t>
      </w:r>
      <w:r w:rsidR="00FC6C79" w:rsidRPr="006D450B">
        <w:rPr>
          <w:color w:val="000000" w:themeColor="text1"/>
          <w:sz w:val="28"/>
          <w:szCs w:val="28"/>
          <w:u w:val="single"/>
        </w:rPr>
        <w:t>ентральная районная больница</w:t>
      </w:r>
      <w:r w:rsidRPr="006D450B">
        <w:rPr>
          <w:color w:val="000000" w:themeColor="text1"/>
          <w:sz w:val="28"/>
          <w:szCs w:val="28"/>
          <w:u w:val="single"/>
        </w:rPr>
        <w:t>»</w:t>
      </w:r>
      <w:r w:rsidR="00FC6C79" w:rsidRPr="006D450B">
        <w:rPr>
          <w:color w:val="000000" w:themeColor="text1"/>
          <w:sz w:val="28"/>
          <w:szCs w:val="28"/>
          <w:u w:val="single"/>
        </w:rPr>
        <w:t>:</w:t>
      </w:r>
    </w:p>
    <w:p w:rsidR="00DB1B4C" w:rsidRPr="006D450B" w:rsidRDefault="00DB1B4C" w:rsidP="00B56AA8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Наркологическую помощь жителям города и района оказывает наркологический ГАУЗ «Буинская ЦРБ», где работает врач психиатр-нарколог и фельдшер кабинета. Работа по оказанию наркологической помощи населению и по профилактике наркологических заболеваний в Буинском муниципальном районе ведется по плану, согласованному со всеми заинтересованными учреждениями-</w:t>
      </w:r>
      <w:r w:rsidRPr="006D450B">
        <w:rPr>
          <w:color w:val="000000" w:themeColor="text1"/>
          <w:sz w:val="28"/>
          <w:szCs w:val="28"/>
        </w:rPr>
        <w:lastRenderedPageBreak/>
        <w:t>исполнительным комитетом района, ОМВД, гор</w:t>
      </w:r>
      <w:r w:rsidR="00B56AA8" w:rsidRPr="006D450B">
        <w:rPr>
          <w:color w:val="000000" w:themeColor="text1"/>
          <w:sz w:val="28"/>
          <w:szCs w:val="28"/>
        </w:rPr>
        <w:t xml:space="preserve">одской </w:t>
      </w:r>
      <w:r w:rsidR="00BE1821" w:rsidRPr="006D450B">
        <w:rPr>
          <w:color w:val="000000" w:themeColor="text1"/>
          <w:sz w:val="28"/>
          <w:szCs w:val="28"/>
        </w:rPr>
        <w:t xml:space="preserve">прокуратурой, </w:t>
      </w:r>
      <w:r w:rsidRPr="006D450B">
        <w:rPr>
          <w:color w:val="000000" w:themeColor="text1"/>
          <w:sz w:val="28"/>
          <w:szCs w:val="28"/>
        </w:rPr>
        <w:t>дирекцией уче</w:t>
      </w:r>
      <w:r w:rsidR="00B56AA8" w:rsidRPr="006D450B">
        <w:rPr>
          <w:color w:val="000000" w:themeColor="text1"/>
          <w:sz w:val="28"/>
          <w:szCs w:val="28"/>
        </w:rPr>
        <w:t xml:space="preserve">бных заведений, </w:t>
      </w:r>
      <w:r w:rsidRPr="006D450B">
        <w:rPr>
          <w:color w:val="000000" w:themeColor="text1"/>
          <w:sz w:val="28"/>
          <w:szCs w:val="28"/>
        </w:rPr>
        <w:t>РОО.</w:t>
      </w:r>
      <w:r w:rsidR="00B56AA8" w:rsidRPr="006D450B">
        <w:rPr>
          <w:color w:val="000000" w:themeColor="text1"/>
          <w:sz w:val="28"/>
          <w:szCs w:val="28"/>
        </w:rPr>
        <w:t xml:space="preserve"> </w:t>
      </w:r>
      <w:r w:rsidRPr="006D450B">
        <w:rPr>
          <w:color w:val="000000" w:themeColor="text1"/>
          <w:sz w:val="28"/>
          <w:szCs w:val="28"/>
        </w:rPr>
        <w:t>Выявление больных происходит в основном через наркологическую службу и отдел МВД по Буинскому району. Регулярно проводятся сверки лиц, состоящих на учете и замеченных в немедицинском потреблении наркотических веществ и потреблении суррогатов алкоголя. Медицинскими работниками района проводится санитарно-просветительная работа по пропаганде здоро</w:t>
      </w:r>
      <w:r w:rsidR="00B56AA8" w:rsidRPr="006D450B">
        <w:rPr>
          <w:color w:val="000000" w:themeColor="text1"/>
          <w:sz w:val="28"/>
          <w:szCs w:val="28"/>
        </w:rPr>
        <w:t>вого образа жизни и по вопросам</w:t>
      </w:r>
      <w:r w:rsidRPr="006D450B">
        <w:rPr>
          <w:color w:val="000000" w:themeColor="text1"/>
          <w:sz w:val="28"/>
          <w:szCs w:val="28"/>
        </w:rPr>
        <w:t xml:space="preserve"> предупреждения распространения среди населения</w:t>
      </w:r>
      <w:r w:rsidR="00EC789B" w:rsidRPr="006D450B">
        <w:rPr>
          <w:color w:val="000000" w:themeColor="text1"/>
          <w:sz w:val="28"/>
          <w:szCs w:val="28"/>
        </w:rPr>
        <w:t xml:space="preserve"> заболеваний, связанных со злоупотреблением наркотических средств. </w:t>
      </w:r>
      <w:r w:rsidR="00A60C3D" w:rsidRPr="006D450B">
        <w:rPr>
          <w:color w:val="000000" w:themeColor="text1"/>
          <w:sz w:val="28"/>
          <w:szCs w:val="28"/>
        </w:rPr>
        <w:t xml:space="preserve"> Организованы дежурства врача</w:t>
      </w:r>
      <w:r w:rsidR="00B56AA8" w:rsidRPr="006D450B">
        <w:rPr>
          <w:color w:val="000000" w:themeColor="text1"/>
          <w:sz w:val="28"/>
          <w:szCs w:val="28"/>
        </w:rPr>
        <w:t>-</w:t>
      </w:r>
      <w:r w:rsidR="00A60C3D" w:rsidRPr="006D450B">
        <w:rPr>
          <w:color w:val="000000" w:themeColor="text1"/>
          <w:sz w:val="28"/>
          <w:szCs w:val="28"/>
        </w:rPr>
        <w:t>нарколога и фельдшера кабинета в нерабочее время, праздничные и выходные дни для проведения медицинского освидетельствования граждан, доставленных правоохранительными органами в наркологический кабинет ЦРБ на факт немедицинского употребления ими алкоголя и наркотических средств без назначения врача.</w:t>
      </w:r>
      <w:r w:rsidR="008D26B8" w:rsidRPr="006D450B">
        <w:rPr>
          <w:color w:val="000000" w:themeColor="text1"/>
          <w:sz w:val="28"/>
          <w:szCs w:val="28"/>
        </w:rPr>
        <w:t xml:space="preserve"> Совместно с сотрудниками ОВД МВД РТ в Буинском </w:t>
      </w:r>
      <w:proofErr w:type="gramStart"/>
      <w:r w:rsidR="008D26B8" w:rsidRPr="006D450B">
        <w:rPr>
          <w:color w:val="000000" w:themeColor="text1"/>
          <w:sz w:val="28"/>
          <w:szCs w:val="28"/>
        </w:rPr>
        <w:t>районе  проводятся</w:t>
      </w:r>
      <w:proofErr w:type="gramEnd"/>
      <w:r w:rsidR="008D26B8" w:rsidRPr="006D450B">
        <w:rPr>
          <w:color w:val="000000" w:themeColor="text1"/>
          <w:sz w:val="28"/>
          <w:szCs w:val="28"/>
        </w:rPr>
        <w:t xml:space="preserve"> рейды, с проведением экспресс-тестирования лиц, с подозрением на немедицинское потребление наркотических средств.</w:t>
      </w:r>
    </w:p>
    <w:p w:rsidR="00BE1821" w:rsidRPr="006D450B" w:rsidRDefault="00BE1821" w:rsidP="00B56AA8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6D450B">
        <w:rPr>
          <w:color w:val="000000" w:themeColor="text1"/>
          <w:sz w:val="28"/>
          <w:szCs w:val="28"/>
        </w:rPr>
        <w:t xml:space="preserve">Совместно с городской прокуратурой и ОВД по Буинскому району проведены целевые оперативно-профилактические мероприятия по выявлению водителей транспортных средств, в состоянии наркотического опьянения и сверка лиц, состоящих на диспансерном наблюдении и продолжающих вождение автотранспорта, согласно Постановлению Правительства РФ №377 от 28.04.1993г. и постановления Правительства РФ №1604 от 29.12.2014 по лишению их водительских прав.  </w:t>
      </w:r>
    </w:p>
    <w:p w:rsidR="00FC6C79" w:rsidRPr="006D450B" w:rsidRDefault="0010282C" w:rsidP="00B56AA8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6D450B">
        <w:rPr>
          <w:color w:val="000000" w:themeColor="text1"/>
          <w:sz w:val="28"/>
          <w:szCs w:val="28"/>
          <w:u w:val="single"/>
        </w:rPr>
        <w:t>Отдел МВД России</w:t>
      </w:r>
      <w:r w:rsidR="00B56AA8" w:rsidRPr="006D450B">
        <w:rPr>
          <w:color w:val="000000" w:themeColor="text1"/>
          <w:sz w:val="28"/>
          <w:szCs w:val="28"/>
          <w:u w:val="single"/>
        </w:rPr>
        <w:t xml:space="preserve"> по Буинскому району РТ</w:t>
      </w:r>
      <w:r w:rsidRPr="006D450B">
        <w:rPr>
          <w:color w:val="000000" w:themeColor="text1"/>
          <w:sz w:val="28"/>
          <w:szCs w:val="28"/>
          <w:u w:val="single"/>
        </w:rPr>
        <w:t>:</w:t>
      </w:r>
    </w:p>
    <w:p w:rsidR="00613B40" w:rsidRPr="006D450B" w:rsidRDefault="004012D1" w:rsidP="000F11C1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 xml:space="preserve">Сотрудниками отдела МВД России по Буинскому району проводится постоянная работа, направленная на профилактику преступлений и </w:t>
      </w:r>
      <w:proofErr w:type="gramStart"/>
      <w:r w:rsidRPr="006D450B">
        <w:rPr>
          <w:color w:val="000000" w:themeColor="text1"/>
          <w:sz w:val="28"/>
          <w:szCs w:val="28"/>
        </w:rPr>
        <w:t>правонарушений  среди</w:t>
      </w:r>
      <w:proofErr w:type="gramEnd"/>
      <w:r w:rsidRPr="006D450B">
        <w:rPr>
          <w:color w:val="000000" w:themeColor="text1"/>
          <w:sz w:val="28"/>
          <w:szCs w:val="28"/>
        </w:rPr>
        <w:t xml:space="preserve"> молодежи в сфере незаконного оборота наркотиков и психотропных веществ. </w:t>
      </w:r>
    </w:p>
    <w:p w:rsidR="008D4393" w:rsidRPr="006D450B" w:rsidRDefault="008D4393" w:rsidP="000F11C1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Всего в 2021 году в учебных заведениях г. Буинска и Буинского района проведено 10 профилактических лекций и бесед по вопросам профилактики распространения наркотических средств и психотропных веществ среди несовершеннолетних.</w:t>
      </w:r>
    </w:p>
    <w:p w:rsidR="002F0BC5" w:rsidRPr="006D450B" w:rsidRDefault="002F0BC5" w:rsidP="000F11C1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 xml:space="preserve">В период антинаркотической акции «Жизнь без наркотиков» сотрудниками МВД России по Буинскому району проведены профилактические мероприятия в летних оздоровительных лагерях, направленные на предупреждение распространения наркомании среди подростков и молодежи. </w:t>
      </w:r>
    </w:p>
    <w:p w:rsidR="002F0BC5" w:rsidRPr="006D450B" w:rsidRDefault="002F0BC5" w:rsidP="000F11C1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В рамках общероссийской акции «Сообщи, где торгуют смертью» сотрудни</w:t>
      </w:r>
      <w:r w:rsidR="00974F7A" w:rsidRPr="006D450B">
        <w:rPr>
          <w:color w:val="000000" w:themeColor="text1"/>
          <w:sz w:val="28"/>
          <w:szCs w:val="28"/>
        </w:rPr>
        <w:t xml:space="preserve">ками отдела уголовного розыска </w:t>
      </w:r>
      <w:r w:rsidRPr="006D450B">
        <w:rPr>
          <w:color w:val="000000" w:themeColor="text1"/>
          <w:sz w:val="28"/>
          <w:szCs w:val="28"/>
        </w:rPr>
        <w:t>и инспекторами ПДН проведены в</w:t>
      </w:r>
      <w:r w:rsidR="00974F7A" w:rsidRPr="006D450B">
        <w:rPr>
          <w:color w:val="000000" w:themeColor="text1"/>
          <w:sz w:val="28"/>
          <w:szCs w:val="28"/>
        </w:rPr>
        <w:t>ыступления в учебных заведениях</w:t>
      </w:r>
      <w:r w:rsidRPr="006D450B">
        <w:rPr>
          <w:color w:val="000000" w:themeColor="text1"/>
          <w:sz w:val="28"/>
          <w:szCs w:val="28"/>
        </w:rPr>
        <w:t xml:space="preserve">, где на школьных собраниях </w:t>
      </w:r>
      <w:r w:rsidR="00974F7A" w:rsidRPr="006D450B">
        <w:rPr>
          <w:color w:val="000000" w:themeColor="text1"/>
          <w:sz w:val="28"/>
          <w:szCs w:val="28"/>
        </w:rPr>
        <w:t xml:space="preserve">были разъяснены пагубные последствия употребления наркотических средств и психотропных веществ, а также ответственность, предусмотренная законодательством РФ, за употребление, хранение и распространение наркотиков. </w:t>
      </w:r>
    </w:p>
    <w:p w:rsidR="00881B62" w:rsidRPr="006D450B" w:rsidRDefault="002505AD" w:rsidP="00881B62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На постоянной основе проводятся рейды участковых уполномоченных полиции совместно с сотрудниками ОГИБДД в местах массового пребывания граждан, еженедельно проверяются учебные заведения, в то</w:t>
      </w:r>
      <w:r w:rsidR="00915DEE" w:rsidRPr="006D450B">
        <w:rPr>
          <w:color w:val="000000" w:themeColor="text1"/>
          <w:sz w:val="28"/>
          <w:szCs w:val="28"/>
        </w:rPr>
        <w:t>м числе общежития.</w:t>
      </w:r>
    </w:p>
    <w:p w:rsidR="00974F7A" w:rsidRPr="006D450B" w:rsidRDefault="00974F7A" w:rsidP="00881B62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В 2021 году правонарушений, связанных с незаконным потреблением, наркотиков несовершеннолетних не выявлено.</w:t>
      </w:r>
    </w:p>
    <w:p w:rsidR="00881B62" w:rsidRPr="006D450B" w:rsidRDefault="00790F32" w:rsidP="000F11C1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6D450B">
        <w:rPr>
          <w:color w:val="000000" w:themeColor="text1"/>
          <w:sz w:val="28"/>
          <w:szCs w:val="28"/>
          <w:u w:val="single"/>
        </w:rPr>
        <w:lastRenderedPageBreak/>
        <w:t>Отдел социальной защиты Министерства труда, занятости и социальной защиты РТ в Буинском муниципальном районе</w:t>
      </w:r>
    </w:p>
    <w:p w:rsidR="00790F32" w:rsidRPr="006D450B" w:rsidRDefault="00790F32" w:rsidP="000F11C1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Отделом социальной защиты в 2021 году проведены мероприятия по профилактике наркомании и пропаганде здорового образа жизни на темы:</w:t>
      </w:r>
    </w:p>
    <w:p w:rsidR="00790F32" w:rsidRPr="006D450B" w:rsidRDefault="00790F32" w:rsidP="000F11C1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 xml:space="preserve">25.03.2021 </w:t>
      </w:r>
      <w:r w:rsidR="00745901" w:rsidRPr="006D450B">
        <w:rPr>
          <w:color w:val="000000" w:themeColor="text1"/>
          <w:sz w:val="28"/>
          <w:szCs w:val="28"/>
        </w:rPr>
        <w:t>проведены мероприятие по теме: «Час здоровья», с охватом 15 несовершеннолетних. 18.06.2021 в пришкольном лагере МБОУ СОШ им. академика Р.З. Сагдеева проведен тренинг «Мы выбираем жизнь», с охватом 30 несовершеннолетних. 10.08.2021 показано социальный ролик «Счастье без наркотиков», с охватом 20 несовершеннолетних.</w:t>
      </w:r>
    </w:p>
    <w:p w:rsidR="00745901" w:rsidRPr="006D450B" w:rsidRDefault="00745901" w:rsidP="000F11C1">
      <w:pPr>
        <w:ind w:firstLine="708"/>
        <w:jc w:val="both"/>
        <w:rPr>
          <w:color w:val="000000" w:themeColor="text1"/>
          <w:sz w:val="28"/>
          <w:szCs w:val="28"/>
        </w:rPr>
      </w:pPr>
      <w:r w:rsidRPr="006D450B">
        <w:rPr>
          <w:color w:val="000000" w:themeColor="text1"/>
          <w:sz w:val="28"/>
          <w:szCs w:val="28"/>
        </w:rPr>
        <w:t>Психологами отделением социальной помощи семье и детям оказывается социально-психологические услуги наркозависимым и созависимым. За истекший период на социальном обслуживании находилось 26 семей с несовершеннолетними, родители которых имеют алкогольную зависимость.</w:t>
      </w:r>
      <w:r w:rsidR="00375167" w:rsidRPr="006D450B">
        <w:rPr>
          <w:color w:val="000000" w:themeColor="text1"/>
          <w:sz w:val="28"/>
          <w:szCs w:val="28"/>
        </w:rPr>
        <w:t xml:space="preserve"> Им оказано 230 социально-психологических услуги –проведены консультации для родителей, консультации для несовершеннолетних.</w:t>
      </w:r>
    </w:p>
    <w:sectPr w:rsidR="00745901" w:rsidRPr="006D450B" w:rsidSect="00CF69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1629"/>
    <w:multiLevelType w:val="hybridMultilevel"/>
    <w:tmpl w:val="F566F2E4"/>
    <w:lvl w:ilvl="0" w:tplc="9FBA39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4C"/>
    <w:rsid w:val="00007ECD"/>
    <w:rsid w:val="00030C94"/>
    <w:rsid w:val="000412BB"/>
    <w:rsid w:val="00047DAC"/>
    <w:rsid w:val="00060495"/>
    <w:rsid w:val="000F11C1"/>
    <w:rsid w:val="000F7A4E"/>
    <w:rsid w:val="0010282C"/>
    <w:rsid w:val="00103320"/>
    <w:rsid w:val="00117C06"/>
    <w:rsid w:val="00134D83"/>
    <w:rsid w:val="0013692A"/>
    <w:rsid w:val="0018537E"/>
    <w:rsid w:val="001857B6"/>
    <w:rsid w:val="001A7ADE"/>
    <w:rsid w:val="001B1CE1"/>
    <w:rsid w:val="001E12AE"/>
    <w:rsid w:val="001E5215"/>
    <w:rsid w:val="002305DA"/>
    <w:rsid w:val="002505AD"/>
    <w:rsid w:val="00262382"/>
    <w:rsid w:val="00267EA9"/>
    <w:rsid w:val="002742B1"/>
    <w:rsid w:val="002910A0"/>
    <w:rsid w:val="002A597A"/>
    <w:rsid w:val="002A73AC"/>
    <w:rsid w:val="002B67AA"/>
    <w:rsid w:val="002C7724"/>
    <w:rsid w:val="002F0BC5"/>
    <w:rsid w:val="00316B51"/>
    <w:rsid w:val="00343BBC"/>
    <w:rsid w:val="0035730C"/>
    <w:rsid w:val="00375167"/>
    <w:rsid w:val="00383221"/>
    <w:rsid w:val="003A0071"/>
    <w:rsid w:val="003F4F14"/>
    <w:rsid w:val="003F674C"/>
    <w:rsid w:val="004012D1"/>
    <w:rsid w:val="00405192"/>
    <w:rsid w:val="00443C74"/>
    <w:rsid w:val="00463FCB"/>
    <w:rsid w:val="0046565C"/>
    <w:rsid w:val="00466453"/>
    <w:rsid w:val="00483968"/>
    <w:rsid w:val="004B3909"/>
    <w:rsid w:val="004E4487"/>
    <w:rsid w:val="004F6E3D"/>
    <w:rsid w:val="0058398E"/>
    <w:rsid w:val="0058575C"/>
    <w:rsid w:val="005E3424"/>
    <w:rsid w:val="00613B40"/>
    <w:rsid w:val="00661E79"/>
    <w:rsid w:val="006C5B5B"/>
    <w:rsid w:val="006D450B"/>
    <w:rsid w:val="0070136C"/>
    <w:rsid w:val="00704B0E"/>
    <w:rsid w:val="00705FE4"/>
    <w:rsid w:val="00745901"/>
    <w:rsid w:val="00760DB7"/>
    <w:rsid w:val="00761E68"/>
    <w:rsid w:val="0076323D"/>
    <w:rsid w:val="00790F32"/>
    <w:rsid w:val="00794E0D"/>
    <w:rsid w:val="0079751F"/>
    <w:rsid w:val="007B2713"/>
    <w:rsid w:val="00871EE9"/>
    <w:rsid w:val="00881B62"/>
    <w:rsid w:val="008A5E09"/>
    <w:rsid w:val="008D26B8"/>
    <w:rsid w:val="008D4393"/>
    <w:rsid w:val="008F3193"/>
    <w:rsid w:val="00915DEE"/>
    <w:rsid w:val="00925E86"/>
    <w:rsid w:val="009275AB"/>
    <w:rsid w:val="009325F8"/>
    <w:rsid w:val="00937613"/>
    <w:rsid w:val="00962BFC"/>
    <w:rsid w:val="00974F7A"/>
    <w:rsid w:val="00985E64"/>
    <w:rsid w:val="00992EBF"/>
    <w:rsid w:val="009A1E3C"/>
    <w:rsid w:val="009D0239"/>
    <w:rsid w:val="009F2E6E"/>
    <w:rsid w:val="00A142D5"/>
    <w:rsid w:val="00A57A40"/>
    <w:rsid w:val="00A60C3D"/>
    <w:rsid w:val="00A738BB"/>
    <w:rsid w:val="00A80BFE"/>
    <w:rsid w:val="00A87716"/>
    <w:rsid w:val="00A97344"/>
    <w:rsid w:val="00B23DAE"/>
    <w:rsid w:val="00B24863"/>
    <w:rsid w:val="00B56AA8"/>
    <w:rsid w:val="00B76DD1"/>
    <w:rsid w:val="00BA0F0A"/>
    <w:rsid w:val="00BD14CB"/>
    <w:rsid w:val="00BE1821"/>
    <w:rsid w:val="00BF2F45"/>
    <w:rsid w:val="00C01296"/>
    <w:rsid w:val="00C4332A"/>
    <w:rsid w:val="00C5425C"/>
    <w:rsid w:val="00C8111C"/>
    <w:rsid w:val="00C85FA4"/>
    <w:rsid w:val="00CE0B34"/>
    <w:rsid w:val="00CF69BC"/>
    <w:rsid w:val="00D2300D"/>
    <w:rsid w:val="00D95B68"/>
    <w:rsid w:val="00DB1B4C"/>
    <w:rsid w:val="00DC3FCF"/>
    <w:rsid w:val="00DD1772"/>
    <w:rsid w:val="00DF529D"/>
    <w:rsid w:val="00E018C0"/>
    <w:rsid w:val="00E14B6E"/>
    <w:rsid w:val="00E20870"/>
    <w:rsid w:val="00EA1809"/>
    <w:rsid w:val="00EC789B"/>
    <w:rsid w:val="00F00E82"/>
    <w:rsid w:val="00F836E6"/>
    <w:rsid w:val="00F9534F"/>
    <w:rsid w:val="00FC0769"/>
    <w:rsid w:val="00FC6C79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FFBA7-1B1F-4683-9557-D9E8C455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9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4589-21EF-4DE4-A28D-43ECEAF1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Айгуль</dc:creator>
  <cp:lastModifiedBy>Айгуль</cp:lastModifiedBy>
  <cp:revision>38</cp:revision>
  <dcterms:created xsi:type="dcterms:W3CDTF">2021-01-11T12:34:00Z</dcterms:created>
  <dcterms:modified xsi:type="dcterms:W3CDTF">2022-01-12T13:47:00Z</dcterms:modified>
</cp:coreProperties>
</file>