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29"/>
        <w:gridCol w:w="1527"/>
        <w:gridCol w:w="3813"/>
      </w:tblGrid>
      <w:tr w:rsidR="00F60D8E" w:rsidRPr="00574663" w:rsidTr="002D51FE">
        <w:trPr>
          <w:trHeight w:val="1560"/>
        </w:trPr>
        <w:tc>
          <w:tcPr>
            <w:tcW w:w="4111" w:type="dxa"/>
            <w:shd w:val="clear" w:color="auto" w:fill="auto"/>
            <w:vAlign w:val="center"/>
          </w:tcPr>
          <w:p w:rsidR="00F60D8E" w:rsidRPr="00574663" w:rsidRDefault="00F60D8E" w:rsidP="002D51FE">
            <w:pPr>
              <w:pStyle w:val="1"/>
              <w:jc w:val="center"/>
              <w:rPr>
                <w:color w:val="000000"/>
              </w:rPr>
            </w:pPr>
            <w:bookmarkStart w:id="0" w:name="_GoBack"/>
            <w:bookmarkEnd w:id="0"/>
            <w:r w:rsidRPr="00574663">
              <w:rPr>
                <w:color w:val="000000"/>
              </w:rPr>
              <w:t>РЕСПУБЛИКА ТАТАРСТАН</w:t>
            </w:r>
          </w:p>
          <w:p w:rsidR="00F60D8E" w:rsidRPr="00574663" w:rsidRDefault="00F60D8E" w:rsidP="002D51FE">
            <w:pPr>
              <w:pStyle w:val="1"/>
              <w:jc w:val="center"/>
              <w:rPr>
                <w:color w:val="000000"/>
              </w:rPr>
            </w:pPr>
            <w:r w:rsidRPr="00574663">
              <w:rPr>
                <w:color w:val="000000"/>
              </w:rPr>
              <w:t>БУИНСКИЙ  МУНИЦИПАЛЬНЫЙ  РАЙОН</w:t>
            </w:r>
          </w:p>
          <w:p w:rsidR="00F60D8E" w:rsidRPr="00574663" w:rsidRDefault="00F60D8E" w:rsidP="002D51FE">
            <w:pPr>
              <w:pStyle w:val="1"/>
              <w:jc w:val="center"/>
              <w:rPr>
                <w:color w:val="000000"/>
              </w:rPr>
            </w:pPr>
            <w:r w:rsidRPr="00574663">
              <w:rPr>
                <w:color w:val="000000"/>
              </w:rPr>
              <w:t>ИСПОЛНИТЕЛЬНЫЙ КОМИТЕТ</w:t>
            </w:r>
          </w:p>
          <w:p w:rsidR="00F60D8E" w:rsidRPr="00574663" w:rsidRDefault="00F60D8E" w:rsidP="002D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4663">
              <w:rPr>
                <w:rFonts w:ascii="Times New Roman" w:hAnsi="Times New Roman" w:cs="Times New Roman"/>
                <w:sz w:val="28"/>
              </w:rPr>
              <w:t>КИЯТСКОГО СЕЛЬСКОГО ПОСЕЛЕНИЯ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F60D8E" w:rsidRPr="00574663" w:rsidRDefault="00F60D8E" w:rsidP="002D51FE">
            <w:pPr>
              <w:spacing w:after="0" w:line="240" w:lineRule="auto"/>
              <w:ind w:left="-354" w:firstLine="142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57466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23900" cy="904875"/>
                  <wp:effectExtent l="19050" t="0" r="0" b="0"/>
                  <wp:docPr id="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F60D8E" w:rsidRPr="00574663" w:rsidRDefault="00F60D8E" w:rsidP="002D51FE">
            <w:pPr>
              <w:pStyle w:val="1"/>
              <w:jc w:val="center"/>
              <w:rPr>
                <w:color w:val="000000"/>
              </w:rPr>
            </w:pPr>
            <w:r w:rsidRPr="00574663">
              <w:rPr>
                <w:color w:val="000000"/>
              </w:rPr>
              <w:t>ТАТАРСТАН РЕСПУБЛИКАСЫ</w:t>
            </w:r>
          </w:p>
          <w:p w:rsidR="00F60D8E" w:rsidRPr="00574663" w:rsidRDefault="00F60D8E" w:rsidP="002D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4663">
              <w:rPr>
                <w:rFonts w:ascii="Times New Roman" w:hAnsi="Times New Roman" w:cs="Times New Roman"/>
                <w:sz w:val="28"/>
              </w:rPr>
              <w:t>БУА МУНИЦИПАЛЬ РАЙОНЫ</w:t>
            </w:r>
          </w:p>
          <w:p w:rsidR="00F60D8E" w:rsidRPr="00574663" w:rsidRDefault="00F60D8E" w:rsidP="002D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4663">
              <w:rPr>
                <w:rFonts w:ascii="Times New Roman" w:hAnsi="Times New Roman" w:cs="Times New Roman"/>
                <w:sz w:val="28"/>
              </w:rPr>
              <w:t>КЫЯТ АВЫЛ ЖИРЛЕГЕ</w:t>
            </w:r>
          </w:p>
          <w:p w:rsidR="00F60D8E" w:rsidRPr="00574663" w:rsidRDefault="00F60D8E" w:rsidP="002D51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</w:rPr>
            </w:pPr>
            <w:r w:rsidRPr="00574663">
              <w:rPr>
                <w:rFonts w:ascii="Times New Roman" w:hAnsi="Times New Roman" w:cs="Times New Roman"/>
                <w:sz w:val="28"/>
              </w:rPr>
              <w:t>БАШКАРМА КОМИТЕТЫ</w:t>
            </w:r>
          </w:p>
        </w:tc>
      </w:tr>
      <w:tr w:rsidR="00F60D8E" w:rsidRPr="00AA2FAA" w:rsidTr="002D51FE">
        <w:trPr>
          <w:trHeight w:val="680"/>
        </w:trPr>
        <w:tc>
          <w:tcPr>
            <w:tcW w:w="9980" w:type="dxa"/>
            <w:gridSpan w:val="4"/>
            <w:shd w:val="clear" w:color="auto" w:fill="auto"/>
            <w:vAlign w:val="bottom"/>
          </w:tcPr>
          <w:p w:rsidR="00F60D8E" w:rsidRPr="00AA2FAA" w:rsidRDefault="00F60D8E" w:rsidP="002D51FE">
            <w:pPr>
              <w:pStyle w:val="1"/>
              <w:jc w:val="center"/>
              <w:rPr>
                <w:color w:val="000000"/>
                <w:sz w:val="24"/>
              </w:rPr>
            </w:pPr>
          </w:p>
        </w:tc>
      </w:tr>
      <w:tr w:rsidR="00F60D8E" w:rsidRPr="00A33377" w:rsidTr="002D51FE">
        <w:trPr>
          <w:trHeight w:val="1021"/>
        </w:trPr>
        <w:tc>
          <w:tcPr>
            <w:tcW w:w="4640" w:type="dxa"/>
            <w:gridSpan w:val="2"/>
            <w:shd w:val="clear" w:color="auto" w:fill="auto"/>
          </w:tcPr>
          <w:p w:rsidR="00F60D8E" w:rsidRPr="0081416E" w:rsidRDefault="00F60D8E" w:rsidP="00F60D8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1416E">
              <w:rPr>
                <w:rFonts w:ascii="Times New Roman" w:hAnsi="Times New Roman" w:cs="Times New Roman"/>
                <w:b/>
                <w:sz w:val="28"/>
              </w:rPr>
              <w:t>РАСПОРЯЖЕНИЕ</w:t>
            </w:r>
          </w:p>
          <w:p w:rsidR="00F60D8E" w:rsidRPr="0081416E" w:rsidRDefault="00F60D8E" w:rsidP="002D51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0D8E" w:rsidRPr="00EB24E7" w:rsidRDefault="00CF22F4" w:rsidP="002D5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0" b="44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0D8E" w:rsidRPr="00EB24E7" w:rsidRDefault="00F60D8E" w:rsidP="00F60D8E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9.7pt;width:99.9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" filled="f" stroked="f" strokecolor="white">
                      <v:textbox inset="0,0,0,0">
                        <w:txbxContent>
                          <w:p w:rsidR="00F60D8E" w:rsidRPr="00EB24E7" w:rsidRDefault="00F60D8E" w:rsidP="00F60D8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0D8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60D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0D8E" w:rsidRPr="00EB24E7">
              <w:rPr>
                <w:rFonts w:ascii="Times New Roman" w:hAnsi="Times New Roman" w:cs="Times New Roman"/>
                <w:sz w:val="24"/>
                <w:szCs w:val="24"/>
              </w:rPr>
              <w:t xml:space="preserve">  апреля  2015 г.               </w:t>
            </w:r>
            <w:r w:rsidR="00F60D8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60D8E" w:rsidRPr="00EB24E7">
              <w:rPr>
                <w:rFonts w:ascii="Times New Roman" w:hAnsi="Times New Roman" w:cs="Times New Roman"/>
                <w:sz w:val="24"/>
                <w:szCs w:val="24"/>
              </w:rPr>
              <w:t xml:space="preserve"> с. Кият</w:t>
            </w:r>
          </w:p>
          <w:p w:rsidR="00F60D8E" w:rsidRPr="00EB24E7" w:rsidRDefault="00F60D8E" w:rsidP="002D51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F60D8E" w:rsidRPr="0081416E" w:rsidRDefault="00F60D8E" w:rsidP="002D51FE">
            <w:pPr>
              <w:pStyle w:val="1"/>
              <w:rPr>
                <w:b/>
                <w:color w:val="000000"/>
                <w:sz w:val="24"/>
              </w:rPr>
            </w:pPr>
            <w:r w:rsidRPr="0081416E">
              <w:rPr>
                <w:color w:val="000000"/>
                <w:sz w:val="24"/>
              </w:rPr>
              <w:t xml:space="preserve">                                      </w:t>
            </w:r>
            <w:r w:rsidRPr="0081416E">
              <w:rPr>
                <w:b/>
                <w:color w:val="000000"/>
                <w:sz w:val="24"/>
              </w:rPr>
              <w:t>БОЕРЫК</w:t>
            </w:r>
          </w:p>
          <w:p w:rsidR="00F60D8E" w:rsidRDefault="00F60D8E" w:rsidP="002D51FE">
            <w:pPr>
              <w:rPr>
                <w:rFonts w:ascii="Times New Roman" w:hAnsi="Times New Roman" w:cs="Times New Roman"/>
                <w:b/>
              </w:rPr>
            </w:pPr>
          </w:p>
          <w:p w:rsidR="00F60D8E" w:rsidRPr="00EB24E7" w:rsidRDefault="00F60D8E" w:rsidP="002D5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Pr="00EB24E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B24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</w:tbl>
    <w:p w:rsidR="00F60D8E" w:rsidRDefault="00F60D8E" w:rsidP="00F60D8E">
      <w:pPr>
        <w:spacing w:after="0" w:line="240" w:lineRule="auto"/>
        <w:rPr>
          <w:rFonts w:ascii="Times New Roman" w:hAnsi="Times New Roman" w:cs="Times New Roman"/>
          <w:b/>
        </w:rPr>
      </w:pPr>
      <w:r w:rsidRPr="00EB24E7">
        <w:rPr>
          <w:rFonts w:ascii="Times New Roman" w:hAnsi="Times New Roman" w:cs="Times New Roman"/>
          <w:b/>
        </w:rPr>
        <w:t>«Об утверждении пороговых значений дохода граждан</w:t>
      </w:r>
    </w:p>
    <w:p w:rsidR="00F60D8E" w:rsidRDefault="00F60D8E" w:rsidP="00F60D8E">
      <w:pPr>
        <w:spacing w:after="0" w:line="240" w:lineRule="auto"/>
        <w:rPr>
          <w:rFonts w:ascii="Times New Roman" w:hAnsi="Times New Roman" w:cs="Times New Roman"/>
          <w:b/>
        </w:rPr>
      </w:pPr>
      <w:r w:rsidRPr="00EB24E7">
        <w:rPr>
          <w:rFonts w:ascii="Times New Roman" w:hAnsi="Times New Roman" w:cs="Times New Roman"/>
          <w:b/>
        </w:rPr>
        <w:t xml:space="preserve"> и стоимости имущества, подлежащего налогообложению,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b/>
        </w:rPr>
      </w:pPr>
      <w:r w:rsidRPr="00EB24E7">
        <w:rPr>
          <w:rFonts w:ascii="Times New Roman" w:hAnsi="Times New Roman" w:cs="Times New Roman"/>
          <w:b/>
        </w:rPr>
        <w:t>на второй квартал 2015 года»</w:t>
      </w:r>
    </w:p>
    <w:p w:rsidR="00F60D8E" w:rsidRDefault="00F60D8E" w:rsidP="00F60D8E">
      <w:pPr>
        <w:spacing w:after="0" w:line="240" w:lineRule="auto"/>
        <w:ind w:firstLine="74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F60D8E" w:rsidRPr="00EB24E7" w:rsidRDefault="00F60D8E" w:rsidP="00F60D8E">
      <w:pPr>
        <w:spacing w:after="0" w:line="240" w:lineRule="auto"/>
        <w:ind w:firstLine="7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В соответствии с Законом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от 13.07.2007</w:t>
      </w:r>
      <w:r w:rsidRPr="00EB24E7">
        <w:rPr>
          <w:rFonts w:ascii="Times New Roman" w:hAnsi="Times New Roman" w:cs="Times New Roman"/>
          <w:sz w:val="24"/>
          <w:szCs w:val="24"/>
        </w:rPr>
        <w:t xml:space="preserve">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  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изложенной в приложении к указанному закону, а также руководствуясь Уставом муниципального образования  Киятского сельского поселения Буинского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4E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EB24E7">
        <w:rPr>
          <w:rFonts w:ascii="Times New Roman" w:hAnsi="Times New Roman" w:cs="Times New Roman"/>
          <w:b/>
          <w:sz w:val="24"/>
          <w:szCs w:val="24"/>
        </w:rPr>
        <w:t>распоряжаюсь:</w:t>
      </w:r>
    </w:p>
    <w:p w:rsidR="00F60D8E" w:rsidRPr="00EB24E7" w:rsidRDefault="00F60D8E" w:rsidP="00F60D8E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1. Установить следующие  пороговые значения для принятия решения о признании граждан малоимущими на второй квартал 2015 года:</w:t>
      </w:r>
    </w:p>
    <w:p w:rsidR="00F60D8E" w:rsidRPr="00EB24E7" w:rsidRDefault="00F60D8E" w:rsidP="00F60D8E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1.1.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F60D8E" w:rsidRPr="00EB24E7" w:rsidRDefault="00F60D8E" w:rsidP="00F6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1.1.1. для одиноко проживающего гражданина – 1 088 439,0  руб.;</w:t>
      </w:r>
    </w:p>
    <w:p w:rsidR="00F60D8E" w:rsidRPr="00EB24E7" w:rsidRDefault="00F60D8E" w:rsidP="00F6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1.1.2. для семьи из двух человек – 1 385 286,0  руб.;</w:t>
      </w:r>
    </w:p>
    <w:p w:rsidR="00F60D8E" w:rsidRPr="00EB24E7" w:rsidRDefault="00F60D8E" w:rsidP="00F6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1.1.3. для семьи из трех человек – 1 781 082,0 руб.;</w:t>
      </w:r>
    </w:p>
    <w:p w:rsidR="00F60D8E" w:rsidRPr="00EB24E7" w:rsidRDefault="00F60D8E" w:rsidP="00F6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1.1.4. для семьи из четырех человек – 2 374 776,0 руб.;</w:t>
      </w:r>
    </w:p>
    <w:p w:rsidR="00F60D8E" w:rsidRPr="00EB24E7" w:rsidRDefault="00F60D8E" w:rsidP="00F6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1.1.5. для семьи из пяти человек – 2 968 470,0 руб.;</w:t>
      </w:r>
    </w:p>
    <w:p w:rsidR="00F60D8E" w:rsidRPr="00EB24E7" w:rsidRDefault="00F60D8E" w:rsidP="00F6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1.1.6. для семьи из шести человек – 3 562 164 руб.;</w:t>
      </w:r>
    </w:p>
    <w:p w:rsidR="00F60D8E" w:rsidRPr="00EB24E7" w:rsidRDefault="00F60D8E" w:rsidP="00F6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1.1.7. для семьи из семи человек – 4 155 858 руб.;</w:t>
      </w:r>
    </w:p>
    <w:p w:rsidR="00F60D8E" w:rsidRPr="00EB24E7" w:rsidRDefault="00F60D8E" w:rsidP="00F6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1.2. размер среднемесячного совокупного дохода, приходящегося на каждого члена семьи:</w:t>
      </w:r>
    </w:p>
    <w:p w:rsidR="00F60D8E" w:rsidRPr="00EB24E7" w:rsidRDefault="00F60D8E" w:rsidP="00F6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1.2.1. для одиноко проживающего гражданина – 20 624,8 руб.;</w:t>
      </w:r>
    </w:p>
    <w:p w:rsidR="00F60D8E" w:rsidRPr="00EB24E7" w:rsidRDefault="00F60D8E" w:rsidP="00F60D8E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1.2.2. для семьи из двух человек – 13 124,9 руб.;</w:t>
      </w:r>
    </w:p>
    <w:p w:rsidR="00F60D8E" w:rsidRPr="00EB24E7" w:rsidRDefault="00F60D8E" w:rsidP="00F6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1.2.3. для семьи из трех человек и более – 11 249,9 руб.</w:t>
      </w:r>
    </w:p>
    <w:p w:rsidR="00F60D8E" w:rsidRPr="00EB24E7" w:rsidRDefault="00F60D8E" w:rsidP="00F60D8E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3. Обнародовать настоящее распоряжение путем размещения на специально оборудованных информационных стендах и на официальном сайте муниципального образования в Информационно-коммуникационной сети Интернет.</w:t>
      </w:r>
    </w:p>
    <w:p w:rsidR="00F60D8E" w:rsidRPr="00EB24E7" w:rsidRDefault="00F60D8E" w:rsidP="00F60D8E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распоряжения оставляю за собой. </w:t>
      </w:r>
    </w:p>
    <w:p w:rsidR="00F60D8E" w:rsidRPr="00CF22F4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CF22F4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 ИК  Кият</w:t>
      </w:r>
      <w:r w:rsidRPr="00EB24E7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Храмова М.М.</w:t>
      </w:r>
    </w:p>
    <w:p w:rsidR="00F60D8E" w:rsidRDefault="00F60D8E" w:rsidP="00F60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0D8E" w:rsidRDefault="00F60D8E" w:rsidP="00F60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0D8E" w:rsidRPr="00EB24E7" w:rsidRDefault="00F60D8E" w:rsidP="00F60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4E7">
        <w:rPr>
          <w:rFonts w:ascii="Times New Roman" w:hAnsi="Times New Roman" w:cs="Times New Roman"/>
          <w:b/>
          <w:sz w:val="24"/>
          <w:szCs w:val="24"/>
        </w:rPr>
        <w:t>Методика</w:t>
      </w:r>
    </w:p>
    <w:p w:rsidR="00F60D8E" w:rsidRPr="00EB24E7" w:rsidRDefault="00F60D8E" w:rsidP="00F60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4E7">
        <w:rPr>
          <w:rFonts w:ascii="Times New Roman" w:hAnsi="Times New Roman" w:cs="Times New Roman"/>
          <w:b/>
          <w:sz w:val="24"/>
          <w:szCs w:val="24"/>
        </w:rPr>
        <w:t xml:space="preserve"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</w:t>
      </w:r>
      <w:r w:rsidRPr="00EB24E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B24E7">
        <w:rPr>
          <w:rFonts w:ascii="Times New Roman" w:hAnsi="Times New Roman" w:cs="Times New Roman"/>
          <w:b/>
          <w:sz w:val="24"/>
          <w:szCs w:val="24"/>
        </w:rPr>
        <w:t xml:space="preserve"> квартал 2015 года.</w:t>
      </w:r>
    </w:p>
    <w:p w:rsidR="00F60D8E" w:rsidRPr="00EB24E7" w:rsidRDefault="00F60D8E" w:rsidP="00F60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1. Расчетный показатель рыночной стоимости имущества: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СЖ=НП х РС х РЦ, где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  <w:r w:rsidRPr="00EB24E7">
        <w:rPr>
          <w:rFonts w:ascii="Times New Roman" w:hAnsi="Times New Roman" w:cs="Times New Roman"/>
          <w:sz w:val="24"/>
          <w:szCs w:val="24"/>
        </w:rPr>
        <w:br/>
        <w:t>НП - норма предоставления жилого помещения на одного члена семьи в данном муниципальном образовании;</w:t>
      </w:r>
      <w:r w:rsidRPr="00EB24E7">
        <w:rPr>
          <w:rFonts w:ascii="Times New Roman" w:hAnsi="Times New Roman" w:cs="Times New Roman"/>
          <w:sz w:val="24"/>
          <w:szCs w:val="24"/>
        </w:rPr>
        <w:br/>
        <w:t>РС - количество членов семьи;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 xml:space="preserve">РЦ - средняя расчетная рыночная цена 1кв.м. площади, утверждаемая Минрегионразвития РФ по РТ (на </w:t>
      </w:r>
      <w:r w:rsidRPr="00EB24E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B24E7">
        <w:rPr>
          <w:rFonts w:ascii="Times New Roman" w:hAnsi="Times New Roman" w:cs="Times New Roman"/>
          <w:sz w:val="24"/>
          <w:szCs w:val="24"/>
        </w:rPr>
        <w:t xml:space="preserve"> квартал 2015 года- 32  983,0 руб.);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а) для одиноко проживающего гражданина: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СЖ= 32 983,0 х 33= 1 088 439,0  руб.;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б) на семью из двух человек: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СЖ= 32 983,0 х 42= 1 385 286,0 руб.;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в) на семью из трех человек: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СЖ= 32 983,0 х 18 х 3= 1 781 082,0 руб.;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г) на семью из четырех человек: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СЖ= 32 983,0 х 18 х 4= 2 374 776,0 руб.;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д) на семью из пяти человек: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СЖ= 32 983,0 х 18 х 5= 2 968 470,0 руб.;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ж) на семью из шести человек: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СЖ= 32 983,0 х 18 х 6= 3 562 164,0 руб.;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з) на семью из семи человек:</w:t>
      </w:r>
    </w:p>
    <w:p w:rsidR="00F60D8E" w:rsidRPr="00EB24E7" w:rsidRDefault="00F60D8E" w:rsidP="00F60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СЖ= 32 983,0 х 18 х 7= 4 155 858,0 руб.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2.     Пороговое значение среднемесячного совокупного дохода, приходящегося на каждого члена семьи гражданина: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lastRenderedPageBreak/>
        <w:t>     </w:t>
      </w:r>
      <w:r w:rsidRPr="00EB24E7">
        <w:rPr>
          <w:rFonts w:ascii="Times New Roman" w:hAnsi="Times New Roman" w:cs="Times New Roman"/>
          <w:sz w:val="24"/>
          <w:szCs w:val="24"/>
        </w:rPr>
        <w:br/>
        <w:t>        ПД = 0,7 х СЖ х ПС / (1 - (1 + ПС) - КП) / (0,3 х РС), где</w:t>
      </w:r>
      <w:r w:rsidRPr="00EB24E7">
        <w:rPr>
          <w:rFonts w:ascii="Times New Roman" w:hAnsi="Times New Roman" w:cs="Times New Roman"/>
          <w:sz w:val="24"/>
          <w:szCs w:val="24"/>
        </w:rPr>
        <w:br/>
        <w:t>     </w:t>
      </w:r>
      <w:r w:rsidRPr="00EB24E7">
        <w:rPr>
          <w:rFonts w:ascii="Times New Roman" w:hAnsi="Times New Roman" w:cs="Times New Roman"/>
          <w:sz w:val="24"/>
          <w:szCs w:val="24"/>
        </w:rPr>
        <w:br/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  <w:r w:rsidRPr="00EB24E7">
        <w:rPr>
          <w:rFonts w:ascii="Times New Roman" w:hAnsi="Times New Roman" w:cs="Times New Roman"/>
          <w:sz w:val="24"/>
          <w:szCs w:val="24"/>
        </w:rPr>
        <w:br/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ПС - процентная ставка по кредиту за месяц (десятичная дробь);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КП - общее число платежей по кредиту за весь срок кредита (количество месяцев);</w:t>
      </w:r>
      <w:r w:rsidRPr="00EB24E7">
        <w:rPr>
          <w:rFonts w:ascii="Times New Roman" w:hAnsi="Times New Roman" w:cs="Times New Roman"/>
          <w:sz w:val="24"/>
          <w:szCs w:val="24"/>
        </w:rPr>
        <w:br/>
        <w:t>РС - количество членов семьи;</w:t>
      </w:r>
      <w:r w:rsidRPr="00EB24E7">
        <w:rPr>
          <w:rFonts w:ascii="Times New Roman" w:hAnsi="Times New Roman" w:cs="Times New Roman"/>
          <w:sz w:val="24"/>
          <w:szCs w:val="24"/>
        </w:rPr>
        <w:br/>
        <w:t>0,7 - соотношение суммы кредита и стоимости квартиры;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0,3 - соотношение платежа по кредиту с совокупным семейным месячным доходом;</w:t>
      </w:r>
      <w:r w:rsidRPr="00EB24E7">
        <w:rPr>
          <w:rFonts w:ascii="Times New Roman" w:hAnsi="Times New Roman" w:cs="Times New Roman"/>
          <w:sz w:val="24"/>
          <w:szCs w:val="24"/>
        </w:rPr>
        <w:br/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а) для одиноко проживающего гражданина: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ПД= (0,7х 1 088 439,0 х 17,4/12)/{1-[(1+17,4/12)-180]}/(0,3х1)= 20 624,8 руб.;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б) на семью из двух человек: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ПД= (0,7х 1 385 286,0 х 17,4/12)/{1-[(1+17,4/12)-180]}/(0,3х2)= 13 124,9 руб.;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в) на семью из трех человек: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ПД= (0,7х  1 781 082,0 х 17,4/12)/{1-[(1+17,4/12)-180]}/(0,3х3)= 11 249,9 руб.;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г) на семью из четырех человек: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ПД= (0,7х 2 374 776,0 х 17,4/12)/{1-[(1+17,4/12)-180]}/(0,3х4)= 11 249,9 руб.;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д) на семью из пяти человек: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ПД= (0,7х 2 968 470,0 х 17,4/12)/{1-[(1+17,4/12)-180]}/(0,3х5)= 11 249,9 руб.;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е) на семью из шести человек: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ПД= (0,7х 3 562 164,0 х 17,4/12)/{1-[(1+17,4/12)-180]}/(0,3х6)= 11 249,9 руб.;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ё) на семью из семи человек:</w:t>
      </w:r>
    </w:p>
    <w:p w:rsidR="00F60D8E" w:rsidRPr="00EB24E7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7">
        <w:rPr>
          <w:rFonts w:ascii="Times New Roman" w:hAnsi="Times New Roman" w:cs="Times New Roman"/>
          <w:sz w:val="24"/>
          <w:szCs w:val="24"/>
        </w:rPr>
        <w:t>ПД= (0,7х 4 155 858,0 х 17,4/12)/{1-[(1+17,4/12)-180]}/(0,3х7)= 11 249,9 руб.</w:t>
      </w:r>
    </w:p>
    <w:p w:rsidR="00F60D8E" w:rsidRPr="00EB24E7" w:rsidRDefault="00F60D8E" w:rsidP="00F60D8E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D8E" w:rsidRPr="00EB24E7" w:rsidRDefault="00F60D8E" w:rsidP="00F60D8E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D8E" w:rsidRDefault="00F60D8E" w:rsidP="00F60D8E"/>
    <w:p w:rsidR="00F60D8E" w:rsidRPr="00EB09F5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09F5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09F5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09F5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09F5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09F5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E" w:rsidRPr="00EB09F5" w:rsidRDefault="00F60D8E" w:rsidP="00F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7A4" w:rsidRDefault="003C67A4"/>
    <w:sectPr w:rsidR="003C67A4" w:rsidSect="00F60D8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8E"/>
    <w:rsid w:val="003C67A4"/>
    <w:rsid w:val="00CF22F4"/>
    <w:rsid w:val="00F6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0D8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0D8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60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0D8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0D8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60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2015-07-01T07:10:00Z</dcterms:created>
  <dcterms:modified xsi:type="dcterms:W3CDTF">2015-07-01T07:10:00Z</dcterms:modified>
</cp:coreProperties>
</file>