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CC" w:rsidRPr="00585BE6" w:rsidRDefault="007917CC" w:rsidP="0079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7917CC" w:rsidRPr="00585BE6" w:rsidRDefault="007917CC" w:rsidP="0079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7917CC" w:rsidRDefault="007917CC" w:rsidP="0079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A5D3F">
        <w:rPr>
          <w:rFonts w:ascii="Times New Roman" w:hAnsi="Times New Roman" w:cs="Times New Roman"/>
          <w:b/>
          <w:sz w:val="24"/>
          <w:szCs w:val="24"/>
        </w:rPr>
        <w:t>Буинском муниципальном районе за 2022 год</w:t>
      </w:r>
    </w:p>
    <w:p w:rsidR="007917CC" w:rsidRDefault="007917CC" w:rsidP="007917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339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284"/>
        <w:gridCol w:w="746"/>
        <w:gridCol w:w="648"/>
        <w:gridCol w:w="632"/>
        <w:gridCol w:w="644"/>
        <w:gridCol w:w="637"/>
        <w:gridCol w:w="733"/>
        <w:gridCol w:w="549"/>
        <w:gridCol w:w="644"/>
        <w:gridCol w:w="639"/>
        <w:gridCol w:w="644"/>
        <w:gridCol w:w="637"/>
        <w:gridCol w:w="644"/>
        <w:gridCol w:w="637"/>
        <w:gridCol w:w="646"/>
        <w:gridCol w:w="581"/>
        <w:gridCol w:w="547"/>
      </w:tblGrid>
      <w:tr w:rsidR="007A5D3F" w:rsidRPr="00165C45" w:rsidTr="007A5D3F">
        <w:trPr>
          <w:trHeight w:val="1397"/>
        </w:trPr>
        <w:tc>
          <w:tcPr>
            <w:tcW w:w="559" w:type="pct"/>
            <w:vMerge w:val="restart"/>
            <w:hideMark/>
          </w:tcPr>
          <w:p w:rsidR="007917CC" w:rsidRPr="00165C45" w:rsidRDefault="007917CC" w:rsidP="00D3490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7" w:type="pct"/>
            <w:gridSpan w:val="2"/>
            <w:hideMark/>
          </w:tcPr>
          <w:p w:rsidR="007917CC" w:rsidRPr="00165C45" w:rsidRDefault="007917CC" w:rsidP="00D3490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7917CC" w:rsidRDefault="007917CC" w:rsidP="00D3490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7917CC" w:rsidRPr="00165C45" w:rsidRDefault="007917CC" w:rsidP="00D3490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5" w:type="pct"/>
            <w:gridSpan w:val="2"/>
            <w:hideMark/>
          </w:tcPr>
          <w:p w:rsidR="007917CC" w:rsidRPr="00165C45" w:rsidRDefault="007917CC" w:rsidP="00D3490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7917CC" w:rsidRPr="00165C45" w:rsidRDefault="007917CC" w:rsidP="00D34907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7917CC" w:rsidRPr="00165C45" w:rsidRDefault="007917CC" w:rsidP="00D34907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т.</w:t>
            </w:r>
            <w:r w:rsidR="002C6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519" w:type="pct"/>
            <w:gridSpan w:val="2"/>
          </w:tcPr>
          <w:p w:rsidR="007917CC" w:rsidRPr="00165C45" w:rsidRDefault="007917CC" w:rsidP="00D3490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7917CC" w:rsidRPr="00165C45" w:rsidRDefault="007917CC" w:rsidP="00D3490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7917CC" w:rsidRPr="00165C45" w:rsidRDefault="007917CC" w:rsidP="00D3490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7917CC" w:rsidRPr="00165C45" w:rsidRDefault="007917CC" w:rsidP="00D3490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1" w:type="pct"/>
            <w:gridSpan w:val="2"/>
          </w:tcPr>
          <w:p w:rsidR="007917CC" w:rsidRPr="00165C45" w:rsidRDefault="007917CC" w:rsidP="00D34907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</w:tr>
      <w:tr w:rsidR="007A5D3F" w:rsidRPr="00165C45" w:rsidTr="007A5D3F">
        <w:trPr>
          <w:trHeight w:val="265"/>
        </w:trPr>
        <w:tc>
          <w:tcPr>
            <w:tcW w:w="559" w:type="pct"/>
            <w:vMerge/>
          </w:tcPr>
          <w:p w:rsidR="007917CC" w:rsidRPr="00165C45" w:rsidRDefault="007917CC" w:rsidP="00D3490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</w:tcPr>
          <w:p w:rsidR="007917CC" w:rsidRPr="00165C45" w:rsidRDefault="007917CC" w:rsidP="0099312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993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</w:tcPr>
          <w:p w:rsidR="007917CC" w:rsidRPr="00165C45" w:rsidRDefault="007917CC" w:rsidP="0099312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993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" w:type="pct"/>
          </w:tcPr>
          <w:p w:rsidR="007917CC" w:rsidRPr="00165C45" w:rsidRDefault="007917CC" w:rsidP="0099312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993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" w:type="pct"/>
          </w:tcPr>
          <w:p w:rsidR="007917CC" w:rsidRPr="00165C45" w:rsidRDefault="007917CC" w:rsidP="00993128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993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</w:tcPr>
          <w:p w:rsidR="007917CC" w:rsidRPr="00165C45" w:rsidRDefault="007917CC" w:rsidP="00993128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993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pct"/>
          </w:tcPr>
          <w:p w:rsidR="007917CC" w:rsidRPr="00165C45" w:rsidRDefault="007917CC" w:rsidP="00993128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993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" w:type="pct"/>
          </w:tcPr>
          <w:p w:rsidR="007917CC" w:rsidRPr="00165C45" w:rsidRDefault="007917CC" w:rsidP="00993128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993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" w:type="pct"/>
          </w:tcPr>
          <w:p w:rsidR="007917CC" w:rsidRPr="00165C45" w:rsidRDefault="007917CC" w:rsidP="0099312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993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" w:type="pct"/>
          </w:tcPr>
          <w:p w:rsidR="007917CC" w:rsidRPr="00165C45" w:rsidRDefault="007917CC" w:rsidP="0099312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993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" w:type="pct"/>
          </w:tcPr>
          <w:p w:rsidR="007917CC" w:rsidRPr="00165C45" w:rsidRDefault="007917CC" w:rsidP="0099312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993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</w:tcPr>
          <w:p w:rsidR="007917CC" w:rsidRPr="00165C45" w:rsidRDefault="007917CC" w:rsidP="0099312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993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" w:type="pct"/>
          </w:tcPr>
          <w:p w:rsidR="007917CC" w:rsidRPr="00165C45" w:rsidRDefault="007917CC" w:rsidP="0099312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993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" w:type="pct"/>
          </w:tcPr>
          <w:p w:rsidR="007917CC" w:rsidRPr="00165C45" w:rsidRDefault="007917CC" w:rsidP="0099312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993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" w:type="pct"/>
          </w:tcPr>
          <w:p w:rsidR="007917CC" w:rsidRPr="00165C45" w:rsidRDefault="007917CC" w:rsidP="0099312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993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" w:type="pct"/>
          </w:tcPr>
          <w:p w:rsidR="007917CC" w:rsidRPr="00165C45" w:rsidRDefault="007917CC" w:rsidP="00993128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993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" w:type="pct"/>
          </w:tcPr>
          <w:p w:rsidR="007917CC" w:rsidRPr="00165C45" w:rsidRDefault="007A5D3F" w:rsidP="007A5D3F">
            <w:pPr>
              <w:shd w:val="clear" w:color="auto" w:fill="FFFFFF" w:themeFill="background1"/>
              <w:ind w:right="-3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9931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A5D3F" w:rsidRPr="000E6EF5" w:rsidTr="007A5D3F">
        <w:trPr>
          <w:trHeight w:val="548"/>
        </w:trPr>
        <w:tc>
          <w:tcPr>
            <w:tcW w:w="559" w:type="pct"/>
          </w:tcPr>
          <w:p w:rsidR="007917CC" w:rsidRPr="00FE0C24" w:rsidRDefault="007A5D3F" w:rsidP="00D349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Буинский муниципальный район</w:t>
            </w:r>
          </w:p>
        </w:tc>
        <w:tc>
          <w:tcPr>
            <w:tcW w:w="325" w:type="pct"/>
          </w:tcPr>
          <w:p w:rsidR="007917CC" w:rsidRPr="00C56366" w:rsidRDefault="00993128" w:rsidP="00D349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584</w:t>
            </w:r>
          </w:p>
        </w:tc>
        <w:tc>
          <w:tcPr>
            <w:tcW w:w="281" w:type="pct"/>
          </w:tcPr>
          <w:p w:rsidR="007917CC" w:rsidRPr="00C56366" w:rsidRDefault="00993128" w:rsidP="00D349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695</w:t>
            </w:r>
          </w:p>
        </w:tc>
        <w:tc>
          <w:tcPr>
            <w:tcW w:w="275" w:type="pct"/>
          </w:tcPr>
          <w:p w:rsidR="007917CC" w:rsidRPr="00C56366" w:rsidRDefault="00993128" w:rsidP="00D349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93</w:t>
            </w:r>
          </w:p>
        </w:tc>
        <w:tc>
          <w:tcPr>
            <w:tcW w:w="280" w:type="pct"/>
          </w:tcPr>
          <w:p w:rsidR="007917CC" w:rsidRPr="00C56366" w:rsidRDefault="00993128" w:rsidP="00D349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133</w:t>
            </w:r>
          </w:p>
        </w:tc>
        <w:tc>
          <w:tcPr>
            <w:tcW w:w="277" w:type="pct"/>
          </w:tcPr>
          <w:p w:rsidR="007917CC" w:rsidRPr="00C56366" w:rsidRDefault="00232D58" w:rsidP="00232D5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251</w:t>
            </w:r>
          </w:p>
        </w:tc>
        <w:tc>
          <w:tcPr>
            <w:tcW w:w="319" w:type="pct"/>
          </w:tcPr>
          <w:p w:rsidR="007917CC" w:rsidRPr="00C56366" w:rsidRDefault="00993128" w:rsidP="00D349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571</w:t>
            </w:r>
          </w:p>
        </w:tc>
        <w:tc>
          <w:tcPr>
            <w:tcW w:w="239" w:type="pct"/>
          </w:tcPr>
          <w:p w:rsidR="007917CC" w:rsidRPr="00C56366" w:rsidRDefault="00993128" w:rsidP="008B27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2</w:t>
            </w:r>
            <w:r w:rsidR="008B279A">
              <w:rPr>
                <w:rFonts w:ascii="Times New Roman" w:eastAsia="Times New Roman" w:hAnsi="Times New Roman" w:cs="Times New Roman"/>
                <w:lang w:val="tt-RU" w:eastAsia="ru-RU"/>
              </w:rPr>
              <w:t>51</w:t>
            </w:r>
          </w:p>
        </w:tc>
        <w:tc>
          <w:tcPr>
            <w:tcW w:w="280" w:type="pct"/>
          </w:tcPr>
          <w:p w:rsidR="007917CC" w:rsidRPr="00C56366" w:rsidRDefault="007917CC" w:rsidP="0099312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5</w:t>
            </w:r>
            <w:r w:rsidR="00993128">
              <w:rPr>
                <w:rFonts w:ascii="Times New Roman" w:eastAsia="Times New Roman" w:hAnsi="Times New Roman" w:cs="Times New Roman"/>
                <w:lang w:val="tt-RU" w:eastAsia="ru-RU"/>
              </w:rPr>
              <w:t>71</w:t>
            </w:r>
          </w:p>
        </w:tc>
        <w:tc>
          <w:tcPr>
            <w:tcW w:w="278" w:type="pct"/>
          </w:tcPr>
          <w:p w:rsidR="007917CC" w:rsidRPr="00C56366" w:rsidRDefault="00993128" w:rsidP="00D349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154</w:t>
            </w:r>
          </w:p>
        </w:tc>
        <w:tc>
          <w:tcPr>
            <w:tcW w:w="280" w:type="pct"/>
          </w:tcPr>
          <w:p w:rsidR="007917CC" w:rsidRPr="00C56366" w:rsidRDefault="00993128" w:rsidP="00D349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206</w:t>
            </w:r>
          </w:p>
        </w:tc>
        <w:tc>
          <w:tcPr>
            <w:tcW w:w="277" w:type="pct"/>
          </w:tcPr>
          <w:p w:rsidR="007917CC" w:rsidRPr="00C56366" w:rsidRDefault="00993128" w:rsidP="00D349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19</w:t>
            </w:r>
          </w:p>
        </w:tc>
        <w:tc>
          <w:tcPr>
            <w:tcW w:w="280" w:type="pct"/>
          </w:tcPr>
          <w:p w:rsidR="007917CC" w:rsidRPr="00C56366" w:rsidRDefault="00993128" w:rsidP="00D349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139</w:t>
            </w:r>
          </w:p>
        </w:tc>
        <w:tc>
          <w:tcPr>
            <w:tcW w:w="277" w:type="pct"/>
          </w:tcPr>
          <w:p w:rsidR="007917CC" w:rsidRPr="00C56366" w:rsidRDefault="00993128" w:rsidP="00D349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277</w:t>
            </w:r>
          </w:p>
        </w:tc>
        <w:tc>
          <w:tcPr>
            <w:tcW w:w="281" w:type="pct"/>
          </w:tcPr>
          <w:p w:rsidR="007917CC" w:rsidRPr="00C56366" w:rsidRDefault="00993128" w:rsidP="00D349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443</w:t>
            </w:r>
          </w:p>
        </w:tc>
        <w:tc>
          <w:tcPr>
            <w:tcW w:w="253" w:type="pct"/>
          </w:tcPr>
          <w:p w:rsidR="007917CC" w:rsidRPr="00C56366" w:rsidRDefault="00993128" w:rsidP="00D349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264</w:t>
            </w:r>
            <w:r w:rsidR="006A0F36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 </w:t>
            </w:r>
          </w:p>
        </w:tc>
        <w:tc>
          <w:tcPr>
            <w:tcW w:w="238" w:type="pct"/>
          </w:tcPr>
          <w:p w:rsidR="007917CC" w:rsidRPr="00C56366" w:rsidRDefault="00993128" w:rsidP="00D34907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359</w:t>
            </w:r>
          </w:p>
        </w:tc>
      </w:tr>
    </w:tbl>
    <w:p w:rsidR="007917CC" w:rsidRDefault="007917CC" w:rsidP="007917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7CC" w:rsidRDefault="007A5D3F" w:rsidP="00791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рассмотрении обращений граждан в Буинском муниципальном районе за 2022 год</w:t>
      </w:r>
    </w:p>
    <w:p w:rsidR="00E472C6" w:rsidRDefault="007A5D3F" w:rsidP="00E472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A3B1C" w:rsidRPr="008A3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обращениями граждан является одним из приоритетных направлений в деятельности органов местного самоуправления </w:t>
      </w:r>
      <w:r w:rsidR="008A3B1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Буинского муниципального района.</w:t>
      </w:r>
    </w:p>
    <w:p w:rsidR="00E472C6" w:rsidRDefault="00E472C6" w:rsidP="00E472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– правовое регулирование </w:t>
      </w:r>
      <w:r w:rsidRPr="008A3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обращениями граждан</w:t>
      </w:r>
      <w:r w:rsidR="001574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72C6" w:rsidRDefault="00E472C6" w:rsidP="00E472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года № 59-ФЗ «О порядке рассмотрения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 Российской Федерации», </w:t>
      </w:r>
    </w:p>
    <w:p w:rsidR="00E472C6" w:rsidRDefault="00E472C6" w:rsidP="00E4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C6" w:rsidRDefault="00E472C6" w:rsidP="00E4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 от 12.05.2003 года №16-ЗРТ «Об обращениях граждан в Республике Татарстан», </w:t>
      </w:r>
    </w:p>
    <w:p w:rsidR="00E472C6" w:rsidRDefault="00E472C6" w:rsidP="00E4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2C6" w:rsidRDefault="00E472C6" w:rsidP="00E472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 органов местного самоуправления </w:t>
      </w:r>
    </w:p>
    <w:p w:rsidR="00E472C6" w:rsidRDefault="00E472C6" w:rsidP="007A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3F" w:rsidRPr="007A5D3F" w:rsidRDefault="00E472C6" w:rsidP="007A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Большое внимание уделяе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обращений граждан и решению затрагиваемых в них вопросов, видя в них один из важнейших каналов обратной связи между органами местного самоуправления и населением и способов укрепления доверия жителей к властным структурам.</w:t>
      </w:r>
    </w:p>
    <w:p w:rsidR="007A5D3F" w:rsidRPr="007A5D3F" w:rsidRDefault="007A5D3F" w:rsidP="007A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и строго соблюдаются единый день и часы приема граждан по личным вопросам главой муниципального р</w:t>
      </w:r>
      <w:r w:rsidR="00E4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айона, руководителями районного </w:t>
      </w:r>
      <w:r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</w:t>
      </w:r>
      <w:r w:rsidR="00E47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E472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заместителями,</w:t>
      </w:r>
      <w:r w:rsidR="00FC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каждый вторник с 13 часов.</w:t>
      </w:r>
      <w:r w:rsidR="00FC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оперативности, работа с обращениями граждан осуществляется посредством электронного документооборота. Все обращения граждан переводятся в электронный формат и сразу поступают к адресату. </w:t>
      </w:r>
      <w:r w:rsidR="00FC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A5D3F" w:rsidRPr="007A5D3F" w:rsidRDefault="00FC7E9C" w:rsidP="007A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строгий учет всех обращений граждан. С этой целью ведется журнал регистрации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обращения регистрируются в Единой межведомственной системе документооборота</w:t>
      </w:r>
      <w:r w:rsidR="00F45282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вносится 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заявителе, содержание </w:t>
      </w:r>
      <w:r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исполнителей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сроках и результатах </w:t>
      </w:r>
      <w:r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рассмотрения, дата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извещения заявителя о решении по обращению, разъяснения и иные необходимые сведения, дату направления ответа. 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контроль за своевременным и полным рассмотрением обращений граждан. </w:t>
      </w:r>
    </w:p>
    <w:p w:rsidR="00FC7E9C" w:rsidRDefault="00FC7E9C" w:rsidP="007A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E9C" w:rsidRDefault="00FC7E9C" w:rsidP="007A5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FC7E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количестве письменных и устных обращений граждан в Совет Буинского муниципального района и Исполнительный комитет Буинского муниципального района</w:t>
      </w:r>
    </w:p>
    <w:p w:rsidR="00FC7E9C" w:rsidRPr="00FC7E9C" w:rsidRDefault="00FC7E9C" w:rsidP="007A5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239" w:rsidRDefault="00FC7E9C" w:rsidP="007A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поступило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 Буинского муниципального района и Исполнительный комитет Буинского муниципального </w:t>
      </w:r>
      <w:r w:rsidR="00157425" w:rsidRPr="00FC7E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5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(2021-695) обращения</w:t>
      </w:r>
      <w:r w:rsidR="007A5D3F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ходе единого дня приема граждан поступило 277 обращений (2021-443). Из них электронных </w:t>
      </w:r>
      <w:r w:rsidR="00F312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93</w:t>
      </w:r>
      <w:r w:rsidR="0015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(2021- 133), взято на контроль 251 (2021-571) обращение</w:t>
      </w:r>
      <w:r w:rsidR="00F31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D3F" w:rsidRDefault="00C60143" w:rsidP="007A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3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вопросов касалось тематики экономика – 290 вопросов (47.93). Это вопросы аренды земельных участков, выделения земли по индивидуальное жилищное строительство, вопросы хозяйственной деятельности </w:t>
      </w:r>
      <w:r w:rsidR="00F31239" w:rsidRPr="007A5D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31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145), в том числе градостроительство и архитектуры </w:t>
      </w:r>
      <w:r w:rsidR="00BC29BB">
        <w:rPr>
          <w:rFonts w:ascii="Times New Roman" w:eastAsia="Times New Roman" w:hAnsi="Times New Roman" w:cs="Times New Roman"/>
          <w:sz w:val="28"/>
          <w:szCs w:val="28"/>
          <w:lang w:eastAsia="ru-RU"/>
        </w:rPr>
        <w:t>(85) (</w:t>
      </w:r>
      <w:r w:rsidR="00BC29BB" w:rsidRPr="00BC29BB">
        <w:rPr>
          <w:rFonts w:ascii="Times New Roman" w:eastAsia="Times New Roman" w:hAnsi="Times New Roman" w:cs="Times New Roman"/>
          <w:sz w:val="28"/>
          <w:szCs w:val="28"/>
          <w:lang w:eastAsia="ru-RU"/>
        </w:rPr>
        <w:t>14.05</w:t>
      </w:r>
      <w:r w:rsidR="00BC29BB">
        <w:rPr>
          <w:rFonts w:ascii="Times New Roman" w:eastAsia="Times New Roman" w:hAnsi="Times New Roman" w:cs="Times New Roman"/>
          <w:sz w:val="28"/>
          <w:szCs w:val="28"/>
          <w:lang w:eastAsia="ru-RU"/>
        </w:rPr>
        <w:t>%))</w:t>
      </w:r>
      <w:r w:rsidR="00A65BB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данной категории основные вопросы касались благоустройства (15), водоснабжение поселений (14), сельское хозяйство (12), транспорта (21)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основном связано с транспортным</w:t>
      </w:r>
      <w:r w:rsidRPr="00C6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0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пассажирские перевозки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дорожные знаки.</w:t>
      </w:r>
    </w:p>
    <w:p w:rsidR="00ED2CD6" w:rsidRDefault="00C60143" w:rsidP="007A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втором месте по количеству обращений стоит тематика социальная сфера </w:t>
      </w:r>
      <w:r w:rsidR="001B30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</w:t>
      </w:r>
      <w:r w:rsidR="001B30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основной блок вопросов касается сферы образования.  Второй блок вопросов – это </w:t>
      </w:r>
      <w:r w:rsidR="00F45282" w:rsidRP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идет сфера занятости населения.</w:t>
      </w:r>
    </w:p>
    <w:p w:rsidR="00F45282" w:rsidRDefault="00F45282" w:rsidP="007A5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третьем месте сфера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коммунального хозяйства – 85 вопросов (</w:t>
      </w:r>
      <w:r w:rsidRP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>14.05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 основном вопросы обеспечения</w:t>
      </w:r>
      <w:r w:rsidRPr="00F4528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жильем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 улучшение жилищных условий по договору социального найма.</w:t>
      </w:r>
      <w:r w:rsidRP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45282" w:rsidRDefault="00F45282" w:rsidP="00F4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Особое внимание уделяется рассмотрению обращений, поступивших через ГИС «Народный контроль» В 2022 году через данную систему 212 (2021- 71). Из них решено 172 (74,46%), запланировано на последующие годы -23 заявок. </w:t>
      </w:r>
      <w:r w:rsidRP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«Народный контроль» набирает популярность среди жителей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уровень информационных технологий рождает и новое взаимодействие на уровне: власть – гражданин: простое, понятное, удобное в 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зовании. </w:t>
      </w:r>
      <w:r w:rsidRP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Популярность «Народного контроля» обусловлена высокой эффективностью системы, значительным числом решенных проблем, а также возможностью увидеть, кем конкретно исполняется заявка, на каком этапе и по каким причинам находится 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на особом контроле обращения граждан через социальные сети. Отметим, что в 2022 году посредством системы Инцидент – менеджмент поступило 186 обращений, в основном обращения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вопросы по благоустройству по вопросу отсутствия холодного водоснабжения, электричества. </w:t>
      </w:r>
    </w:p>
    <w:p w:rsidR="00F45282" w:rsidRDefault="00F45282" w:rsidP="00F4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оперативном решении проблем заявителей принимают участие аппарат Совета Буинского муниципального района, исполнительный комитет Буинского муниципального района, руководители и специалисты соответствующих организаций. При необходимости посетителям оказывается правовая консультативная помощь специалистами юридического отдела, в рамках реализации программы противодействия коррупции в Буинском районном Совете работает телефон «горячей линии», по которому граждане могут сообщить о фактах коррупции. Специалистами отделов ведутся ежедневные устные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телефонные консультации граждан по вопросам, отнесенным к компетенции органов местного самоуправления Буинского муниципального района.</w:t>
      </w:r>
    </w:p>
    <w:p w:rsidR="00F45282" w:rsidRDefault="00F45282" w:rsidP="00F4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Расширяя границы диалога власти с населением, органами местного самоуправления активно применяются информационные ресурсы, эффективно используются местные средства массовой информации, социальные сети. На страницах районной газеты, издаваемой на трех языках, на сайте Буинского муниципального района и на официальных страницах района в социальных сетях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«Одноклассники» размещаются публикации, выходят из которых буинцы получают ответы на интересующие их вопросы. В текущем оду планируем увеличить количество «Прямых эфиров» с участием руководства района, профильных специалистов, что позволит своевременно информировать население об изменениях, отвечать на проблемные вопросы. </w:t>
      </w:r>
    </w:p>
    <w:p w:rsidR="00C31C30" w:rsidRDefault="000D573E" w:rsidP="00F4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 сведению,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течении 2022 года в ленте новостей официального сайта района размещено </w:t>
      </w:r>
      <w:r w:rsidR="00F45282" w:rsidRP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1354 </w:t>
      </w:r>
      <w:r w:rsidR="00F452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на русском и на татарском языках.</w:t>
      </w:r>
      <w:r w:rsidR="00C3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C30" w:rsidRDefault="00C31C30" w:rsidP="00F452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D2D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  <w:bookmarkStart w:id="0" w:name="_GoBack"/>
      <w:bookmarkEnd w:id="0"/>
    </w:p>
    <w:p w:rsidR="00C31C30" w:rsidRDefault="00C31C30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C31C30" w:rsidRDefault="00C31C30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p w:rsidR="00C31C30" w:rsidRPr="00F45282" w:rsidRDefault="00C31C30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</w:pPr>
    </w:p>
    <w:sectPr w:rsidR="00C31C30" w:rsidRPr="00F45282" w:rsidSect="007A5D3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17C"/>
    <w:rsid w:val="00076FF5"/>
    <w:rsid w:val="00082A71"/>
    <w:rsid w:val="00083005"/>
    <w:rsid w:val="000A44C0"/>
    <w:rsid w:val="000A6096"/>
    <w:rsid w:val="000C627C"/>
    <w:rsid w:val="000C6FDC"/>
    <w:rsid w:val="000C7DEB"/>
    <w:rsid w:val="000D1EE4"/>
    <w:rsid w:val="000D573E"/>
    <w:rsid w:val="000E1E04"/>
    <w:rsid w:val="000F2BA8"/>
    <w:rsid w:val="001041C4"/>
    <w:rsid w:val="00130B5B"/>
    <w:rsid w:val="00132F38"/>
    <w:rsid w:val="00157425"/>
    <w:rsid w:val="001653B4"/>
    <w:rsid w:val="00172053"/>
    <w:rsid w:val="001964D2"/>
    <w:rsid w:val="001B30E0"/>
    <w:rsid w:val="001C02D6"/>
    <w:rsid w:val="001C761F"/>
    <w:rsid w:val="001F6F48"/>
    <w:rsid w:val="00232D58"/>
    <w:rsid w:val="00256DD8"/>
    <w:rsid w:val="00267723"/>
    <w:rsid w:val="00282CE8"/>
    <w:rsid w:val="0028302D"/>
    <w:rsid w:val="00293EE4"/>
    <w:rsid w:val="002C3205"/>
    <w:rsid w:val="002C4C32"/>
    <w:rsid w:val="002C6CD6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26233"/>
    <w:rsid w:val="00537E92"/>
    <w:rsid w:val="00545996"/>
    <w:rsid w:val="00545AFC"/>
    <w:rsid w:val="00551E47"/>
    <w:rsid w:val="005745FE"/>
    <w:rsid w:val="0058568F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A0F36"/>
    <w:rsid w:val="006B26C2"/>
    <w:rsid w:val="00712065"/>
    <w:rsid w:val="007530F5"/>
    <w:rsid w:val="00783EB2"/>
    <w:rsid w:val="007917CC"/>
    <w:rsid w:val="007A2572"/>
    <w:rsid w:val="007A3F2B"/>
    <w:rsid w:val="007A5D3F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3B1C"/>
    <w:rsid w:val="008A57E4"/>
    <w:rsid w:val="008B279A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93128"/>
    <w:rsid w:val="00994DF6"/>
    <w:rsid w:val="009C64DB"/>
    <w:rsid w:val="00A14149"/>
    <w:rsid w:val="00A15552"/>
    <w:rsid w:val="00A518DC"/>
    <w:rsid w:val="00A525D5"/>
    <w:rsid w:val="00A53E32"/>
    <w:rsid w:val="00A630B7"/>
    <w:rsid w:val="00A65BB4"/>
    <w:rsid w:val="00A75793"/>
    <w:rsid w:val="00A764DB"/>
    <w:rsid w:val="00AC00CF"/>
    <w:rsid w:val="00AD79C3"/>
    <w:rsid w:val="00AE21C6"/>
    <w:rsid w:val="00AF32A5"/>
    <w:rsid w:val="00B15D67"/>
    <w:rsid w:val="00B24999"/>
    <w:rsid w:val="00B45FDB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C29BB"/>
    <w:rsid w:val="00BE7151"/>
    <w:rsid w:val="00BE79DB"/>
    <w:rsid w:val="00C31C30"/>
    <w:rsid w:val="00C60143"/>
    <w:rsid w:val="00C95389"/>
    <w:rsid w:val="00CA4C71"/>
    <w:rsid w:val="00CC7886"/>
    <w:rsid w:val="00CE777A"/>
    <w:rsid w:val="00CF0C3D"/>
    <w:rsid w:val="00CF2004"/>
    <w:rsid w:val="00D15B99"/>
    <w:rsid w:val="00D34907"/>
    <w:rsid w:val="00D57A09"/>
    <w:rsid w:val="00D67DBD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472C6"/>
    <w:rsid w:val="00E700D4"/>
    <w:rsid w:val="00E72398"/>
    <w:rsid w:val="00EC0B82"/>
    <w:rsid w:val="00ED254C"/>
    <w:rsid w:val="00ED2CD6"/>
    <w:rsid w:val="00EF0CDD"/>
    <w:rsid w:val="00F23950"/>
    <w:rsid w:val="00F31239"/>
    <w:rsid w:val="00F40CB2"/>
    <w:rsid w:val="00F41EA7"/>
    <w:rsid w:val="00F44DF6"/>
    <w:rsid w:val="00F45282"/>
    <w:rsid w:val="00F6545E"/>
    <w:rsid w:val="00F854B1"/>
    <w:rsid w:val="00F85CE4"/>
    <w:rsid w:val="00F90746"/>
    <w:rsid w:val="00FA784D"/>
    <w:rsid w:val="00FB3DF3"/>
    <w:rsid w:val="00FC7E9C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84E6"/>
  <w15:docId w15:val="{64B37FCF-CA8B-4498-AED6-49E02A3C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EE7B7-FBE7-4343-97C2-FFF0F32F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 С.</dc:creator>
  <cp:keywords/>
  <dc:description/>
  <cp:lastModifiedBy>Ландыш</cp:lastModifiedBy>
  <cp:revision>5</cp:revision>
  <cp:lastPrinted>2023-01-17T05:11:00Z</cp:lastPrinted>
  <dcterms:created xsi:type="dcterms:W3CDTF">2023-01-10T11:20:00Z</dcterms:created>
  <dcterms:modified xsi:type="dcterms:W3CDTF">2023-04-08T06:44:00Z</dcterms:modified>
</cp:coreProperties>
</file>