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D05C18" w:rsidRPr="00807D4E" w:rsidTr="002557E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 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="00E46C2D"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F2BF0C4" wp14:editId="23C056C3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СОВЕТЫ</w:t>
            </w: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05C18" w:rsidRPr="00807D4E" w:rsidTr="002557EA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C18" w:rsidRPr="00807D4E" w:rsidRDefault="00D05C18" w:rsidP="00807D4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24975" w:rsidRDefault="00324975" w:rsidP="00807D4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5C18" w:rsidRPr="00807D4E" w:rsidRDefault="00D05C18" w:rsidP="00807D4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РЕШЕНИЕ</w:t>
            </w:r>
          </w:p>
          <w:p w:rsidR="00D05C18" w:rsidRPr="00807D4E" w:rsidRDefault="00D05C18" w:rsidP="00807D4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D129D" wp14:editId="6EE002D9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77470</wp:posOffset>
                      </wp:positionV>
                      <wp:extent cx="1073150" cy="245110"/>
                      <wp:effectExtent l="0" t="0" r="1270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45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5C18" w:rsidRPr="00386F80" w:rsidRDefault="00D05C18" w:rsidP="00D05C1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г.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D12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93.8pt;margin-top:6.1pt;width:84.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" filled="f" stroked="f" strokecolor="white">
                      <v:textbox inset="0,0,0,0">
                        <w:txbxContent>
                          <w:p w:rsidR="00D05C18" w:rsidRPr="00386F80" w:rsidRDefault="00D05C18" w:rsidP="00D05C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6F80">
                              <w:rPr>
                                <w:rFonts w:ascii="Times New Roman" w:hAnsi="Times New Roman"/>
                              </w:rPr>
                              <w:t>г.</w:t>
                            </w:r>
                            <w:r w:rsidRPr="00386F80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 w:rsidRPr="00386F80">
                              <w:rPr>
                                <w:rFonts w:ascii="Times New Roman" w:hAnsi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5C18" w:rsidRPr="00807D4E" w:rsidRDefault="00507655" w:rsidP="005076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декабря 2023 года </w:t>
            </w:r>
            <w:r w:rsidR="00D05C18"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C18" w:rsidRDefault="00D05C18" w:rsidP="00807D4E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24975" w:rsidRPr="00807D4E" w:rsidRDefault="00324975" w:rsidP="00324975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5C18" w:rsidRPr="00807D4E" w:rsidRDefault="00D05C18" w:rsidP="00807D4E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D05C18" w:rsidRPr="00807D4E" w:rsidRDefault="00D05C18" w:rsidP="00807D4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5C18" w:rsidRPr="00807D4E" w:rsidRDefault="009F5020" w:rsidP="005076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507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4-56</w:t>
            </w:r>
          </w:p>
        </w:tc>
      </w:tr>
    </w:tbl>
    <w:p w:rsidR="00E64EB3" w:rsidRPr="00807D4E" w:rsidRDefault="00302E22" w:rsidP="00807D4E">
      <w:pPr>
        <w:tabs>
          <w:tab w:val="left" w:pos="5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5C18" w:rsidRPr="00807D4E" w:rsidRDefault="00D05C18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373" w:rsidRDefault="00852EAB" w:rsidP="0050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дополнений в Устав </w:t>
      </w:r>
    </w:p>
    <w:p w:rsidR="000B3373" w:rsidRDefault="00852EAB" w:rsidP="0050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Буинский </w:t>
      </w:r>
    </w:p>
    <w:p w:rsidR="00852EAB" w:rsidRPr="00807D4E" w:rsidRDefault="00852EAB" w:rsidP="0050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  <w:r w:rsidR="000B33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507655" w:rsidRDefault="00507655" w:rsidP="0050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655" w:rsidRPr="00807D4E" w:rsidRDefault="00507655" w:rsidP="0050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807D4E" w:rsidRDefault="00E64EB3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Градостроительным кодексом Российской Федерации, Законом Республики Татарстан,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РТ от 28.05.2015 № 1-49, от 15.07.2016 № 9-1, от 15.09.2017 № 6-24, от 09.11.2018 № 2-35, от 26.07.2019 № 4-42, от 26.02.2020 № 6-50</w:t>
      </w:r>
      <w:r w:rsidR="00F11818" w:rsidRPr="00807D4E">
        <w:rPr>
          <w:rFonts w:ascii="Times New Roman" w:eastAsia="Times New Roman" w:hAnsi="Times New Roman" w:cs="Times New Roman"/>
          <w:sz w:val="28"/>
          <w:szCs w:val="28"/>
        </w:rPr>
        <w:t>, от 09.07.2021 № 1-14</w:t>
      </w:r>
      <w:r w:rsidR="00245DE2" w:rsidRPr="00807D4E">
        <w:rPr>
          <w:rFonts w:ascii="Times New Roman" w:eastAsia="Times New Roman" w:hAnsi="Times New Roman" w:cs="Times New Roman"/>
          <w:sz w:val="28"/>
          <w:szCs w:val="28"/>
        </w:rPr>
        <w:t>, от 21.10.2022 № 1-35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), в соответствие с действующим законодательством, руководствуясь ст.ст.86-88 Устава муниципального образования Буинский муниципальный район Республики Татарстан, Совет Буинского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</w:p>
    <w:p w:rsidR="00B9524D" w:rsidRPr="00807D4E" w:rsidRDefault="00B9524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807D4E" w:rsidRDefault="00B9524D" w:rsidP="00807D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72D"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9524D" w:rsidRPr="00807D4E" w:rsidRDefault="00B9524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24D" w:rsidRDefault="00507655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9524D" w:rsidRPr="00807D4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9524D" w:rsidRPr="00807D4E">
        <w:rPr>
          <w:rFonts w:ascii="Times New Roman" w:eastAsia="Times New Roman" w:hAnsi="Times New Roman" w:cs="Times New Roman"/>
          <w:sz w:val="28"/>
          <w:szCs w:val="28"/>
        </w:rPr>
        <w:t xml:space="preserve"> Внести в Устав муниципального образования Буинский муниципальный район Республики Татарстан следующие изменения и дополнения:</w:t>
      </w:r>
    </w:p>
    <w:p w:rsidR="00C623F3" w:rsidRDefault="00C623F3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 Статья 6:</w:t>
      </w:r>
    </w:p>
    <w:p w:rsidR="00C60DF7" w:rsidRDefault="000B3373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C60DF7">
        <w:rPr>
          <w:rFonts w:ascii="Times New Roman" w:eastAsia="Times New Roman" w:hAnsi="Times New Roman" w:cs="Times New Roman"/>
          <w:b/>
          <w:sz w:val="28"/>
          <w:szCs w:val="28"/>
        </w:rPr>
        <w:t>одпункт 32 пункта 1 изменить и изложить в следующей редакции:</w:t>
      </w:r>
    </w:p>
    <w:p w:rsidR="00C60DF7" w:rsidRPr="00C60DF7" w:rsidRDefault="00C60DF7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60DF7"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) организация и осуществление мероприятий межпоселенческого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разработке и реализации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молодежгной политики;».</w:t>
      </w:r>
    </w:p>
    <w:p w:rsidR="00C623F3" w:rsidRDefault="006E0DD8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1 </w:t>
      </w:r>
      <w:r w:rsidR="00C623F3">
        <w:rPr>
          <w:rFonts w:ascii="Times New Roman" w:eastAsia="Times New Roman" w:hAnsi="Times New Roman" w:cs="Times New Roman"/>
          <w:b/>
          <w:sz w:val="27"/>
          <w:szCs w:val="27"/>
        </w:rPr>
        <w:t xml:space="preserve">дополнить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под</w:t>
      </w:r>
      <w:r w:rsidR="00C623F3">
        <w:rPr>
          <w:rFonts w:ascii="Times New Roman" w:eastAsia="Times New Roman" w:hAnsi="Times New Roman" w:cs="Times New Roman"/>
          <w:b/>
          <w:sz w:val="27"/>
          <w:szCs w:val="27"/>
        </w:rPr>
        <w:t>пунктом 40 в следующей редакции:</w:t>
      </w:r>
    </w:p>
    <w:p w:rsidR="00C623F3" w:rsidRPr="002C7765" w:rsidRDefault="006E0DD8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«40</w:t>
      </w:r>
      <w:r w:rsidR="00C623F3">
        <w:rPr>
          <w:rFonts w:ascii="Times New Roman" w:eastAsia="Times New Roman" w:hAnsi="Times New Roman" w:cs="Times New Roman"/>
          <w:sz w:val="27"/>
          <w:szCs w:val="27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района.</w:t>
      </w:r>
      <w:r>
        <w:rPr>
          <w:rFonts w:ascii="Times New Roman" w:eastAsia="Times New Roman" w:hAnsi="Times New Roman" w:cs="Times New Roman"/>
          <w:sz w:val="27"/>
          <w:szCs w:val="27"/>
        </w:rPr>
        <w:t>».</w:t>
      </w:r>
    </w:p>
    <w:p w:rsidR="002D468D" w:rsidRPr="002D468D" w:rsidRDefault="002D468D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68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2D468D">
        <w:rPr>
          <w:rFonts w:ascii="Times New Roman" w:eastAsia="Times New Roman" w:hAnsi="Times New Roman" w:cs="Times New Roman"/>
          <w:b/>
          <w:sz w:val="28"/>
          <w:szCs w:val="28"/>
        </w:rPr>
        <w:t>. Статья 7.1:</w:t>
      </w:r>
    </w:p>
    <w:p w:rsidR="002D468D" w:rsidRDefault="002D468D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23 исключить;</w:t>
      </w:r>
    </w:p>
    <w:p w:rsidR="002D468D" w:rsidRDefault="002D468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24 считать пунктом 23;</w:t>
      </w:r>
    </w:p>
    <w:p w:rsidR="002D468D" w:rsidRDefault="002D468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25 считать пунктом 24;</w:t>
      </w:r>
    </w:p>
    <w:p w:rsidR="002D468D" w:rsidRPr="00807D4E" w:rsidRDefault="002D468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26 считать пунктом 25;</w:t>
      </w:r>
    </w:p>
    <w:p w:rsidR="00230E2B" w:rsidRPr="00807D4E" w:rsidRDefault="00230E2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5B1DF4" w:rsidRPr="00807D4E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30E2B" w:rsidRPr="00807D4E" w:rsidRDefault="00230E2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пункт 7 изменить и изложить в следующей редакции:</w:t>
      </w:r>
    </w:p>
    <w:p w:rsidR="00A539BD" w:rsidRPr="00807D4E" w:rsidRDefault="00230E2B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539BD" w:rsidRPr="00807D4E">
        <w:rPr>
          <w:rFonts w:ascii="Times New Roman" w:hAnsi="Times New Roman" w:cs="Times New Roman"/>
          <w:sz w:val="28"/>
          <w:szCs w:val="28"/>
        </w:rPr>
        <w:t>7. Совет района обязан назначить местный референдум в течение 30 дней со дня поступления в Совет района документов, на основании которых назначается местный референдум.».</w:t>
      </w:r>
    </w:p>
    <w:p w:rsidR="00230E2B" w:rsidRPr="00807D4E" w:rsidRDefault="00A539B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sz w:val="28"/>
          <w:szCs w:val="28"/>
        </w:rPr>
        <w:t xml:space="preserve"> </w:t>
      </w:r>
      <w:r w:rsidR="00230E2B" w:rsidRPr="00807D4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местный референдум не назначен Советом района в установленные сроки, референдум назначается судом на основании обращения граждан, избирательных объединений, главы района, органов государственной власти Республики Татарстан,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Центральной и</w:t>
      </w:r>
      <w:r w:rsidR="00230E2B" w:rsidRPr="00807D4E">
        <w:rPr>
          <w:rFonts w:ascii="Times New Roman" w:eastAsia="Times New Roman" w:hAnsi="Times New Roman" w:cs="Times New Roman"/>
          <w:sz w:val="28"/>
          <w:szCs w:val="28"/>
        </w:rPr>
        <w:t>збирательной комиссии Республики Татарстан или прокурора. Назначенный судом местный референдум организуется избирательной комиссией, организующей подготовку и проведение местного референдума (далее – избирательная комиссия), а обеспечение его проведения осуществляется исполнительным органом государственной власти Республики Татарстан или иным органом, на который судом возложено обеспечение проведения местного референдума.»;</w:t>
      </w:r>
    </w:p>
    <w:p w:rsidR="00230E2B" w:rsidRPr="00807D4E" w:rsidRDefault="00230E2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. Статья 12:</w:t>
      </w:r>
    </w:p>
    <w:p w:rsidR="00230E2B" w:rsidRPr="00807D4E" w:rsidRDefault="00230E2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пункт 4 изменить и изложить в следующей редакции:</w:t>
      </w:r>
    </w:p>
    <w:p w:rsidR="00230E2B" w:rsidRPr="00807D4E" w:rsidRDefault="00230E2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807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Подготовка и проведение муниципальных выборов возлагаются на избирательные комиссии, организующие подготовку и проведение выборов в органы местного самоуправления (далее – избирательная комиссия) в пределах их компетенции.»; </w:t>
      </w:r>
    </w:p>
    <w:p w:rsidR="00DC25D1" w:rsidRPr="00807D4E" w:rsidRDefault="00DC25D1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1C3435" w:rsidRPr="00807D4E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25D1" w:rsidRPr="00807D4E" w:rsidRDefault="00DC25D1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</w:t>
      </w:r>
      <w:r w:rsidR="001C3435" w:rsidRPr="00807D4E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изменить и изложить в следующей редакции:</w:t>
      </w:r>
    </w:p>
    <w:p w:rsidR="00DC25D1" w:rsidRPr="00807D4E" w:rsidRDefault="00DC25D1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3435" w:rsidRPr="00807D4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. Депутаты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06.10.2003 № 131-ФЗ «Об общих принципах организации местного самоуправления в Российской Федерации».</w:t>
      </w:r>
    </w:p>
    <w:p w:rsidR="00DC25D1" w:rsidRPr="00807D4E" w:rsidRDefault="00DC25D1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Pr="00807D4E" w:rsidRDefault="00DC25D1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абзацем вторым пункта 6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(Раис) Республики Татарстан обращается с заявлением о досрочном прекращении полномочий депутата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1C3435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В случае обращения Главы (Раиса) Республики Татарстан с заявлением о досрочном прекращении полномочий депутата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днём появления основания для досрочного прекращения полномочий является день поступления в Совет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данного заявления.</w:t>
      </w:r>
    </w:p>
    <w:p w:rsidR="00DC25D1" w:rsidRPr="00807D4E" w:rsidRDefault="001C3435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подпунктом «б» пункта 2 части 7 статьи 40 Федерального закона от 06.10.2003 № 131-ФЗ «Об общих принципах организации местного самоуправления в Российской Федерации» и пунктом 2 части 3.5 статьи 12.1 Федерального закона от 25.12.2008 № 273-ФЗ «О противодействии коррупции», </w:t>
      </w:r>
      <w:r w:rsidR="004924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существляющ</w:t>
      </w:r>
      <w:r w:rsidR="004924D4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свои полномочия на постоянной основе</w:t>
      </w:r>
      <w:r w:rsidR="004924D4">
        <w:rPr>
          <w:rFonts w:ascii="Times New Roman" w:eastAsia="Times New Roman" w:hAnsi="Times New Roman" w:cs="Times New Roman"/>
          <w:sz w:val="28"/>
          <w:szCs w:val="28"/>
        </w:rPr>
        <w:t xml:space="preserve"> депутат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, вправе участвовать на безвозмездной основе в управлении некоммерческими организациями с предварительным уведомлением Главы (Раиса) Республики Татарстан по форме согласно приложению 2 к Закону Республики Татар-стан от 28.07.2004 № 45-ЗРТ «О местном самоуправлении в Республике Татарстан.</w:t>
      </w:r>
    </w:p>
    <w:p w:rsidR="006E6EC5" w:rsidRPr="00807D4E" w:rsidRDefault="006E6EC5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Депутат Совета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807D4E">
        <w:rPr>
          <w:rFonts w:ascii="Times New Roman" w:hAnsi="Times New Roman" w:cs="Times New Roman"/>
          <w:sz w:val="28"/>
          <w:szCs w:val="28"/>
        </w:rPr>
        <w:t>Федеральным законом от 06 октября 2003 №131-ФЗ «Об общих принципах организации местного самоуправления в Российской Федерации»</w:t>
      </w:r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8" w:anchor="dst336" w:history="1">
        <w:r w:rsidRPr="00807D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3</w:t>
        </w:r>
      </w:hyperlink>
      <w:r w:rsidRPr="00807D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9" w:anchor="dst339" w:history="1">
        <w:r w:rsidRPr="00807D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 статьи 13</w:t>
        </w:r>
      </w:hyperlink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Федерального закона от 25 декабря 2008 года N 273-ФЗ "О противодействии коррупции".».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6B7C52" w:rsidRPr="00807D4E">
        <w:rPr>
          <w:rFonts w:ascii="Times New Roman" w:eastAsia="Times New Roman" w:hAnsi="Times New Roman" w:cs="Times New Roman"/>
          <w:b/>
          <w:sz w:val="28"/>
          <w:szCs w:val="28"/>
        </w:rPr>
        <w:t>35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дополнить пунктом </w:t>
      </w:r>
      <w:r w:rsidR="006B7C52" w:rsidRPr="00807D4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следующей редакции: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7C52" w:rsidRPr="00807D4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. Полномочия депутата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2254B3" w:rsidRPr="00807D4E">
        <w:rPr>
          <w:rFonts w:ascii="Times New Roman" w:eastAsia="Times New Roman" w:hAnsi="Times New Roman" w:cs="Times New Roman"/>
          <w:b/>
          <w:sz w:val="28"/>
          <w:szCs w:val="28"/>
        </w:rPr>
        <w:t>38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</w:t>
      </w:r>
      <w:r w:rsidR="002254B3" w:rsidRPr="00807D4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изменить и изложить в следующей редакции: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54B3" w:rsidRPr="00807D4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. Глава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9BD" w:rsidRPr="00807D4E">
        <w:rPr>
          <w:rFonts w:ascii="Times New Roman" w:hAnsi="Times New Roman" w:cs="Times New Roman"/>
          <w:sz w:val="28"/>
          <w:szCs w:val="28"/>
        </w:rPr>
        <w:t>должен соблюдать ограничения, запреты, исполнять обязанности, которые установлены Федеральным законом от 25.12.2008 № 273-ФЗ «О противодействии коррупции» и другими федеральными законами. Полномочия Руководителя Исполнительного комитета прекращаются 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5236E4" w:rsidRPr="00807D4E" w:rsidRDefault="005236E4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5 дополнить абзацем </w:t>
      </w:r>
      <w:r w:rsidR="006E6EC5"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следующе</w:t>
      </w:r>
      <w:r w:rsidR="006E6EC5" w:rsidRPr="00807D4E">
        <w:rPr>
          <w:rFonts w:ascii="Times New Roman" w:eastAsia="Times New Roman" w:hAnsi="Times New Roman" w:cs="Times New Roman"/>
          <w:b/>
          <w:sz w:val="28"/>
          <w:szCs w:val="28"/>
        </w:rPr>
        <w:t>й редакции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236E4" w:rsidRPr="00807D4E" w:rsidRDefault="005236E4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«Глава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807D4E">
        <w:rPr>
          <w:rFonts w:ascii="Times New Roman" w:hAnsi="Times New Roman" w:cs="Times New Roman"/>
          <w:sz w:val="28"/>
          <w:szCs w:val="28"/>
        </w:rPr>
        <w:t>Федеральным законом от 06 октября 2003 №131-ФЗ «Об общих принципах организации местного самоуправления в Российской Федерации»</w:t>
      </w:r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10" w:anchor="dst336" w:history="1">
        <w:r w:rsidRPr="00807D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3</w:t>
        </w:r>
      </w:hyperlink>
      <w:r w:rsidRPr="00807D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339" w:history="1">
        <w:r w:rsidRPr="00807D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 статьи 13</w:t>
        </w:r>
      </w:hyperlink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Федерального закона от 25 декабря 2008 года N 273-ФЗ "О противодействии коррупции".».</w:t>
      </w:r>
    </w:p>
    <w:p w:rsidR="008C63F8" w:rsidRPr="00807D4E" w:rsidRDefault="008C63F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. Статья 40:</w:t>
      </w:r>
    </w:p>
    <w:p w:rsidR="008C63F8" w:rsidRPr="00807D4E" w:rsidRDefault="008C63F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пункт 6 изменить и изложить в следующей редакции:</w:t>
      </w:r>
    </w:p>
    <w:p w:rsidR="00CC3397" w:rsidRPr="00807D4E" w:rsidRDefault="008C63F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«6. В случае, если глава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, полномочия которого прекращены досрочно на основании правового акта Главы (Раиса) Республики Татарстан (руководителя высшего исполнительного органа государственной власти Республики Татарстан) об отрешении от должности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либо на основании решения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об удалении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в отставку, обжалует данные правовой акт или решение в судебном порядке, досрочные выборы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, избираемого на муниципальных выборах, не могут быть назначены до вступления решения суда в законную силу.</w:t>
      </w:r>
    </w:p>
    <w:p w:rsidR="008C63F8" w:rsidRPr="00807D4E" w:rsidRDefault="00CC3397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В случае досрочного прекращения полномочий главы района выборы главы района, избираемого на муниципальных выборах, проводятся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Федерации.</w:t>
      </w:r>
      <w:r w:rsidR="008C63F8" w:rsidRPr="00807D4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C63F8" w:rsidRPr="00807D4E" w:rsidRDefault="008C63F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дополнить пунктом 7 в следующей редакции:</w:t>
      </w:r>
    </w:p>
    <w:p w:rsidR="008C63F8" w:rsidRPr="00807D4E" w:rsidRDefault="008C63F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«7. Полномочия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прекращаются досрочно решением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2E089F" w:rsidRPr="00807D4E">
        <w:rPr>
          <w:rFonts w:ascii="Times New Roman" w:eastAsia="Times New Roman" w:hAnsi="Times New Roman" w:cs="Times New Roman"/>
          <w:b/>
          <w:sz w:val="28"/>
          <w:szCs w:val="28"/>
        </w:rPr>
        <w:t>41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07430" w:rsidRPr="00807D4E" w:rsidRDefault="00607430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пункт 10 изменить и изложить в следующей редакции:</w:t>
      </w:r>
    </w:p>
    <w:p w:rsidR="00607430" w:rsidRPr="00807D4E" w:rsidRDefault="00607430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«10. Заместитель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заместителя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607430" w:rsidRPr="00807D4E" w:rsidRDefault="00607430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Заместителем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решению Главы (Раиса) в порядке, установленном законом Республики Татарстан.</w:t>
      </w:r>
    </w:p>
    <w:p w:rsidR="00607430" w:rsidRPr="00807D4E" w:rsidRDefault="00607430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При выявлении в результате проверки, проведенной в соответствии с частью 7.2 статьи 40 Федерального закона от 6 октября 2003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E46C2D" w:rsidRPr="00807D4E">
        <w:rPr>
          <w:rFonts w:ascii="Times New Roman" w:eastAsia="Times New Roman" w:hAnsi="Times New Roman" w:cs="Times New Roman"/>
          <w:b/>
          <w:sz w:val="28"/>
          <w:szCs w:val="28"/>
        </w:rPr>
        <w:t>45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</w:t>
      </w:r>
      <w:r w:rsidR="00E46C2D" w:rsidRPr="00807D4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изменить и изложить в следующей редакции: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539BD" w:rsidRPr="00807D4E">
        <w:rPr>
          <w:rFonts w:ascii="Times New Roman" w:hAnsi="Times New Roman" w:cs="Times New Roman"/>
          <w:sz w:val="28"/>
          <w:szCs w:val="28"/>
        </w:rPr>
        <w:t>6.</w:t>
      </w:r>
      <w:r w:rsidR="00737560" w:rsidRPr="00807D4E">
        <w:rPr>
          <w:rFonts w:ascii="Times New Roman" w:hAnsi="Times New Roman" w:cs="Times New Roman"/>
          <w:sz w:val="28"/>
          <w:szCs w:val="28"/>
        </w:rPr>
        <w:t xml:space="preserve"> </w:t>
      </w:r>
      <w:r w:rsidR="00A539BD" w:rsidRPr="00807D4E">
        <w:rPr>
          <w:rFonts w:ascii="Times New Roman" w:hAnsi="Times New Roman" w:cs="Times New Roman"/>
          <w:sz w:val="28"/>
          <w:szCs w:val="28"/>
        </w:rPr>
        <w:t>Руководитель Исполнительного комитета должен соблюдать ограничения, запреты, исполнять обязанности, которые установлены Федеральным законом от 25.12.2008 № 273-ФЗ «О противодействии коррупции» и другими федеральными законами. Полномочия Руководителя Исполнительного комитета прекращаются 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lastRenderedPageBreak/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5236E4" w:rsidRPr="00807D4E" w:rsidRDefault="005236E4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дополнить пунктом 8 в следующей редакции:</w:t>
      </w:r>
    </w:p>
    <w:p w:rsidR="005236E4" w:rsidRPr="00807D4E" w:rsidRDefault="005236E4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«8. Руководитель исполнительного комитета осв</w:t>
      </w:r>
      <w:r w:rsidRPr="00807D4E">
        <w:rPr>
          <w:rFonts w:ascii="Times New Roman" w:hAnsi="Times New Roman" w:cs="Times New Roman"/>
          <w:sz w:val="28"/>
          <w:szCs w:val="28"/>
        </w:rPr>
        <w:t>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"О противодействии коррупции".».</w:t>
      </w:r>
    </w:p>
    <w:p w:rsidR="00065FA8" w:rsidRPr="00807D4E" w:rsidRDefault="00065FA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D468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. Статья 55:</w:t>
      </w:r>
    </w:p>
    <w:p w:rsidR="00065FA8" w:rsidRPr="00807D4E" w:rsidRDefault="00065FA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изменить и изложить в следующей редакции:</w:t>
      </w:r>
    </w:p>
    <w:p w:rsidR="00065FA8" w:rsidRPr="00807D4E" w:rsidRDefault="00065FA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55. </w:t>
      </w:r>
      <w:r w:rsidR="00134B88" w:rsidRPr="00807D4E"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1. Территориальная избирательная комиссия района организует подготовку и проведение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района, преобразования района.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2. Территориальная избирательная комиссия района является муниципальным органом, который не входит в структуру органов местного самоуправления.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 xml:space="preserve">3. Формирование территориальной комиссии района осуществляется Центральной избирательной комиссией Республики Татарстан на основе предложений, указанных в пункте 2 статьи 22 Федерального закона от 12.06.2002 № 67-ФЗ «Об основных гарантиях избирательных прав и права на участие в референдуме граждан Российской Федерации», а также предложений представительных органов муниципальных образований, собраний избирателей по месту жительства, работы, службы, учебы, территориальных комиссий предыдущего состава. 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lastRenderedPageBreak/>
        <w:t>4. Центральная избирательная комиссия Республики Татарстан обязана назначить не менее одной второй от общего числа членов территориальной комиссии на основе поступивших предложений: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а) политических партий, выдвинувших федеральные списки кандидатов, допущенные к распределению депутатских мандатов в Государственной Думе Федерального Собрания Российской Федерации;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б) политических партий, выдвинувших списки кандидатов, допущенные к распределению депутатских мандатов в Государственном Совете Республики Татарстан;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 xml:space="preserve">в) избирательных объединений, выдвинувших списки кандидатов, допущенные к распределению депутатских мандатов в Совете района. 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5. Срок полномочий Территориальной избирательной комиссии района составляет пять лет.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 xml:space="preserve">6. Территориальная избирательная комиссия района формируется в количестве 8 членов с правом решающего голоса. 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 xml:space="preserve">7. Финансовое обеспечение деятельности Территориальной избирательной комиссии района предусматривается в бюджете района отдельной строкой в соответствии с классификацией расходов бюджетов Российской Федерации. </w:t>
      </w:r>
    </w:p>
    <w:p w:rsidR="00A539BD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8. Полномочия Территориальной избирательной комиссии района, порядок и гарантии ее деятельности регулируются федеральным законодательством, законами Республики Татарстан, настоящим Уставом.».</w:t>
      </w:r>
    </w:p>
    <w:p w:rsidR="00C60DF7" w:rsidRPr="000B3373" w:rsidRDefault="000B3373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373">
        <w:rPr>
          <w:rFonts w:ascii="Times New Roman" w:hAnsi="Times New Roman" w:cs="Times New Roman"/>
          <w:b/>
          <w:sz w:val="28"/>
          <w:szCs w:val="28"/>
        </w:rPr>
        <w:t xml:space="preserve">1.12 </w:t>
      </w:r>
      <w:r w:rsidR="00C60DF7" w:rsidRPr="000B3373">
        <w:rPr>
          <w:rFonts w:ascii="Times New Roman" w:hAnsi="Times New Roman" w:cs="Times New Roman"/>
          <w:b/>
          <w:sz w:val="28"/>
          <w:szCs w:val="28"/>
        </w:rPr>
        <w:t>Статья 65</w:t>
      </w:r>
    </w:p>
    <w:p w:rsidR="008E3BCF" w:rsidRPr="000B3373" w:rsidRDefault="008E3BCF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373">
        <w:rPr>
          <w:rFonts w:ascii="Times New Roman" w:hAnsi="Times New Roman" w:cs="Times New Roman"/>
          <w:b/>
          <w:sz w:val="28"/>
          <w:szCs w:val="28"/>
        </w:rPr>
        <w:t>п</w:t>
      </w:r>
      <w:r w:rsidR="006A125B" w:rsidRPr="000B3373">
        <w:rPr>
          <w:rFonts w:ascii="Times New Roman" w:hAnsi="Times New Roman" w:cs="Times New Roman"/>
          <w:b/>
          <w:sz w:val="28"/>
          <w:szCs w:val="28"/>
        </w:rPr>
        <w:t>одп</w:t>
      </w:r>
      <w:r w:rsidRPr="000B3373">
        <w:rPr>
          <w:rFonts w:ascii="Times New Roman" w:hAnsi="Times New Roman" w:cs="Times New Roman"/>
          <w:b/>
          <w:sz w:val="28"/>
          <w:szCs w:val="28"/>
        </w:rPr>
        <w:t xml:space="preserve">ункт 1 </w:t>
      </w:r>
      <w:r w:rsidR="000B3373" w:rsidRPr="000B3373">
        <w:rPr>
          <w:rFonts w:ascii="Times New Roman" w:hAnsi="Times New Roman" w:cs="Times New Roman"/>
          <w:b/>
          <w:sz w:val="28"/>
          <w:szCs w:val="28"/>
        </w:rPr>
        <w:t xml:space="preserve">пункта 1 </w:t>
      </w:r>
      <w:r w:rsidRPr="000B3373">
        <w:rPr>
          <w:rFonts w:ascii="Times New Roman" w:hAnsi="Times New Roman" w:cs="Times New Roman"/>
          <w:b/>
          <w:sz w:val="28"/>
          <w:szCs w:val="28"/>
        </w:rPr>
        <w:t>изменить и изложить в следующей редакции:</w:t>
      </w:r>
    </w:p>
    <w:p w:rsidR="008E3BCF" w:rsidRDefault="008E3BCF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непринятие лицом мер по предотвращению и (или) урегулированию конфликта интересов, стороной которого оно является, за исключением случаев, предусмотренных федеральными законами;».</w:t>
      </w:r>
    </w:p>
    <w:p w:rsidR="008E3BCF" w:rsidRDefault="008E3BCF" w:rsidP="008E3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125B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ункт 2 изменить и изложить в следующей редакции:</w:t>
      </w:r>
    </w:p>
    <w:p w:rsidR="008E3BCF" w:rsidRDefault="008E3BCF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 непредставление лицом сведений о своих доходах, об имуществе и обязательствах имущетсвенного характера, а также о доходах, об имуществе и обязательствах имущественного характера своих супруги (супруга) и несовершеннолетних детей, за исключением случаев, установленных федеральными законами, либо предоставления недостоверных или неполных сведений;».</w:t>
      </w:r>
    </w:p>
    <w:p w:rsidR="008E3BCF" w:rsidRPr="000B3373" w:rsidRDefault="000B3373" w:rsidP="000B3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373">
        <w:rPr>
          <w:rFonts w:ascii="Times New Roman" w:hAnsi="Times New Roman" w:cs="Times New Roman"/>
          <w:b/>
          <w:sz w:val="28"/>
          <w:szCs w:val="28"/>
        </w:rPr>
        <w:t xml:space="preserve">подпункт </w:t>
      </w:r>
      <w:r w:rsidR="006A125B" w:rsidRPr="000B337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0B3373">
        <w:rPr>
          <w:rFonts w:ascii="Times New Roman" w:hAnsi="Times New Roman" w:cs="Times New Roman"/>
          <w:b/>
          <w:sz w:val="28"/>
          <w:szCs w:val="28"/>
        </w:rPr>
        <w:t xml:space="preserve">пункта 1 </w:t>
      </w:r>
      <w:r w:rsidR="006A125B" w:rsidRPr="000B3373">
        <w:rPr>
          <w:rFonts w:ascii="Times New Roman" w:hAnsi="Times New Roman" w:cs="Times New Roman"/>
          <w:b/>
          <w:sz w:val="28"/>
          <w:szCs w:val="28"/>
        </w:rPr>
        <w:t>изменить и изложить в следующей редакции:</w:t>
      </w:r>
    </w:p>
    <w:p w:rsidR="006A125B" w:rsidRDefault="006A125B" w:rsidP="000B337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373">
        <w:rPr>
          <w:sz w:val="28"/>
          <w:szCs w:val="28"/>
        </w:rPr>
        <w:t>«2.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предусмотренных федеральными законами.</w:t>
      </w:r>
    </w:p>
    <w:p w:rsidR="000B3373" w:rsidRPr="008F69D5" w:rsidRDefault="00507655" w:rsidP="000B33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B3373" w:rsidRPr="008F69D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33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373" w:rsidRPr="008F69D5">
        <w:rPr>
          <w:rFonts w:ascii="Times New Roman" w:eastAsia="Times New Roman" w:hAnsi="Times New Roman" w:cs="Times New Roman"/>
          <w:sz w:val="28"/>
          <w:szCs w:val="28"/>
        </w:rPr>
        <w:t xml:space="preserve">Одобрить новую редакцию изменённых положений Устава муниципального образования Буинский муниципальный район Республики Татарстан, принятого Решением Совета Буинского муниципального района Республики Татарстан от 20.12.2013 года № 4-37 (в редакции решения Совета Буинского муниципального района РТ от 28.05.2015 года № 1-49, решения Совета Буинского муниципального </w:t>
      </w:r>
      <w:r w:rsidR="000B3373" w:rsidRPr="008F69D5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района РТ от 15.07.2016 года № 9-1, от 15.09.2017 № 6-24, от 09.11.2018 № 2-35, от 26.07.2019 № 4-42</w:t>
      </w:r>
      <w:r w:rsidR="000B3373">
        <w:rPr>
          <w:rFonts w:ascii="Times New Roman" w:eastAsia="Times New Roman" w:hAnsi="Times New Roman" w:cs="Times New Roman"/>
          <w:sz w:val="28"/>
          <w:szCs w:val="28"/>
        </w:rPr>
        <w:t>, от 26.02.2020 № 6-50, от 09.07.2021 № 1-14, от 21.10.2022 № 1-35</w:t>
      </w:r>
      <w:r w:rsidR="000B3373" w:rsidRPr="008F69D5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0B3373" w:rsidRPr="008F69D5" w:rsidRDefault="00507655" w:rsidP="000B33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B3373" w:rsidRPr="00F74E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33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373" w:rsidRPr="008F69D5">
        <w:rPr>
          <w:rFonts w:ascii="Times New Roman" w:eastAsia="Times New Roman" w:hAnsi="Times New Roman" w:cs="Times New Roman"/>
          <w:sz w:val="28"/>
          <w:szCs w:val="28"/>
        </w:rPr>
        <w:t>Главе 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0B3373" w:rsidRPr="008F69D5" w:rsidRDefault="00507655" w:rsidP="000B33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B3373" w:rsidRPr="00F74E9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B3373" w:rsidRPr="008F69D5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на «Официальном портале правовой информации Республики Татарстан» (</w:t>
      </w:r>
      <w:hyperlink r:id="rId12" w:history="1">
        <w:r w:rsidR="000B3373" w:rsidRPr="008F69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http://pravo.tatarstan.ru/</w:t>
        </w:r>
      </w:hyperlink>
      <w:r w:rsidR="000B3373" w:rsidRPr="008F69D5">
        <w:rPr>
          <w:rFonts w:ascii="Times New Roman" w:eastAsia="Times New Roman" w:hAnsi="Times New Roman" w:cs="Times New Roman"/>
          <w:sz w:val="28"/>
          <w:szCs w:val="28"/>
        </w:rPr>
        <w:t>) в информационно-коммуникационной сети интернет, осуществлённого после его государственной регистрации.</w:t>
      </w:r>
    </w:p>
    <w:p w:rsidR="000B3373" w:rsidRPr="008F69D5" w:rsidRDefault="00507655" w:rsidP="000B33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B3373" w:rsidRPr="008F69D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3373" w:rsidRPr="008F69D5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7642F7" w:rsidRPr="00807D4E" w:rsidRDefault="007642F7" w:rsidP="000B3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2F7" w:rsidRPr="00807D4E" w:rsidRDefault="007642F7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2F7" w:rsidRPr="00807D4E" w:rsidRDefault="00507655" w:rsidP="008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</w:t>
      </w:r>
      <w:r w:rsidR="007642F7" w:rsidRPr="00807D4E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642F7" w:rsidRPr="00807D4E">
        <w:rPr>
          <w:rFonts w:ascii="Times New Roman" w:eastAsia="Times New Roman" w:hAnsi="Times New Roman" w:cs="Times New Roman"/>
          <w:sz w:val="28"/>
          <w:szCs w:val="28"/>
        </w:rPr>
        <w:t xml:space="preserve"> Буинского </w:t>
      </w:r>
    </w:p>
    <w:p w:rsidR="007642F7" w:rsidRPr="00807D4E" w:rsidRDefault="007642F7" w:rsidP="008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муниципального района,</w:t>
      </w:r>
    </w:p>
    <w:p w:rsidR="00507655" w:rsidRPr="00507655" w:rsidRDefault="00507655" w:rsidP="008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7642F7" w:rsidRPr="00807D4E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642F7" w:rsidRPr="00807D4E">
        <w:rPr>
          <w:rFonts w:ascii="Times New Roman" w:eastAsia="Times New Roman" w:hAnsi="Times New Roman" w:cs="Times New Roman"/>
          <w:sz w:val="28"/>
          <w:szCs w:val="28"/>
        </w:rPr>
        <w:t xml:space="preserve"> Совета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И.Ф.Еремеев </w:t>
      </w:r>
      <w:bookmarkStart w:id="0" w:name="_GoBack"/>
      <w:bookmarkEnd w:id="0"/>
    </w:p>
    <w:sectPr w:rsidR="00507655" w:rsidRPr="00507655" w:rsidSect="00852E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A1" w:rsidRDefault="007033A1" w:rsidP="00E46C2D">
      <w:pPr>
        <w:spacing w:after="0" w:line="240" w:lineRule="auto"/>
      </w:pPr>
      <w:r>
        <w:separator/>
      </w:r>
    </w:p>
  </w:endnote>
  <w:endnote w:type="continuationSeparator" w:id="0">
    <w:p w:rsidR="007033A1" w:rsidRDefault="007033A1" w:rsidP="00E4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A1" w:rsidRDefault="007033A1" w:rsidP="00E46C2D">
      <w:pPr>
        <w:spacing w:after="0" w:line="240" w:lineRule="auto"/>
      </w:pPr>
      <w:r>
        <w:separator/>
      </w:r>
    </w:p>
  </w:footnote>
  <w:footnote w:type="continuationSeparator" w:id="0">
    <w:p w:rsidR="007033A1" w:rsidRDefault="007033A1" w:rsidP="00E46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D"/>
    <w:rsid w:val="0000175B"/>
    <w:rsid w:val="00056091"/>
    <w:rsid w:val="00062BC1"/>
    <w:rsid w:val="00065FA8"/>
    <w:rsid w:val="000A0845"/>
    <w:rsid w:val="000B3373"/>
    <w:rsid w:val="000C1C0F"/>
    <w:rsid w:val="000E7F09"/>
    <w:rsid w:val="00101DE7"/>
    <w:rsid w:val="001051A5"/>
    <w:rsid w:val="00112229"/>
    <w:rsid w:val="00133502"/>
    <w:rsid w:val="00134B88"/>
    <w:rsid w:val="00135A53"/>
    <w:rsid w:val="00145AFD"/>
    <w:rsid w:val="00163BCE"/>
    <w:rsid w:val="00182C3D"/>
    <w:rsid w:val="001B440C"/>
    <w:rsid w:val="001C3435"/>
    <w:rsid w:val="001C3637"/>
    <w:rsid w:val="001E3850"/>
    <w:rsid w:val="001F64C8"/>
    <w:rsid w:val="00204A0C"/>
    <w:rsid w:val="00205800"/>
    <w:rsid w:val="0021062D"/>
    <w:rsid w:val="00211598"/>
    <w:rsid w:val="002254B3"/>
    <w:rsid w:val="00230E2B"/>
    <w:rsid w:val="00245DE2"/>
    <w:rsid w:val="00247825"/>
    <w:rsid w:val="00256984"/>
    <w:rsid w:val="0026417D"/>
    <w:rsid w:val="00277950"/>
    <w:rsid w:val="0028432B"/>
    <w:rsid w:val="002973E1"/>
    <w:rsid w:val="002C626E"/>
    <w:rsid w:val="002D468D"/>
    <w:rsid w:val="002E089F"/>
    <w:rsid w:val="002F2C2C"/>
    <w:rsid w:val="002F5DF8"/>
    <w:rsid w:val="002F7722"/>
    <w:rsid w:val="00302E22"/>
    <w:rsid w:val="00324975"/>
    <w:rsid w:val="00363F5E"/>
    <w:rsid w:val="00387116"/>
    <w:rsid w:val="003B6187"/>
    <w:rsid w:val="003D2C9C"/>
    <w:rsid w:val="003E34D5"/>
    <w:rsid w:val="00402B14"/>
    <w:rsid w:val="00424053"/>
    <w:rsid w:val="00435554"/>
    <w:rsid w:val="004924D4"/>
    <w:rsid w:val="004B457E"/>
    <w:rsid w:val="00507655"/>
    <w:rsid w:val="00520E78"/>
    <w:rsid w:val="005236E4"/>
    <w:rsid w:val="005500B8"/>
    <w:rsid w:val="005A3D31"/>
    <w:rsid w:val="005B1DF4"/>
    <w:rsid w:val="005C0894"/>
    <w:rsid w:val="005E6524"/>
    <w:rsid w:val="00607430"/>
    <w:rsid w:val="00647CED"/>
    <w:rsid w:val="00655E50"/>
    <w:rsid w:val="00656C17"/>
    <w:rsid w:val="0066662A"/>
    <w:rsid w:val="00676AFF"/>
    <w:rsid w:val="0068316C"/>
    <w:rsid w:val="006838B0"/>
    <w:rsid w:val="006A125B"/>
    <w:rsid w:val="006B7C52"/>
    <w:rsid w:val="006C3082"/>
    <w:rsid w:val="006D6DC7"/>
    <w:rsid w:val="006E0DD8"/>
    <w:rsid w:val="006E6EC5"/>
    <w:rsid w:val="006F37D1"/>
    <w:rsid w:val="007033A1"/>
    <w:rsid w:val="0073095D"/>
    <w:rsid w:val="0073345F"/>
    <w:rsid w:val="00737560"/>
    <w:rsid w:val="007642F7"/>
    <w:rsid w:val="00766B0D"/>
    <w:rsid w:val="00767A58"/>
    <w:rsid w:val="00785EC1"/>
    <w:rsid w:val="007B115A"/>
    <w:rsid w:val="007E48A0"/>
    <w:rsid w:val="0080105B"/>
    <w:rsid w:val="00807D4E"/>
    <w:rsid w:val="00813145"/>
    <w:rsid w:val="00816651"/>
    <w:rsid w:val="00823263"/>
    <w:rsid w:val="00827962"/>
    <w:rsid w:val="00852EAB"/>
    <w:rsid w:val="0086048A"/>
    <w:rsid w:val="008B1473"/>
    <w:rsid w:val="008B3AED"/>
    <w:rsid w:val="008C63F8"/>
    <w:rsid w:val="008C6F26"/>
    <w:rsid w:val="008E3BCF"/>
    <w:rsid w:val="008F24C2"/>
    <w:rsid w:val="008F69D5"/>
    <w:rsid w:val="00917941"/>
    <w:rsid w:val="00976F42"/>
    <w:rsid w:val="00977EF6"/>
    <w:rsid w:val="009F5020"/>
    <w:rsid w:val="00A06C63"/>
    <w:rsid w:val="00A14A64"/>
    <w:rsid w:val="00A2562C"/>
    <w:rsid w:val="00A539BD"/>
    <w:rsid w:val="00A820B6"/>
    <w:rsid w:val="00AB39D6"/>
    <w:rsid w:val="00AC472D"/>
    <w:rsid w:val="00AC49C7"/>
    <w:rsid w:val="00AC6D42"/>
    <w:rsid w:val="00AE2897"/>
    <w:rsid w:val="00B07B9D"/>
    <w:rsid w:val="00B13270"/>
    <w:rsid w:val="00B25F79"/>
    <w:rsid w:val="00B5338D"/>
    <w:rsid w:val="00B5385C"/>
    <w:rsid w:val="00B54A60"/>
    <w:rsid w:val="00B8124C"/>
    <w:rsid w:val="00B82B5D"/>
    <w:rsid w:val="00B9092B"/>
    <w:rsid w:val="00B91EF8"/>
    <w:rsid w:val="00B9524D"/>
    <w:rsid w:val="00BA4F64"/>
    <w:rsid w:val="00BA6ECD"/>
    <w:rsid w:val="00BB4458"/>
    <w:rsid w:val="00BE0EB6"/>
    <w:rsid w:val="00BF0C9A"/>
    <w:rsid w:val="00BF7295"/>
    <w:rsid w:val="00C352D3"/>
    <w:rsid w:val="00C532FB"/>
    <w:rsid w:val="00C5500C"/>
    <w:rsid w:val="00C60DF7"/>
    <w:rsid w:val="00C623F3"/>
    <w:rsid w:val="00C73E79"/>
    <w:rsid w:val="00CC3397"/>
    <w:rsid w:val="00CC5BA0"/>
    <w:rsid w:val="00CF2298"/>
    <w:rsid w:val="00D05C18"/>
    <w:rsid w:val="00D11AA0"/>
    <w:rsid w:val="00D129C4"/>
    <w:rsid w:val="00D17B79"/>
    <w:rsid w:val="00D431FA"/>
    <w:rsid w:val="00D73EE8"/>
    <w:rsid w:val="00DA02BD"/>
    <w:rsid w:val="00DA14A0"/>
    <w:rsid w:val="00DA476F"/>
    <w:rsid w:val="00DC05FB"/>
    <w:rsid w:val="00DC1411"/>
    <w:rsid w:val="00DC25D1"/>
    <w:rsid w:val="00DD7632"/>
    <w:rsid w:val="00DE3732"/>
    <w:rsid w:val="00E244A6"/>
    <w:rsid w:val="00E447E2"/>
    <w:rsid w:val="00E46C2D"/>
    <w:rsid w:val="00E523FC"/>
    <w:rsid w:val="00E55C40"/>
    <w:rsid w:val="00E63B77"/>
    <w:rsid w:val="00E64EB3"/>
    <w:rsid w:val="00E96900"/>
    <w:rsid w:val="00EC525D"/>
    <w:rsid w:val="00F11818"/>
    <w:rsid w:val="00F24CFD"/>
    <w:rsid w:val="00F276BE"/>
    <w:rsid w:val="00F358B5"/>
    <w:rsid w:val="00F47F2B"/>
    <w:rsid w:val="00F67C54"/>
    <w:rsid w:val="00F74E97"/>
    <w:rsid w:val="00F84611"/>
    <w:rsid w:val="00FA1925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28743-0101-4C0F-BAFD-B8DE2BEC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2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62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5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C2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4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C2D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5236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D468D"/>
    <w:pPr>
      <w:ind w:left="720"/>
      <w:contextualSpacing/>
    </w:pPr>
  </w:style>
  <w:style w:type="paragraph" w:customStyle="1" w:styleId="headertext">
    <w:name w:val="headertext"/>
    <w:basedOn w:val="a"/>
    <w:rsid w:val="006A1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A1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98b73280366f58e51bc537f966aaf48159cacda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42438/98b73280366f58e51bc537f966aaf48159cacda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42438/98b73280366f58e51bc537f966aaf48159cacda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2438/98b73280366f58e51bc537f966aaf48159cacda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1E8B-8DE8-499E-B67A-A4EB1752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3571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8</cp:revision>
  <cp:lastPrinted>2023-12-14T11:41:00Z</cp:lastPrinted>
  <dcterms:created xsi:type="dcterms:W3CDTF">2023-12-12T10:07:00Z</dcterms:created>
  <dcterms:modified xsi:type="dcterms:W3CDTF">2023-12-14T11:41:00Z</dcterms:modified>
</cp:coreProperties>
</file>