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27" w:rsidRDefault="00426627" w:rsidP="003C614D">
      <w:pPr>
        <w:rPr>
          <w:color w:val="000000"/>
        </w:rPr>
      </w:pPr>
    </w:p>
    <w:tbl>
      <w:tblPr>
        <w:tblW w:w="10065" w:type="dxa"/>
        <w:tblLayout w:type="fixed"/>
        <w:tblCellMar>
          <w:left w:w="0" w:type="dxa"/>
          <w:right w:w="0" w:type="dxa"/>
        </w:tblCellMar>
        <w:tblLook w:val="04A0" w:firstRow="1" w:lastRow="0" w:firstColumn="1" w:lastColumn="0" w:noHBand="0" w:noVBand="1"/>
      </w:tblPr>
      <w:tblGrid>
        <w:gridCol w:w="4323"/>
        <w:gridCol w:w="529"/>
        <w:gridCol w:w="757"/>
        <w:gridCol w:w="4456"/>
      </w:tblGrid>
      <w:tr w:rsidR="00426627" w:rsidRPr="00F817E1" w:rsidTr="00D31F43">
        <w:trPr>
          <w:trHeight w:val="1560"/>
        </w:trPr>
        <w:tc>
          <w:tcPr>
            <w:tcW w:w="4323" w:type="dxa"/>
            <w:vAlign w:val="center"/>
            <w:hideMark/>
          </w:tcPr>
          <w:p w:rsidR="00426627" w:rsidRPr="00426627" w:rsidRDefault="00426627" w:rsidP="00D31F43">
            <w:pPr>
              <w:keepNext/>
              <w:autoSpaceDN w:val="0"/>
              <w:spacing w:line="300" w:lineRule="exact"/>
              <w:jc w:val="center"/>
              <w:outlineLvl w:val="0"/>
              <w:rPr>
                <w:color w:val="000000"/>
              </w:rPr>
            </w:pPr>
            <w:r w:rsidRPr="00426627">
              <w:rPr>
                <w:color w:val="000000"/>
              </w:rPr>
              <w:t>РЕСПУБЛИКА ТАТАРСТАН</w:t>
            </w:r>
          </w:p>
          <w:p w:rsidR="00426627" w:rsidRPr="00426627" w:rsidRDefault="00426627" w:rsidP="00D31F43">
            <w:pPr>
              <w:keepNext/>
              <w:autoSpaceDN w:val="0"/>
              <w:spacing w:line="300" w:lineRule="exact"/>
              <w:jc w:val="center"/>
              <w:outlineLvl w:val="0"/>
              <w:rPr>
                <w:color w:val="000000"/>
              </w:rPr>
            </w:pPr>
            <w:r w:rsidRPr="00426627">
              <w:rPr>
                <w:color w:val="000000"/>
              </w:rPr>
              <w:t xml:space="preserve">БУИНСКИЙ  </w:t>
            </w:r>
          </w:p>
          <w:p w:rsidR="00426627" w:rsidRPr="00426627" w:rsidRDefault="00426627" w:rsidP="00D31F43">
            <w:pPr>
              <w:keepNext/>
              <w:autoSpaceDN w:val="0"/>
              <w:spacing w:line="300" w:lineRule="exact"/>
              <w:jc w:val="center"/>
              <w:outlineLvl w:val="0"/>
              <w:rPr>
                <w:color w:val="000000"/>
              </w:rPr>
            </w:pPr>
            <w:r w:rsidRPr="00426627">
              <w:rPr>
                <w:color w:val="000000"/>
              </w:rPr>
              <w:t>МУНИЦИПАЛЬНЫЙ  РАЙОН</w:t>
            </w:r>
          </w:p>
          <w:p w:rsidR="00426627" w:rsidRPr="00426627" w:rsidRDefault="00426627" w:rsidP="00D31F43">
            <w:pPr>
              <w:keepNext/>
              <w:autoSpaceDN w:val="0"/>
              <w:spacing w:line="300" w:lineRule="exact"/>
              <w:jc w:val="center"/>
              <w:outlineLvl w:val="0"/>
              <w:rPr>
                <w:color w:val="000000"/>
              </w:rPr>
            </w:pPr>
            <w:r w:rsidRPr="00426627">
              <w:rPr>
                <w:color w:val="000000"/>
              </w:rPr>
              <w:t>СОВЕТ СТАРОСТУДЕНЕЦКОГО</w:t>
            </w:r>
          </w:p>
          <w:p w:rsidR="00426627" w:rsidRPr="00426627" w:rsidRDefault="00426627" w:rsidP="00D31F43">
            <w:pPr>
              <w:keepNext/>
              <w:autoSpaceDN w:val="0"/>
              <w:spacing w:line="300" w:lineRule="exact"/>
              <w:jc w:val="center"/>
              <w:outlineLvl w:val="0"/>
              <w:rPr>
                <w:b/>
                <w:color w:val="0000FF"/>
                <w:lang w:val="x-none"/>
              </w:rPr>
            </w:pPr>
            <w:r w:rsidRPr="00426627">
              <w:rPr>
                <w:color w:val="000000"/>
              </w:rPr>
              <w:t xml:space="preserve">СЕЛЬСКОГО ПОСЕЛЕНИЯ                                                                                                                                                                                                        </w:t>
            </w:r>
          </w:p>
        </w:tc>
        <w:tc>
          <w:tcPr>
            <w:tcW w:w="1286" w:type="dxa"/>
            <w:gridSpan w:val="2"/>
            <w:vAlign w:val="center"/>
            <w:hideMark/>
          </w:tcPr>
          <w:p w:rsidR="00426627" w:rsidRPr="00426627" w:rsidRDefault="00426627" w:rsidP="00D31F43">
            <w:pPr>
              <w:autoSpaceDN w:val="0"/>
              <w:jc w:val="center"/>
              <w:rPr>
                <w:color w:val="0000FF"/>
              </w:rPr>
            </w:pPr>
            <w:r w:rsidRPr="00426627">
              <w:rPr>
                <w:noProof/>
              </w:rPr>
              <w:drawing>
                <wp:inline distT="0" distB="0" distL="0" distR="0" wp14:anchorId="606DC4DF" wp14:editId="6E268B6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456" w:type="dxa"/>
            <w:vAlign w:val="center"/>
            <w:hideMark/>
          </w:tcPr>
          <w:p w:rsidR="00426627" w:rsidRPr="00426627" w:rsidRDefault="00426627" w:rsidP="00D31F43">
            <w:pPr>
              <w:keepNext/>
              <w:autoSpaceDN w:val="0"/>
              <w:spacing w:line="300" w:lineRule="exact"/>
              <w:jc w:val="center"/>
              <w:outlineLvl w:val="0"/>
              <w:rPr>
                <w:color w:val="000000"/>
              </w:rPr>
            </w:pPr>
            <w:r w:rsidRPr="00426627">
              <w:rPr>
                <w:color w:val="000000"/>
              </w:rPr>
              <w:t>ТАТАРСТАН РЕСПУБЛИКАСЫ</w:t>
            </w:r>
          </w:p>
          <w:p w:rsidR="00426627" w:rsidRPr="00426627" w:rsidRDefault="00426627" w:rsidP="00D31F43">
            <w:pPr>
              <w:autoSpaceDN w:val="0"/>
              <w:spacing w:line="300" w:lineRule="exact"/>
              <w:jc w:val="center"/>
              <w:rPr>
                <w:color w:val="000000"/>
              </w:rPr>
            </w:pPr>
            <w:r w:rsidRPr="00426627">
              <w:rPr>
                <w:color w:val="000000"/>
              </w:rPr>
              <w:t xml:space="preserve">БУА </w:t>
            </w:r>
          </w:p>
          <w:p w:rsidR="00426627" w:rsidRPr="00426627" w:rsidRDefault="00426627" w:rsidP="00D31F43">
            <w:pPr>
              <w:autoSpaceDN w:val="0"/>
              <w:spacing w:line="300" w:lineRule="exact"/>
              <w:jc w:val="center"/>
              <w:rPr>
                <w:color w:val="000000"/>
              </w:rPr>
            </w:pPr>
            <w:r w:rsidRPr="00426627">
              <w:rPr>
                <w:color w:val="000000"/>
              </w:rPr>
              <w:t>МУНИЦИПАЛЬ РАЙОНЫ</w:t>
            </w:r>
          </w:p>
          <w:p w:rsidR="00426627" w:rsidRPr="00426627" w:rsidRDefault="00426627" w:rsidP="00D31F43">
            <w:pPr>
              <w:autoSpaceDN w:val="0"/>
              <w:spacing w:line="300" w:lineRule="exact"/>
              <w:jc w:val="center"/>
              <w:rPr>
                <w:b/>
                <w:i/>
                <w:color w:val="000000"/>
              </w:rPr>
            </w:pPr>
            <w:proofErr w:type="gramStart"/>
            <w:r w:rsidRPr="00426627">
              <w:rPr>
                <w:color w:val="000000"/>
              </w:rPr>
              <w:t>ИСКЕ</w:t>
            </w:r>
            <w:proofErr w:type="gramEnd"/>
            <w:r w:rsidRPr="00426627">
              <w:rPr>
                <w:color w:val="000000"/>
              </w:rPr>
              <w:t xml:space="preserve"> СУЫКСУ </w:t>
            </w:r>
            <w:r w:rsidRPr="00426627">
              <w:rPr>
                <w:color w:val="000000"/>
              </w:rPr>
              <w:br/>
              <w:t>АВЫЛ ЖИРЛЕГЕ СОВЕТЫ</w:t>
            </w:r>
          </w:p>
        </w:tc>
      </w:tr>
      <w:tr w:rsidR="00426627" w:rsidRPr="00F817E1" w:rsidTr="00D31F43">
        <w:trPr>
          <w:trHeight w:val="680"/>
        </w:trPr>
        <w:tc>
          <w:tcPr>
            <w:tcW w:w="10065" w:type="dxa"/>
            <w:gridSpan w:val="4"/>
            <w:vAlign w:val="bottom"/>
          </w:tcPr>
          <w:p w:rsidR="00426627" w:rsidRPr="00426627" w:rsidRDefault="00426627" w:rsidP="00D31F43">
            <w:pPr>
              <w:keepNext/>
              <w:autoSpaceDN w:val="0"/>
              <w:outlineLvl w:val="0"/>
              <w:rPr>
                <w:b/>
                <w:color w:val="000000"/>
              </w:rPr>
            </w:pPr>
          </w:p>
        </w:tc>
      </w:tr>
      <w:tr w:rsidR="00426627" w:rsidRPr="00F817E1" w:rsidTr="00D31F43">
        <w:trPr>
          <w:trHeight w:val="1021"/>
        </w:trPr>
        <w:tc>
          <w:tcPr>
            <w:tcW w:w="4852" w:type="dxa"/>
            <w:gridSpan w:val="2"/>
          </w:tcPr>
          <w:p w:rsidR="00426627" w:rsidRPr="00426627" w:rsidRDefault="00426627" w:rsidP="00D31F43">
            <w:pPr>
              <w:autoSpaceDN w:val="0"/>
              <w:jc w:val="center"/>
              <w:rPr>
                <w:b/>
                <w:color w:val="000000"/>
              </w:rPr>
            </w:pPr>
            <w:r w:rsidRPr="00426627">
              <w:rPr>
                <w:noProof/>
              </w:rPr>
              <mc:AlternateContent>
                <mc:Choice Requires="wps">
                  <w:drawing>
                    <wp:anchor distT="0" distB="0" distL="114300" distR="114300" simplePos="0" relativeHeight="251660288" behindDoc="0" locked="0" layoutInCell="1" allowOverlap="1" wp14:anchorId="0EF82EE7" wp14:editId="622BFF86">
                      <wp:simplePos x="0" y="0"/>
                      <wp:positionH relativeFrom="column">
                        <wp:posOffset>2534285</wp:posOffset>
                      </wp:positionH>
                      <wp:positionV relativeFrom="paragraph">
                        <wp:posOffset>65405</wp:posOffset>
                      </wp:positionV>
                      <wp:extent cx="1268730" cy="226060"/>
                      <wp:effectExtent l="0" t="0" r="7620"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26627" w:rsidRDefault="00426627" w:rsidP="00426627">
                                  <w:pPr>
                                    <w:jc w:val="center"/>
                                    <w:rPr>
                                      <w:sz w:val="20"/>
                                    </w:rPr>
                                  </w:pPr>
                                  <w:proofErr w:type="gramStart"/>
                                  <w:r>
                                    <w:rPr>
                                      <w:sz w:val="20"/>
                                    </w:rPr>
                                    <w:t>с</w:t>
                                  </w:r>
                                  <w:proofErr w:type="gramEnd"/>
                                  <w:r>
                                    <w:rPr>
                                      <w:sz w:val="20"/>
                                    </w:rPr>
                                    <w:t xml:space="preserve">. Старый </w:t>
                                  </w:r>
                                  <w:proofErr w:type="spellStart"/>
                                  <w:r>
                                    <w:rPr>
                                      <w:sz w:val="20"/>
                                    </w:rPr>
                                    <w:t>Студенец</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9.55pt;margin-top:5.15pt;width:99.9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" filled="f" stroked="f" strokecolor="white">
                      <v:textbox inset="0,0,0,0">
                        <w:txbxContent>
                          <w:p w:rsidR="00426627" w:rsidRDefault="00426627" w:rsidP="00426627">
                            <w:pPr>
                              <w:jc w:val="center"/>
                              <w:rPr>
                                <w:sz w:val="20"/>
                              </w:rPr>
                            </w:pPr>
                            <w:proofErr w:type="gramStart"/>
                            <w:r>
                              <w:rPr>
                                <w:sz w:val="20"/>
                              </w:rPr>
                              <w:t>с</w:t>
                            </w:r>
                            <w:proofErr w:type="gramEnd"/>
                            <w:r>
                              <w:rPr>
                                <w:sz w:val="20"/>
                              </w:rPr>
                              <w:t xml:space="preserve">. Старый </w:t>
                            </w:r>
                            <w:proofErr w:type="spellStart"/>
                            <w:r>
                              <w:rPr>
                                <w:sz w:val="20"/>
                              </w:rPr>
                              <w:t>Студенец</w:t>
                            </w:r>
                            <w:proofErr w:type="spellEnd"/>
                          </w:p>
                        </w:txbxContent>
                      </v:textbox>
                    </v:shape>
                  </w:pict>
                </mc:Fallback>
              </mc:AlternateContent>
            </w:r>
            <w:r w:rsidRPr="00426627">
              <w:rPr>
                <w:b/>
                <w:color w:val="000000"/>
              </w:rPr>
              <w:t>РЕШЕНИЕ</w:t>
            </w:r>
          </w:p>
          <w:p w:rsidR="00426627" w:rsidRPr="00426627" w:rsidRDefault="00426627" w:rsidP="00D31F43">
            <w:pPr>
              <w:autoSpaceDN w:val="0"/>
              <w:rPr>
                <w:b/>
                <w:color w:val="000000"/>
              </w:rPr>
            </w:pPr>
          </w:p>
          <w:p w:rsidR="00426627" w:rsidRPr="00426627" w:rsidRDefault="00426627" w:rsidP="00426627">
            <w:pPr>
              <w:autoSpaceDN w:val="0"/>
              <w:jc w:val="center"/>
              <w:rPr>
                <w:color w:val="000000"/>
              </w:rPr>
            </w:pPr>
            <w:r w:rsidRPr="00426627">
              <w:rPr>
                <w:color w:val="000000"/>
              </w:rPr>
              <w:t>15</w:t>
            </w:r>
            <w:r w:rsidRPr="00426627">
              <w:rPr>
                <w:color w:val="000000"/>
              </w:rPr>
              <w:t xml:space="preserve"> </w:t>
            </w:r>
            <w:r w:rsidRPr="00426627">
              <w:rPr>
                <w:color w:val="000000"/>
              </w:rPr>
              <w:t>апреля</w:t>
            </w:r>
            <w:r w:rsidRPr="00426627">
              <w:rPr>
                <w:color w:val="000000"/>
              </w:rPr>
              <w:t xml:space="preserve"> 2024 года                                                            </w:t>
            </w:r>
          </w:p>
        </w:tc>
        <w:tc>
          <w:tcPr>
            <w:tcW w:w="5213" w:type="dxa"/>
            <w:gridSpan w:val="2"/>
          </w:tcPr>
          <w:p w:rsidR="00426627" w:rsidRPr="00426627" w:rsidRDefault="00426627" w:rsidP="00D31F43">
            <w:pPr>
              <w:autoSpaceDN w:val="0"/>
              <w:jc w:val="center"/>
              <w:rPr>
                <w:color w:val="000000"/>
              </w:rPr>
            </w:pPr>
            <w:r w:rsidRPr="00426627">
              <w:rPr>
                <w:b/>
                <w:color w:val="000000"/>
              </w:rPr>
              <w:t>КАРАР</w:t>
            </w:r>
          </w:p>
          <w:p w:rsidR="00426627" w:rsidRPr="00426627" w:rsidRDefault="00426627" w:rsidP="00D31F43">
            <w:pPr>
              <w:autoSpaceDN w:val="0"/>
              <w:jc w:val="center"/>
              <w:rPr>
                <w:color w:val="000000"/>
              </w:rPr>
            </w:pPr>
          </w:p>
          <w:p w:rsidR="00426627" w:rsidRPr="00426627" w:rsidRDefault="00426627" w:rsidP="007325E9">
            <w:pPr>
              <w:autoSpaceDN w:val="0"/>
              <w:jc w:val="center"/>
              <w:rPr>
                <w:color w:val="000000"/>
              </w:rPr>
            </w:pPr>
            <w:r w:rsidRPr="00426627">
              <w:rPr>
                <w:color w:val="000000"/>
              </w:rPr>
              <w:t>№ 1-8</w:t>
            </w:r>
            <w:r w:rsidR="007325E9">
              <w:rPr>
                <w:color w:val="000000"/>
              </w:rPr>
              <w:t>3</w:t>
            </w:r>
          </w:p>
        </w:tc>
      </w:tr>
    </w:tbl>
    <w:p w:rsidR="00426627" w:rsidRDefault="00426627" w:rsidP="003C614D">
      <w:pPr>
        <w:rPr>
          <w:color w:val="000000"/>
        </w:rPr>
      </w:pPr>
    </w:p>
    <w:p w:rsidR="003C614D" w:rsidRPr="007C58CB" w:rsidRDefault="00785C65" w:rsidP="003C614D">
      <w:pPr>
        <w:rPr>
          <w:color w:val="000000"/>
        </w:rPr>
      </w:pPr>
      <w:r w:rsidRPr="007C58CB">
        <w:rPr>
          <w:color w:val="000000"/>
        </w:rPr>
        <w:t xml:space="preserve">О внесении изменений в </w:t>
      </w:r>
      <w:r w:rsidR="003C614D" w:rsidRPr="007C58CB">
        <w:rPr>
          <w:color w:val="000000"/>
        </w:rPr>
        <w:t xml:space="preserve">Регламент </w:t>
      </w:r>
    </w:p>
    <w:p w:rsidR="00FB7374" w:rsidRPr="007C58CB" w:rsidRDefault="003C614D" w:rsidP="003C614D">
      <w:pPr>
        <w:rPr>
          <w:color w:val="000000"/>
        </w:rPr>
      </w:pPr>
      <w:r w:rsidRPr="007C58CB">
        <w:rPr>
          <w:color w:val="000000"/>
        </w:rPr>
        <w:t xml:space="preserve">рассмотрения обращений граждан </w:t>
      </w:r>
    </w:p>
    <w:p w:rsidR="00EB4392" w:rsidRDefault="003C614D" w:rsidP="003C614D">
      <w:pPr>
        <w:rPr>
          <w:color w:val="000000"/>
        </w:rPr>
      </w:pPr>
      <w:r w:rsidRPr="007C58CB">
        <w:rPr>
          <w:color w:val="000000"/>
        </w:rPr>
        <w:t xml:space="preserve">в </w:t>
      </w:r>
      <w:proofErr w:type="spellStart"/>
      <w:r w:rsidR="008F1A5C">
        <w:rPr>
          <w:spacing w:val="2"/>
        </w:rPr>
        <w:t>Старостуденецком</w:t>
      </w:r>
      <w:proofErr w:type="spellEnd"/>
      <w:r w:rsidR="008F1A5C">
        <w:rPr>
          <w:color w:val="000000"/>
        </w:rPr>
        <w:t xml:space="preserve"> </w:t>
      </w:r>
      <w:r w:rsidR="00EB4392">
        <w:rPr>
          <w:color w:val="000000"/>
        </w:rPr>
        <w:t>сельском поселении</w:t>
      </w:r>
    </w:p>
    <w:p w:rsidR="00EB4392" w:rsidRDefault="003C614D" w:rsidP="003C614D">
      <w:pPr>
        <w:rPr>
          <w:color w:val="000000"/>
        </w:rPr>
      </w:pPr>
      <w:r w:rsidRPr="007C58CB">
        <w:rPr>
          <w:color w:val="000000"/>
        </w:rPr>
        <w:t xml:space="preserve">Буинского муниципального района </w:t>
      </w:r>
    </w:p>
    <w:p w:rsidR="00D86E65" w:rsidRPr="007C58CB" w:rsidRDefault="003C614D" w:rsidP="003C614D">
      <w:pPr>
        <w:rPr>
          <w:color w:val="000000"/>
        </w:rPr>
      </w:pPr>
      <w:r w:rsidRPr="007C58CB">
        <w:rPr>
          <w:color w:val="000000"/>
        </w:rPr>
        <w:t>Республики Татарстан</w:t>
      </w:r>
    </w:p>
    <w:p w:rsidR="00D86E65" w:rsidRPr="007C58CB" w:rsidRDefault="00D86E65" w:rsidP="00D86E65">
      <w:pPr>
        <w:ind w:firstLine="720"/>
        <w:rPr>
          <w:color w:val="000000"/>
        </w:rPr>
      </w:pPr>
    </w:p>
    <w:p w:rsidR="001703E5" w:rsidRPr="007C58CB" w:rsidRDefault="002076EF" w:rsidP="00B02BD3">
      <w:pPr>
        <w:ind w:firstLine="567"/>
        <w:jc w:val="both"/>
        <w:rPr>
          <w:color w:val="000000"/>
        </w:rPr>
      </w:pPr>
      <w:proofErr w:type="gramStart"/>
      <w:r w:rsidRPr="00005D52">
        <w:t>В соответствии с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обращения граждан Российской Федерации», Закон</w:t>
      </w:r>
      <w:r>
        <w:t>ами</w:t>
      </w:r>
      <w:r w:rsidRPr="00005D52">
        <w:t xml:space="preserve"> Республики Татарстан от 12.05.2003 № 16-ЗРТ «Об обращениях граждан в Республике Татарстан», </w:t>
      </w:r>
      <w:r w:rsidRPr="00005D52">
        <w:rPr>
          <w:rFonts w:eastAsia="Calibri"/>
        </w:rPr>
        <w:t xml:space="preserve">от 09.12.2023 </w:t>
      </w:r>
      <w:r w:rsidR="00623E0D">
        <w:rPr>
          <w:rFonts w:eastAsia="Calibri"/>
        </w:rPr>
        <w:t>№</w:t>
      </w:r>
      <w:r w:rsidRPr="00005D52">
        <w:rPr>
          <w:rFonts w:eastAsia="Calibri"/>
        </w:rPr>
        <w:t xml:space="preserve"> 124-ЗРТ «О внесении изменений в Закон Республики Татарстан </w:t>
      </w:r>
      <w:r w:rsidR="00623E0D">
        <w:rPr>
          <w:rFonts w:eastAsia="Calibri"/>
        </w:rPr>
        <w:t>«</w:t>
      </w:r>
      <w:r w:rsidRPr="00005D52">
        <w:rPr>
          <w:rFonts w:eastAsia="Calibri"/>
        </w:rPr>
        <w:t xml:space="preserve">Об обращениях граждан в Республике Татарстан», </w:t>
      </w:r>
      <w:r w:rsidR="001703E5" w:rsidRPr="007C58CB">
        <w:rPr>
          <w:color w:val="000000"/>
        </w:rPr>
        <w:t xml:space="preserve">Совет </w:t>
      </w:r>
      <w:proofErr w:type="spellStart"/>
      <w:r w:rsidR="008F1A5C">
        <w:rPr>
          <w:spacing w:val="2"/>
        </w:rPr>
        <w:t>Старостуденецкого</w:t>
      </w:r>
      <w:proofErr w:type="spellEnd"/>
      <w:r w:rsidR="00EB4392">
        <w:rPr>
          <w:color w:val="000000"/>
        </w:rPr>
        <w:t xml:space="preserve"> сельского поселения </w:t>
      </w:r>
      <w:r w:rsidR="001703E5" w:rsidRPr="007C58CB">
        <w:rPr>
          <w:color w:val="000000"/>
        </w:rPr>
        <w:t>Буинского</w:t>
      </w:r>
      <w:proofErr w:type="gramEnd"/>
      <w:r w:rsidR="001703E5" w:rsidRPr="007C58CB">
        <w:rPr>
          <w:color w:val="000000"/>
        </w:rPr>
        <w:t xml:space="preserve"> </w:t>
      </w:r>
      <w:proofErr w:type="gramStart"/>
      <w:r w:rsidR="001703E5" w:rsidRPr="007C58CB">
        <w:rPr>
          <w:color w:val="000000"/>
        </w:rPr>
        <w:t>муниципального</w:t>
      </w:r>
      <w:proofErr w:type="gramEnd"/>
      <w:r w:rsidR="001703E5" w:rsidRPr="007C58CB">
        <w:rPr>
          <w:color w:val="000000"/>
        </w:rPr>
        <w:t xml:space="preserve"> района Республики Татарстан</w:t>
      </w:r>
    </w:p>
    <w:p w:rsidR="00B02BD3" w:rsidRPr="007C58CB" w:rsidRDefault="00B02BD3" w:rsidP="00B02BD3">
      <w:pPr>
        <w:ind w:firstLine="567"/>
        <w:jc w:val="both"/>
        <w:rPr>
          <w:color w:val="000000"/>
        </w:rPr>
      </w:pPr>
    </w:p>
    <w:p w:rsidR="00D86E65" w:rsidRPr="007C58CB" w:rsidRDefault="00FB55FD" w:rsidP="00370497">
      <w:pPr>
        <w:jc w:val="center"/>
        <w:rPr>
          <w:b/>
        </w:rPr>
      </w:pPr>
      <w:r w:rsidRPr="007C58CB">
        <w:rPr>
          <w:b/>
        </w:rPr>
        <w:t>РЕШИЛ</w:t>
      </w:r>
      <w:r w:rsidR="00D86E65" w:rsidRPr="007C58CB">
        <w:rPr>
          <w:b/>
        </w:rPr>
        <w:t>:</w:t>
      </w:r>
    </w:p>
    <w:p w:rsidR="00785C65" w:rsidRPr="007C58CB" w:rsidRDefault="00785C65" w:rsidP="00D86E65">
      <w:pPr>
        <w:jc w:val="both"/>
      </w:pPr>
    </w:p>
    <w:p w:rsidR="001F110F" w:rsidRPr="007C58CB" w:rsidRDefault="00424C3C" w:rsidP="00370497">
      <w:pPr>
        <w:ind w:firstLine="709"/>
        <w:jc w:val="both"/>
      </w:pPr>
      <w:r w:rsidRPr="007C58CB">
        <w:t>1</w:t>
      </w:r>
      <w:r w:rsidR="00785C65" w:rsidRPr="007C58CB">
        <w:t>.</w:t>
      </w:r>
      <w:r w:rsidR="00D16ADC" w:rsidRPr="007C58CB">
        <w:t xml:space="preserve"> </w:t>
      </w:r>
      <w:proofErr w:type="gramStart"/>
      <w:r w:rsidR="00785C65" w:rsidRPr="007C58CB">
        <w:t xml:space="preserve">В </w:t>
      </w:r>
      <w:r w:rsidR="003C614D" w:rsidRPr="007C58CB">
        <w:t xml:space="preserve">Регламент рассмотрения обращений граждан в Совете </w:t>
      </w:r>
      <w:proofErr w:type="spellStart"/>
      <w:r w:rsidR="008F1A5C">
        <w:rPr>
          <w:spacing w:val="2"/>
        </w:rPr>
        <w:t>Старостуденецкого</w:t>
      </w:r>
      <w:proofErr w:type="spellEnd"/>
      <w:r w:rsidR="00EB4392">
        <w:t xml:space="preserve"> сельского поселения </w:t>
      </w:r>
      <w:r w:rsidR="003C614D" w:rsidRPr="007C58CB">
        <w:t>Буинского муниципального района Республики Татарстан</w:t>
      </w:r>
      <w:r w:rsidR="00F037C2" w:rsidRPr="007C58CB">
        <w:t>, утверждённый</w:t>
      </w:r>
      <w:r w:rsidR="00785C65" w:rsidRPr="007C58CB">
        <w:t xml:space="preserve"> Решением </w:t>
      </w:r>
      <w:r w:rsidR="00EB4392" w:rsidRPr="007C58CB">
        <w:t>Совета</w:t>
      </w:r>
      <w:r w:rsidR="00EB4392">
        <w:t xml:space="preserve"> </w:t>
      </w:r>
      <w:proofErr w:type="spellStart"/>
      <w:r w:rsidR="008F1A5C">
        <w:rPr>
          <w:spacing w:val="2"/>
        </w:rPr>
        <w:t>Старостуденецкого</w:t>
      </w:r>
      <w:proofErr w:type="spellEnd"/>
      <w:r w:rsidR="00EB4392">
        <w:t xml:space="preserve"> сельского поселения </w:t>
      </w:r>
      <w:r w:rsidR="00482A87" w:rsidRPr="007C58CB">
        <w:t xml:space="preserve">Буинского районного </w:t>
      </w:r>
      <w:r w:rsidR="00785C65" w:rsidRPr="007C58CB">
        <w:t xml:space="preserve">от </w:t>
      </w:r>
      <w:r w:rsidR="00426627" w:rsidRPr="0095478B">
        <w:t>2</w:t>
      </w:r>
      <w:r w:rsidR="007325E9">
        <w:t>1</w:t>
      </w:r>
      <w:r w:rsidR="00426627" w:rsidRPr="0095478B">
        <w:t xml:space="preserve">.10.2014 № </w:t>
      </w:r>
      <w:r w:rsidR="00426627">
        <w:t>1-</w:t>
      </w:r>
      <w:r w:rsidR="007325E9">
        <w:t>49</w:t>
      </w:r>
      <w:r w:rsidR="00D91339" w:rsidRPr="007C58CB">
        <w:t xml:space="preserve"> «О</w:t>
      </w:r>
      <w:r w:rsidR="00426627">
        <w:t>б утверждении</w:t>
      </w:r>
      <w:r w:rsidR="00D91339" w:rsidRPr="007C58CB">
        <w:t xml:space="preserve"> регламент</w:t>
      </w:r>
      <w:r w:rsidR="00426627">
        <w:t>а</w:t>
      </w:r>
      <w:r w:rsidR="00D91339" w:rsidRPr="007C58CB">
        <w:t xml:space="preserve"> </w:t>
      </w:r>
      <w:r w:rsidR="00504AAB" w:rsidRPr="007C58CB">
        <w:t xml:space="preserve"> </w:t>
      </w:r>
      <w:r w:rsidR="00D91339" w:rsidRPr="007C58CB">
        <w:t xml:space="preserve">рассмотрения обращений граждан в </w:t>
      </w:r>
      <w:proofErr w:type="spellStart"/>
      <w:r w:rsidR="00426627">
        <w:t>Старостуденецком</w:t>
      </w:r>
      <w:proofErr w:type="spellEnd"/>
      <w:r w:rsidR="00426627">
        <w:t xml:space="preserve"> </w:t>
      </w:r>
      <w:r w:rsidR="00EB4392">
        <w:t>сельском поселении</w:t>
      </w:r>
      <w:r w:rsidR="00D91339" w:rsidRPr="007C58CB">
        <w:t xml:space="preserve"> Буинского муниципального района Республики Татарстан»</w:t>
      </w:r>
      <w:r w:rsidR="00785C65" w:rsidRPr="007C58CB">
        <w:t xml:space="preserve"> </w:t>
      </w:r>
      <w:r w:rsidR="00FE47C9" w:rsidRPr="007C58CB">
        <w:t>(в редакции</w:t>
      </w:r>
      <w:r w:rsidR="007325E9">
        <w:t xml:space="preserve"> Решения</w:t>
      </w:r>
      <w:r w:rsidR="00320CA1" w:rsidRPr="007C58CB">
        <w:t xml:space="preserve"> </w:t>
      </w:r>
      <w:r w:rsidR="001C29AB" w:rsidRPr="007325E9">
        <w:t xml:space="preserve">от </w:t>
      </w:r>
      <w:smartTag w:uri="urn:schemas-microsoft-com:office:smarttags" w:element="date">
        <w:smartTagPr>
          <w:attr w:name="ls" w:val="trans"/>
          <w:attr w:name="Month" w:val="03"/>
          <w:attr w:name="Day" w:val="05"/>
          <w:attr w:name="Year" w:val="2018"/>
        </w:smartTagPr>
        <w:r w:rsidR="001C29AB" w:rsidRPr="007325E9">
          <w:t>05.03.2018</w:t>
        </w:r>
      </w:smartTag>
      <w:r w:rsidR="001C29AB" w:rsidRPr="007325E9">
        <w:t xml:space="preserve"> № 45-1, </w:t>
      </w:r>
      <w:smartTag w:uri="urn:schemas-microsoft-com:office:smarttags" w:element="date">
        <w:smartTagPr>
          <w:attr w:name="ls" w:val="trans"/>
          <w:attr w:name="Month" w:val="09"/>
          <w:attr w:name="Day" w:val="29"/>
          <w:attr w:name="Year" w:val="2018"/>
        </w:smartTagPr>
        <w:r w:rsidR="001C29AB" w:rsidRPr="007325E9">
          <w:t>29.09.2018</w:t>
        </w:r>
      </w:smartTag>
      <w:r w:rsidR="001C29AB" w:rsidRPr="007325E9">
        <w:t xml:space="preserve"> № 55-2, от </w:t>
      </w:r>
      <w:smartTag w:uri="urn:schemas-microsoft-com:office:smarttags" w:element="date">
        <w:smartTagPr>
          <w:attr w:name="ls" w:val="trans"/>
          <w:attr w:name="Month" w:val="07"/>
          <w:attr w:name="Day" w:val="29"/>
          <w:attr w:name="Year" w:val="2019"/>
        </w:smartTagPr>
        <w:r w:rsidR="001C29AB" w:rsidRPr="007325E9">
          <w:t>29.07.2019</w:t>
        </w:r>
      </w:smartTag>
      <w:r w:rsidR="001C29AB" w:rsidRPr="007325E9">
        <w:t xml:space="preserve"> № 67-1</w:t>
      </w:r>
      <w:r w:rsidR="00320CA1" w:rsidRPr="007C58CB">
        <w:t>)</w:t>
      </w:r>
      <w:r w:rsidR="00DF0F5B">
        <w:t>, (далее - Регламент),</w:t>
      </w:r>
      <w:r w:rsidR="00FE47C9" w:rsidRPr="007C58CB">
        <w:t xml:space="preserve"> </w:t>
      </w:r>
      <w:r w:rsidR="00785C65" w:rsidRPr="007C58CB">
        <w:t>внести следующие изменения и дополнения:</w:t>
      </w:r>
      <w:proofErr w:type="gramEnd"/>
    </w:p>
    <w:p w:rsidR="007325E9" w:rsidRDefault="007325E9" w:rsidP="00370497">
      <w:pPr>
        <w:ind w:firstLine="709"/>
        <w:jc w:val="both"/>
      </w:pPr>
    </w:p>
    <w:p w:rsidR="001F110F" w:rsidRPr="007C58CB" w:rsidRDefault="00504AAB" w:rsidP="00370497">
      <w:pPr>
        <w:ind w:firstLine="709"/>
        <w:jc w:val="both"/>
      </w:pPr>
      <w:r w:rsidRPr="007C58CB">
        <w:t>1</w:t>
      </w:r>
      <w:r w:rsidR="00733BC9" w:rsidRPr="007C58CB">
        <w:t>.</w:t>
      </w:r>
      <w:r w:rsidR="00424C3C" w:rsidRPr="007C58CB">
        <w:t>1.</w:t>
      </w:r>
      <w:r w:rsidR="00733BC9" w:rsidRPr="007C58CB">
        <w:t xml:space="preserve"> </w:t>
      </w:r>
      <w:r w:rsidR="001F110F" w:rsidRPr="002076EF">
        <w:rPr>
          <w:b/>
        </w:rPr>
        <w:t xml:space="preserve">В </w:t>
      </w:r>
      <w:r w:rsidR="00584935" w:rsidRPr="002076EF">
        <w:rPr>
          <w:b/>
        </w:rPr>
        <w:t>главе</w:t>
      </w:r>
      <w:r w:rsidR="00D16ADC" w:rsidRPr="002076EF">
        <w:rPr>
          <w:b/>
        </w:rPr>
        <w:t xml:space="preserve"> </w:t>
      </w:r>
      <w:r w:rsidR="00AE6ED5" w:rsidRPr="002076EF">
        <w:rPr>
          <w:b/>
          <w:lang w:val="en-US"/>
        </w:rPr>
        <w:t>I</w:t>
      </w:r>
      <w:r w:rsidR="00B02BD3" w:rsidRPr="002076EF">
        <w:rPr>
          <w:b/>
          <w:lang w:val="en-US"/>
        </w:rPr>
        <w:t>II</w:t>
      </w:r>
      <w:r w:rsidR="001F110F" w:rsidRPr="002076EF">
        <w:rPr>
          <w:b/>
        </w:rPr>
        <w:t>:</w:t>
      </w:r>
      <w:r w:rsidR="00C33825" w:rsidRPr="002076EF">
        <w:rPr>
          <w:b/>
        </w:rPr>
        <w:tab/>
      </w:r>
    </w:p>
    <w:p w:rsidR="00E74FD8" w:rsidRDefault="00E74FD8" w:rsidP="00262588">
      <w:pPr>
        <w:autoSpaceDE w:val="0"/>
        <w:autoSpaceDN w:val="0"/>
        <w:adjustRightInd w:val="0"/>
        <w:ind w:firstLine="709"/>
        <w:jc w:val="both"/>
      </w:pPr>
      <w:r w:rsidRPr="002076EF">
        <w:rPr>
          <w:b/>
        </w:rPr>
        <w:t>пункт 3.2.</w:t>
      </w:r>
      <w:r>
        <w:t xml:space="preserve"> дополнить абзацем седьмым следующего содержания:</w:t>
      </w:r>
    </w:p>
    <w:p w:rsidR="00E74FD8" w:rsidRDefault="00E74FD8" w:rsidP="00262588">
      <w:pPr>
        <w:autoSpaceDE w:val="0"/>
        <w:autoSpaceDN w:val="0"/>
        <w:adjustRightInd w:val="0"/>
        <w:ind w:firstLine="709"/>
        <w:jc w:val="both"/>
      </w:pPr>
      <w:r>
        <w:t>«посредством федеральной государственной информационной системы «Единый портал государственных и муниципальных услуг (функций)</w:t>
      </w:r>
      <w:proofErr w:type="gramStart"/>
      <w:r>
        <w:t>.»</w:t>
      </w:r>
      <w:proofErr w:type="gramEnd"/>
      <w:r>
        <w:t>.</w:t>
      </w:r>
    </w:p>
    <w:p w:rsidR="00E74FD8" w:rsidRPr="00E74FD8" w:rsidRDefault="00E74FD8" w:rsidP="00262588">
      <w:pPr>
        <w:autoSpaceDE w:val="0"/>
        <w:autoSpaceDN w:val="0"/>
        <w:adjustRightInd w:val="0"/>
        <w:ind w:firstLine="709"/>
        <w:jc w:val="both"/>
      </w:pPr>
      <w:r w:rsidRPr="002076EF">
        <w:rPr>
          <w:b/>
        </w:rPr>
        <w:t>пункт 3.3.</w:t>
      </w:r>
      <w:r w:rsidRPr="00E74FD8">
        <w:t xml:space="preserve"> </w:t>
      </w:r>
      <w:proofErr w:type="gramStart"/>
      <w:r w:rsidRPr="00E74FD8">
        <w:t>изменить и изложить</w:t>
      </w:r>
      <w:proofErr w:type="gramEnd"/>
      <w:r w:rsidRPr="00E74FD8">
        <w:t xml:space="preserve"> в следующей редакции:</w:t>
      </w:r>
    </w:p>
    <w:p w:rsidR="00E74FD8" w:rsidRDefault="00E74FD8" w:rsidP="00E74FD8">
      <w:pPr>
        <w:autoSpaceDE w:val="0"/>
        <w:autoSpaceDN w:val="0"/>
        <w:adjustRightInd w:val="0"/>
        <w:ind w:firstLine="709"/>
        <w:jc w:val="both"/>
      </w:pPr>
      <w:r w:rsidRPr="00E74FD8">
        <w:t>«</w:t>
      </w:r>
      <w:r>
        <w:t xml:space="preserve">3.3. </w:t>
      </w:r>
      <w:proofErr w:type="gramStart"/>
      <w:r w:rsidRPr="00E74FD8">
        <w:t xml:space="preserve">Обращение гражданина, изложенное в письменной форме, должно содержать либо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w:t>
      </w:r>
      <w:r w:rsidRPr="00E74FD8">
        <w:lastRenderedPageBreak/>
        <w:t>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w:t>
      </w:r>
      <w:proofErr w:type="gramEnd"/>
      <w:r w:rsidRPr="00E74FD8">
        <w:t xml:space="preserve"> </w:t>
      </w:r>
      <w:r>
        <w:t>«</w:t>
      </w:r>
      <w:r w:rsidRPr="00E74FD8">
        <w:t>Единый портал государственных и муниципальных услуг (функций)</w:t>
      </w:r>
      <w:r>
        <w:t>»</w:t>
      </w:r>
      <w:r w:rsidRPr="00E74FD8">
        <w:t xml:space="preserve"> (далее - адрес личного кабинета на Едином портале), по которым должны быть направлены ответ, уведомление о переадресации обращения, личную подпись и дату. В случае необходимости к письменному обращению прилагаются документы и материалы либо их копии.</w:t>
      </w:r>
    </w:p>
    <w:p w:rsidR="002076EF" w:rsidRPr="00E74FD8" w:rsidRDefault="002076EF" w:rsidP="00E74FD8">
      <w:pPr>
        <w:autoSpaceDE w:val="0"/>
        <w:autoSpaceDN w:val="0"/>
        <w:adjustRightInd w:val="0"/>
        <w:ind w:firstLine="709"/>
        <w:jc w:val="both"/>
      </w:pPr>
      <w:r w:rsidRPr="002076EF">
        <w:t>В случае</w:t>
      </w:r>
      <w:proofErr w:type="gramStart"/>
      <w:r w:rsidRPr="002076EF">
        <w:t>,</w:t>
      </w:r>
      <w:proofErr w:type="gramEnd"/>
      <w:r w:rsidRPr="002076EF">
        <w:t xml:space="preserve">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w:t>
      </w:r>
      <w:r>
        <w:t>».</w:t>
      </w:r>
    </w:p>
    <w:p w:rsidR="00E74FD8" w:rsidRDefault="00E74FD8" w:rsidP="00262588">
      <w:pPr>
        <w:autoSpaceDE w:val="0"/>
        <w:autoSpaceDN w:val="0"/>
        <w:adjustRightInd w:val="0"/>
        <w:ind w:firstLine="709"/>
        <w:jc w:val="both"/>
      </w:pPr>
      <w:r w:rsidRPr="002076EF">
        <w:rPr>
          <w:b/>
        </w:rPr>
        <w:t>пункт 3.4.</w:t>
      </w:r>
      <w:r>
        <w:t xml:space="preserve"> изменить и изложить </w:t>
      </w:r>
      <w:proofErr w:type="gramStart"/>
      <w:r>
        <w:t>с</w:t>
      </w:r>
      <w:proofErr w:type="gramEnd"/>
      <w:r>
        <w:t xml:space="preserve"> следующей редакции:</w:t>
      </w:r>
    </w:p>
    <w:p w:rsidR="00E74FD8" w:rsidRDefault="00E74FD8" w:rsidP="00E74FD8">
      <w:pPr>
        <w:autoSpaceDE w:val="0"/>
        <w:autoSpaceDN w:val="0"/>
        <w:adjustRightInd w:val="0"/>
        <w:ind w:firstLine="567"/>
        <w:jc w:val="both"/>
      </w:pPr>
      <w:r w:rsidRPr="00E74FD8">
        <w:t>«</w:t>
      </w:r>
      <w:r>
        <w:t>3.4.</w:t>
      </w:r>
      <w:r w:rsidR="00623E0D">
        <w:t xml:space="preserve"> </w:t>
      </w:r>
      <w:r>
        <w:t>О</w:t>
      </w:r>
      <w:r w:rsidRPr="00E74FD8">
        <w:t xml:space="preserve">бращение, поступившее в орган </w:t>
      </w:r>
      <w:r>
        <w:t xml:space="preserve">местного самоуправления </w:t>
      </w:r>
      <w:r w:rsidRPr="00E74FD8">
        <w:t xml:space="preserve">или должностному лицу в форме электронного документа, подлежит рассмотрению в порядке, установленном законодательством. </w:t>
      </w:r>
      <w:proofErr w:type="gramStart"/>
      <w:r w:rsidRPr="00E74FD8">
        <w:t>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74FD8">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roofErr w:type="gramStart"/>
      <w:r>
        <w:t>.»,</w:t>
      </w:r>
      <w:proofErr w:type="gramEnd"/>
    </w:p>
    <w:p w:rsidR="00E74FD8" w:rsidRPr="002076EF" w:rsidRDefault="00E74FD8" w:rsidP="00E74FD8">
      <w:pPr>
        <w:autoSpaceDE w:val="0"/>
        <w:autoSpaceDN w:val="0"/>
        <w:adjustRightInd w:val="0"/>
        <w:ind w:firstLine="567"/>
        <w:jc w:val="both"/>
        <w:rPr>
          <w:b/>
        </w:rPr>
      </w:pPr>
      <w:r w:rsidRPr="007C58CB">
        <w:t>1.</w:t>
      </w:r>
      <w:r w:rsidR="002076EF">
        <w:t>2</w:t>
      </w:r>
      <w:r w:rsidRPr="007C58CB">
        <w:t xml:space="preserve">. </w:t>
      </w:r>
      <w:r w:rsidRPr="002076EF">
        <w:rPr>
          <w:b/>
        </w:rPr>
        <w:t xml:space="preserve">В главе </w:t>
      </w:r>
      <w:r w:rsidRPr="002076EF">
        <w:rPr>
          <w:b/>
          <w:lang w:val="en-US"/>
        </w:rPr>
        <w:t>VII</w:t>
      </w:r>
      <w:r w:rsidRPr="002076EF">
        <w:rPr>
          <w:b/>
        </w:rPr>
        <w:t>:</w:t>
      </w:r>
    </w:p>
    <w:p w:rsidR="00262588" w:rsidRDefault="005E4D43" w:rsidP="005E4D43">
      <w:pPr>
        <w:autoSpaceDE w:val="0"/>
        <w:autoSpaceDN w:val="0"/>
        <w:adjustRightInd w:val="0"/>
        <w:ind w:firstLine="567"/>
        <w:jc w:val="both"/>
      </w:pPr>
      <w:r w:rsidRPr="002076EF">
        <w:rPr>
          <w:b/>
        </w:rPr>
        <w:t xml:space="preserve">пункт </w:t>
      </w:r>
      <w:r w:rsidR="00B02BD3" w:rsidRPr="002076EF">
        <w:rPr>
          <w:b/>
        </w:rPr>
        <w:t>7.</w:t>
      </w:r>
      <w:r w:rsidRPr="002076EF">
        <w:rPr>
          <w:b/>
        </w:rPr>
        <w:t>7</w:t>
      </w:r>
      <w:r w:rsidR="00262588" w:rsidRPr="002076EF">
        <w:rPr>
          <w:b/>
        </w:rPr>
        <w:t>.</w:t>
      </w:r>
      <w:r w:rsidRPr="002076EF">
        <w:rPr>
          <w:b/>
        </w:rPr>
        <w:t>1</w:t>
      </w:r>
      <w:r w:rsidR="002076EF">
        <w:rPr>
          <w:b/>
        </w:rPr>
        <w:t>.</w:t>
      </w:r>
      <w:r w:rsidR="00262588" w:rsidRPr="007C58CB">
        <w:t xml:space="preserve"> </w:t>
      </w:r>
      <w:proofErr w:type="gramStart"/>
      <w:r w:rsidR="00262588" w:rsidRPr="007C58CB">
        <w:t>изменить и изложить</w:t>
      </w:r>
      <w:proofErr w:type="gramEnd"/>
      <w:r w:rsidR="00262588" w:rsidRPr="007C58CB">
        <w:t xml:space="preserve"> в следующей редакции:</w:t>
      </w:r>
      <w:r w:rsidR="00262588" w:rsidRPr="007C58CB">
        <w:tab/>
      </w:r>
    </w:p>
    <w:p w:rsidR="005E4D43" w:rsidRDefault="005E4D43" w:rsidP="005E4D43">
      <w:pPr>
        <w:autoSpaceDE w:val="0"/>
        <w:autoSpaceDN w:val="0"/>
        <w:adjustRightInd w:val="0"/>
        <w:ind w:firstLine="567"/>
        <w:jc w:val="both"/>
      </w:pPr>
      <w:r>
        <w:t xml:space="preserve">«7.7.1. </w:t>
      </w:r>
      <w:r w:rsidRPr="00E136C6">
        <w:t>Личный прием граждан осуществляется в порядке очередности по предъявлении документа, удостоверяющего личность.</w:t>
      </w:r>
    </w:p>
    <w:p w:rsidR="005E4D43" w:rsidRDefault="005E4D43" w:rsidP="005E4D43">
      <w:pPr>
        <w:autoSpaceDE w:val="0"/>
        <w:autoSpaceDN w:val="0"/>
        <w:adjustRightInd w:val="0"/>
        <w:ind w:firstLine="567"/>
        <w:jc w:val="both"/>
      </w:pPr>
      <w:r>
        <w:t>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В случае</w:t>
      </w:r>
      <w:proofErr w:type="gramStart"/>
      <w:r>
        <w:t>,</w:t>
      </w:r>
      <w:proofErr w:type="gramEnd"/>
      <w:r>
        <w:t xml:space="preserve">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5E4D43" w:rsidRDefault="005E4D43" w:rsidP="005E4D43">
      <w:pPr>
        <w:autoSpaceDE w:val="0"/>
        <w:autoSpaceDN w:val="0"/>
        <w:adjustRightInd w:val="0"/>
        <w:ind w:firstLine="567"/>
        <w:jc w:val="both"/>
      </w:pPr>
      <w:r>
        <w:t>Правом на первоочередной личный прием в органах в дни и часы, установленные для личного приема граждан, обладают:</w:t>
      </w:r>
    </w:p>
    <w:p w:rsidR="005E4D43" w:rsidRDefault="005E4D43" w:rsidP="005E4D43">
      <w:pPr>
        <w:autoSpaceDE w:val="0"/>
        <w:autoSpaceDN w:val="0"/>
        <w:adjustRightInd w:val="0"/>
        <w:ind w:firstLine="567"/>
        <w:jc w:val="both"/>
      </w:pPr>
      <w: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5E4D43" w:rsidRDefault="005E4D43" w:rsidP="005E4D43">
      <w:pPr>
        <w:autoSpaceDE w:val="0"/>
        <w:autoSpaceDN w:val="0"/>
        <w:adjustRightInd w:val="0"/>
        <w:ind w:firstLine="567"/>
        <w:jc w:val="both"/>
      </w:pPr>
      <w: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5E4D43" w:rsidRDefault="005E4D43" w:rsidP="005E4D43">
      <w:pPr>
        <w:autoSpaceDE w:val="0"/>
        <w:autoSpaceDN w:val="0"/>
        <w:adjustRightInd w:val="0"/>
        <w:ind w:firstLine="567"/>
        <w:jc w:val="both"/>
      </w:pPr>
      <w: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5E4D43" w:rsidRDefault="005E4D43" w:rsidP="005E4D43">
      <w:pPr>
        <w:autoSpaceDE w:val="0"/>
        <w:autoSpaceDN w:val="0"/>
        <w:adjustRightInd w:val="0"/>
        <w:ind w:firstLine="567"/>
        <w:jc w:val="both"/>
      </w:pPr>
      <w:r>
        <w:t>4) граждане, пришедшие на прием с детьми в возрасте до трех лет.</w:t>
      </w:r>
    </w:p>
    <w:p w:rsidR="005E4D43" w:rsidRDefault="005E4D43" w:rsidP="005E4D43">
      <w:pPr>
        <w:autoSpaceDE w:val="0"/>
        <w:autoSpaceDN w:val="0"/>
        <w:adjustRightInd w:val="0"/>
        <w:ind w:firstLine="567"/>
        <w:jc w:val="both"/>
      </w:pPr>
      <w:r>
        <w:lastRenderedPageBreak/>
        <w:t>В случае</w:t>
      </w:r>
      <w:proofErr w:type="gramStart"/>
      <w:r>
        <w:t>,</w:t>
      </w:r>
      <w:proofErr w:type="gramEnd"/>
      <w:r>
        <w:t xml:space="preserve">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5E4D43" w:rsidRDefault="005E4D43" w:rsidP="002076EF">
      <w:pPr>
        <w:autoSpaceDE w:val="0"/>
        <w:autoSpaceDN w:val="0"/>
        <w:adjustRightInd w:val="0"/>
        <w:ind w:firstLine="567"/>
        <w:jc w:val="both"/>
      </w:pPr>
      <w:r>
        <w:t>При личном приеме вышеуказанные категории граждане предъявляют документ, подтверждающий их право на внеочередной или первоочередной личный прием.</w:t>
      </w:r>
    </w:p>
    <w:p w:rsidR="005E4D43" w:rsidRPr="00E136C6" w:rsidRDefault="005E4D43" w:rsidP="005E4D43">
      <w:pPr>
        <w:widowControl w:val="0"/>
        <w:autoSpaceDE w:val="0"/>
        <w:autoSpaceDN w:val="0"/>
        <w:adjustRightInd w:val="0"/>
        <w:ind w:firstLine="540"/>
        <w:jc w:val="both"/>
      </w:pPr>
      <w:r w:rsidRPr="00E136C6">
        <w:t>Прием граждан во время отсутствия главы муниципального района осуществляют его заместители.</w:t>
      </w:r>
    </w:p>
    <w:p w:rsidR="005E4D43" w:rsidRDefault="005E4D43" w:rsidP="005E4D43">
      <w:pPr>
        <w:widowControl w:val="0"/>
        <w:autoSpaceDE w:val="0"/>
        <w:autoSpaceDN w:val="0"/>
        <w:adjustRightInd w:val="0"/>
        <w:ind w:firstLine="540"/>
        <w:jc w:val="both"/>
      </w:pPr>
      <w:r w:rsidRPr="00E136C6">
        <w:t xml:space="preserve">На </w:t>
      </w:r>
      <w:proofErr w:type="gramStart"/>
      <w:r w:rsidRPr="00E136C6">
        <w:t>граждан, пришедших на личный прием к главе муниципального района  оформляется</w:t>
      </w:r>
      <w:proofErr w:type="gramEnd"/>
      <w:r w:rsidRPr="00E136C6">
        <w:t xml:space="preserve"> карточка личного приема гражданина на бумажном носителе. </w:t>
      </w:r>
      <w:proofErr w:type="gramStart"/>
      <w:r w:rsidRPr="00E136C6">
        <w:t>По завершению приема сотрудник отдела по работе со СМИ, общественностью, письмами и контролю исполнения регистрирует карточки личного приема граждан в ЕМСД,  вносит в базу данных сведения об обратившемся - фамилию, имя, отчество, место регистрации, социальное положение, льготный состав, вид обращения, краткое содержание, результат рассмотрения.</w:t>
      </w:r>
      <w:r>
        <w:t>».</w:t>
      </w:r>
      <w:proofErr w:type="gramEnd"/>
    </w:p>
    <w:p w:rsidR="005E4D43" w:rsidRDefault="005E4D43" w:rsidP="005E4D43">
      <w:pPr>
        <w:widowControl w:val="0"/>
        <w:autoSpaceDE w:val="0"/>
        <w:autoSpaceDN w:val="0"/>
        <w:adjustRightInd w:val="0"/>
        <w:ind w:firstLine="540"/>
        <w:jc w:val="both"/>
      </w:pPr>
      <w:r w:rsidRPr="002076EF">
        <w:rPr>
          <w:b/>
        </w:rPr>
        <w:t>в абзаце втором пункта 7.8.2.</w:t>
      </w:r>
      <w:r>
        <w:t xml:space="preserve"> </w:t>
      </w:r>
      <w:r w:rsidRPr="005E4D43">
        <w:t xml:space="preserve">слова </w:t>
      </w:r>
      <w:r>
        <w:t>«</w:t>
      </w:r>
      <w:r w:rsidRPr="005E4D43">
        <w:t>по адресу электронной почты, указанному</w:t>
      </w:r>
      <w:r>
        <w:t xml:space="preserve">» </w:t>
      </w:r>
      <w:r w:rsidRPr="005E4D43">
        <w:t xml:space="preserve">заменить словами </w:t>
      </w:r>
      <w:r>
        <w:t>«</w:t>
      </w:r>
      <w:r w:rsidRPr="005E4D43">
        <w:t>по адресу электронной почты либо по адресу личного кабинета на Едином портале, указанным</w:t>
      </w:r>
      <w:r>
        <w:t>»</w:t>
      </w:r>
      <w:r w:rsidRPr="005E4D43">
        <w:t>;</w:t>
      </w:r>
    </w:p>
    <w:p w:rsidR="005E4D43" w:rsidRDefault="005E4D43" w:rsidP="005E4D43">
      <w:pPr>
        <w:widowControl w:val="0"/>
        <w:autoSpaceDE w:val="0"/>
        <w:autoSpaceDN w:val="0"/>
        <w:adjustRightInd w:val="0"/>
        <w:ind w:firstLine="540"/>
        <w:jc w:val="both"/>
      </w:pPr>
      <w:r w:rsidRPr="002076EF">
        <w:rPr>
          <w:b/>
        </w:rPr>
        <w:t>дополнить пункт 7.8.2.</w:t>
      </w:r>
      <w:r>
        <w:t xml:space="preserve"> абзацем третьим следующего содержания:</w:t>
      </w:r>
    </w:p>
    <w:p w:rsidR="005E4D43" w:rsidRDefault="005E4D43" w:rsidP="00BF55A2">
      <w:pPr>
        <w:widowControl w:val="0"/>
        <w:autoSpaceDE w:val="0"/>
        <w:autoSpaceDN w:val="0"/>
        <w:adjustRightInd w:val="0"/>
        <w:ind w:firstLine="540"/>
        <w:jc w:val="both"/>
      </w:pPr>
      <w:r>
        <w:t xml:space="preserve">«Письменный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 Если получатель ответа в коллективном обращении не определен, ответ направляется первому гражданину в списке </w:t>
      </w:r>
      <w:proofErr w:type="gramStart"/>
      <w:r>
        <w:t>обратившихся</w:t>
      </w:r>
      <w:proofErr w:type="gramEnd"/>
      <w:r>
        <w:t xml:space="preserve"> (подписавшихся), указавшему свой почтовый адрес, адрес электронной почты либо адрес личного кабинета на Едином портале. В случае</w:t>
      </w:r>
      <w:proofErr w:type="gramStart"/>
      <w:r>
        <w:t>,</w:t>
      </w:r>
      <w:proofErr w:type="gramEnd"/>
      <w:r>
        <w:t xml:space="preserve">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rsidR="00DF0F5B" w:rsidRDefault="00424C3C" w:rsidP="00370497">
      <w:pPr>
        <w:autoSpaceDE w:val="0"/>
        <w:autoSpaceDN w:val="0"/>
        <w:adjustRightInd w:val="0"/>
        <w:ind w:firstLine="709"/>
        <w:jc w:val="both"/>
        <w:rPr>
          <w:spacing w:val="2"/>
        </w:rPr>
      </w:pPr>
      <w:r w:rsidRPr="007C58CB">
        <w:rPr>
          <w:spacing w:val="2"/>
        </w:rPr>
        <w:t>2</w:t>
      </w:r>
      <w:r w:rsidR="005A4227" w:rsidRPr="007C58CB">
        <w:rPr>
          <w:spacing w:val="2"/>
        </w:rPr>
        <w:t>.</w:t>
      </w:r>
      <w:r w:rsidR="00D16ADC" w:rsidRPr="007C58CB">
        <w:rPr>
          <w:spacing w:val="2"/>
        </w:rPr>
        <w:t xml:space="preserve"> </w:t>
      </w:r>
      <w:proofErr w:type="gramStart"/>
      <w:r w:rsidR="00DF0F5B" w:rsidRPr="00DF0F5B">
        <w:rPr>
          <w:spacing w:val="2"/>
        </w:rPr>
        <w:t>Обеспеч</w:t>
      </w:r>
      <w:r w:rsidR="007E57C0">
        <w:rPr>
          <w:spacing w:val="2"/>
        </w:rPr>
        <w:t>ить</w:t>
      </w:r>
      <w:r w:rsidR="00DF0F5B" w:rsidRPr="00DF0F5B">
        <w:rPr>
          <w:spacing w:val="2"/>
        </w:rPr>
        <w:t xml:space="preserve"> </w:t>
      </w:r>
      <w:proofErr w:type="spellStart"/>
      <w:r w:rsidR="00DF0F5B" w:rsidRPr="00DF0F5B">
        <w:rPr>
          <w:spacing w:val="2"/>
        </w:rPr>
        <w:t>реализации</w:t>
      </w:r>
      <w:r w:rsidR="007E57C0">
        <w:rPr>
          <w:spacing w:val="2"/>
        </w:rPr>
        <w:t>ю</w:t>
      </w:r>
      <w:proofErr w:type="spellEnd"/>
      <w:r w:rsidR="00DF0F5B" w:rsidRPr="00DF0F5B">
        <w:rPr>
          <w:spacing w:val="2"/>
        </w:rPr>
        <w:t xml:space="preserve"> положений Регламента в отношении возможности направления в </w:t>
      </w:r>
      <w:r w:rsidR="00DF0F5B">
        <w:rPr>
          <w:spacing w:val="2"/>
        </w:rPr>
        <w:t xml:space="preserve">Совет </w:t>
      </w:r>
      <w:proofErr w:type="spellStart"/>
      <w:r w:rsidR="008F1A5C">
        <w:rPr>
          <w:spacing w:val="2"/>
        </w:rPr>
        <w:t>Старостуденецкого</w:t>
      </w:r>
      <w:proofErr w:type="spellEnd"/>
      <w:r w:rsidR="00DF0F5B">
        <w:rPr>
          <w:spacing w:val="2"/>
        </w:rPr>
        <w:t xml:space="preserve"> сельского поселения</w:t>
      </w:r>
      <w:r w:rsidR="00DF0F5B" w:rsidRPr="00DF0F5B">
        <w:rPr>
          <w:spacing w:val="2"/>
        </w:rPr>
        <w:t xml:space="preserve"> Буинского муниципального района обращений граждан, объединений граждан, в том числе юридических лиц,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направления ответов на такие обращения по адресу (уникальному идентификатору) личного кабинета лица, направившего обращение, на Едином портале</w:t>
      </w:r>
      <w:proofErr w:type="gramEnd"/>
      <w:r w:rsidR="00DF0F5B" w:rsidRPr="00DF0F5B">
        <w:rPr>
          <w:spacing w:val="2"/>
        </w:rPr>
        <w:t xml:space="preserve"> не позднее 1 января 2025 года.</w:t>
      </w:r>
    </w:p>
    <w:p w:rsidR="005A4227" w:rsidRPr="007C58CB" w:rsidRDefault="00DF0F5B" w:rsidP="00370497">
      <w:pPr>
        <w:autoSpaceDE w:val="0"/>
        <w:autoSpaceDN w:val="0"/>
        <w:adjustRightInd w:val="0"/>
        <w:ind w:firstLine="709"/>
        <w:jc w:val="both"/>
      </w:pPr>
      <w:r>
        <w:rPr>
          <w:spacing w:val="2"/>
        </w:rPr>
        <w:t xml:space="preserve">3. </w:t>
      </w:r>
      <w:r w:rsidR="00BF6DC2" w:rsidRPr="007C58CB">
        <w:rPr>
          <w:spacing w:val="2"/>
        </w:rPr>
        <w:t xml:space="preserve">Настоящее Решение вступает в законную силу со дня официального опубликования </w:t>
      </w:r>
      <w:r w:rsidR="00BF55A2" w:rsidRPr="007C58CB">
        <w:rPr>
          <w:spacing w:val="2"/>
        </w:rPr>
        <w:t xml:space="preserve">на Официальном портале правовой информации Республики Татарстан по адресу </w:t>
      </w:r>
      <w:hyperlink r:id="rId10" w:history="1">
        <w:r w:rsidR="00BF55A2" w:rsidRPr="00D84917">
          <w:rPr>
            <w:rStyle w:val="a7"/>
            <w:spacing w:val="2"/>
          </w:rPr>
          <w:t>http://pravo.tatarstan.ru/</w:t>
        </w:r>
      </w:hyperlink>
      <w:r w:rsidR="00BF55A2">
        <w:rPr>
          <w:spacing w:val="2"/>
        </w:rPr>
        <w:t xml:space="preserve">, а также </w:t>
      </w:r>
      <w:r w:rsidR="00BF6DC2" w:rsidRPr="007C58CB">
        <w:rPr>
          <w:spacing w:val="2"/>
        </w:rPr>
        <w:t xml:space="preserve">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11" w:history="1">
        <w:r w:rsidR="00A53DA7" w:rsidRPr="00D84917">
          <w:rPr>
            <w:rStyle w:val="a7"/>
            <w:spacing w:val="2"/>
          </w:rPr>
          <w:t>http://buinsk.tatarstan.ru</w:t>
        </w:r>
      </w:hyperlink>
      <w:r w:rsidR="00BF6DC2" w:rsidRPr="007C58CB">
        <w:rPr>
          <w:spacing w:val="2"/>
        </w:rPr>
        <w:t>.</w:t>
      </w:r>
      <w:r w:rsidR="00A53DA7">
        <w:rPr>
          <w:spacing w:val="2"/>
        </w:rPr>
        <w:t xml:space="preserve"> </w:t>
      </w:r>
    </w:p>
    <w:p w:rsidR="00785C65" w:rsidRPr="007C58CB" w:rsidRDefault="00DF0F5B" w:rsidP="00370497">
      <w:pPr>
        <w:tabs>
          <w:tab w:val="left" w:pos="1134"/>
        </w:tabs>
        <w:ind w:right="-81" w:firstLine="709"/>
        <w:jc w:val="both"/>
      </w:pPr>
      <w:r>
        <w:t>4</w:t>
      </w:r>
      <w:r w:rsidR="005A4227" w:rsidRPr="007C58CB">
        <w:t>.</w:t>
      </w:r>
      <w:r w:rsidR="00D16ADC" w:rsidRPr="007C58CB">
        <w:t xml:space="preserve"> </w:t>
      </w:r>
      <w:proofErr w:type="gramStart"/>
      <w:r w:rsidR="00424C3C" w:rsidRPr="007C58CB">
        <w:t>Контроль за</w:t>
      </w:r>
      <w:proofErr w:type="gramEnd"/>
      <w:r w:rsidR="00424C3C" w:rsidRPr="007C58CB">
        <w:t xml:space="preserve"> исполнением настоящего решения оставляю за собой</w:t>
      </w:r>
      <w:r w:rsidR="00C41FAE" w:rsidRPr="007C58CB">
        <w:t>.</w:t>
      </w:r>
    </w:p>
    <w:p w:rsidR="00785C65" w:rsidRDefault="00785C65" w:rsidP="00785C65">
      <w:pPr>
        <w:ind w:firstLine="567"/>
        <w:jc w:val="both"/>
      </w:pPr>
    </w:p>
    <w:p w:rsidR="00EB4392" w:rsidRDefault="00F42B00" w:rsidP="00424C3C">
      <w:pPr>
        <w:jc w:val="both"/>
      </w:pPr>
      <w:bookmarkStart w:id="0" w:name="_GoBack"/>
      <w:bookmarkEnd w:id="0"/>
      <w:r w:rsidRPr="007C58CB">
        <w:t>Глава</w:t>
      </w:r>
      <w:r w:rsidR="007B4D5A" w:rsidRPr="007C58CB">
        <w:t xml:space="preserve"> </w:t>
      </w:r>
      <w:proofErr w:type="spellStart"/>
      <w:r w:rsidR="008F1A5C">
        <w:rPr>
          <w:spacing w:val="2"/>
        </w:rPr>
        <w:t>Старостуденецкого</w:t>
      </w:r>
      <w:proofErr w:type="spellEnd"/>
      <w:r w:rsidR="00EB4392">
        <w:t xml:space="preserve"> </w:t>
      </w:r>
    </w:p>
    <w:p w:rsidR="00EB4392" w:rsidRDefault="00EB4392" w:rsidP="00424C3C">
      <w:pPr>
        <w:jc w:val="both"/>
      </w:pPr>
      <w:r>
        <w:t xml:space="preserve">сельского поселения </w:t>
      </w:r>
    </w:p>
    <w:p w:rsidR="00785C65" w:rsidRPr="007C58CB" w:rsidRDefault="00E6563C" w:rsidP="00424C3C">
      <w:pPr>
        <w:jc w:val="both"/>
      </w:pPr>
      <w:r w:rsidRPr="007C58CB">
        <w:t>Буинского муниципального района</w:t>
      </w:r>
      <w:r w:rsidR="00EB4392">
        <w:t xml:space="preserve"> РТ    </w:t>
      </w:r>
      <w:r w:rsidR="00B02BD3" w:rsidRPr="007C58CB">
        <w:tab/>
      </w:r>
      <w:r w:rsidR="00B02BD3" w:rsidRPr="007C58CB">
        <w:tab/>
      </w:r>
      <w:r w:rsidR="00EB4392">
        <w:t xml:space="preserve">   </w:t>
      </w:r>
      <w:r w:rsidR="00B02BD3" w:rsidRPr="007C58CB">
        <w:tab/>
      </w:r>
      <w:r w:rsidR="00EB4392">
        <w:t xml:space="preserve"> </w:t>
      </w:r>
      <w:r w:rsidR="007325E9">
        <w:t xml:space="preserve">              М.М. </w:t>
      </w:r>
      <w:proofErr w:type="spellStart"/>
      <w:r w:rsidR="007325E9">
        <w:t>Давлетшин</w:t>
      </w:r>
      <w:proofErr w:type="spellEnd"/>
    </w:p>
    <w:sectPr w:rsidR="00785C65" w:rsidRPr="007C58CB" w:rsidSect="007325E9">
      <w:headerReference w:type="default" r:id="rId12"/>
      <w:footerReference w:type="default" r:id="rId13"/>
      <w:pgSz w:w="11906" w:h="16838" w:code="9"/>
      <w:pgMar w:top="426" w:right="567" w:bottom="709"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36" w:rsidRDefault="00050036" w:rsidP="004A1E1B">
      <w:r>
        <w:separator/>
      </w:r>
    </w:p>
  </w:endnote>
  <w:endnote w:type="continuationSeparator" w:id="0">
    <w:p w:rsidR="00050036" w:rsidRDefault="00050036"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00" w:rsidRPr="004A1E1B" w:rsidRDefault="00405200">
    <w:pPr>
      <w:pStyle w:val="aa"/>
      <w:jc w:val="right"/>
      <w:rPr>
        <w:sz w:val="20"/>
        <w:szCs w:val="20"/>
      </w:rPr>
    </w:pPr>
  </w:p>
  <w:p w:rsidR="00405200" w:rsidRDefault="0040520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36" w:rsidRDefault="00050036" w:rsidP="004A1E1B">
      <w:r>
        <w:separator/>
      </w:r>
    </w:p>
  </w:footnote>
  <w:footnote w:type="continuationSeparator" w:id="0">
    <w:p w:rsidR="00050036" w:rsidRDefault="00050036" w:rsidP="004A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774413"/>
      <w:docPartObj>
        <w:docPartGallery w:val="Page Numbers (Top of Page)"/>
        <w:docPartUnique/>
      </w:docPartObj>
    </w:sdtPr>
    <w:sdtEndPr/>
    <w:sdtContent>
      <w:p w:rsidR="00370497" w:rsidRDefault="00370497">
        <w:pPr>
          <w:pStyle w:val="a3"/>
          <w:jc w:val="center"/>
        </w:pPr>
      </w:p>
      <w:p w:rsidR="00370497" w:rsidRDefault="00370497">
        <w:pPr>
          <w:pStyle w:val="a3"/>
          <w:jc w:val="center"/>
        </w:pPr>
      </w:p>
      <w:p w:rsidR="00370497" w:rsidRDefault="00370497">
        <w:pPr>
          <w:pStyle w:val="a3"/>
          <w:jc w:val="center"/>
        </w:pPr>
        <w:r>
          <w:fldChar w:fldCharType="begin"/>
        </w:r>
        <w:r>
          <w:instrText>PAGE   \* MERGEFORMAT</w:instrText>
        </w:r>
        <w:r>
          <w:fldChar w:fldCharType="separate"/>
        </w:r>
        <w:r w:rsidR="001C29AB">
          <w:rPr>
            <w:noProof/>
          </w:rPr>
          <w:t>2</w:t>
        </w:r>
        <w:r>
          <w:fldChar w:fldCharType="end"/>
        </w:r>
      </w:p>
    </w:sdtContent>
  </w:sdt>
  <w:p w:rsidR="00370497" w:rsidRDefault="003704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7165"/>
    <w:rsid w:val="00022B12"/>
    <w:rsid w:val="00022BB2"/>
    <w:rsid w:val="00025135"/>
    <w:rsid w:val="00030EF7"/>
    <w:rsid w:val="00035B11"/>
    <w:rsid w:val="0003786A"/>
    <w:rsid w:val="00044E94"/>
    <w:rsid w:val="00050036"/>
    <w:rsid w:val="00053809"/>
    <w:rsid w:val="00055A8A"/>
    <w:rsid w:val="0006395F"/>
    <w:rsid w:val="000648FF"/>
    <w:rsid w:val="000708F1"/>
    <w:rsid w:val="00094CA0"/>
    <w:rsid w:val="00095005"/>
    <w:rsid w:val="00096514"/>
    <w:rsid w:val="000A65DD"/>
    <w:rsid w:val="000B1802"/>
    <w:rsid w:val="000D019F"/>
    <w:rsid w:val="000D05E3"/>
    <w:rsid w:val="000D0C16"/>
    <w:rsid w:val="000F4602"/>
    <w:rsid w:val="00100D28"/>
    <w:rsid w:val="001010B6"/>
    <w:rsid w:val="0010185F"/>
    <w:rsid w:val="001118AE"/>
    <w:rsid w:val="001126E9"/>
    <w:rsid w:val="00120371"/>
    <w:rsid w:val="00137029"/>
    <w:rsid w:val="001427EA"/>
    <w:rsid w:val="00142B86"/>
    <w:rsid w:val="00147648"/>
    <w:rsid w:val="0015667A"/>
    <w:rsid w:val="001602D1"/>
    <w:rsid w:val="00160E7A"/>
    <w:rsid w:val="00170242"/>
    <w:rsid w:val="001703E5"/>
    <w:rsid w:val="00172C0C"/>
    <w:rsid w:val="0018717A"/>
    <w:rsid w:val="00190796"/>
    <w:rsid w:val="00191FC8"/>
    <w:rsid w:val="00194C25"/>
    <w:rsid w:val="00195CDE"/>
    <w:rsid w:val="00195FB7"/>
    <w:rsid w:val="001A53D1"/>
    <w:rsid w:val="001B37EC"/>
    <w:rsid w:val="001C27E3"/>
    <w:rsid w:val="001C29AB"/>
    <w:rsid w:val="001D340E"/>
    <w:rsid w:val="001D3A5D"/>
    <w:rsid w:val="001D795F"/>
    <w:rsid w:val="001E204B"/>
    <w:rsid w:val="001E7EBE"/>
    <w:rsid w:val="001F110F"/>
    <w:rsid w:val="001F24A8"/>
    <w:rsid w:val="001F6035"/>
    <w:rsid w:val="002076EF"/>
    <w:rsid w:val="00222308"/>
    <w:rsid w:val="002228B7"/>
    <w:rsid w:val="0022352E"/>
    <w:rsid w:val="002256C1"/>
    <w:rsid w:val="0023760A"/>
    <w:rsid w:val="00261C64"/>
    <w:rsid w:val="00262588"/>
    <w:rsid w:val="00265ABA"/>
    <w:rsid w:val="002877CD"/>
    <w:rsid w:val="002915B2"/>
    <w:rsid w:val="002A17A9"/>
    <w:rsid w:val="002A49E9"/>
    <w:rsid w:val="002B0E2E"/>
    <w:rsid w:val="002C5663"/>
    <w:rsid w:val="002C640F"/>
    <w:rsid w:val="002D1EBB"/>
    <w:rsid w:val="002D43DE"/>
    <w:rsid w:val="002E5AE4"/>
    <w:rsid w:val="003020E6"/>
    <w:rsid w:val="0031620E"/>
    <w:rsid w:val="00320CA1"/>
    <w:rsid w:val="00327414"/>
    <w:rsid w:val="003279DA"/>
    <w:rsid w:val="00330889"/>
    <w:rsid w:val="0033549C"/>
    <w:rsid w:val="003427DC"/>
    <w:rsid w:val="00347C07"/>
    <w:rsid w:val="00360771"/>
    <w:rsid w:val="0036196F"/>
    <w:rsid w:val="00363A02"/>
    <w:rsid w:val="00370497"/>
    <w:rsid w:val="00372BD5"/>
    <w:rsid w:val="003810A9"/>
    <w:rsid w:val="003824C6"/>
    <w:rsid w:val="00383AE8"/>
    <w:rsid w:val="00392B70"/>
    <w:rsid w:val="003A0BD4"/>
    <w:rsid w:val="003A2757"/>
    <w:rsid w:val="003A2C5E"/>
    <w:rsid w:val="003B06DF"/>
    <w:rsid w:val="003C118B"/>
    <w:rsid w:val="003C3B6C"/>
    <w:rsid w:val="003C614D"/>
    <w:rsid w:val="003D2249"/>
    <w:rsid w:val="003D49BB"/>
    <w:rsid w:val="003D4CC2"/>
    <w:rsid w:val="003D7E9D"/>
    <w:rsid w:val="003F16CB"/>
    <w:rsid w:val="004018D2"/>
    <w:rsid w:val="00404EF8"/>
    <w:rsid w:val="00405200"/>
    <w:rsid w:val="00406BF7"/>
    <w:rsid w:val="0042197F"/>
    <w:rsid w:val="00424C3C"/>
    <w:rsid w:val="00426627"/>
    <w:rsid w:val="00442026"/>
    <w:rsid w:val="0045141B"/>
    <w:rsid w:val="00457103"/>
    <w:rsid w:val="0045747C"/>
    <w:rsid w:val="004751C9"/>
    <w:rsid w:val="00482A87"/>
    <w:rsid w:val="0049276F"/>
    <w:rsid w:val="00493259"/>
    <w:rsid w:val="004A0280"/>
    <w:rsid w:val="004A1455"/>
    <w:rsid w:val="004A1E1B"/>
    <w:rsid w:val="004B0C7D"/>
    <w:rsid w:val="004C0008"/>
    <w:rsid w:val="004C0FD2"/>
    <w:rsid w:val="004D5069"/>
    <w:rsid w:val="004D6247"/>
    <w:rsid w:val="004F7A41"/>
    <w:rsid w:val="005006B0"/>
    <w:rsid w:val="00504AAB"/>
    <w:rsid w:val="00512292"/>
    <w:rsid w:val="00512F33"/>
    <w:rsid w:val="005321B0"/>
    <w:rsid w:val="00534361"/>
    <w:rsid w:val="005417B9"/>
    <w:rsid w:val="00541965"/>
    <w:rsid w:val="005434A3"/>
    <w:rsid w:val="00543B16"/>
    <w:rsid w:val="005509F7"/>
    <w:rsid w:val="00556B61"/>
    <w:rsid w:val="005631BA"/>
    <w:rsid w:val="00564F99"/>
    <w:rsid w:val="00566570"/>
    <w:rsid w:val="00566CF9"/>
    <w:rsid w:val="00582256"/>
    <w:rsid w:val="00582CE2"/>
    <w:rsid w:val="00584935"/>
    <w:rsid w:val="00595638"/>
    <w:rsid w:val="00596259"/>
    <w:rsid w:val="005A4227"/>
    <w:rsid w:val="005A6233"/>
    <w:rsid w:val="005C2100"/>
    <w:rsid w:val="005C5453"/>
    <w:rsid w:val="005D1980"/>
    <w:rsid w:val="005D6763"/>
    <w:rsid w:val="005E4D43"/>
    <w:rsid w:val="005F02BA"/>
    <w:rsid w:val="005F2867"/>
    <w:rsid w:val="00607DE5"/>
    <w:rsid w:val="006126DC"/>
    <w:rsid w:val="00613C3D"/>
    <w:rsid w:val="00614619"/>
    <w:rsid w:val="00621F83"/>
    <w:rsid w:val="00621FEE"/>
    <w:rsid w:val="00623E0D"/>
    <w:rsid w:val="00642EF6"/>
    <w:rsid w:val="006470D6"/>
    <w:rsid w:val="006523B7"/>
    <w:rsid w:val="00652C08"/>
    <w:rsid w:val="00681AAF"/>
    <w:rsid w:val="00684C4C"/>
    <w:rsid w:val="006918FA"/>
    <w:rsid w:val="006A7CD7"/>
    <w:rsid w:val="006B08D2"/>
    <w:rsid w:val="006B0CC6"/>
    <w:rsid w:val="006B3C24"/>
    <w:rsid w:val="006B6A53"/>
    <w:rsid w:val="006B6BFA"/>
    <w:rsid w:val="006C22AD"/>
    <w:rsid w:val="006C5D61"/>
    <w:rsid w:val="006D3E23"/>
    <w:rsid w:val="006E0B59"/>
    <w:rsid w:val="006E2D93"/>
    <w:rsid w:val="006F1477"/>
    <w:rsid w:val="006F3E80"/>
    <w:rsid w:val="00725B78"/>
    <w:rsid w:val="00731C49"/>
    <w:rsid w:val="007325E9"/>
    <w:rsid w:val="00733BC9"/>
    <w:rsid w:val="00740E91"/>
    <w:rsid w:val="00740F8B"/>
    <w:rsid w:val="00742C2C"/>
    <w:rsid w:val="0074368A"/>
    <w:rsid w:val="007440C1"/>
    <w:rsid w:val="00754106"/>
    <w:rsid w:val="0075514D"/>
    <w:rsid w:val="0076394C"/>
    <w:rsid w:val="00765FDA"/>
    <w:rsid w:val="007741CA"/>
    <w:rsid w:val="007805B7"/>
    <w:rsid w:val="00783653"/>
    <w:rsid w:val="00785C65"/>
    <w:rsid w:val="0079142F"/>
    <w:rsid w:val="00792D9C"/>
    <w:rsid w:val="0079325B"/>
    <w:rsid w:val="007A1583"/>
    <w:rsid w:val="007A486B"/>
    <w:rsid w:val="007A68B9"/>
    <w:rsid w:val="007B4D5A"/>
    <w:rsid w:val="007B745F"/>
    <w:rsid w:val="007B7FC1"/>
    <w:rsid w:val="007C58CB"/>
    <w:rsid w:val="007D46AA"/>
    <w:rsid w:val="007D7087"/>
    <w:rsid w:val="007D7DC8"/>
    <w:rsid w:val="007E4F10"/>
    <w:rsid w:val="007E57C0"/>
    <w:rsid w:val="008073D2"/>
    <w:rsid w:val="008079D6"/>
    <w:rsid w:val="008143A1"/>
    <w:rsid w:val="00817017"/>
    <w:rsid w:val="00824547"/>
    <w:rsid w:val="008318AA"/>
    <w:rsid w:val="00835CF9"/>
    <w:rsid w:val="00837705"/>
    <w:rsid w:val="0084008A"/>
    <w:rsid w:val="008458A0"/>
    <w:rsid w:val="00846F4E"/>
    <w:rsid w:val="00856DE4"/>
    <w:rsid w:val="00860FF2"/>
    <w:rsid w:val="00862240"/>
    <w:rsid w:val="00865DA0"/>
    <w:rsid w:val="00872428"/>
    <w:rsid w:val="00873F3A"/>
    <w:rsid w:val="00881780"/>
    <w:rsid w:val="00884FC6"/>
    <w:rsid w:val="00893DD2"/>
    <w:rsid w:val="008A3737"/>
    <w:rsid w:val="008A3AE5"/>
    <w:rsid w:val="008A426C"/>
    <w:rsid w:val="008B0C0B"/>
    <w:rsid w:val="008B1C37"/>
    <w:rsid w:val="008B4E5F"/>
    <w:rsid w:val="008C015D"/>
    <w:rsid w:val="008C5861"/>
    <w:rsid w:val="008F1577"/>
    <w:rsid w:val="008F1A5C"/>
    <w:rsid w:val="008F6480"/>
    <w:rsid w:val="00901E24"/>
    <w:rsid w:val="009064D6"/>
    <w:rsid w:val="00910855"/>
    <w:rsid w:val="0091131C"/>
    <w:rsid w:val="009141AC"/>
    <w:rsid w:val="00916CE5"/>
    <w:rsid w:val="00921F32"/>
    <w:rsid w:val="00922861"/>
    <w:rsid w:val="009252AA"/>
    <w:rsid w:val="0092614D"/>
    <w:rsid w:val="009302C2"/>
    <w:rsid w:val="009304C5"/>
    <w:rsid w:val="009314E9"/>
    <w:rsid w:val="009365C1"/>
    <w:rsid w:val="00945231"/>
    <w:rsid w:val="0096246E"/>
    <w:rsid w:val="00963314"/>
    <w:rsid w:val="00976611"/>
    <w:rsid w:val="00980D97"/>
    <w:rsid w:val="00984AF8"/>
    <w:rsid w:val="009862DE"/>
    <w:rsid w:val="0099193B"/>
    <w:rsid w:val="00994000"/>
    <w:rsid w:val="00994121"/>
    <w:rsid w:val="00995E56"/>
    <w:rsid w:val="009968E4"/>
    <w:rsid w:val="009A3673"/>
    <w:rsid w:val="009A3763"/>
    <w:rsid w:val="009A75EF"/>
    <w:rsid w:val="009B629F"/>
    <w:rsid w:val="009B726D"/>
    <w:rsid w:val="009B7CE0"/>
    <w:rsid w:val="009C00B6"/>
    <w:rsid w:val="009C058B"/>
    <w:rsid w:val="009C574B"/>
    <w:rsid w:val="009C631A"/>
    <w:rsid w:val="009D0E6E"/>
    <w:rsid w:val="009D300E"/>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3DA7"/>
    <w:rsid w:val="00A57CFA"/>
    <w:rsid w:val="00A60DD4"/>
    <w:rsid w:val="00A71EE3"/>
    <w:rsid w:val="00A74ECC"/>
    <w:rsid w:val="00A8163F"/>
    <w:rsid w:val="00A836FB"/>
    <w:rsid w:val="00A8388E"/>
    <w:rsid w:val="00A9301C"/>
    <w:rsid w:val="00AA0D02"/>
    <w:rsid w:val="00AA489D"/>
    <w:rsid w:val="00AB2B71"/>
    <w:rsid w:val="00AB3EA2"/>
    <w:rsid w:val="00AB42CC"/>
    <w:rsid w:val="00AB43CB"/>
    <w:rsid w:val="00AC4047"/>
    <w:rsid w:val="00AC7B05"/>
    <w:rsid w:val="00AC7F3C"/>
    <w:rsid w:val="00AD3BA5"/>
    <w:rsid w:val="00AD4B49"/>
    <w:rsid w:val="00AD6ABA"/>
    <w:rsid w:val="00AE6ED5"/>
    <w:rsid w:val="00AE75EB"/>
    <w:rsid w:val="00AF031A"/>
    <w:rsid w:val="00AF57C9"/>
    <w:rsid w:val="00AF755A"/>
    <w:rsid w:val="00B02BD3"/>
    <w:rsid w:val="00B142BF"/>
    <w:rsid w:val="00B24639"/>
    <w:rsid w:val="00B2474B"/>
    <w:rsid w:val="00B2773E"/>
    <w:rsid w:val="00B364A5"/>
    <w:rsid w:val="00B372A3"/>
    <w:rsid w:val="00B413C5"/>
    <w:rsid w:val="00B439F3"/>
    <w:rsid w:val="00B44919"/>
    <w:rsid w:val="00B538BD"/>
    <w:rsid w:val="00B63E4D"/>
    <w:rsid w:val="00B6662F"/>
    <w:rsid w:val="00B71FB1"/>
    <w:rsid w:val="00B72093"/>
    <w:rsid w:val="00B7232D"/>
    <w:rsid w:val="00B72438"/>
    <w:rsid w:val="00B737FD"/>
    <w:rsid w:val="00B73B80"/>
    <w:rsid w:val="00B75648"/>
    <w:rsid w:val="00B75A7E"/>
    <w:rsid w:val="00B77779"/>
    <w:rsid w:val="00B96518"/>
    <w:rsid w:val="00BA0D36"/>
    <w:rsid w:val="00BA62A8"/>
    <w:rsid w:val="00BB60C5"/>
    <w:rsid w:val="00BB734E"/>
    <w:rsid w:val="00BC033B"/>
    <w:rsid w:val="00BC1038"/>
    <w:rsid w:val="00BC1A59"/>
    <w:rsid w:val="00BD12DF"/>
    <w:rsid w:val="00BD1E03"/>
    <w:rsid w:val="00BD2EA9"/>
    <w:rsid w:val="00BD7344"/>
    <w:rsid w:val="00BE6E75"/>
    <w:rsid w:val="00BF55A2"/>
    <w:rsid w:val="00BF6DC2"/>
    <w:rsid w:val="00C0543D"/>
    <w:rsid w:val="00C05BC3"/>
    <w:rsid w:val="00C10862"/>
    <w:rsid w:val="00C156FA"/>
    <w:rsid w:val="00C16A08"/>
    <w:rsid w:val="00C25D92"/>
    <w:rsid w:val="00C33825"/>
    <w:rsid w:val="00C405B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6ADC"/>
    <w:rsid w:val="00D17812"/>
    <w:rsid w:val="00D17D09"/>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1339"/>
    <w:rsid w:val="00D95982"/>
    <w:rsid w:val="00D9702F"/>
    <w:rsid w:val="00DA21CF"/>
    <w:rsid w:val="00DA4548"/>
    <w:rsid w:val="00DB4A83"/>
    <w:rsid w:val="00DB6214"/>
    <w:rsid w:val="00DC23A0"/>
    <w:rsid w:val="00DC35AF"/>
    <w:rsid w:val="00DC6207"/>
    <w:rsid w:val="00DD1240"/>
    <w:rsid w:val="00DD20BB"/>
    <w:rsid w:val="00DD604C"/>
    <w:rsid w:val="00DE0DBE"/>
    <w:rsid w:val="00DE466F"/>
    <w:rsid w:val="00DE6326"/>
    <w:rsid w:val="00DE75D2"/>
    <w:rsid w:val="00DF0F5B"/>
    <w:rsid w:val="00DF2A47"/>
    <w:rsid w:val="00DF2B94"/>
    <w:rsid w:val="00DF618D"/>
    <w:rsid w:val="00DF6E11"/>
    <w:rsid w:val="00E02D08"/>
    <w:rsid w:val="00E038CB"/>
    <w:rsid w:val="00E03A82"/>
    <w:rsid w:val="00E12E26"/>
    <w:rsid w:val="00E16EB1"/>
    <w:rsid w:val="00E216B3"/>
    <w:rsid w:val="00E2180F"/>
    <w:rsid w:val="00E22A1E"/>
    <w:rsid w:val="00E2344A"/>
    <w:rsid w:val="00E24967"/>
    <w:rsid w:val="00E25AD9"/>
    <w:rsid w:val="00E3556C"/>
    <w:rsid w:val="00E42E89"/>
    <w:rsid w:val="00E55BF9"/>
    <w:rsid w:val="00E6563C"/>
    <w:rsid w:val="00E7244D"/>
    <w:rsid w:val="00E73631"/>
    <w:rsid w:val="00E74FD8"/>
    <w:rsid w:val="00E8439F"/>
    <w:rsid w:val="00E9481D"/>
    <w:rsid w:val="00EA0D2A"/>
    <w:rsid w:val="00EB0357"/>
    <w:rsid w:val="00EB4392"/>
    <w:rsid w:val="00EC078B"/>
    <w:rsid w:val="00EC6180"/>
    <w:rsid w:val="00ED3269"/>
    <w:rsid w:val="00ED5C28"/>
    <w:rsid w:val="00EE496A"/>
    <w:rsid w:val="00EF3DFC"/>
    <w:rsid w:val="00EF4ABB"/>
    <w:rsid w:val="00EF7EF0"/>
    <w:rsid w:val="00F0157D"/>
    <w:rsid w:val="00F01D4B"/>
    <w:rsid w:val="00F02F68"/>
    <w:rsid w:val="00F037C2"/>
    <w:rsid w:val="00F05D01"/>
    <w:rsid w:val="00F20511"/>
    <w:rsid w:val="00F215A8"/>
    <w:rsid w:val="00F23262"/>
    <w:rsid w:val="00F2533A"/>
    <w:rsid w:val="00F33710"/>
    <w:rsid w:val="00F42B00"/>
    <w:rsid w:val="00F55C84"/>
    <w:rsid w:val="00F6334A"/>
    <w:rsid w:val="00F769AB"/>
    <w:rsid w:val="00F806D6"/>
    <w:rsid w:val="00F871FF"/>
    <w:rsid w:val="00FA4141"/>
    <w:rsid w:val="00FB1FC2"/>
    <w:rsid w:val="00FB3795"/>
    <w:rsid w:val="00FB4FAD"/>
    <w:rsid w:val="00FB55FD"/>
    <w:rsid w:val="00FB7374"/>
    <w:rsid w:val="00FD20A4"/>
    <w:rsid w:val="00FD37AD"/>
    <w:rsid w:val="00FE00CA"/>
    <w:rsid w:val="00FE4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5">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6">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9968E4"/>
    <w:rPr>
      <w:color w:val="0000FF"/>
      <w:u w:val="single"/>
    </w:rPr>
  </w:style>
  <w:style w:type="paragraph" w:styleId="a8">
    <w:name w:val="List Paragraph"/>
    <w:basedOn w:val="a"/>
    <w:uiPriority w:val="34"/>
    <w:qFormat/>
    <w:rsid w:val="009968E4"/>
    <w:pPr>
      <w:ind w:left="720"/>
      <w:contextualSpacing/>
    </w:pPr>
  </w:style>
  <w:style w:type="character" w:styleId="a9">
    <w:name w:val="FollowedHyperlink"/>
    <w:basedOn w:val="a0"/>
    <w:rsid w:val="00C74D5E"/>
    <w:rPr>
      <w:color w:val="800080" w:themeColor="followedHyperlink"/>
      <w:u w:val="single"/>
    </w:rPr>
  </w:style>
  <w:style w:type="paragraph" w:styleId="aa">
    <w:name w:val="footer"/>
    <w:basedOn w:val="a"/>
    <w:link w:val="ab"/>
    <w:uiPriority w:val="99"/>
    <w:unhideWhenUsed/>
    <w:rsid w:val="004A1E1B"/>
    <w:pPr>
      <w:tabs>
        <w:tab w:val="center" w:pos="4677"/>
        <w:tab w:val="right" w:pos="9355"/>
      </w:tabs>
    </w:pPr>
  </w:style>
  <w:style w:type="character" w:customStyle="1" w:styleId="ab">
    <w:name w:val="Нижний колонтитул Знак"/>
    <w:basedOn w:val="a0"/>
    <w:link w:val="aa"/>
    <w:uiPriority w:val="99"/>
    <w:rsid w:val="004A1E1B"/>
    <w:rPr>
      <w:sz w:val="28"/>
      <w:szCs w:val="28"/>
    </w:rPr>
  </w:style>
  <w:style w:type="character" w:customStyle="1" w:styleId="a4">
    <w:name w:val="Верхний колонтитул Знак"/>
    <w:basedOn w:val="a0"/>
    <w:link w:val="a3"/>
    <w:uiPriority w:val="99"/>
    <w:rsid w:val="00370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5">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6">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9968E4"/>
    <w:rPr>
      <w:color w:val="0000FF"/>
      <w:u w:val="single"/>
    </w:rPr>
  </w:style>
  <w:style w:type="paragraph" w:styleId="a8">
    <w:name w:val="List Paragraph"/>
    <w:basedOn w:val="a"/>
    <w:uiPriority w:val="34"/>
    <w:qFormat/>
    <w:rsid w:val="009968E4"/>
    <w:pPr>
      <w:ind w:left="720"/>
      <w:contextualSpacing/>
    </w:pPr>
  </w:style>
  <w:style w:type="character" w:styleId="a9">
    <w:name w:val="FollowedHyperlink"/>
    <w:basedOn w:val="a0"/>
    <w:rsid w:val="00C74D5E"/>
    <w:rPr>
      <w:color w:val="800080" w:themeColor="followedHyperlink"/>
      <w:u w:val="single"/>
    </w:rPr>
  </w:style>
  <w:style w:type="paragraph" w:styleId="aa">
    <w:name w:val="footer"/>
    <w:basedOn w:val="a"/>
    <w:link w:val="ab"/>
    <w:uiPriority w:val="99"/>
    <w:unhideWhenUsed/>
    <w:rsid w:val="004A1E1B"/>
    <w:pPr>
      <w:tabs>
        <w:tab w:val="center" w:pos="4677"/>
        <w:tab w:val="right" w:pos="9355"/>
      </w:tabs>
    </w:pPr>
  </w:style>
  <w:style w:type="character" w:customStyle="1" w:styleId="ab">
    <w:name w:val="Нижний колонтитул Знак"/>
    <w:basedOn w:val="a0"/>
    <w:link w:val="aa"/>
    <w:uiPriority w:val="99"/>
    <w:rsid w:val="004A1E1B"/>
    <w:rPr>
      <w:sz w:val="28"/>
      <w:szCs w:val="28"/>
    </w:rPr>
  </w:style>
  <w:style w:type="character" w:customStyle="1" w:styleId="a4">
    <w:name w:val="Верхний колонтитул Знак"/>
    <w:basedOn w:val="a0"/>
    <w:link w:val="a3"/>
    <w:uiPriority w:val="99"/>
    <w:rsid w:val="0037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5CB2-71D0-4DAF-B673-2D44693A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8344</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5</cp:revision>
  <cp:lastPrinted>2024-03-29T13:53:00Z</cp:lastPrinted>
  <dcterms:created xsi:type="dcterms:W3CDTF">2024-04-15T11:41:00Z</dcterms:created>
  <dcterms:modified xsi:type="dcterms:W3CDTF">2024-04-15T12:14:00Z</dcterms:modified>
</cp:coreProperties>
</file>