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F84" w:rsidRDefault="00E43F84" w:rsidP="00D27D5E">
      <w:pPr>
        <w:widowControl w:val="0"/>
        <w:tabs>
          <w:tab w:val="left" w:pos="0"/>
        </w:tabs>
        <w:jc w:val="center"/>
      </w:pPr>
    </w:p>
    <w:tbl>
      <w:tblPr>
        <w:tblW w:w="9780" w:type="dxa"/>
        <w:tblLayout w:type="fixed"/>
        <w:tblCellMar>
          <w:left w:w="0" w:type="dxa"/>
          <w:right w:w="0" w:type="dxa"/>
        </w:tblCellMar>
        <w:tblLook w:val="04A0" w:firstRow="1" w:lastRow="0" w:firstColumn="1" w:lastColumn="0" w:noHBand="0" w:noVBand="1"/>
      </w:tblPr>
      <w:tblGrid>
        <w:gridCol w:w="4396"/>
        <w:gridCol w:w="529"/>
        <w:gridCol w:w="757"/>
        <w:gridCol w:w="4098"/>
      </w:tblGrid>
      <w:tr w:rsidR="00D27D5E" w:rsidRPr="00D27D5E" w:rsidTr="00D27D5E">
        <w:trPr>
          <w:trHeight w:val="1500"/>
        </w:trPr>
        <w:tc>
          <w:tcPr>
            <w:tcW w:w="4395" w:type="dxa"/>
            <w:vAlign w:val="center"/>
          </w:tcPr>
          <w:p w:rsidR="00D27D5E" w:rsidRPr="00D27D5E" w:rsidRDefault="00D27D5E" w:rsidP="00D27D5E">
            <w:pPr>
              <w:widowControl w:val="0"/>
              <w:autoSpaceDE w:val="0"/>
              <w:autoSpaceDN w:val="0"/>
              <w:adjustRightInd w:val="0"/>
              <w:spacing w:line="276" w:lineRule="auto"/>
              <w:jc w:val="center"/>
              <w:outlineLvl w:val="0"/>
              <w:rPr>
                <w:bCs/>
                <w:color w:val="000000"/>
                <w:lang w:eastAsia="en-US"/>
              </w:rPr>
            </w:pPr>
            <w:r w:rsidRPr="00D27D5E">
              <w:rPr>
                <w:bCs/>
                <w:color w:val="000000"/>
                <w:lang w:eastAsia="en-US"/>
              </w:rPr>
              <w:t>РЕСПУБЛИКА ТАТАРСТАН</w:t>
            </w:r>
          </w:p>
          <w:p w:rsidR="00D27D5E" w:rsidRPr="00D27D5E" w:rsidRDefault="00D27D5E" w:rsidP="00D27D5E">
            <w:pPr>
              <w:spacing w:line="276" w:lineRule="auto"/>
              <w:jc w:val="center"/>
              <w:rPr>
                <w:lang w:eastAsia="en-US"/>
              </w:rPr>
            </w:pPr>
            <w:r w:rsidRPr="00D27D5E">
              <w:rPr>
                <w:lang w:eastAsia="en-US"/>
              </w:rPr>
              <w:t xml:space="preserve">БУИНСКИЙ  </w:t>
            </w:r>
          </w:p>
          <w:p w:rsidR="00D27D5E" w:rsidRPr="00D27D5E" w:rsidRDefault="00D27D5E" w:rsidP="00D27D5E">
            <w:pPr>
              <w:spacing w:line="276" w:lineRule="auto"/>
              <w:jc w:val="center"/>
              <w:rPr>
                <w:lang w:eastAsia="en-US"/>
              </w:rPr>
            </w:pPr>
            <w:r w:rsidRPr="00D27D5E">
              <w:rPr>
                <w:lang w:eastAsia="en-US"/>
              </w:rPr>
              <w:t>МУНИЦИПАЛЬНЫЙ РАЙОН ИСПОЛНИТЕЛЬНЫЙ КОМИТЕТ</w:t>
            </w:r>
          </w:p>
          <w:p w:rsidR="00D27D5E" w:rsidRPr="00D27D5E" w:rsidRDefault="00D27D5E" w:rsidP="00D27D5E">
            <w:pPr>
              <w:spacing w:line="276" w:lineRule="auto"/>
              <w:jc w:val="center"/>
              <w:rPr>
                <w:lang w:eastAsia="en-US"/>
              </w:rPr>
            </w:pPr>
            <w:r w:rsidRPr="00D27D5E">
              <w:rPr>
                <w:lang w:eastAsia="en-US"/>
              </w:rPr>
              <w:t>БЮРГАНСКОГО</w:t>
            </w:r>
          </w:p>
          <w:p w:rsidR="00D27D5E" w:rsidRPr="00D27D5E" w:rsidRDefault="00D27D5E" w:rsidP="00D27D5E">
            <w:pPr>
              <w:spacing w:line="276" w:lineRule="auto"/>
              <w:jc w:val="center"/>
              <w:rPr>
                <w:color w:val="000000"/>
                <w:lang w:eastAsia="en-US"/>
              </w:rPr>
            </w:pPr>
            <w:r w:rsidRPr="00D27D5E">
              <w:rPr>
                <w:lang w:eastAsia="en-US"/>
              </w:rPr>
              <w:t xml:space="preserve"> СЕЛЬСКОГО ПОСЕЛЕНИЯ</w:t>
            </w:r>
          </w:p>
          <w:p w:rsidR="00D27D5E" w:rsidRPr="00D27D5E" w:rsidRDefault="00D27D5E" w:rsidP="00D27D5E">
            <w:pPr>
              <w:spacing w:line="276" w:lineRule="auto"/>
              <w:jc w:val="center"/>
              <w:rPr>
                <w:color w:val="000000"/>
                <w:lang w:eastAsia="en-US"/>
              </w:rPr>
            </w:pPr>
          </w:p>
        </w:tc>
        <w:tc>
          <w:tcPr>
            <w:tcW w:w="1286" w:type="dxa"/>
            <w:gridSpan w:val="2"/>
            <w:vAlign w:val="center"/>
            <w:hideMark/>
          </w:tcPr>
          <w:p w:rsidR="00D27D5E" w:rsidRPr="00D27D5E" w:rsidRDefault="00D27D5E" w:rsidP="00D27D5E">
            <w:pPr>
              <w:spacing w:line="276" w:lineRule="auto"/>
              <w:jc w:val="center"/>
              <w:rPr>
                <w:color w:val="0000FF"/>
                <w:lang w:eastAsia="en-US"/>
              </w:rPr>
            </w:pPr>
            <w:r w:rsidRPr="00D27D5E">
              <w:rPr>
                <w:noProof/>
              </w:rPr>
              <w:drawing>
                <wp:inline distT="0" distB="0" distL="0" distR="0" wp14:anchorId="2BC42A24" wp14:editId="1F916F63">
                  <wp:extent cx="720090" cy="89979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a:ln>
                            <a:noFill/>
                          </a:ln>
                        </pic:spPr>
                      </pic:pic>
                    </a:graphicData>
                  </a:graphic>
                </wp:inline>
              </w:drawing>
            </w:r>
          </w:p>
        </w:tc>
        <w:tc>
          <w:tcPr>
            <w:tcW w:w="4097" w:type="dxa"/>
            <w:hideMark/>
          </w:tcPr>
          <w:p w:rsidR="00D27D5E" w:rsidRPr="00D27D5E" w:rsidRDefault="00D27D5E" w:rsidP="00D27D5E">
            <w:pPr>
              <w:widowControl w:val="0"/>
              <w:autoSpaceDE w:val="0"/>
              <w:autoSpaceDN w:val="0"/>
              <w:adjustRightInd w:val="0"/>
              <w:spacing w:line="276" w:lineRule="auto"/>
              <w:jc w:val="center"/>
              <w:outlineLvl w:val="0"/>
              <w:rPr>
                <w:bCs/>
                <w:color w:val="000000"/>
                <w:lang w:eastAsia="en-US"/>
              </w:rPr>
            </w:pPr>
            <w:r w:rsidRPr="00D27D5E">
              <w:rPr>
                <w:bCs/>
                <w:color w:val="000000"/>
                <w:lang w:eastAsia="en-US"/>
              </w:rPr>
              <w:t>ТАТАРСТАН РЕСПУБЛИКАСЫ</w:t>
            </w:r>
          </w:p>
          <w:p w:rsidR="00D27D5E" w:rsidRPr="00D27D5E" w:rsidRDefault="00D27D5E" w:rsidP="00D27D5E">
            <w:pPr>
              <w:spacing w:line="276" w:lineRule="auto"/>
              <w:jc w:val="center"/>
              <w:rPr>
                <w:lang w:eastAsia="en-US"/>
              </w:rPr>
            </w:pPr>
            <w:r w:rsidRPr="00D27D5E">
              <w:rPr>
                <w:lang w:eastAsia="en-US"/>
              </w:rPr>
              <w:t xml:space="preserve">БУА  </w:t>
            </w:r>
          </w:p>
          <w:p w:rsidR="00D27D5E" w:rsidRPr="00D27D5E" w:rsidRDefault="00D27D5E" w:rsidP="00D27D5E">
            <w:pPr>
              <w:spacing w:line="276" w:lineRule="auto"/>
              <w:jc w:val="center"/>
              <w:rPr>
                <w:lang w:eastAsia="en-US"/>
              </w:rPr>
            </w:pPr>
            <w:r w:rsidRPr="00D27D5E">
              <w:rPr>
                <w:lang w:eastAsia="en-US"/>
              </w:rPr>
              <w:t xml:space="preserve">МУНИЦИПАЛЬ РАЙОНЫ </w:t>
            </w:r>
          </w:p>
          <w:p w:rsidR="00D27D5E" w:rsidRPr="00D27D5E" w:rsidRDefault="00D27D5E" w:rsidP="00D27D5E">
            <w:pPr>
              <w:spacing w:line="276" w:lineRule="auto"/>
              <w:jc w:val="center"/>
              <w:rPr>
                <w:lang w:eastAsia="en-US"/>
              </w:rPr>
            </w:pPr>
            <w:r w:rsidRPr="00D27D5E">
              <w:rPr>
                <w:lang w:eastAsia="en-US"/>
              </w:rPr>
              <w:t>БОЕРГАН</w:t>
            </w:r>
          </w:p>
          <w:p w:rsidR="00D27D5E" w:rsidRPr="00D27D5E" w:rsidRDefault="00D27D5E" w:rsidP="00D27D5E">
            <w:pPr>
              <w:spacing w:line="276" w:lineRule="auto"/>
              <w:jc w:val="center"/>
              <w:rPr>
                <w:lang w:val="en-US" w:eastAsia="en-US"/>
              </w:rPr>
            </w:pPr>
            <w:r w:rsidRPr="00D27D5E">
              <w:rPr>
                <w:lang w:eastAsia="en-US"/>
              </w:rPr>
              <w:t xml:space="preserve">АВЫЛ </w:t>
            </w:r>
            <w:r w:rsidRPr="00D27D5E">
              <w:rPr>
                <w:lang w:val="tt-RU" w:eastAsia="en-US"/>
              </w:rPr>
              <w:t xml:space="preserve">ҖИРЛЕГЕ </w:t>
            </w:r>
          </w:p>
          <w:p w:rsidR="00D27D5E" w:rsidRPr="00D27D5E" w:rsidRDefault="00D27D5E" w:rsidP="00D27D5E">
            <w:pPr>
              <w:spacing w:line="276" w:lineRule="auto"/>
              <w:jc w:val="center"/>
              <w:rPr>
                <w:b/>
                <w:i/>
                <w:color w:val="000000"/>
                <w:lang w:eastAsia="en-US"/>
              </w:rPr>
            </w:pPr>
            <w:r w:rsidRPr="00D27D5E">
              <w:rPr>
                <w:lang w:eastAsia="en-US"/>
              </w:rPr>
              <w:t>БАШКАРМА  КОМИТЕТЫ</w:t>
            </w:r>
          </w:p>
        </w:tc>
      </w:tr>
      <w:tr w:rsidR="00D27D5E" w:rsidRPr="00D27D5E" w:rsidTr="00D27D5E">
        <w:trPr>
          <w:trHeight w:val="334"/>
        </w:trPr>
        <w:tc>
          <w:tcPr>
            <w:tcW w:w="9778" w:type="dxa"/>
            <w:gridSpan w:val="4"/>
          </w:tcPr>
          <w:p w:rsidR="00D27D5E" w:rsidRPr="00D27D5E" w:rsidRDefault="00D27D5E" w:rsidP="00D27D5E">
            <w:pPr>
              <w:widowControl w:val="0"/>
              <w:autoSpaceDE w:val="0"/>
              <w:autoSpaceDN w:val="0"/>
              <w:adjustRightInd w:val="0"/>
              <w:spacing w:before="108" w:after="108" w:line="276" w:lineRule="auto"/>
              <w:jc w:val="center"/>
              <w:outlineLvl w:val="0"/>
              <w:rPr>
                <w:rFonts w:ascii="Arial" w:hAnsi="Arial" w:cs="Arial"/>
                <w:b/>
                <w:bCs/>
                <w:color w:val="000000"/>
                <w:szCs w:val="22"/>
                <w:lang w:eastAsia="en-US"/>
              </w:rPr>
            </w:pPr>
          </w:p>
        </w:tc>
      </w:tr>
      <w:tr w:rsidR="00D27D5E" w:rsidRPr="00D27D5E" w:rsidTr="00D27D5E">
        <w:trPr>
          <w:trHeight w:val="1221"/>
        </w:trPr>
        <w:tc>
          <w:tcPr>
            <w:tcW w:w="4924" w:type="dxa"/>
            <w:gridSpan w:val="2"/>
          </w:tcPr>
          <w:p w:rsidR="00D27D5E" w:rsidRPr="00D27D5E" w:rsidRDefault="00D27D5E" w:rsidP="00D27D5E">
            <w:pPr>
              <w:spacing w:line="276" w:lineRule="auto"/>
              <w:jc w:val="center"/>
              <w:rPr>
                <w:b/>
                <w:color w:val="000000"/>
                <w:sz w:val="28"/>
                <w:lang w:eastAsia="en-US"/>
              </w:rPr>
            </w:pPr>
            <w:r w:rsidRPr="00D27D5E">
              <w:rPr>
                <w:b/>
                <w:sz w:val="28"/>
                <w:lang w:eastAsia="en-US"/>
              </w:rPr>
              <w:t>ПОСТАНОВЛЕНИЕ</w:t>
            </w:r>
          </w:p>
          <w:p w:rsidR="00D27D5E" w:rsidRPr="00D27D5E" w:rsidRDefault="00D27D5E" w:rsidP="00D27D5E">
            <w:pPr>
              <w:spacing w:line="276" w:lineRule="auto"/>
              <w:jc w:val="center"/>
              <w:rPr>
                <w:sz w:val="20"/>
                <w:lang w:eastAsia="en-US"/>
              </w:rPr>
            </w:pPr>
          </w:p>
          <w:p w:rsidR="00D27D5E" w:rsidRPr="00D27D5E" w:rsidRDefault="00D27D5E" w:rsidP="00D27D5E">
            <w:pPr>
              <w:spacing w:line="276" w:lineRule="auto"/>
              <w:jc w:val="center"/>
              <w:rPr>
                <w:sz w:val="20"/>
                <w:lang w:eastAsia="en-US"/>
              </w:rPr>
            </w:pPr>
            <w:r w:rsidRPr="00D27D5E">
              <w:rPr>
                <w:noProof/>
                <w:color w:val="000000"/>
                <w:sz w:val="28"/>
                <w:szCs w:val="22"/>
              </w:rPr>
              <mc:AlternateContent>
                <mc:Choice Requires="wps">
                  <w:drawing>
                    <wp:anchor distT="0" distB="0" distL="114300" distR="114300" simplePos="0" relativeHeight="251659264" behindDoc="0" locked="0" layoutInCell="1" allowOverlap="1" wp14:anchorId="3C9F70FF" wp14:editId="4BBEAFEB">
                      <wp:simplePos x="0" y="0"/>
                      <wp:positionH relativeFrom="column">
                        <wp:posOffset>2651760</wp:posOffset>
                      </wp:positionH>
                      <wp:positionV relativeFrom="paragraph">
                        <wp:posOffset>123190</wp:posOffset>
                      </wp:positionV>
                      <wp:extent cx="1129030" cy="226060"/>
                      <wp:effectExtent l="0" t="0" r="1397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27D5E" w:rsidRDefault="00D27D5E" w:rsidP="00D27D5E">
                                  <w:pPr>
                                    <w:jc w:val="center"/>
                                    <w:rPr>
                                      <w:sz w:val="20"/>
                                    </w:rPr>
                                  </w:pPr>
                                  <w:proofErr w:type="spellStart"/>
                                  <w:r>
                                    <w:rPr>
                                      <w:sz w:val="20"/>
                                    </w:rPr>
                                    <w:t>с</w:t>
                                  </w:r>
                                  <w:proofErr w:type="gramStart"/>
                                  <w:r>
                                    <w:rPr>
                                      <w:sz w:val="20"/>
                                    </w:rPr>
                                    <w:t>.Б</w:t>
                                  </w:r>
                                  <w:proofErr w:type="gramEnd"/>
                                  <w:r>
                                    <w:rPr>
                                      <w:sz w:val="20"/>
                                    </w:rPr>
                                    <w:t>юрганы</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8pt;margin-top:9.7pt;width:88.9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vltw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SD+IvXNwFeALgsiLLHUu&#10;SabbnVT6FRUtMkaKJTBv0cnuVmmTDUmmIyYYFzlrGst+wx9twMFxB2LDVeMzWVgyv8ZevJqv5qET&#10;BtHKCb0sc67zZehEuX8xy86z5TLzv5m4fpjUrCwpN2EmYfnh84g7SHyUxFFaSjSsNHAmJSU362Uj&#10;0Y6AsHP72Z6D53TMfZyGbQLU8qQkPwi9myB28mh+4YR5OHPiC2/ueH58E0deGIdZ/rikW8bpv5eE&#10;+hTHs2A2iumU9DNrI0nLNIyOhrUpnnvmGx+zkeCKl5ZaTVgz2g9aYdI/tQLonoi2gjUaHdWqh/UA&#10;KEbFa1Heg3SlAGWBCGHegVEL+QWjHmZHitXnLZEUo+Y1B/mbQTMZcjLWk0F4AVdTrDEazaUeB9K2&#10;k2xTA/L4wLi4hidSMaveUxaHhwXzwBZxmF1m4Dz8t6dOE3bxGwAA//8DAFBLAwQUAAYACAAAACEA&#10;gfx8id4AAAAJAQAADwAAAGRycy9kb3ducmV2LnhtbEyPwU7DMBBE70j8g7VI3KgT1BQS4lSoEpeC&#10;RFs4cNzEJgnY6xA7bfh7lhPcZjVPszPlenZWHM0Yek8K0kUCwlDjdU+tgteXh6tbECEiabSejIJv&#10;E2BdnZ+VWGh/or05HmIrOIRCgQq6GIdCytB0xmFY+MEQe+9+dBj5HFupRzxxuLPyOklW0mFP/KHD&#10;wWw603weJqegnp73b7jtH/Ptxu6+0g/bPA1WqcuL+f4ORDRz/IPhtz5Xh4o71X4iHYRVsExvVoyy&#10;kS9BMJDlGYuaRZaArEr5f0H1AwAA//8DAFBLAQItABQABgAIAAAAIQC2gziS/gAAAOEBAAATAAAA&#10;AAAAAAAAAAAAAAAAAABbQ29udGVudF9UeXBlc10ueG1sUEsBAi0AFAAGAAgAAAAhADj9If/WAAAA&#10;lAEAAAsAAAAAAAAAAAAAAAAALwEAAF9yZWxzLy5yZWxzUEsBAi0AFAAGAAgAAAAhABaJa+W3AgAA&#10;qQUAAA4AAAAAAAAAAAAAAAAALgIAAGRycy9lMm9Eb2MueG1sUEsBAi0AFAAGAAgAAAAhAIH8fIne&#10;AAAACQEAAA8AAAAAAAAAAAAAAAAAEQUAAGRycy9kb3ducmV2LnhtbFBLBQYAAAAABAAEAPMAAAAc&#10;BgAAAAA=&#10;" filled="f" stroked="f" strokecolor="white">
                      <v:textbox inset="0,0,0,0">
                        <w:txbxContent>
                          <w:p w:rsidR="00D27D5E" w:rsidRDefault="00D27D5E" w:rsidP="00D27D5E">
                            <w:pPr>
                              <w:jc w:val="center"/>
                              <w:rPr>
                                <w:sz w:val="20"/>
                              </w:rPr>
                            </w:pPr>
                            <w:proofErr w:type="spellStart"/>
                            <w:r>
                              <w:rPr>
                                <w:sz w:val="20"/>
                              </w:rPr>
                              <w:t>с</w:t>
                            </w:r>
                            <w:proofErr w:type="gramStart"/>
                            <w:r>
                              <w:rPr>
                                <w:sz w:val="20"/>
                              </w:rPr>
                              <w:t>.Б</w:t>
                            </w:r>
                            <w:proofErr w:type="gramEnd"/>
                            <w:r>
                              <w:rPr>
                                <w:sz w:val="20"/>
                              </w:rPr>
                              <w:t>юрганы</w:t>
                            </w:r>
                            <w:proofErr w:type="spellEnd"/>
                          </w:p>
                        </w:txbxContent>
                      </v:textbox>
                    </v:shape>
                  </w:pict>
                </mc:Fallback>
              </mc:AlternateContent>
            </w:r>
          </w:p>
          <w:p w:rsidR="00D27D5E" w:rsidRPr="00D27D5E" w:rsidRDefault="00D27D5E" w:rsidP="00D27D5E">
            <w:pPr>
              <w:spacing w:line="276" w:lineRule="auto"/>
              <w:jc w:val="center"/>
              <w:rPr>
                <w:color w:val="000000"/>
                <w:lang w:eastAsia="en-US"/>
              </w:rPr>
            </w:pPr>
            <w:r w:rsidRPr="00D27D5E">
              <w:rPr>
                <w:lang w:eastAsia="en-US"/>
              </w:rPr>
              <w:t xml:space="preserve">08 апреля  2021 года </w:t>
            </w:r>
          </w:p>
        </w:tc>
        <w:tc>
          <w:tcPr>
            <w:tcW w:w="4854" w:type="dxa"/>
            <w:gridSpan w:val="2"/>
          </w:tcPr>
          <w:p w:rsidR="00D27D5E" w:rsidRPr="00D27D5E" w:rsidRDefault="00D27D5E" w:rsidP="00D27D5E">
            <w:pPr>
              <w:widowControl w:val="0"/>
              <w:autoSpaceDE w:val="0"/>
              <w:autoSpaceDN w:val="0"/>
              <w:adjustRightInd w:val="0"/>
              <w:spacing w:line="276" w:lineRule="auto"/>
              <w:jc w:val="center"/>
              <w:outlineLvl w:val="0"/>
              <w:rPr>
                <w:rFonts w:cs="Arial"/>
                <w:b/>
                <w:bCs/>
                <w:color w:val="000000"/>
                <w:szCs w:val="22"/>
                <w:lang w:eastAsia="en-US"/>
              </w:rPr>
            </w:pPr>
            <w:r w:rsidRPr="00D27D5E">
              <w:rPr>
                <w:b/>
                <w:bCs/>
                <w:color w:val="000000"/>
                <w:sz w:val="28"/>
                <w:szCs w:val="28"/>
                <w:lang w:eastAsia="en-US"/>
              </w:rPr>
              <w:t>КАРАР</w:t>
            </w:r>
          </w:p>
          <w:p w:rsidR="00D27D5E" w:rsidRPr="00D27D5E" w:rsidRDefault="00D27D5E" w:rsidP="00D27D5E">
            <w:pPr>
              <w:spacing w:line="276" w:lineRule="auto"/>
              <w:jc w:val="center"/>
              <w:rPr>
                <w:color w:val="000000"/>
                <w:sz w:val="20"/>
                <w:szCs w:val="20"/>
                <w:lang w:eastAsia="en-US"/>
              </w:rPr>
            </w:pPr>
          </w:p>
          <w:p w:rsidR="00D27D5E" w:rsidRPr="00D27D5E" w:rsidRDefault="00D27D5E" w:rsidP="00D27D5E">
            <w:pPr>
              <w:spacing w:line="276" w:lineRule="auto"/>
              <w:jc w:val="center"/>
              <w:rPr>
                <w:sz w:val="20"/>
                <w:szCs w:val="20"/>
                <w:lang w:eastAsia="en-US"/>
              </w:rPr>
            </w:pPr>
          </w:p>
          <w:p w:rsidR="00D27D5E" w:rsidRPr="00D27D5E" w:rsidRDefault="00D27D5E" w:rsidP="00D27D5E">
            <w:pPr>
              <w:spacing w:line="276" w:lineRule="auto"/>
              <w:jc w:val="center"/>
              <w:rPr>
                <w:lang w:eastAsia="en-US"/>
              </w:rPr>
            </w:pPr>
            <w:r w:rsidRPr="00D27D5E">
              <w:rPr>
                <w:lang w:eastAsia="en-US"/>
              </w:rPr>
              <w:t>№ 1</w:t>
            </w:r>
            <w:r>
              <w:rPr>
                <w:lang w:eastAsia="en-US"/>
              </w:rPr>
              <w:t>2</w:t>
            </w:r>
          </w:p>
          <w:p w:rsidR="00D27D5E" w:rsidRPr="00D27D5E" w:rsidRDefault="00D27D5E" w:rsidP="00D27D5E">
            <w:pPr>
              <w:spacing w:line="276" w:lineRule="auto"/>
              <w:jc w:val="center"/>
              <w:rPr>
                <w:color w:val="000000"/>
                <w:lang w:eastAsia="en-US"/>
              </w:rPr>
            </w:pPr>
          </w:p>
        </w:tc>
      </w:tr>
    </w:tbl>
    <w:p w:rsidR="00E43F84" w:rsidRDefault="00E43F84" w:rsidP="00E43F84">
      <w:pPr>
        <w:widowControl w:val="0"/>
        <w:tabs>
          <w:tab w:val="left" w:pos="0"/>
        </w:tabs>
        <w:jc w:val="both"/>
      </w:pPr>
    </w:p>
    <w:p w:rsidR="00E43F84" w:rsidRDefault="00E43F84" w:rsidP="00E43F84">
      <w:pPr>
        <w:widowControl w:val="0"/>
        <w:tabs>
          <w:tab w:val="left" w:pos="0"/>
        </w:tabs>
        <w:jc w:val="both"/>
      </w:pPr>
    </w:p>
    <w:p w:rsidR="00E43F84" w:rsidRPr="00E43F84" w:rsidRDefault="00E43F84" w:rsidP="00E43F84">
      <w:pPr>
        <w:widowControl w:val="0"/>
        <w:tabs>
          <w:tab w:val="left" w:pos="0"/>
        </w:tabs>
        <w:jc w:val="both"/>
      </w:pPr>
      <w:r w:rsidRPr="00E43F84">
        <w:t xml:space="preserve">Об утверждении административного </w:t>
      </w:r>
    </w:p>
    <w:p w:rsidR="00E43F84" w:rsidRPr="00E43F84" w:rsidRDefault="00E43F84" w:rsidP="00E43F84">
      <w:pPr>
        <w:widowControl w:val="0"/>
        <w:tabs>
          <w:tab w:val="left" w:pos="0"/>
        </w:tabs>
        <w:jc w:val="both"/>
      </w:pPr>
      <w:r w:rsidRPr="00E43F84">
        <w:t xml:space="preserve">регламента по предоставлению предоставления </w:t>
      </w:r>
    </w:p>
    <w:p w:rsidR="00E43F84" w:rsidRPr="00E43F84" w:rsidRDefault="00E43F84" w:rsidP="00E43F84">
      <w:pPr>
        <w:widowControl w:val="0"/>
        <w:tabs>
          <w:tab w:val="left" w:pos="0"/>
        </w:tabs>
        <w:jc w:val="both"/>
      </w:pPr>
      <w:r w:rsidRPr="00E43F84">
        <w:t xml:space="preserve">муниципальной услуги по заключению </w:t>
      </w:r>
    </w:p>
    <w:p w:rsidR="00E43F84" w:rsidRPr="00E43F84" w:rsidRDefault="00E43F84" w:rsidP="00E43F84">
      <w:pPr>
        <w:widowControl w:val="0"/>
        <w:tabs>
          <w:tab w:val="left" w:pos="0"/>
        </w:tabs>
        <w:jc w:val="both"/>
      </w:pPr>
      <w:r w:rsidRPr="00E43F84">
        <w:t xml:space="preserve">договора на размещение нестационарных </w:t>
      </w:r>
    </w:p>
    <w:p w:rsidR="00E43F84" w:rsidRPr="00E43F84" w:rsidRDefault="00E43F84" w:rsidP="00E43F84">
      <w:pPr>
        <w:widowControl w:val="0"/>
        <w:tabs>
          <w:tab w:val="left" w:pos="0"/>
        </w:tabs>
        <w:jc w:val="both"/>
      </w:pPr>
      <w:r w:rsidRPr="00E43F84">
        <w:t xml:space="preserve">торговых объектов на землях, находящихся </w:t>
      </w:r>
    </w:p>
    <w:p w:rsidR="00E43F84" w:rsidRPr="00E43F84" w:rsidRDefault="00E43F84" w:rsidP="00E43F84">
      <w:pPr>
        <w:widowControl w:val="0"/>
        <w:tabs>
          <w:tab w:val="left" w:pos="0"/>
        </w:tabs>
        <w:jc w:val="both"/>
      </w:pPr>
      <w:r w:rsidRPr="00E43F84">
        <w:t xml:space="preserve">в муниципальной собственности </w:t>
      </w:r>
    </w:p>
    <w:p w:rsidR="00E43F84" w:rsidRDefault="00E43F84" w:rsidP="00E43F84">
      <w:pPr>
        <w:widowControl w:val="0"/>
        <w:tabs>
          <w:tab w:val="left" w:pos="0"/>
        </w:tabs>
        <w:jc w:val="both"/>
      </w:pPr>
    </w:p>
    <w:p w:rsidR="00E43F84" w:rsidRDefault="00E43F84" w:rsidP="00E43F84">
      <w:pPr>
        <w:widowControl w:val="0"/>
        <w:tabs>
          <w:tab w:val="left" w:pos="0"/>
        </w:tabs>
        <w:jc w:val="both"/>
      </w:pPr>
    </w:p>
    <w:p w:rsidR="008B28A7" w:rsidRPr="008B28A7" w:rsidRDefault="008B28A7" w:rsidP="008B28A7">
      <w:pPr>
        <w:widowControl w:val="0"/>
        <w:tabs>
          <w:tab w:val="left" w:pos="0"/>
        </w:tabs>
        <w:ind w:firstLine="709"/>
        <w:jc w:val="both"/>
      </w:pPr>
      <w:proofErr w:type="gramStart"/>
      <w:r w:rsidRPr="008B28A7">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w:t>
      </w:r>
      <w:r w:rsidR="006E4014">
        <w:t>инистров Республики Татарстан»</w:t>
      </w:r>
      <w:r w:rsidRPr="008B28A7">
        <w:t xml:space="preserve">, Исполнительный комитет </w:t>
      </w:r>
      <w:proofErr w:type="spellStart"/>
      <w:r w:rsidR="00D27D5E">
        <w:t>Бюрганского</w:t>
      </w:r>
      <w:proofErr w:type="spellEnd"/>
      <w:r w:rsidRPr="008B28A7">
        <w:t xml:space="preserve"> сельского поселения</w:t>
      </w:r>
      <w:proofErr w:type="gramEnd"/>
      <w:r w:rsidRPr="008B28A7">
        <w:t xml:space="preserve"> Буинского муниципального района РТ</w:t>
      </w:r>
    </w:p>
    <w:p w:rsidR="008B28A7" w:rsidRPr="008B28A7" w:rsidRDefault="008B28A7" w:rsidP="008B28A7">
      <w:pPr>
        <w:widowControl w:val="0"/>
        <w:tabs>
          <w:tab w:val="left" w:pos="0"/>
        </w:tabs>
        <w:ind w:firstLine="709"/>
        <w:jc w:val="both"/>
      </w:pPr>
    </w:p>
    <w:p w:rsidR="008B28A7" w:rsidRPr="007F21B5" w:rsidRDefault="008B28A7" w:rsidP="008B28A7">
      <w:pPr>
        <w:widowControl w:val="0"/>
        <w:tabs>
          <w:tab w:val="left" w:pos="0"/>
        </w:tabs>
        <w:ind w:firstLine="709"/>
        <w:jc w:val="center"/>
        <w:rPr>
          <w:b/>
        </w:rPr>
      </w:pPr>
      <w:r w:rsidRPr="007F21B5">
        <w:rPr>
          <w:b/>
        </w:rPr>
        <w:t>ПОСТАНОВЛЯЕТ:</w:t>
      </w:r>
    </w:p>
    <w:p w:rsidR="008B28A7" w:rsidRPr="008B28A7" w:rsidRDefault="008B28A7" w:rsidP="008B28A7">
      <w:pPr>
        <w:widowControl w:val="0"/>
        <w:ind w:firstLine="709"/>
        <w:jc w:val="both"/>
      </w:pPr>
    </w:p>
    <w:p w:rsidR="008B28A7" w:rsidRPr="008B28A7" w:rsidRDefault="008B28A7" w:rsidP="008B28A7">
      <w:pPr>
        <w:widowControl w:val="0"/>
        <w:ind w:firstLine="709"/>
        <w:jc w:val="both"/>
      </w:pPr>
      <w:r w:rsidRPr="008B28A7">
        <w:t>1. Утвердить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 согласно приложению.</w:t>
      </w:r>
    </w:p>
    <w:p w:rsidR="008B28A7" w:rsidRPr="008B28A7" w:rsidRDefault="008B28A7" w:rsidP="008B28A7">
      <w:pPr>
        <w:suppressAutoHyphens/>
        <w:ind w:firstLine="709"/>
        <w:jc w:val="both"/>
        <w:rPr>
          <w:color w:val="000000"/>
        </w:rPr>
      </w:pPr>
      <w:r w:rsidRPr="008B28A7">
        <w:rPr>
          <w:color w:val="000000"/>
        </w:rPr>
        <w:t xml:space="preserve">2. Настоящее постановление вступает в законную силу с момента официального опубликования и подлежит размещению на Официальном портале правовой информации Республики Татарстан (http://pravo.tatarstan.ru), а также на Портале муниципальных образований Республики Татарстан в информационно-телекоммуникационной сети Интернет (http://buinsk.tatarstan.ru). </w:t>
      </w:r>
    </w:p>
    <w:p w:rsidR="008B28A7" w:rsidRPr="008B28A7" w:rsidRDefault="008B28A7" w:rsidP="008B28A7">
      <w:pPr>
        <w:suppressAutoHyphens/>
        <w:ind w:firstLine="708"/>
        <w:jc w:val="both"/>
        <w:rPr>
          <w:color w:val="000000"/>
        </w:rPr>
      </w:pPr>
      <w:r w:rsidRPr="008B28A7">
        <w:rPr>
          <w:color w:val="000000"/>
        </w:rPr>
        <w:t xml:space="preserve">3. Контроль за исполнение настоящего постановления оставляю за собой. </w:t>
      </w:r>
    </w:p>
    <w:p w:rsidR="008B28A7" w:rsidRPr="008B28A7" w:rsidRDefault="008B28A7" w:rsidP="008B28A7">
      <w:pPr>
        <w:suppressAutoHyphens/>
        <w:jc w:val="both"/>
        <w:rPr>
          <w:color w:val="000000"/>
        </w:rPr>
      </w:pPr>
    </w:p>
    <w:p w:rsidR="008B28A7" w:rsidRPr="008B28A7" w:rsidRDefault="008B28A7" w:rsidP="008B28A7">
      <w:pPr>
        <w:suppressAutoHyphens/>
        <w:jc w:val="both"/>
        <w:rPr>
          <w:color w:val="000000"/>
        </w:rPr>
      </w:pPr>
    </w:p>
    <w:p w:rsidR="008B28A7" w:rsidRPr="008B28A7" w:rsidRDefault="008B28A7" w:rsidP="008B28A7">
      <w:pPr>
        <w:suppressAutoHyphens/>
        <w:jc w:val="both"/>
        <w:rPr>
          <w:color w:val="000000"/>
        </w:rPr>
      </w:pPr>
      <w:r w:rsidRPr="008B28A7">
        <w:rPr>
          <w:color w:val="000000"/>
        </w:rPr>
        <w:t>Руководитель</w:t>
      </w:r>
      <w:r w:rsidR="00D27D5E">
        <w:rPr>
          <w:color w:val="000000"/>
        </w:rPr>
        <w:t xml:space="preserve"> и</w:t>
      </w:r>
      <w:r w:rsidRPr="008B28A7">
        <w:rPr>
          <w:color w:val="000000"/>
        </w:rPr>
        <w:t xml:space="preserve">сполнительного комитета </w:t>
      </w:r>
    </w:p>
    <w:p w:rsidR="008B28A7" w:rsidRPr="008B28A7" w:rsidRDefault="00D27D5E" w:rsidP="008B28A7">
      <w:pPr>
        <w:suppressAutoHyphens/>
        <w:jc w:val="both"/>
        <w:rPr>
          <w:color w:val="000000"/>
        </w:rPr>
      </w:pPr>
      <w:proofErr w:type="spellStart"/>
      <w:r>
        <w:rPr>
          <w:color w:val="000000"/>
        </w:rPr>
        <w:t>Бюрганского</w:t>
      </w:r>
      <w:proofErr w:type="spellEnd"/>
      <w:r w:rsidR="008B28A7" w:rsidRPr="008B28A7">
        <w:rPr>
          <w:color w:val="000000"/>
        </w:rPr>
        <w:t xml:space="preserve"> сельского поселения</w:t>
      </w:r>
    </w:p>
    <w:p w:rsidR="008B28A7" w:rsidRPr="008B28A7" w:rsidRDefault="008B28A7" w:rsidP="008B28A7">
      <w:pPr>
        <w:suppressAutoHyphens/>
        <w:jc w:val="both"/>
        <w:rPr>
          <w:color w:val="000000"/>
        </w:rPr>
      </w:pPr>
      <w:r w:rsidRPr="008B28A7">
        <w:rPr>
          <w:color w:val="000000"/>
        </w:rPr>
        <w:t xml:space="preserve">Буинского муниципального района РТ                                 </w:t>
      </w:r>
      <w:r w:rsidR="00D27D5E">
        <w:rPr>
          <w:color w:val="000000"/>
        </w:rPr>
        <w:t xml:space="preserve">                             И.В. Малышева</w:t>
      </w:r>
    </w:p>
    <w:p w:rsidR="008B28A7" w:rsidRDefault="008B28A7" w:rsidP="008B28A7">
      <w:pPr>
        <w:rPr>
          <w:sz w:val="20"/>
        </w:rPr>
      </w:pPr>
    </w:p>
    <w:p w:rsidR="008B28A7" w:rsidRDefault="008B28A7">
      <w:pPr>
        <w:rPr>
          <w:sz w:val="20"/>
        </w:rPr>
      </w:pPr>
      <w:r>
        <w:rPr>
          <w:sz w:val="20"/>
        </w:rPr>
        <w:br w:type="page"/>
      </w:r>
    </w:p>
    <w:p w:rsidR="002C6B5C" w:rsidRPr="001C2FD2" w:rsidRDefault="00B00EBB" w:rsidP="001C2FD2">
      <w:pPr>
        <w:ind w:left="5670"/>
        <w:rPr>
          <w:sz w:val="20"/>
        </w:rPr>
      </w:pPr>
      <w:r w:rsidRPr="001C2FD2">
        <w:rPr>
          <w:sz w:val="20"/>
        </w:rPr>
        <w:lastRenderedPageBreak/>
        <w:t>Приложение</w:t>
      </w:r>
    </w:p>
    <w:p w:rsidR="00596FB1" w:rsidRDefault="00B00EBB" w:rsidP="001C2FD2">
      <w:pPr>
        <w:ind w:left="5670"/>
        <w:rPr>
          <w:sz w:val="20"/>
        </w:rPr>
      </w:pPr>
      <w:r w:rsidRPr="001C2FD2">
        <w:rPr>
          <w:sz w:val="20"/>
        </w:rPr>
        <w:t xml:space="preserve">к постановлению </w:t>
      </w:r>
      <w:r w:rsidR="00274739" w:rsidRPr="001C2FD2">
        <w:rPr>
          <w:sz w:val="20"/>
        </w:rPr>
        <w:t>И</w:t>
      </w:r>
      <w:r w:rsidRPr="001C2FD2">
        <w:rPr>
          <w:sz w:val="20"/>
        </w:rPr>
        <w:t xml:space="preserve">сполнительного комитета </w:t>
      </w:r>
      <w:proofErr w:type="spellStart"/>
      <w:r w:rsidR="00D27D5E">
        <w:rPr>
          <w:sz w:val="20"/>
        </w:rPr>
        <w:t>Бюрганского</w:t>
      </w:r>
      <w:proofErr w:type="spellEnd"/>
      <w:r w:rsidR="00596FB1" w:rsidRPr="00596FB1">
        <w:rPr>
          <w:sz w:val="20"/>
        </w:rPr>
        <w:t xml:space="preserve"> сельского поселения</w:t>
      </w:r>
      <w:r w:rsidR="00274739" w:rsidRPr="00596FB1">
        <w:rPr>
          <w:sz w:val="20"/>
        </w:rPr>
        <w:t xml:space="preserve"> </w:t>
      </w:r>
    </w:p>
    <w:p w:rsidR="00274739" w:rsidRPr="001C2FD2" w:rsidRDefault="00274739" w:rsidP="001C2FD2">
      <w:pPr>
        <w:ind w:left="5670"/>
        <w:rPr>
          <w:sz w:val="20"/>
        </w:rPr>
      </w:pPr>
      <w:r w:rsidRPr="001C2FD2">
        <w:rPr>
          <w:sz w:val="20"/>
        </w:rPr>
        <w:t>Буинского</w:t>
      </w:r>
      <w:r w:rsidR="00B00EBB" w:rsidRPr="001C2FD2">
        <w:rPr>
          <w:sz w:val="20"/>
        </w:rPr>
        <w:t xml:space="preserve"> муниципального района Р</w:t>
      </w:r>
      <w:r w:rsidRPr="001C2FD2">
        <w:rPr>
          <w:sz w:val="20"/>
        </w:rPr>
        <w:t>Т</w:t>
      </w:r>
    </w:p>
    <w:p w:rsidR="00B00EBB" w:rsidRPr="001C2FD2" w:rsidRDefault="00B00EBB" w:rsidP="001C2FD2">
      <w:pPr>
        <w:ind w:left="5670"/>
        <w:rPr>
          <w:bCs/>
          <w:sz w:val="20"/>
        </w:rPr>
      </w:pPr>
      <w:r w:rsidRPr="001C2FD2">
        <w:rPr>
          <w:sz w:val="20"/>
        </w:rPr>
        <w:t xml:space="preserve">от </w:t>
      </w:r>
      <w:r w:rsidR="00D27D5E" w:rsidRPr="00D27D5E">
        <w:rPr>
          <w:sz w:val="20"/>
        </w:rPr>
        <w:t>«08</w:t>
      </w:r>
      <w:r w:rsidRPr="00D27D5E">
        <w:rPr>
          <w:sz w:val="20"/>
        </w:rPr>
        <w:t xml:space="preserve">» </w:t>
      </w:r>
      <w:r w:rsidR="00D27D5E" w:rsidRPr="00D27D5E">
        <w:rPr>
          <w:sz w:val="20"/>
        </w:rPr>
        <w:t>апреля</w:t>
      </w:r>
      <w:r w:rsidRPr="00D27D5E">
        <w:rPr>
          <w:sz w:val="20"/>
        </w:rPr>
        <w:t xml:space="preserve"> 20</w:t>
      </w:r>
      <w:r w:rsidR="00274739" w:rsidRPr="00D27D5E">
        <w:rPr>
          <w:sz w:val="20"/>
        </w:rPr>
        <w:t>21</w:t>
      </w:r>
      <w:r w:rsidRPr="00D27D5E">
        <w:rPr>
          <w:sz w:val="20"/>
        </w:rPr>
        <w:t xml:space="preserve"> г. № </w:t>
      </w:r>
      <w:r w:rsidR="00D27D5E">
        <w:rPr>
          <w:sz w:val="20"/>
        </w:rPr>
        <w:t>12</w:t>
      </w:r>
    </w:p>
    <w:p w:rsidR="00B618F4" w:rsidRPr="001C2FD2" w:rsidRDefault="00B618F4" w:rsidP="00154C82">
      <w:pPr>
        <w:pStyle w:val="1"/>
        <w:jc w:val="center"/>
        <w:rPr>
          <w:bCs/>
          <w:sz w:val="24"/>
          <w:szCs w:val="24"/>
        </w:rPr>
      </w:pPr>
    </w:p>
    <w:p w:rsidR="00154C82" w:rsidRPr="001C2FD2" w:rsidRDefault="00154C82" w:rsidP="002C42AE">
      <w:pPr>
        <w:pStyle w:val="1"/>
        <w:spacing w:line="276" w:lineRule="auto"/>
        <w:ind w:right="283"/>
        <w:jc w:val="center"/>
        <w:rPr>
          <w:bCs/>
          <w:sz w:val="24"/>
          <w:szCs w:val="24"/>
        </w:rPr>
      </w:pPr>
      <w:r w:rsidRPr="001C2FD2">
        <w:rPr>
          <w:bCs/>
          <w:sz w:val="24"/>
          <w:szCs w:val="24"/>
        </w:rPr>
        <w:t>Административный регламент</w:t>
      </w:r>
    </w:p>
    <w:p w:rsidR="00C377E0" w:rsidRPr="001C2FD2" w:rsidRDefault="00154C82" w:rsidP="002C42AE">
      <w:pPr>
        <w:pStyle w:val="ConsPlusNormal"/>
        <w:suppressAutoHyphens/>
        <w:spacing w:line="276" w:lineRule="auto"/>
        <w:ind w:right="283" w:firstLine="709"/>
        <w:jc w:val="center"/>
        <w:rPr>
          <w:rFonts w:ascii="Times New Roman" w:hAnsi="Times New Roman" w:cs="Times New Roman"/>
          <w:b/>
          <w:bCs/>
          <w:strike/>
          <w:sz w:val="24"/>
          <w:szCs w:val="24"/>
        </w:rPr>
      </w:pPr>
      <w:r w:rsidRPr="001C2FD2">
        <w:rPr>
          <w:rFonts w:ascii="Times New Roman" w:hAnsi="Times New Roman" w:cs="Times New Roman"/>
          <w:b/>
          <w:bCs/>
          <w:sz w:val="24"/>
          <w:szCs w:val="24"/>
        </w:rPr>
        <w:t xml:space="preserve">предоставления </w:t>
      </w:r>
      <w:r w:rsidRPr="001C2FD2">
        <w:rPr>
          <w:rFonts w:ascii="Times New Roman" w:hAnsi="Times New Roman" w:cs="Times New Roman"/>
          <w:b/>
          <w:sz w:val="24"/>
          <w:szCs w:val="24"/>
        </w:rPr>
        <w:t>муниципальной</w:t>
      </w:r>
      <w:r w:rsidRPr="001C2FD2">
        <w:rPr>
          <w:rFonts w:ascii="Times New Roman" w:hAnsi="Times New Roman" w:cs="Times New Roman"/>
          <w:b/>
          <w:bCs/>
          <w:sz w:val="24"/>
          <w:szCs w:val="24"/>
        </w:rPr>
        <w:t xml:space="preserve"> услуги по </w:t>
      </w:r>
      <w:r w:rsidR="00ED4893" w:rsidRPr="001C2FD2">
        <w:rPr>
          <w:rFonts w:ascii="Times New Roman" w:hAnsi="Times New Roman" w:cs="Times New Roman"/>
          <w:b/>
          <w:bCs/>
          <w:sz w:val="24"/>
          <w:szCs w:val="24"/>
        </w:rPr>
        <w:t>заключению договора на размещение нестационарных торговых объектов</w:t>
      </w:r>
      <w:r w:rsidR="00BC5E33" w:rsidRPr="001C2FD2">
        <w:rPr>
          <w:rFonts w:ascii="Times New Roman" w:hAnsi="Times New Roman" w:cs="Times New Roman"/>
          <w:b/>
          <w:bCs/>
          <w:sz w:val="24"/>
          <w:szCs w:val="24"/>
        </w:rPr>
        <w:t xml:space="preserve"> </w:t>
      </w:r>
      <w:r w:rsidR="00ED4893" w:rsidRPr="001C2FD2">
        <w:rPr>
          <w:rFonts w:ascii="Times New Roman" w:hAnsi="Times New Roman" w:cs="Times New Roman"/>
          <w:b/>
          <w:bCs/>
          <w:sz w:val="24"/>
          <w:szCs w:val="24"/>
        </w:rPr>
        <w:t>на землях, находящихся в муниципальной собственности</w:t>
      </w:r>
    </w:p>
    <w:p w:rsidR="00154C82" w:rsidRPr="001C2FD2" w:rsidRDefault="00154C82" w:rsidP="002C42AE">
      <w:pPr>
        <w:spacing w:line="276" w:lineRule="auto"/>
        <w:ind w:right="283"/>
      </w:pPr>
    </w:p>
    <w:p w:rsidR="00154C82" w:rsidRPr="001C2FD2" w:rsidRDefault="00154C82" w:rsidP="002C42AE">
      <w:pPr>
        <w:spacing w:line="276" w:lineRule="auto"/>
        <w:ind w:right="283"/>
        <w:jc w:val="center"/>
        <w:rPr>
          <w:b/>
        </w:rPr>
      </w:pPr>
      <w:r w:rsidRPr="001C2FD2">
        <w:rPr>
          <w:b/>
        </w:rPr>
        <w:t>1. Общие положения</w:t>
      </w:r>
    </w:p>
    <w:p w:rsidR="00154C82" w:rsidRPr="001C2FD2" w:rsidRDefault="00154C82" w:rsidP="002C42AE">
      <w:pPr>
        <w:spacing w:line="276" w:lineRule="auto"/>
        <w:ind w:right="283"/>
        <w:jc w:val="both"/>
      </w:pPr>
    </w:p>
    <w:p w:rsidR="00154C82" w:rsidRPr="001C2FD2" w:rsidRDefault="00154C82" w:rsidP="002C42AE">
      <w:pPr>
        <w:pStyle w:val="1"/>
        <w:spacing w:line="276" w:lineRule="auto"/>
        <w:ind w:right="283" w:firstLine="709"/>
        <w:rPr>
          <w:b w:val="0"/>
          <w:sz w:val="24"/>
          <w:szCs w:val="24"/>
        </w:rPr>
      </w:pPr>
      <w:r w:rsidRPr="001C2FD2">
        <w:rPr>
          <w:b w:val="0"/>
          <w:sz w:val="24"/>
          <w:szCs w:val="24"/>
        </w:rPr>
        <w:t xml:space="preserve">1.1. </w:t>
      </w:r>
      <w:r w:rsidR="00A902F0" w:rsidRPr="001C2FD2">
        <w:rPr>
          <w:b w:val="0"/>
          <w:sz w:val="24"/>
          <w:szCs w:val="24"/>
        </w:rPr>
        <w:t>Настоящий административный регламент предоставления муниципальной услуги (далее – Регламент)</w:t>
      </w:r>
      <w:r w:rsidR="00A902F0" w:rsidRPr="001C2FD2">
        <w:rPr>
          <w:sz w:val="24"/>
          <w:szCs w:val="24"/>
        </w:rPr>
        <w:t xml:space="preserve"> </w:t>
      </w:r>
      <w:r w:rsidRPr="001C2FD2">
        <w:rPr>
          <w:b w:val="0"/>
          <w:sz w:val="24"/>
          <w:szCs w:val="24"/>
        </w:rPr>
        <w:t xml:space="preserve">устанавливает стандарт и порядок предоставления муниципальной услуги </w:t>
      </w:r>
      <w:r w:rsidR="00ED4893" w:rsidRPr="001C2FD2">
        <w:rPr>
          <w:b w:val="0"/>
          <w:sz w:val="24"/>
          <w:szCs w:val="24"/>
        </w:rPr>
        <w:t>по заключению договора на размещение нестационарных торговых объектов на землях, находящихся в муниципальной собственности</w:t>
      </w:r>
      <w:r w:rsidR="00463620" w:rsidRPr="001C2FD2">
        <w:rPr>
          <w:b w:val="0"/>
          <w:sz w:val="24"/>
          <w:szCs w:val="24"/>
        </w:rPr>
        <w:t>, без проведения аукциона</w:t>
      </w:r>
      <w:r w:rsidR="00ED4893" w:rsidRPr="001C2FD2">
        <w:rPr>
          <w:b w:val="0"/>
          <w:sz w:val="24"/>
          <w:szCs w:val="24"/>
        </w:rPr>
        <w:t xml:space="preserve"> </w:t>
      </w:r>
      <w:r w:rsidRPr="001C2FD2">
        <w:rPr>
          <w:b w:val="0"/>
          <w:sz w:val="24"/>
          <w:szCs w:val="24"/>
        </w:rPr>
        <w:t>(далее – муниципальная</w:t>
      </w:r>
      <w:r w:rsidRPr="001C2FD2">
        <w:rPr>
          <w:b w:val="0"/>
          <w:bCs/>
          <w:sz w:val="24"/>
          <w:szCs w:val="24"/>
          <w:lang w:val="tt-RU"/>
        </w:rPr>
        <w:t xml:space="preserve"> </w:t>
      </w:r>
      <w:r w:rsidRPr="001C2FD2">
        <w:rPr>
          <w:b w:val="0"/>
          <w:sz w:val="24"/>
          <w:szCs w:val="24"/>
        </w:rPr>
        <w:t xml:space="preserve">услуга). </w:t>
      </w:r>
    </w:p>
    <w:p w:rsidR="00A30C7F" w:rsidRPr="001C2FD2" w:rsidRDefault="00A30C7F" w:rsidP="002C42AE">
      <w:pPr>
        <w:pStyle w:val="ConsPlusNormal"/>
        <w:spacing w:line="276" w:lineRule="auto"/>
        <w:ind w:right="283" w:firstLine="709"/>
        <w:jc w:val="both"/>
        <w:rPr>
          <w:rFonts w:ascii="Times New Roman" w:hAnsi="Times New Roman" w:cs="Times New Roman"/>
          <w:sz w:val="24"/>
          <w:szCs w:val="24"/>
        </w:rPr>
      </w:pPr>
      <w:r w:rsidRPr="001C2FD2">
        <w:rPr>
          <w:rFonts w:ascii="Times New Roman" w:hAnsi="Times New Roman"/>
          <w:sz w:val="24"/>
          <w:szCs w:val="24"/>
        </w:rPr>
        <w:t>1.2. </w:t>
      </w:r>
      <w:r w:rsidRPr="001C2FD2">
        <w:rPr>
          <w:rFonts w:ascii="Times New Roman" w:hAnsi="Times New Roman" w:cs="Times New Roman"/>
          <w:spacing w:val="1"/>
          <w:sz w:val="24"/>
          <w:szCs w:val="24"/>
        </w:rPr>
        <w:t>Получатели муниципальной услуги:</w:t>
      </w:r>
      <w:r w:rsidR="00A46FC1" w:rsidRPr="001C2FD2">
        <w:rPr>
          <w:sz w:val="24"/>
          <w:szCs w:val="24"/>
        </w:rPr>
        <w:t xml:space="preserve"> </w:t>
      </w:r>
      <w:r w:rsidR="006B7F74" w:rsidRPr="001C2FD2">
        <w:rPr>
          <w:rFonts w:ascii="Times New Roman" w:hAnsi="Times New Roman" w:cs="Times New Roman"/>
          <w:spacing w:val="1"/>
          <w:sz w:val="24"/>
          <w:szCs w:val="24"/>
        </w:rPr>
        <w:t>юридические лица и индивидуальные предприниматели</w:t>
      </w:r>
      <w:r w:rsidR="00A46FC1" w:rsidRPr="001C2FD2">
        <w:rPr>
          <w:rFonts w:ascii="Times New Roman" w:hAnsi="Times New Roman" w:cs="Times New Roman"/>
          <w:spacing w:val="1"/>
          <w:sz w:val="24"/>
          <w:szCs w:val="24"/>
        </w:rPr>
        <w:t xml:space="preserve"> </w:t>
      </w:r>
      <w:r w:rsidR="00E0257E" w:rsidRPr="001C2FD2">
        <w:rPr>
          <w:rFonts w:ascii="Times New Roman" w:hAnsi="Times New Roman" w:cs="Times New Roman"/>
          <w:sz w:val="24"/>
          <w:szCs w:val="24"/>
        </w:rPr>
        <w:t>(далее - заявитель).</w:t>
      </w:r>
    </w:p>
    <w:p w:rsidR="006B7F74" w:rsidRPr="001C2FD2" w:rsidRDefault="006B7F74" w:rsidP="002C42AE">
      <w:pPr>
        <w:pStyle w:val="ConsPlusNormal"/>
        <w:spacing w:line="276" w:lineRule="auto"/>
        <w:ind w:right="283" w:firstLine="709"/>
        <w:jc w:val="both"/>
        <w:rPr>
          <w:rFonts w:ascii="Times New Roman" w:hAnsi="Times New Roman" w:cs="Times New Roman"/>
          <w:sz w:val="24"/>
          <w:szCs w:val="24"/>
        </w:rPr>
      </w:pPr>
      <w:r w:rsidRPr="001C2FD2">
        <w:rPr>
          <w:rFonts w:ascii="Times New Roman" w:hAnsi="Times New Roman" w:cs="Times New Roman"/>
          <w:sz w:val="24"/>
          <w:szCs w:val="24"/>
        </w:rPr>
        <w:t>Заявитель вправе обратиться за получением муниципальной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2F0780" w:rsidRPr="001C2FD2" w:rsidRDefault="002F0780" w:rsidP="002C42AE">
      <w:pPr>
        <w:autoSpaceDE w:val="0"/>
        <w:autoSpaceDN w:val="0"/>
        <w:adjustRightInd w:val="0"/>
        <w:spacing w:line="276" w:lineRule="auto"/>
        <w:ind w:right="283" w:firstLine="709"/>
        <w:jc w:val="both"/>
      </w:pPr>
      <w:r w:rsidRPr="001C2FD2">
        <w:rPr>
          <w:spacing w:val="1"/>
        </w:rPr>
        <w:t xml:space="preserve">1.3. </w:t>
      </w:r>
      <w:r w:rsidRPr="001C2FD2">
        <w:t>Муници</w:t>
      </w:r>
      <w:r w:rsidR="00596FB1">
        <w:t>пальная услуга предоставляется И</w:t>
      </w:r>
      <w:r w:rsidRPr="001C2FD2">
        <w:t>сполнительным комитетом</w:t>
      </w:r>
      <w:r w:rsidR="00ED4893" w:rsidRPr="001C2FD2">
        <w:t xml:space="preserve"> </w:t>
      </w:r>
      <w:proofErr w:type="spellStart"/>
      <w:r w:rsidR="00D27D5E">
        <w:t>Бюрганского</w:t>
      </w:r>
      <w:proofErr w:type="spellEnd"/>
      <w:r w:rsidR="00596FB1">
        <w:t xml:space="preserve"> сельского поселения</w:t>
      </w:r>
      <w:r w:rsidR="00161D11" w:rsidRPr="001C2FD2">
        <w:t xml:space="preserve"> Буинского</w:t>
      </w:r>
      <w:r w:rsidRPr="001C2FD2">
        <w:t xml:space="preserve"> муниципального района Республики Татарстан (далее – </w:t>
      </w:r>
      <w:r w:rsidR="00CB2E6C" w:rsidRPr="001C2FD2">
        <w:t>Исполком</w:t>
      </w:r>
      <w:r w:rsidRPr="001C2FD2">
        <w:t>).</w:t>
      </w:r>
    </w:p>
    <w:p w:rsidR="002F0780" w:rsidRPr="001C2FD2" w:rsidRDefault="002F0780" w:rsidP="002C42AE">
      <w:pPr>
        <w:autoSpaceDE w:val="0"/>
        <w:autoSpaceDN w:val="0"/>
        <w:adjustRightInd w:val="0"/>
        <w:spacing w:line="276" w:lineRule="auto"/>
        <w:ind w:right="283" w:firstLine="709"/>
        <w:jc w:val="both"/>
      </w:pPr>
      <w:r w:rsidRPr="001C2FD2">
        <w:t xml:space="preserve">Исполнитель муниципальной услуги - </w:t>
      </w:r>
      <w:r w:rsidR="00161D11" w:rsidRPr="001C2FD2">
        <w:t>специалист</w:t>
      </w:r>
      <w:r w:rsidRPr="001C2FD2">
        <w:t xml:space="preserve"> </w:t>
      </w:r>
      <w:r w:rsidR="00CB2E6C" w:rsidRPr="001C2FD2">
        <w:t>Исполком</w:t>
      </w:r>
      <w:r w:rsidRPr="001C2FD2">
        <w:t xml:space="preserve">а (далее - </w:t>
      </w:r>
      <w:r w:rsidR="00161D11" w:rsidRPr="001C2FD2">
        <w:t>Специалист</w:t>
      </w:r>
      <w:r w:rsidRPr="001C2FD2">
        <w:t>).</w:t>
      </w:r>
    </w:p>
    <w:p w:rsidR="002F0780" w:rsidRPr="001C2FD2" w:rsidRDefault="002F0780" w:rsidP="002C42AE">
      <w:pPr>
        <w:tabs>
          <w:tab w:val="left" w:pos="709"/>
        </w:tabs>
        <w:spacing w:line="276" w:lineRule="auto"/>
        <w:ind w:right="283" w:firstLine="709"/>
        <w:jc w:val="both"/>
      </w:pPr>
      <w:r w:rsidRPr="001C2FD2">
        <w:t xml:space="preserve">1.3.1. </w:t>
      </w:r>
      <w:proofErr w:type="gramStart"/>
      <w:r w:rsidRPr="001C2FD2">
        <w:t>М</w:t>
      </w:r>
      <w:r w:rsidR="00161D11" w:rsidRPr="001C2FD2">
        <w:t>есто нахождение</w:t>
      </w:r>
      <w:proofErr w:type="gramEnd"/>
      <w:r w:rsidR="00161D11" w:rsidRPr="001C2FD2">
        <w:t xml:space="preserve"> </w:t>
      </w:r>
      <w:r w:rsidR="00CB2E6C" w:rsidRPr="001C2FD2">
        <w:t>Исполком</w:t>
      </w:r>
      <w:r w:rsidR="00596FB1">
        <w:t xml:space="preserve">а: РТ, </w:t>
      </w:r>
      <w:r w:rsidR="00161D11" w:rsidRPr="001C2FD2">
        <w:t>Буинск</w:t>
      </w:r>
      <w:r w:rsidR="00596FB1">
        <w:t xml:space="preserve">ий район, с. </w:t>
      </w:r>
      <w:proofErr w:type="spellStart"/>
      <w:r w:rsidR="00D27D5E" w:rsidRPr="00D27D5E">
        <w:t>Бюрганы</w:t>
      </w:r>
      <w:proofErr w:type="spellEnd"/>
      <w:r w:rsidRPr="00D27D5E">
        <w:t>,</w:t>
      </w:r>
      <w:r w:rsidRPr="001C2FD2">
        <w:t xml:space="preserve"> ул.</w:t>
      </w:r>
      <w:r w:rsidR="00161D11" w:rsidRPr="001C2FD2">
        <w:t xml:space="preserve"> </w:t>
      </w:r>
      <w:r w:rsidR="00D27D5E" w:rsidRPr="00D27D5E">
        <w:t>Ленина, д.</w:t>
      </w:r>
      <w:r w:rsidR="00D27D5E">
        <w:t xml:space="preserve"> 43.</w:t>
      </w:r>
    </w:p>
    <w:p w:rsidR="002F0780" w:rsidRPr="001C2FD2" w:rsidRDefault="002F0780" w:rsidP="002C42AE">
      <w:pPr>
        <w:tabs>
          <w:tab w:val="left" w:pos="709"/>
        </w:tabs>
        <w:spacing w:line="276" w:lineRule="auto"/>
        <w:ind w:right="283" w:firstLine="709"/>
        <w:jc w:val="both"/>
      </w:pPr>
      <w:r w:rsidRPr="001C2FD2">
        <w:t xml:space="preserve">График работы: </w:t>
      </w:r>
    </w:p>
    <w:p w:rsidR="002F0780" w:rsidRPr="001C2FD2" w:rsidRDefault="00161D11" w:rsidP="00161D11">
      <w:pPr>
        <w:tabs>
          <w:tab w:val="left" w:pos="709"/>
        </w:tabs>
        <w:spacing w:line="276" w:lineRule="auto"/>
        <w:ind w:right="283" w:firstLine="709"/>
        <w:jc w:val="both"/>
      </w:pPr>
      <w:r w:rsidRPr="001C2FD2">
        <w:t>понедельник – пятница: с 08:00</w:t>
      </w:r>
      <w:r w:rsidR="002F0780" w:rsidRPr="001C2FD2">
        <w:t xml:space="preserve"> до </w:t>
      </w:r>
      <w:r w:rsidRPr="001C2FD2">
        <w:t>17:00</w:t>
      </w:r>
      <w:r w:rsidR="002F0780" w:rsidRPr="001C2FD2">
        <w:t xml:space="preserve">;  </w:t>
      </w:r>
    </w:p>
    <w:p w:rsidR="002F0780" w:rsidRPr="001C2FD2" w:rsidRDefault="002F0780" w:rsidP="002C42AE">
      <w:pPr>
        <w:tabs>
          <w:tab w:val="left" w:pos="709"/>
        </w:tabs>
        <w:spacing w:line="276" w:lineRule="auto"/>
        <w:ind w:right="283" w:firstLine="709"/>
        <w:jc w:val="both"/>
      </w:pPr>
      <w:r w:rsidRPr="001C2FD2">
        <w:t>суббота, воскресенье: выходные дни.</w:t>
      </w:r>
    </w:p>
    <w:p w:rsidR="002F0780" w:rsidRPr="001C2FD2" w:rsidRDefault="002F0780" w:rsidP="002C42AE">
      <w:pPr>
        <w:tabs>
          <w:tab w:val="left" w:pos="709"/>
        </w:tabs>
        <w:spacing w:line="276" w:lineRule="auto"/>
        <w:ind w:right="283" w:firstLine="709"/>
        <w:jc w:val="both"/>
      </w:pPr>
      <w:r w:rsidRPr="001C2FD2">
        <w:t>Время перерыва для отдыха и питания устанавливается правилами внутреннего трудового распорядка.</w:t>
      </w:r>
    </w:p>
    <w:p w:rsidR="002F0780" w:rsidRPr="001C2FD2" w:rsidRDefault="002F0780" w:rsidP="002C42AE">
      <w:pPr>
        <w:tabs>
          <w:tab w:val="left" w:pos="709"/>
        </w:tabs>
        <w:spacing w:line="276" w:lineRule="auto"/>
        <w:ind w:right="283" w:firstLine="709"/>
        <w:jc w:val="both"/>
      </w:pPr>
      <w:r w:rsidRPr="001C2FD2">
        <w:t xml:space="preserve">Справочный телефон </w:t>
      </w:r>
      <w:r w:rsidR="00596FB1">
        <w:t xml:space="preserve">+7(843-74) </w:t>
      </w:r>
      <w:r w:rsidR="00D27D5E">
        <w:t>49-3-73</w:t>
      </w:r>
    </w:p>
    <w:p w:rsidR="002F0780" w:rsidRPr="001C2FD2" w:rsidRDefault="002F0780" w:rsidP="002C42AE">
      <w:pPr>
        <w:tabs>
          <w:tab w:val="left" w:pos="709"/>
        </w:tabs>
        <w:spacing w:line="276" w:lineRule="auto"/>
        <w:ind w:right="283" w:firstLine="709"/>
        <w:jc w:val="both"/>
      </w:pPr>
      <w:r w:rsidRPr="001C2FD2">
        <w:t>Проход по документам</w:t>
      </w:r>
      <w:r w:rsidR="001D4050" w:rsidRPr="001C2FD2">
        <w:t>,</w:t>
      </w:r>
      <w:r w:rsidRPr="001C2FD2">
        <w:t xml:space="preserve"> удостоверяющим личность.</w:t>
      </w:r>
    </w:p>
    <w:p w:rsidR="002F0780" w:rsidRPr="001C2FD2" w:rsidRDefault="002F0780" w:rsidP="00161D11">
      <w:pPr>
        <w:tabs>
          <w:tab w:val="left" w:pos="709"/>
        </w:tabs>
        <w:spacing w:line="276" w:lineRule="auto"/>
        <w:ind w:right="283" w:firstLine="709"/>
        <w:jc w:val="both"/>
        <w:rPr>
          <w:u w:val="single"/>
        </w:rPr>
      </w:pPr>
      <w:r w:rsidRPr="001C2FD2">
        <w:t>1.3.2. Адрес официального сайта муниципального района в информационно-телекоммуникационной сети «Интернет» (далее – сеть «Интернет»): (</w:t>
      </w:r>
      <w:r w:rsidRPr="001C2FD2">
        <w:rPr>
          <w:lang w:val="en-US"/>
        </w:rPr>
        <w:t>http</w:t>
      </w:r>
      <w:r w:rsidRPr="001C2FD2">
        <w:t>://</w:t>
      </w:r>
      <w:hyperlink r:id="rId10" w:history="1">
        <w:r w:rsidR="00161D11" w:rsidRPr="001C2FD2">
          <w:rPr>
            <w:rStyle w:val="a3"/>
            <w:lang w:val="en-US"/>
          </w:rPr>
          <w:t>www</w:t>
        </w:r>
        <w:r w:rsidR="00161D11" w:rsidRPr="001C2FD2">
          <w:rPr>
            <w:rStyle w:val="a3"/>
          </w:rPr>
          <w:t>.</w:t>
        </w:r>
        <w:proofErr w:type="spellStart"/>
        <w:r w:rsidR="00161D11" w:rsidRPr="001C2FD2">
          <w:rPr>
            <w:rStyle w:val="a3"/>
          </w:rPr>
          <w:t>buinsk</w:t>
        </w:r>
        <w:proofErr w:type="spellEnd"/>
        <w:r w:rsidR="00161D11" w:rsidRPr="001C2FD2">
          <w:rPr>
            <w:rStyle w:val="a3"/>
          </w:rPr>
          <w:t>.</w:t>
        </w:r>
        <w:proofErr w:type="spellStart"/>
        <w:r w:rsidR="00161D11" w:rsidRPr="001C2FD2">
          <w:rPr>
            <w:rStyle w:val="a3"/>
            <w:lang w:val="en-US"/>
          </w:rPr>
          <w:t>tatar</w:t>
        </w:r>
        <w:proofErr w:type="spellEnd"/>
        <w:r w:rsidR="00161D11" w:rsidRPr="001C2FD2">
          <w:rPr>
            <w:rStyle w:val="a3"/>
          </w:rPr>
          <w:t>.</w:t>
        </w:r>
        <w:proofErr w:type="spellStart"/>
        <w:r w:rsidR="00161D11" w:rsidRPr="001C2FD2">
          <w:rPr>
            <w:rStyle w:val="a3"/>
            <w:lang w:val="en-US"/>
          </w:rPr>
          <w:t>ru</w:t>
        </w:r>
        <w:proofErr w:type="spellEnd"/>
      </w:hyperlink>
      <w:r w:rsidRPr="001C2FD2">
        <w:rPr>
          <w:u w:val="single"/>
        </w:rPr>
        <w:t>)</w:t>
      </w:r>
      <w:r w:rsidRPr="001C2FD2">
        <w:t>.</w:t>
      </w:r>
    </w:p>
    <w:p w:rsidR="00EF0A0C" w:rsidRPr="001C2FD2" w:rsidRDefault="00EF0A0C" w:rsidP="002C42AE">
      <w:pPr>
        <w:tabs>
          <w:tab w:val="left" w:pos="709"/>
        </w:tabs>
        <w:spacing w:line="276" w:lineRule="auto"/>
        <w:ind w:right="283" w:firstLine="709"/>
        <w:jc w:val="both"/>
      </w:pPr>
      <w:r w:rsidRPr="001C2FD2">
        <w:t xml:space="preserve">1.3.3. Информация о муниципальной услуге, а также о месте нахождения и графике работы Отдела может быть получена: </w:t>
      </w:r>
    </w:p>
    <w:p w:rsidR="00EF0A0C" w:rsidRPr="001C2FD2" w:rsidRDefault="00EF0A0C" w:rsidP="002C42AE">
      <w:pPr>
        <w:tabs>
          <w:tab w:val="left" w:pos="709"/>
        </w:tabs>
        <w:spacing w:line="276" w:lineRule="auto"/>
        <w:ind w:right="283" w:firstLine="709"/>
        <w:jc w:val="both"/>
      </w:pPr>
      <w:r w:rsidRPr="001C2FD2">
        <w:t xml:space="preserve">1) посредством информационных стендов, содержащих визуальную и текстовую информацию о муниципальной услуге, расположенных в помещениях </w:t>
      </w:r>
      <w:r w:rsidR="00CB2E6C" w:rsidRPr="001C2FD2">
        <w:t>Исполком</w:t>
      </w:r>
      <w:r w:rsidRPr="001C2FD2">
        <w:t xml:space="preserve">а, для работы с заявителями. </w:t>
      </w:r>
    </w:p>
    <w:p w:rsidR="00EF0A0C" w:rsidRPr="001C2FD2" w:rsidRDefault="00EF0A0C" w:rsidP="002C42AE">
      <w:pPr>
        <w:tabs>
          <w:tab w:val="left" w:pos="709"/>
        </w:tabs>
        <w:spacing w:line="276" w:lineRule="auto"/>
        <w:ind w:right="283" w:firstLine="709"/>
        <w:jc w:val="both"/>
      </w:pPr>
      <w:r w:rsidRPr="001C2FD2">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2F0780" w:rsidRPr="001C2FD2" w:rsidRDefault="002F0780" w:rsidP="002C42AE">
      <w:pPr>
        <w:tabs>
          <w:tab w:val="left" w:pos="709"/>
        </w:tabs>
        <w:spacing w:line="276" w:lineRule="auto"/>
        <w:ind w:right="283" w:firstLine="709"/>
        <w:jc w:val="both"/>
      </w:pPr>
      <w:r w:rsidRPr="001C2FD2">
        <w:t>2) посредством сети «Интернет» на официальном сайте муниципального района (</w:t>
      </w:r>
      <w:r w:rsidR="00161D11" w:rsidRPr="001C2FD2">
        <w:rPr>
          <w:lang w:val="en-US"/>
        </w:rPr>
        <w:t>http</w:t>
      </w:r>
      <w:r w:rsidR="00161D11" w:rsidRPr="001C2FD2">
        <w:t>://</w:t>
      </w:r>
      <w:hyperlink r:id="rId11" w:history="1">
        <w:r w:rsidR="00161D11" w:rsidRPr="001C2FD2">
          <w:rPr>
            <w:rStyle w:val="a3"/>
            <w:lang w:val="en-US"/>
          </w:rPr>
          <w:t>www</w:t>
        </w:r>
        <w:r w:rsidR="00161D11" w:rsidRPr="001C2FD2">
          <w:rPr>
            <w:rStyle w:val="a3"/>
          </w:rPr>
          <w:t>.</w:t>
        </w:r>
        <w:proofErr w:type="spellStart"/>
        <w:r w:rsidR="00161D11" w:rsidRPr="001C2FD2">
          <w:rPr>
            <w:rStyle w:val="a3"/>
          </w:rPr>
          <w:t>buinsk</w:t>
        </w:r>
        <w:proofErr w:type="spellEnd"/>
        <w:r w:rsidR="00161D11" w:rsidRPr="001C2FD2">
          <w:rPr>
            <w:rStyle w:val="a3"/>
          </w:rPr>
          <w:t>.</w:t>
        </w:r>
        <w:proofErr w:type="spellStart"/>
        <w:r w:rsidR="00161D11" w:rsidRPr="001C2FD2">
          <w:rPr>
            <w:rStyle w:val="a3"/>
            <w:lang w:val="en-US"/>
          </w:rPr>
          <w:t>tatar</w:t>
        </w:r>
        <w:proofErr w:type="spellEnd"/>
        <w:r w:rsidR="00161D11" w:rsidRPr="001C2FD2">
          <w:rPr>
            <w:rStyle w:val="a3"/>
          </w:rPr>
          <w:t>.</w:t>
        </w:r>
        <w:proofErr w:type="spellStart"/>
        <w:r w:rsidR="00161D11" w:rsidRPr="001C2FD2">
          <w:rPr>
            <w:rStyle w:val="a3"/>
            <w:lang w:val="en-US"/>
          </w:rPr>
          <w:t>ru</w:t>
        </w:r>
        <w:proofErr w:type="spellEnd"/>
      </w:hyperlink>
      <w:r w:rsidR="00161D11" w:rsidRPr="001C2FD2">
        <w:rPr>
          <w:u w:val="single"/>
        </w:rPr>
        <w:t>)</w:t>
      </w:r>
      <w:r w:rsidR="00161D11" w:rsidRPr="001C2FD2">
        <w:t>.</w:t>
      </w:r>
      <w:r w:rsidRPr="001C2FD2">
        <w:t>);</w:t>
      </w:r>
    </w:p>
    <w:p w:rsidR="00127BDC" w:rsidRPr="001C2FD2" w:rsidRDefault="00127BDC" w:rsidP="00127BDC">
      <w:pPr>
        <w:tabs>
          <w:tab w:val="left" w:pos="709"/>
        </w:tabs>
        <w:spacing w:line="276" w:lineRule="auto"/>
        <w:ind w:right="283" w:firstLine="709"/>
        <w:jc w:val="both"/>
      </w:pPr>
      <w:r w:rsidRPr="001C2FD2">
        <w:lastRenderedPageBreak/>
        <w:t xml:space="preserve">3) на Портале государственных и муниципальных услуг Республики Татарстан (http://uslugi. tatar.ru/) (далее – Региональный портал); </w:t>
      </w:r>
    </w:p>
    <w:p w:rsidR="00127BDC" w:rsidRPr="001C2FD2" w:rsidRDefault="00127BDC" w:rsidP="00127BDC">
      <w:pPr>
        <w:tabs>
          <w:tab w:val="left" w:pos="709"/>
        </w:tabs>
        <w:spacing w:line="276" w:lineRule="auto"/>
        <w:ind w:right="283" w:firstLine="709"/>
        <w:jc w:val="both"/>
      </w:pPr>
      <w:r w:rsidRPr="001C2FD2">
        <w:t>4) на Едином портале государственных и муниципальных услуг (функций) (http:// www.gosuslugi.ru/) (далее – Единый портал);</w:t>
      </w:r>
    </w:p>
    <w:p w:rsidR="002F0780" w:rsidRPr="001C2FD2" w:rsidRDefault="002F0780" w:rsidP="00127BDC">
      <w:pPr>
        <w:tabs>
          <w:tab w:val="left" w:pos="709"/>
        </w:tabs>
        <w:spacing w:line="276" w:lineRule="auto"/>
        <w:ind w:right="283" w:firstLine="709"/>
        <w:jc w:val="both"/>
      </w:pPr>
      <w:r w:rsidRPr="001C2FD2">
        <w:t xml:space="preserve">5) в </w:t>
      </w:r>
      <w:r w:rsidR="00CB2E6C" w:rsidRPr="001C2FD2">
        <w:t>Исполком</w:t>
      </w:r>
      <w:r w:rsidRPr="001C2FD2">
        <w:t>е (Отделе):</w:t>
      </w:r>
    </w:p>
    <w:p w:rsidR="002F0780" w:rsidRPr="001C2FD2" w:rsidRDefault="002F0780" w:rsidP="002C42AE">
      <w:pPr>
        <w:tabs>
          <w:tab w:val="left" w:pos="709"/>
        </w:tabs>
        <w:spacing w:line="276" w:lineRule="auto"/>
        <w:ind w:right="283" w:firstLine="709"/>
        <w:jc w:val="both"/>
      </w:pPr>
      <w:r w:rsidRPr="001C2FD2">
        <w:t xml:space="preserve">при устном обращении - лично или по телефону; </w:t>
      </w:r>
    </w:p>
    <w:p w:rsidR="002F0780" w:rsidRPr="001C2FD2" w:rsidRDefault="002F0780" w:rsidP="002C42AE">
      <w:pPr>
        <w:widowControl w:val="0"/>
        <w:autoSpaceDE w:val="0"/>
        <w:autoSpaceDN w:val="0"/>
        <w:adjustRightInd w:val="0"/>
        <w:spacing w:line="276" w:lineRule="auto"/>
        <w:ind w:right="283" w:firstLine="709"/>
        <w:jc w:val="both"/>
        <w:outlineLvl w:val="0"/>
        <w:rPr>
          <w:bCs/>
        </w:rPr>
      </w:pPr>
      <w:r w:rsidRPr="001C2FD2">
        <w:rPr>
          <w:bCs/>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05BD4" w:rsidRPr="001C2FD2" w:rsidRDefault="002F0780" w:rsidP="002C42AE">
      <w:pPr>
        <w:widowControl w:val="0"/>
        <w:autoSpaceDE w:val="0"/>
        <w:autoSpaceDN w:val="0"/>
        <w:adjustRightInd w:val="0"/>
        <w:spacing w:line="276" w:lineRule="auto"/>
        <w:ind w:right="283" w:firstLine="709"/>
        <w:jc w:val="both"/>
        <w:outlineLvl w:val="0"/>
        <w:rPr>
          <w:bCs/>
        </w:rPr>
      </w:pPr>
      <w:r w:rsidRPr="001C2FD2">
        <w:rPr>
          <w:bCs/>
        </w:rPr>
        <w:t xml:space="preserve">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w:t>
      </w:r>
      <w:r w:rsidR="00CB2E6C" w:rsidRPr="001C2FD2">
        <w:rPr>
          <w:bCs/>
        </w:rPr>
        <w:t>Исполком</w:t>
      </w:r>
      <w:r w:rsidRPr="001C2FD2">
        <w:rPr>
          <w:bCs/>
        </w:rPr>
        <w:t>а для работы с заявителями.</w:t>
      </w:r>
    </w:p>
    <w:p w:rsidR="00154C82" w:rsidRPr="001C2FD2" w:rsidRDefault="00154C82" w:rsidP="002C42AE">
      <w:pPr>
        <w:pStyle w:val="ConsPlusCell"/>
        <w:widowControl/>
        <w:spacing w:line="276" w:lineRule="auto"/>
        <w:ind w:right="283" w:firstLine="709"/>
        <w:jc w:val="both"/>
        <w:rPr>
          <w:rFonts w:ascii="Times New Roman" w:hAnsi="Times New Roman"/>
          <w:sz w:val="24"/>
          <w:szCs w:val="24"/>
        </w:rPr>
      </w:pPr>
      <w:r w:rsidRPr="001C2FD2">
        <w:rPr>
          <w:rFonts w:ascii="Times New Roman" w:hAnsi="Times New Roman"/>
          <w:sz w:val="24"/>
          <w:szCs w:val="24"/>
        </w:rPr>
        <w:t>1.</w:t>
      </w:r>
      <w:r w:rsidR="00A30C7F" w:rsidRPr="001C2FD2">
        <w:rPr>
          <w:rFonts w:ascii="Times New Roman" w:hAnsi="Times New Roman"/>
          <w:sz w:val="24"/>
          <w:szCs w:val="24"/>
        </w:rPr>
        <w:t>4</w:t>
      </w:r>
      <w:r w:rsidRPr="001C2FD2">
        <w:rPr>
          <w:rFonts w:ascii="Times New Roman" w:hAnsi="Times New Roman"/>
          <w:sz w:val="24"/>
          <w:szCs w:val="24"/>
        </w:rPr>
        <w:t>. Предоставление муниципальной услуги осуществляется в соответствии с:</w:t>
      </w:r>
    </w:p>
    <w:p w:rsidR="00154C82" w:rsidRPr="001C2FD2" w:rsidRDefault="00161D11" w:rsidP="002C42AE">
      <w:pPr>
        <w:autoSpaceDE w:val="0"/>
        <w:autoSpaceDN w:val="0"/>
        <w:adjustRightInd w:val="0"/>
        <w:spacing w:line="276" w:lineRule="auto"/>
        <w:ind w:right="283" w:firstLine="709"/>
        <w:jc w:val="both"/>
      </w:pPr>
      <w:r w:rsidRPr="001C2FD2">
        <w:t xml:space="preserve">- </w:t>
      </w:r>
      <w:r w:rsidR="00154C82" w:rsidRPr="001C2FD2">
        <w:t>Земельным кодексом Российской Федерации от 25</w:t>
      </w:r>
      <w:r w:rsidR="0020161C" w:rsidRPr="001C2FD2">
        <w:t>.10.</w:t>
      </w:r>
      <w:r w:rsidR="00154C82" w:rsidRPr="001C2FD2">
        <w:t>2001</w:t>
      </w:r>
      <w:r w:rsidR="0020161C" w:rsidRPr="001C2FD2">
        <w:t xml:space="preserve"> года</w:t>
      </w:r>
      <w:r w:rsidR="00154C82" w:rsidRPr="001C2FD2">
        <w:t xml:space="preserve"> №136-ФЗ (далее – ЗК РФ) (Собрание зак</w:t>
      </w:r>
      <w:r w:rsidR="00E832FD" w:rsidRPr="001C2FD2">
        <w:t>онодательства РФ, 29.10.2001, №</w:t>
      </w:r>
      <w:r w:rsidR="00154C82" w:rsidRPr="001C2FD2">
        <w:t>44, ст. 4147);</w:t>
      </w:r>
    </w:p>
    <w:p w:rsidR="00154C82" w:rsidRPr="001C2FD2" w:rsidRDefault="00161D11" w:rsidP="002C42AE">
      <w:pPr>
        <w:pStyle w:val="ConsPlusNormal"/>
        <w:spacing w:line="276" w:lineRule="auto"/>
        <w:ind w:right="283" w:firstLine="709"/>
        <w:jc w:val="both"/>
        <w:rPr>
          <w:rFonts w:ascii="Times New Roman" w:hAnsi="Times New Roman" w:cs="Times New Roman"/>
          <w:sz w:val="24"/>
          <w:szCs w:val="24"/>
        </w:rPr>
      </w:pPr>
      <w:r w:rsidRPr="001C2FD2">
        <w:rPr>
          <w:rFonts w:ascii="Times New Roman" w:hAnsi="Times New Roman" w:cs="Times New Roman"/>
          <w:sz w:val="24"/>
          <w:szCs w:val="24"/>
        </w:rPr>
        <w:t xml:space="preserve">- </w:t>
      </w:r>
      <w:r w:rsidR="00154C82" w:rsidRPr="001C2FD2">
        <w:rPr>
          <w:rFonts w:ascii="Times New Roman" w:hAnsi="Times New Roman" w:cs="Times New Roman"/>
          <w:sz w:val="24"/>
          <w:szCs w:val="24"/>
        </w:rPr>
        <w:t>Градостроительным кодексом Российской Федерации от 29</w:t>
      </w:r>
      <w:r w:rsidR="0020161C" w:rsidRPr="001C2FD2">
        <w:rPr>
          <w:rFonts w:ascii="Times New Roman" w:hAnsi="Times New Roman" w:cs="Times New Roman"/>
          <w:sz w:val="24"/>
          <w:szCs w:val="24"/>
        </w:rPr>
        <w:t>.12.</w:t>
      </w:r>
      <w:r w:rsidR="00154C82" w:rsidRPr="001C2FD2">
        <w:rPr>
          <w:rFonts w:ascii="Times New Roman" w:hAnsi="Times New Roman" w:cs="Times New Roman"/>
          <w:sz w:val="24"/>
          <w:szCs w:val="24"/>
        </w:rPr>
        <w:t xml:space="preserve">2004 </w:t>
      </w:r>
      <w:r w:rsidR="00ED4893" w:rsidRPr="001C2FD2">
        <w:rPr>
          <w:rFonts w:ascii="Times New Roman" w:hAnsi="Times New Roman" w:cs="Times New Roman"/>
          <w:sz w:val="24"/>
          <w:szCs w:val="24"/>
        </w:rPr>
        <w:t xml:space="preserve">года </w:t>
      </w:r>
      <w:r w:rsidR="00154C82" w:rsidRPr="001C2FD2">
        <w:rPr>
          <w:rFonts w:ascii="Times New Roman" w:hAnsi="Times New Roman" w:cs="Times New Roman"/>
          <w:sz w:val="24"/>
          <w:szCs w:val="24"/>
        </w:rPr>
        <w:t xml:space="preserve">№190-ФЗ (далее – </w:t>
      </w:r>
      <w:proofErr w:type="spellStart"/>
      <w:r w:rsidR="00154C82" w:rsidRPr="001C2FD2">
        <w:rPr>
          <w:rFonts w:ascii="Times New Roman" w:hAnsi="Times New Roman" w:cs="Times New Roman"/>
          <w:sz w:val="24"/>
          <w:szCs w:val="24"/>
        </w:rPr>
        <w:t>ГрК</w:t>
      </w:r>
      <w:proofErr w:type="spellEnd"/>
      <w:r w:rsidR="00154C82" w:rsidRPr="001C2FD2">
        <w:rPr>
          <w:rFonts w:ascii="Times New Roman" w:hAnsi="Times New Roman" w:cs="Times New Roman"/>
          <w:sz w:val="24"/>
          <w:szCs w:val="24"/>
        </w:rPr>
        <w:t xml:space="preserve"> РФ) (Собрание законодательства РФ, 03.01.2005, №1 (часть 1), ст.16);</w:t>
      </w:r>
    </w:p>
    <w:p w:rsidR="009C394A" w:rsidRPr="001C2FD2" w:rsidRDefault="00161D11" w:rsidP="002C42AE">
      <w:pPr>
        <w:suppressAutoHyphens/>
        <w:spacing w:line="276" w:lineRule="auto"/>
        <w:ind w:right="283" w:firstLine="709"/>
        <w:jc w:val="both"/>
      </w:pPr>
      <w:r w:rsidRPr="001C2FD2">
        <w:t xml:space="preserve">- </w:t>
      </w:r>
      <w:r w:rsidR="009C394A" w:rsidRPr="001C2FD2">
        <w:t xml:space="preserve">Федеральным законом от </w:t>
      </w:r>
      <w:r w:rsidR="0020161C" w:rsidRPr="001C2FD2">
        <w:t>0</w:t>
      </w:r>
      <w:r w:rsidR="009C394A" w:rsidRPr="001C2FD2">
        <w:t>6</w:t>
      </w:r>
      <w:r w:rsidR="0020161C" w:rsidRPr="001C2FD2">
        <w:t>.10.</w:t>
      </w:r>
      <w:r w:rsidR="009C394A" w:rsidRPr="001C2FD2">
        <w:t>2003</w:t>
      </w:r>
      <w:r w:rsidR="0020161C" w:rsidRPr="001C2FD2">
        <w:t xml:space="preserve"> года</w:t>
      </w:r>
      <w:r w:rsidR="003723EA" w:rsidRPr="001C2FD2">
        <w:t xml:space="preserve"> </w:t>
      </w:r>
      <w:r w:rsidR="009C394A" w:rsidRPr="001C2FD2">
        <w:t>№131-ФЗ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0F06EB" w:rsidRPr="001C2FD2" w:rsidRDefault="00161D11" w:rsidP="002C42AE">
      <w:pPr>
        <w:autoSpaceDE w:val="0"/>
        <w:autoSpaceDN w:val="0"/>
        <w:adjustRightInd w:val="0"/>
        <w:spacing w:line="276" w:lineRule="auto"/>
        <w:ind w:right="283" w:firstLine="709"/>
        <w:jc w:val="both"/>
      </w:pPr>
      <w:r w:rsidRPr="001C2FD2">
        <w:t xml:space="preserve">- </w:t>
      </w:r>
      <w:r w:rsidR="000F06EB" w:rsidRPr="001C2FD2">
        <w:t>Федеральным законом от 28</w:t>
      </w:r>
      <w:r w:rsidR="0020161C" w:rsidRPr="001C2FD2">
        <w:t>.12.</w:t>
      </w:r>
      <w:r w:rsidR="000F06EB" w:rsidRPr="001C2FD2">
        <w:t>2009 года №381-ФЗ «Об основах государственного регулирования торговой деятельности в Российской Федерации» (далее - Федеральный закон №381-ФЗ) (Собрание законодательства РФ, 04.01.2010, № 1, ст. 2);</w:t>
      </w:r>
    </w:p>
    <w:p w:rsidR="00154C82" w:rsidRPr="001C2FD2" w:rsidRDefault="00161D11" w:rsidP="002C42AE">
      <w:pPr>
        <w:autoSpaceDE w:val="0"/>
        <w:autoSpaceDN w:val="0"/>
        <w:adjustRightInd w:val="0"/>
        <w:spacing w:line="276" w:lineRule="auto"/>
        <w:ind w:right="283" w:firstLine="709"/>
        <w:jc w:val="both"/>
      </w:pPr>
      <w:r w:rsidRPr="001C2FD2">
        <w:t xml:space="preserve">- </w:t>
      </w:r>
      <w:r w:rsidR="00154C82" w:rsidRPr="001C2FD2">
        <w:t>Федеральным законом от 27</w:t>
      </w:r>
      <w:r w:rsidR="0020161C" w:rsidRPr="001C2FD2">
        <w:t>.07.</w:t>
      </w:r>
      <w:r w:rsidR="00154C82" w:rsidRPr="001C2FD2">
        <w:t>2010</w:t>
      </w:r>
      <w:r w:rsidR="00ED4893" w:rsidRPr="001C2FD2">
        <w:t xml:space="preserve"> года</w:t>
      </w:r>
      <w:r w:rsidR="00154C82" w:rsidRPr="001C2FD2">
        <w:t xml:space="preserve">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E832FD" w:rsidRPr="001C2FD2" w:rsidRDefault="00161D11" w:rsidP="002C42AE">
      <w:pPr>
        <w:autoSpaceDE w:val="0"/>
        <w:autoSpaceDN w:val="0"/>
        <w:adjustRightInd w:val="0"/>
        <w:spacing w:line="276" w:lineRule="auto"/>
        <w:ind w:right="283" w:firstLine="709"/>
        <w:jc w:val="both"/>
      </w:pPr>
      <w:r w:rsidRPr="001C2FD2">
        <w:t xml:space="preserve">- </w:t>
      </w:r>
      <w:r w:rsidR="00154C82" w:rsidRPr="001C2FD2">
        <w:t>Законом Республики Татарстан от 28</w:t>
      </w:r>
      <w:r w:rsidR="0020161C" w:rsidRPr="001C2FD2">
        <w:t>.07.</w:t>
      </w:r>
      <w:r w:rsidR="00154C82" w:rsidRPr="001C2FD2">
        <w:t xml:space="preserve">2004 </w:t>
      </w:r>
      <w:r w:rsidR="00ED4893" w:rsidRPr="001C2FD2">
        <w:t xml:space="preserve">года </w:t>
      </w:r>
      <w:r w:rsidR="00154C82" w:rsidRPr="001C2FD2">
        <w:t>№45-ЗРТ «О местном самоуправлении в Республике Татарстан» (далее – Закон РТ №45-ЗРТ) (Республика Татарстан, №155-156, 03.08.2004);</w:t>
      </w:r>
    </w:p>
    <w:p w:rsidR="001D4050" w:rsidRPr="001C2FD2" w:rsidRDefault="00161D11" w:rsidP="002C42AE">
      <w:pPr>
        <w:autoSpaceDE w:val="0"/>
        <w:autoSpaceDN w:val="0"/>
        <w:adjustRightInd w:val="0"/>
        <w:spacing w:line="276" w:lineRule="auto"/>
        <w:ind w:right="283" w:firstLine="709"/>
        <w:jc w:val="both"/>
      </w:pPr>
      <w:r w:rsidRPr="001C2FD2">
        <w:t xml:space="preserve">- </w:t>
      </w:r>
      <w:r w:rsidR="001D4050" w:rsidRPr="001C2FD2">
        <w:t>Порядком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утвержденным постановлением Кабинета Министров Республики Татарстан от 13.08.2016 №553 (далее – Порядок) (Собрание законодательства Республики Татарстан, 29.08.2016, № 16, ст. 0447);</w:t>
      </w:r>
    </w:p>
    <w:p w:rsidR="00161D11" w:rsidRPr="001C2FD2" w:rsidRDefault="00161D11" w:rsidP="002C42AE">
      <w:pPr>
        <w:autoSpaceDE w:val="0"/>
        <w:autoSpaceDN w:val="0"/>
        <w:adjustRightInd w:val="0"/>
        <w:spacing w:line="276" w:lineRule="auto"/>
        <w:ind w:right="283" w:firstLine="709"/>
        <w:jc w:val="both"/>
      </w:pPr>
      <w:r w:rsidRPr="001C2FD2">
        <w:t xml:space="preserve">- </w:t>
      </w:r>
      <w:r w:rsidR="00EB139E">
        <w:t xml:space="preserve">Постановлением </w:t>
      </w:r>
      <w:r w:rsidR="00EB139E" w:rsidRPr="001C2FD2">
        <w:t xml:space="preserve">Исполнительного комитета </w:t>
      </w:r>
      <w:proofErr w:type="spellStart"/>
      <w:r w:rsidR="00D27D5E">
        <w:t>Бюрганского</w:t>
      </w:r>
      <w:proofErr w:type="spellEnd"/>
      <w:r w:rsidR="00EB139E">
        <w:t xml:space="preserve"> сельского поселения</w:t>
      </w:r>
      <w:r w:rsidR="00EB139E" w:rsidRPr="001C2FD2">
        <w:t xml:space="preserve"> Буинского муниципального ра</w:t>
      </w:r>
      <w:r w:rsidR="00EB139E">
        <w:t xml:space="preserve">йона </w:t>
      </w:r>
      <w:r w:rsidR="00D27D5E" w:rsidRPr="00D27D5E">
        <w:t>от 02.04.2021 г. №</w:t>
      </w:r>
      <w:r w:rsidR="00D27D5E">
        <w:t>10</w:t>
      </w:r>
      <w:r w:rsidRPr="001C2FD2">
        <w:t>,</w:t>
      </w:r>
      <w:r w:rsidR="00EB139E">
        <w:t xml:space="preserve"> «Об отдельных вопросах, св</w:t>
      </w:r>
      <w:r w:rsidR="00C50230">
        <w:t>язанных с размещением нестацион</w:t>
      </w:r>
      <w:r w:rsidR="00EB139E">
        <w:t>а</w:t>
      </w:r>
      <w:r w:rsidR="00C50230">
        <w:t>р</w:t>
      </w:r>
      <w:r w:rsidR="00EB139E">
        <w:t xml:space="preserve">ных торговых объектов на территории муниципального образования </w:t>
      </w:r>
      <w:proofErr w:type="spellStart"/>
      <w:r w:rsidR="00D27D5E">
        <w:t>Бюрганское</w:t>
      </w:r>
      <w:proofErr w:type="spellEnd"/>
      <w:r w:rsidR="00EB139E">
        <w:t xml:space="preserve"> сельское поселение Буинского муниципального района Республики Татарстан;</w:t>
      </w:r>
    </w:p>
    <w:p w:rsidR="00274739" w:rsidRPr="001C2FD2" w:rsidRDefault="00274739" w:rsidP="002C42AE">
      <w:pPr>
        <w:autoSpaceDE w:val="0"/>
        <w:autoSpaceDN w:val="0"/>
        <w:adjustRightInd w:val="0"/>
        <w:spacing w:line="276" w:lineRule="auto"/>
        <w:ind w:right="283" w:firstLine="709"/>
        <w:jc w:val="both"/>
      </w:pPr>
      <w:r w:rsidRPr="001C2FD2">
        <w:t xml:space="preserve">- Уставом муниципального образования </w:t>
      </w:r>
      <w:proofErr w:type="spellStart"/>
      <w:r w:rsidR="00D27D5E">
        <w:t>Бюрганское</w:t>
      </w:r>
      <w:proofErr w:type="spellEnd"/>
      <w:r w:rsidR="00596FB1">
        <w:t xml:space="preserve"> сельское поселение</w:t>
      </w:r>
      <w:r w:rsidR="00596FB1" w:rsidRPr="001C2FD2">
        <w:t xml:space="preserve"> </w:t>
      </w:r>
      <w:r w:rsidRPr="001C2FD2">
        <w:t>Буинского муниципального района Республики Татарстан, принятого Решением Совета</w:t>
      </w:r>
      <w:r w:rsidR="00596FB1">
        <w:t xml:space="preserve"> </w:t>
      </w:r>
      <w:proofErr w:type="spellStart"/>
      <w:r w:rsidR="00D27D5E">
        <w:t>Бюрганского</w:t>
      </w:r>
      <w:proofErr w:type="spellEnd"/>
      <w:r w:rsidR="00596FB1">
        <w:t xml:space="preserve"> сельского поселения</w:t>
      </w:r>
      <w:r w:rsidRPr="001C2FD2">
        <w:t xml:space="preserve"> Буинского муниципального района РТ </w:t>
      </w:r>
      <w:r w:rsidRPr="00D27D5E">
        <w:t>№</w:t>
      </w:r>
      <w:r w:rsidR="00D27D5E" w:rsidRPr="00D27D5E">
        <w:t>1-63 от 01.07.2015</w:t>
      </w:r>
      <w:r w:rsidR="00596FB1" w:rsidRPr="00D27D5E">
        <w:t xml:space="preserve"> </w:t>
      </w:r>
      <w:r w:rsidRPr="00D27D5E">
        <w:t>г.</w:t>
      </w:r>
      <w:r w:rsidR="00D23658">
        <w:t xml:space="preserve"> (далее – Устав).</w:t>
      </w:r>
    </w:p>
    <w:p w:rsidR="0002573A" w:rsidRPr="001C2FD2" w:rsidRDefault="00154C82" w:rsidP="002C42AE">
      <w:pPr>
        <w:suppressAutoHyphens/>
        <w:spacing w:line="276" w:lineRule="auto"/>
        <w:ind w:right="283" w:firstLine="709"/>
        <w:jc w:val="both"/>
        <w:rPr>
          <w:spacing w:val="1"/>
        </w:rPr>
      </w:pPr>
      <w:r w:rsidRPr="001C2FD2">
        <w:rPr>
          <w:spacing w:val="-4"/>
        </w:rPr>
        <w:t>1.</w:t>
      </w:r>
      <w:r w:rsidR="00A30C7F" w:rsidRPr="001C2FD2">
        <w:rPr>
          <w:spacing w:val="-4"/>
        </w:rPr>
        <w:t>5</w:t>
      </w:r>
      <w:r w:rsidRPr="001C2FD2">
        <w:rPr>
          <w:spacing w:val="-4"/>
          <w:lang w:val="tt-RU"/>
        </w:rPr>
        <w:t>. </w:t>
      </w:r>
      <w:r w:rsidRPr="001C2FD2">
        <w:rPr>
          <w:spacing w:val="1"/>
        </w:rPr>
        <w:t>В настоящем Регламенте используются следующие термины и определения:</w:t>
      </w:r>
    </w:p>
    <w:p w:rsidR="003723EA" w:rsidRPr="001C2FD2" w:rsidRDefault="003723EA" w:rsidP="002C42AE">
      <w:pPr>
        <w:suppressAutoHyphens/>
        <w:spacing w:line="276" w:lineRule="auto"/>
        <w:ind w:right="283" w:firstLine="709"/>
        <w:jc w:val="both"/>
      </w:pPr>
      <w:r w:rsidRPr="001C2FD2">
        <w:rPr>
          <w:b/>
        </w:rPr>
        <w:t>нестационарный торговый объект</w:t>
      </w:r>
      <w:r w:rsidRPr="001C2FD2">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w:t>
      </w:r>
      <w:r w:rsidRPr="001C2FD2">
        <w:lastRenderedPageBreak/>
        <w:t>присоединения) к сетям инженерно-технического обеспечения, в том числе передвижное сооружение;</w:t>
      </w:r>
    </w:p>
    <w:p w:rsidR="0002573A" w:rsidRPr="001C2FD2" w:rsidRDefault="00154C82" w:rsidP="002C42AE">
      <w:pPr>
        <w:suppressAutoHyphens/>
        <w:spacing w:line="276" w:lineRule="auto"/>
        <w:ind w:right="283" w:firstLine="709"/>
        <w:jc w:val="both"/>
      </w:pPr>
      <w:r w:rsidRPr="001C2FD2">
        <w:rPr>
          <w:b/>
        </w:rPr>
        <w:t>«Электронное правительство РТ»</w:t>
      </w:r>
      <w:r w:rsidRPr="001C2FD2">
        <w:t xml:space="preserve"> - система электронного документооборота Республики Татарстан, адрес в Интернете: </w:t>
      </w:r>
      <w:hyperlink r:id="rId12" w:history="1">
        <w:r w:rsidR="0002573A" w:rsidRPr="001C2FD2">
          <w:rPr>
            <w:rStyle w:val="a3"/>
            <w:color w:val="auto"/>
          </w:rPr>
          <w:t>http</w:t>
        </w:r>
        <w:r w:rsidR="0002573A" w:rsidRPr="001C2FD2">
          <w:rPr>
            <w:rStyle w:val="a3"/>
            <w:color w:val="auto"/>
            <w:lang w:val="en-US"/>
          </w:rPr>
          <w:t>s</w:t>
        </w:r>
        <w:r w:rsidR="0002573A" w:rsidRPr="001C2FD2">
          <w:rPr>
            <w:rStyle w:val="a3"/>
            <w:color w:val="auto"/>
          </w:rPr>
          <w:t>://</w:t>
        </w:r>
        <w:r w:rsidR="0002573A" w:rsidRPr="001C2FD2">
          <w:rPr>
            <w:rStyle w:val="a3"/>
            <w:color w:val="auto"/>
            <w:lang w:val="en-US"/>
          </w:rPr>
          <w:t>intra</w:t>
        </w:r>
        <w:r w:rsidR="0002573A" w:rsidRPr="001C2FD2">
          <w:rPr>
            <w:rStyle w:val="a3"/>
            <w:color w:val="auto"/>
          </w:rPr>
          <w:t>.</w:t>
        </w:r>
        <w:r w:rsidR="0002573A" w:rsidRPr="001C2FD2">
          <w:rPr>
            <w:rStyle w:val="a3"/>
            <w:color w:val="auto"/>
            <w:lang w:val="en-US"/>
          </w:rPr>
          <w:t>tatar</w:t>
        </w:r>
        <w:r w:rsidR="0002573A" w:rsidRPr="001C2FD2">
          <w:rPr>
            <w:rStyle w:val="a3"/>
            <w:color w:val="auto"/>
          </w:rPr>
          <w:t>.</w:t>
        </w:r>
        <w:proofErr w:type="spellStart"/>
        <w:r w:rsidR="0002573A" w:rsidRPr="001C2FD2">
          <w:rPr>
            <w:rStyle w:val="a3"/>
            <w:color w:val="auto"/>
            <w:lang w:val="en-US"/>
          </w:rPr>
          <w:t>ru</w:t>
        </w:r>
        <w:proofErr w:type="spellEnd"/>
      </w:hyperlink>
      <w:r w:rsidR="0002573A" w:rsidRPr="001C2FD2">
        <w:t>.</w:t>
      </w:r>
    </w:p>
    <w:p w:rsidR="003D0301" w:rsidRPr="001C2FD2" w:rsidRDefault="003D0301" w:rsidP="002C42AE">
      <w:pPr>
        <w:tabs>
          <w:tab w:val="left" w:pos="600"/>
          <w:tab w:val="left" w:pos="6810"/>
        </w:tabs>
        <w:spacing w:line="276" w:lineRule="auto"/>
        <w:ind w:right="283" w:firstLine="720"/>
        <w:jc w:val="both"/>
      </w:pPr>
      <w:r w:rsidRPr="001C2FD2">
        <w:rPr>
          <w:b/>
        </w:rPr>
        <w:t>удаленное рабочее место многофункционального центра предоставления государственных и муниципальных услуг</w:t>
      </w:r>
      <w:r w:rsidRPr="001C2FD2">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975E0" w:rsidRPr="001C2FD2" w:rsidRDefault="002975E0" w:rsidP="002C42AE">
      <w:pPr>
        <w:tabs>
          <w:tab w:val="left" w:pos="600"/>
          <w:tab w:val="left" w:pos="6810"/>
        </w:tabs>
        <w:spacing w:line="276" w:lineRule="auto"/>
        <w:ind w:right="283" w:firstLine="709"/>
        <w:jc w:val="both"/>
      </w:pPr>
      <w:r w:rsidRPr="001C2FD2">
        <w:rPr>
          <w:b/>
        </w:rPr>
        <w:t>техническая ошибка</w:t>
      </w:r>
      <w:r w:rsidRPr="001C2FD2">
        <w:t xml:space="preserve">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C30FD" w:rsidRPr="001C2FD2" w:rsidRDefault="007C7525" w:rsidP="002C42AE">
      <w:pPr>
        <w:autoSpaceDE w:val="0"/>
        <w:autoSpaceDN w:val="0"/>
        <w:adjustRightInd w:val="0"/>
        <w:spacing w:line="276" w:lineRule="auto"/>
        <w:ind w:right="283" w:firstLine="709"/>
        <w:jc w:val="both"/>
      </w:pPr>
      <w:r w:rsidRPr="001C2FD2">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w:t>
      </w:r>
      <w:r w:rsidR="003723EA" w:rsidRPr="001C2FD2">
        <w:t xml:space="preserve"> июля </w:t>
      </w:r>
      <w:r w:rsidRPr="001C2FD2">
        <w:t>2010</w:t>
      </w:r>
      <w:r w:rsidR="003723EA" w:rsidRPr="001C2FD2">
        <w:t xml:space="preserve"> года</w:t>
      </w:r>
      <w:r w:rsidRPr="001C2FD2">
        <w:t xml:space="preserve"> №210-ФЗ). Заявление заполняется на стандартном бланке (приложение №1).</w:t>
      </w:r>
    </w:p>
    <w:p w:rsidR="00154C82" w:rsidRPr="001C2FD2" w:rsidRDefault="00154C82" w:rsidP="00154C82">
      <w:pPr>
        <w:suppressAutoHyphens/>
        <w:ind w:firstLine="709"/>
        <w:jc w:val="both"/>
        <w:sectPr w:rsidR="00154C82" w:rsidRPr="001C2FD2" w:rsidSect="008B28A7">
          <w:headerReference w:type="even" r:id="rId13"/>
          <w:footerReference w:type="default" r:id="rId14"/>
          <w:footerReference w:type="first" r:id="rId15"/>
          <w:pgSz w:w="11907" w:h="16840" w:code="9"/>
          <w:pgMar w:top="851" w:right="567" w:bottom="1134" w:left="1134" w:header="720" w:footer="720" w:gutter="0"/>
          <w:pgNumType w:start="1"/>
          <w:cols w:space="708"/>
          <w:noEndnote/>
          <w:titlePg/>
          <w:docGrid w:linePitch="381"/>
        </w:sectPr>
      </w:pPr>
    </w:p>
    <w:p w:rsidR="00305BD4" w:rsidRPr="001C2FD2" w:rsidRDefault="00305BD4" w:rsidP="00305BD4">
      <w:pPr>
        <w:jc w:val="center"/>
        <w:rPr>
          <w:b/>
        </w:rPr>
      </w:pPr>
      <w:r w:rsidRPr="001C2FD2">
        <w:rPr>
          <w:b/>
          <w:bCs/>
          <w:lang w:val="en-US"/>
        </w:rPr>
        <w:lastRenderedPageBreak/>
        <w:t xml:space="preserve">2. </w:t>
      </w:r>
      <w:r w:rsidRPr="001C2FD2">
        <w:rPr>
          <w:rFonts w:ascii="Times New Roman CYR" w:hAnsi="Times New Roman CYR" w:cs="Times New Roman CYR"/>
          <w:b/>
          <w:bCs/>
        </w:rPr>
        <w:t>Стандарт предоставления муниципальной услуги</w:t>
      </w:r>
    </w:p>
    <w:p w:rsidR="00154C82" w:rsidRPr="001C2FD2" w:rsidRDefault="00154C82" w:rsidP="00154C82">
      <w:pPr>
        <w:pStyle w:val="ConsPlusNonformat"/>
        <w:widowControl/>
        <w:jc w:val="center"/>
        <w:rPr>
          <w:rFonts w:ascii="Times New Roman" w:hAnsi="Times New Roman"/>
          <w:sz w:val="24"/>
          <w:szCs w:val="24"/>
        </w:rPr>
      </w:pPr>
    </w:p>
    <w:tbl>
      <w:tblPr>
        <w:tblW w:w="15655" w:type="dxa"/>
        <w:tblLayout w:type="fixed"/>
        <w:tblCellMar>
          <w:left w:w="70" w:type="dxa"/>
          <w:right w:w="70" w:type="dxa"/>
        </w:tblCellMar>
        <w:tblLook w:val="0000" w:firstRow="0" w:lastRow="0" w:firstColumn="0" w:lastColumn="0" w:noHBand="0" w:noVBand="0"/>
      </w:tblPr>
      <w:tblGrid>
        <w:gridCol w:w="4510"/>
        <w:gridCol w:w="7507"/>
        <w:gridCol w:w="3638"/>
      </w:tblGrid>
      <w:tr w:rsidR="00E113D9" w:rsidRPr="001C2FD2">
        <w:tc>
          <w:tcPr>
            <w:tcW w:w="4510" w:type="dxa"/>
            <w:tcBorders>
              <w:top w:val="single" w:sz="6" w:space="0" w:color="auto"/>
              <w:left w:val="single" w:sz="6" w:space="0" w:color="auto"/>
              <w:bottom w:val="single" w:sz="6" w:space="0" w:color="auto"/>
              <w:right w:val="single" w:sz="6" w:space="0" w:color="auto"/>
            </w:tcBorders>
            <w:vAlign w:val="center"/>
          </w:tcPr>
          <w:p w:rsidR="00E113D9" w:rsidRPr="001C2FD2" w:rsidRDefault="00E113D9" w:rsidP="00E113D9">
            <w:pPr>
              <w:autoSpaceDE w:val="0"/>
              <w:autoSpaceDN w:val="0"/>
              <w:adjustRightInd w:val="0"/>
              <w:ind w:firstLine="34"/>
              <w:jc w:val="center"/>
              <w:rPr>
                <w:rFonts w:cs="Calibri"/>
                <w:b/>
              </w:rPr>
            </w:pPr>
            <w:r w:rsidRPr="001C2FD2">
              <w:rPr>
                <w:rFonts w:ascii="Times New Roman CYR" w:hAnsi="Times New Roman CYR" w:cs="Times New Roman CYR"/>
                <w:b/>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E113D9" w:rsidRPr="001C2FD2" w:rsidRDefault="00E113D9" w:rsidP="00E113D9">
            <w:pPr>
              <w:autoSpaceDE w:val="0"/>
              <w:autoSpaceDN w:val="0"/>
              <w:adjustRightInd w:val="0"/>
              <w:jc w:val="center"/>
              <w:rPr>
                <w:rFonts w:cs="Calibri"/>
                <w:b/>
                <w:lang w:val="en-US"/>
              </w:rPr>
            </w:pPr>
            <w:r w:rsidRPr="001C2FD2">
              <w:rPr>
                <w:rFonts w:ascii="Times New Roman CYR" w:hAnsi="Times New Roman CYR" w:cs="Times New Roman CYR"/>
                <w:b/>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E113D9" w:rsidRPr="001C2FD2" w:rsidRDefault="00E113D9" w:rsidP="00E113D9">
            <w:pPr>
              <w:autoSpaceDE w:val="0"/>
              <w:autoSpaceDN w:val="0"/>
              <w:adjustRightInd w:val="0"/>
              <w:jc w:val="center"/>
              <w:rPr>
                <w:rFonts w:cs="Calibri"/>
                <w:b/>
              </w:rPr>
            </w:pPr>
            <w:r w:rsidRPr="001C2FD2">
              <w:rPr>
                <w:rFonts w:ascii="Times New Roman CYR" w:hAnsi="Times New Roman CYR" w:cs="Times New Roman CYR"/>
                <w:b/>
              </w:rPr>
              <w:t>Нормативный акт, устанавливающий услугу или требование</w:t>
            </w:r>
          </w:p>
        </w:tc>
      </w:tr>
      <w:tr w:rsidR="00441178" w:rsidRPr="001C2FD2">
        <w:tc>
          <w:tcPr>
            <w:tcW w:w="4510"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suppressAutoHyphens/>
            </w:pPr>
            <w:r w:rsidRPr="001C2FD2">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441178" w:rsidRPr="001C2FD2" w:rsidRDefault="00441178" w:rsidP="007D370D">
            <w:pPr>
              <w:ind w:firstLine="284"/>
              <w:jc w:val="both"/>
            </w:pPr>
            <w:r w:rsidRPr="001C2FD2">
              <w:rPr>
                <w:bCs/>
              </w:rPr>
              <w:t>Заключение договора на размещение нестационарных торговых объектов на землях, находящихся в муниципальной собственности</w:t>
            </w:r>
          </w:p>
        </w:tc>
        <w:tc>
          <w:tcPr>
            <w:tcW w:w="3638"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jc w:val="both"/>
            </w:pPr>
            <w:r w:rsidRPr="001C2FD2">
              <w:t>п.п.2.2.1, 2.2.2 Порядка</w:t>
            </w:r>
          </w:p>
        </w:tc>
      </w:tr>
      <w:tr w:rsidR="00441178" w:rsidRPr="001C2FD2">
        <w:tc>
          <w:tcPr>
            <w:tcW w:w="4510"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suppressAutoHyphens/>
              <w:ind w:firstLine="34"/>
            </w:pPr>
            <w:r w:rsidRPr="001C2FD2">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441178" w:rsidRPr="001C2FD2" w:rsidRDefault="00441178" w:rsidP="00104472">
            <w:pPr>
              <w:ind w:firstLine="284"/>
              <w:jc w:val="both"/>
            </w:pPr>
            <w:r w:rsidRPr="001C2FD2">
              <w:t xml:space="preserve">Исполнительный комитет </w:t>
            </w:r>
            <w:proofErr w:type="spellStart"/>
            <w:r w:rsidR="00D27D5E">
              <w:t>Бюрганского</w:t>
            </w:r>
            <w:proofErr w:type="spellEnd"/>
            <w:r w:rsidR="00596FB1">
              <w:t xml:space="preserve"> сельского поселения</w:t>
            </w:r>
            <w:r w:rsidR="00596FB1" w:rsidRPr="001C2FD2">
              <w:t xml:space="preserve"> </w:t>
            </w:r>
            <w:r w:rsidR="00104472" w:rsidRPr="001C2FD2">
              <w:t>Буинского</w:t>
            </w:r>
            <w:r w:rsidRPr="001C2FD2">
              <w:t xml:space="preserve">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441178" w:rsidRPr="001C2FD2" w:rsidRDefault="00596FB1" w:rsidP="00441178">
            <w:r>
              <w:t>Устава</w:t>
            </w:r>
          </w:p>
        </w:tc>
      </w:tr>
      <w:tr w:rsidR="00441178" w:rsidRPr="001C2FD2">
        <w:tc>
          <w:tcPr>
            <w:tcW w:w="4510"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suppressAutoHyphens/>
              <w:ind w:firstLine="34"/>
            </w:pPr>
            <w:r w:rsidRPr="001C2FD2">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autoSpaceDE w:val="0"/>
              <w:autoSpaceDN w:val="0"/>
              <w:adjustRightInd w:val="0"/>
              <w:ind w:firstLine="284"/>
              <w:jc w:val="both"/>
            </w:pPr>
            <w:r w:rsidRPr="001C2FD2">
              <w:t>1. Договор на размещение нестационарных торговых объектов.</w:t>
            </w:r>
          </w:p>
          <w:p w:rsidR="00441178" w:rsidRPr="001C2FD2" w:rsidRDefault="00441178" w:rsidP="00441178">
            <w:pPr>
              <w:autoSpaceDE w:val="0"/>
              <w:autoSpaceDN w:val="0"/>
              <w:adjustRightInd w:val="0"/>
              <w:ind w:firstLine="284"/>
              <w:jc w:val="both"/>
            </w:pPr>
            <w:r w:rsidRPr="001C2FD2">
              <w:t xml:space="preserve">2. Решение об отказе в предоставлении муниципальной услуги </w:t>
            </w:r>
          </w:p>
        </w:tc>
        <w:tc>
          <w:tcPr>
            <w:tcW w:w="3638"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jc w:val="both"/>
            </w:pPr>
          </w:p>
        </w:tc>
      </w:tr>
      <w:tr w:rsidR="00441178" w:rsidRPr="001C2FD2">
        <w:tc>
          <w:tcPr>
            <w:tcW w:w="4510"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suppressAutoHyphens/>
              <w:ind w:firstLine="34"/>
            </w:pPr>
            <w:r w:rsidRPr="001C2FD2">
              <w:t>2.4.</w:t>
            </w:r>
            <w:r w:rsidRPr="001C2FD2">
              <w:rPr>
                <w:lang w:val="en-US"/>
              </w:rPr>
              <w:t> </w:t>
            </w:r>
            <w:r w:rsidRPr="001C2FD2">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1C2FD2">
              <w:rPr>
                <w:b/>
              </w:rPr>
              <w:t xml:space="preserve"> </w:t>
            </w:r>
            <w:r w:rsidRPr="001C2FD2">
              <w:t>срок выдачи (направления) документов, являющихся результатом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ind w:firstLine="284"/>
              <w:jc w:val="both"/>
            </w:pPr>
            <w:r w:rsidRPr="001C2FD2">
              <w:t>В течение 10 дней</w:t>
            </w:r>
            <w:r w:rsidRPr="001C2FD2">
              <w:rPr>
                <w:rStyle w:val="a8"/>
              </w:rPr>
              <w:footnoteReference w:id="1"/>
            </w:r>
            <w:r w:rsidRPr="001C2FD2">
              <w:t>, включая день подачи заявления.</w:t>
            </w:r>
          </w:p>
          <w:p w:rsidR="006B7F74" w:rsidRPr="001C2FD2" w:rsidRDefault="006B7F74" w:rsidP="00441178">
            <w:pPr>
              <w:ind w:firstLine="284"/>
              <w:jc w:val="both"/>
            </w:pPr>
            <w:r w:rsidRPr="001C2FD2">
              <w:t>Срок предоставления муниципальной услуги не включает сроки проведения аукционных процедур.</w:t>
            </w:r>
          </w:p>
          <w:p w:rsidR="00441178" w:rsidRPr="001C2FD2" w:rsidRDefault="00441178" w:rsidP="00441178">
            <w:pPr>
              <w:autoSpaceDE w:val="0"/>
              <w:autoSpaceDN w:val="0"/>
              <w:adjustRightInd w:val="0"/>
              <w:ind w:firstLine="284"/>
              <w:jc w:val="both"/>
            </w:pPr>
            <w:r w:rsidRPr="001C2FD2">
              <w:t>Приостановление срока предоставления муниципальной услуги не предусмотрено</w:t>
            </w:r>
            <w:r w:rsidR="00BA5915" w:rsidRPr="001C2FD2">
              <w:t>.</w:t>
            </w:r>
          </w:p>
          <w:p w:rsidR="00BA5915" w:rsidRPr="001C2FD2" w:rsidRDefault="00BA5915" w:rsidP="00BA5915">
            <w:pPr>
              <w:ind w:firstLine="288"/>
              <w:jc w:val="both"/>
            </w:pPr>
            <w:r w:rsidRPr="001C2FD2">
              <w:t>Выдача документа, являющегося результатом муниципальной услуги, осуществляется в день обращения заявителя.</w:t>
            </w:r>
          </w:p>
          <w:p w:rsidR="00BA5915" w:rsidRPr="001C2FD2" w:rsidRDefault="00BA5915" w:rsidP="00BA5915">
            <w:pPr>
              <w:autoSpaceDE w:val="0"/>
              <w:autoSpaceDN w:val="0"/>
              <w:adjustRightInd w:val="0"/>
              <w:ind w:firstLine="284"/>
              <w:jc w:val="both"/>
            </w:pPr>
            <w:r w:rsidRPr="001C2FD2">
              <w:t>Направление документа, являющегося результатом муниципальной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муниципальной услуги</w:t>
            </w:r>
          </w:p>
        </w:tc>
        <w:tc>
          <w:tcPr>
            <w:tcW w:w="3638"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pStyle w:val="1"/>
              <w:rPr>
                <w:b w:val="0"/>
                <w:sz w:val="24"/>
                <w:szCs w:val="24"/>
              </w:rPr>
            </w:pPr>
          </w:p>
        </w:tc>
      </w:tr>
      <w:tr w:rsidR="00441178" w:rsidRPr="001C2FD2">
        <w:tc>
          <w:tcPr>
            <w:tcW w:w="4510"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suppressAutoHyphens/>
              <w:ind w:firstLine="34"/>
            </w:pPr>
            <w:r w:rsidRPr="001C2FD2">
              <w:t>2.5.</w:t>
            </w:r>
            <w:r w:rsidRPr="001C2FD2">
              <w:rPr>
                <w:lang w:val="en-US"/>
              </w:rPr>
              <w:t> </w:t>
            </w:r>
            <w:r w:rsidRPr="001C2FD2">
              <w:t xml:space="preserve">Исчерпывающий перечень документов, необходимых в соответствии с законодательными или иными </w:t>
            </w:r>
            <w:r w:rsidRPr="001C2FD2">
              <w:lastRenderedPageBreak/>
              <w:t>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ind w:firstLine="284"/>
              <w:jc w:val="both"/>
            </w:pPr>
            <w:r w:rsidRPr="001C2FD2">
              <w:lastRenderedPageBreak/>
              <w:t>1) Заявление (приложение №1)</w:t>
            </w:r>
            <w:r w:rsidR="00127BDC" w:rsidRPr="001C2FD2">
              <w:t>:</w:t>
            </w:r>
          </w:p>
          <w:p w:rsidR="00127BDC" w:rsidRPr="001C2FD2" w:rsidRDefault="00127BDC" w:rsidP="00127BDC">
            <w:pPr>
              <w:ind w:firstLine="284"/>
              <w:jc w:val="both"/>
            </w:pPr>
            <w:r w:rsidRPr="001C2FD2">
              <w:t>- в форме документа на бумажном носителе;</w:t>
            </w:r>
          </w:p>
          <w:p w:rsidR="00127BDC" w:rsidRPr="001C2FD2" w:rsidRDefault="00127BDC" w:rsidP="00127BDC">
            <w:pPr>
              <w:ind w:firstLine="284"/>
              <w:jc w:val="both"/>
            </w:pPr>
            <w:r w:rsidRPr="001C2FD2">
              <w:t xml:space="preserve">- в электронной форме, подписанное в соответствии с требованиями </w:t>
            </w:r>
            <w:r w:rsidRPr="001C2FD2">
              <w:lastRenderedPageBreak/>
              <w:t>Федерального закона от 06.04.2011 № 63-ФЗ «Об электронной подписи», при обращении посредством Регионального портала;</w:t>
            </w:r>
          </w:p>
          <w:p w:rsidR="00441178" w:rsidRPr="001C2FD2" w:rsidRDefault="00441178" w:rsidP="00441178">
            <w:pPr>
              <w:ind w:firstLine="284"/>
              <w:jc w:val="both"/>
            </w:pPr>
            <w:r w:rsidRPr="001C2FD2">
              <w:t>2) Документы, удостоверяющие личность;</w:t>
            </w:r>
          </w:p>
          <w:p w:rsidR="00441178" w:rsidRPr="001C2FD2" w:rsidRDefault="00441178" w:rsidP="00441178">
            <w:pPr>
              <w:ind w:firstLine="284"/>
              <w:jc w:val="both"/>
            </w:pPr>
            <w:r w:rsidRPr="001C2FD2">
              <w:t>3) Документ, подтверждающий полномочия представителя (если от имени заявителя действует представитель);</w:t>
            </w:r>
          </w:p>
          <w:p w:rsidR="00441178" w:rsidRPr="001C2FD2" w:rsidRDefault="00441178" w:rsidP="00441178">
            <w:pPr>
              <w:autoSpaceDE w:val="0"/>
              <w:autoSpaceDN w:val="0"/>
              <w:adjustRightInd w:val="0"/>
              <w:ind w:firstLine="284"/>
              <w:jc w:val="both"/>
            </w:pPr>
            <w:r w:rsidRPr="001C2FD2">
              <w:t>4) Ранее заключенный договор на размещение нестационарного торгового объекта</w:t>
            </w:r>
            <w:r w:rsidR="00DA3C8B" w:rsidRPr="001C2FD2">
              <w:t>, в случае оказания муниципальной услуги по заключению договора без проведения торгов</w:t>
            </w:r>
            <w:r w:rsidRPr="001C2FD2">
              <w:t>.</w:t>
            </w:r>
          </w:p>
          <w:p w:rsidR="00441178" w:rsidRPr="001C2FD2" w:rsidRDefault="00441178" w:rsidP="00441178">
            <w:pPr>
              <w:autoSpaceDE w:val="0"/>
              <w:autoSpaceDN w:val="0"/>
              <w:adjustRightInd w:val="0"/>
              <w:ind w:firstLine="284"/>
              <w:jc w:val="both"/>
            </w:pPr>
            <w:r w:rsidRPr="001C2FD2">
              <w:t xml:space="preserve">Бланк заявления для получения муниципальной услуги заявитель может получить при личном обращении в </w:t>
            </w:r>
            <w:r w:rsidR="00CB2E6C" w:rsidRPr="001C2FD2">
              <w:t>Исполком</w:t>
            </w:r>
            <w:r w:rsidRPr="001C2FD2">
              <w:t xml:space="preserve">е. Электронная форма бланка размещена на официальном сайте </w:t>
            </w:r>
            <w:r w:rsidR="00CB2E6C" w:rsidRPr="001C2FD2">
              <w:t>Исполком</w:t>
            </w:r>
            <w:r w:rsidRPr="001C2FD2">
              <w:t>а.</w:t>
            </w:r>
          </w:p>
          <w:p w:rsidR="00441178" w:rsidRPr="001C2FD2" w:rsidRDefault="00441178" w:rsidP="00441178">
            <w:pPr>
              <w:autoSpaceDE w:val="0"/>
              <w:autoSpaceDN w:val="0"/>
              <w:adjustRightInd w:val="0"/>
              <w:ind w:firstLine="284"/>
              <w:jc w:val="both"/>
            </w:pPr>
            <w:r w:rsidRPr="001C2FD2">
              <w:t>Заявление и прилагаемые документы могут быть представлены (направлены) заявителем на бумажных носителях одним из следующих способов:</w:t>
            </w:r>
          </w:p>
          <w:p w:rsidR="00441178" w:rsidRPr="001C2FD2" w:rsidRDefault="00441178" w:rsidP="00441178">
            <w:pPr>
              <w:autoSpaceDE w:val="0"/>
              <w:autoSpaceDN w:val="0"/>
              <w:adjustRightInd w:val="0"/>
              <w:ind w:firstLine="284"/>
              <w:jc w:val="both"/>
            </w:pPr>
            <w:r w:rsidRPr="001C2FD2">
              <w:t>лично (лицом, действующим от имени заявителя на основании доверенности);</w:t>
            </w:r>
          </w:p>
          <w:p w:rsidR="00441178" w:rsidRPr="001C2FD2" w:rsidRDefault="00441178" w:rsidP="00441178">
            <w:pPr>
              <w:autoSpaceDE w:val="0"/>
              <w:autoSpaceDN w:val="0"/>
              <w:adjustRightInd w:val="0"/>
              <w:ind w:firstLine="284"/>
              <w:jc w:val="both"/>
            </w:pPr>
            <w:r w:rsidRPr="001C2FD2">
              <w:t>почтовым отправлением.</w:t>
            </w:r>
          </w:p>
          <w:p w:rsidR="00441178" w:rsidRPr="001C2FD2" w:rsidRDefault="00127BDC" w:rsidP="00441178">
            <w:pPr>
              <w:autoSpaceDE w:val="0"/>
              <w:autoSpaceDN w:val="0"/>
              <w:adjustRightInd w:val="0"/>
              <w:ind w:firstLine="284"/>
              <w:jc w:val="both"/>
            </w:pPr>
            <w:r w:rsidRPr="001C2FD2">
              <w:t>Заявление и документы также могут быть представлены (направлены) заявителем через Региональный портал в виде электронных документов, подписанных усиленной квалифицированной электронной подписью</w:t>
            </w:r>
          </w:p>
        </w:tc>
        <w:tc>
          <w:tcPr>
            <w:tcW w:w="3638"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rPr>
                <w:lang w:eastAsia="zh-CN"/>
              </w:rPr>
            </w:pPr>
          </w:p>
        </w:tc>
      </w:tr>
      <w:tr w:rsidR="00441178" w:rsidRPr="001C2FD2">
        <w:tc>
          <w:tcPr>
            <w:tcW w:w="4510"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suppressAutoHyphens/>
              <w:ind w:firstLine="34"/>
            </w:pPr>
            <w:r w:rsidRPr="001C2FD2">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w:t>
            </w:r>
            <w:r w:rsidRPr="001C2FD2">
              <w:lastRenderedPageBreak/>
              <w:t>орган местного самоуправления либо организация, в распоряжении которых находятся данные документы</w:t>
            </w:r>
          </w:p>
        </w:tc>
        <w:tc>
          <w:tcPr>
            <w:tcW w:w="7507"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pStyle w:val="ConsPlusNonformat"/>
              <w:ind w:firstLine="284"/>
              <w:jc w:val="both"/>
              <w:rPr>
                <w:rFonts w:ascii="Times New Roman" w:hAnsi="Times New Roman" w:cs="Times New Roman"/>
                <w:sz w:val="24"/>
                <w:szCs w:val="24"/>
              </w:rPr>
            </w:pPr>
            <w:r w:rsidRPr="001C2FD2">
              <w:rPr>
                <w:rFonts w:ascii="Times New Roman" w:hAnsi="Times New Roman" w:cs="Times New Roman"/>
                <w:sz w:val="24"/>
                <w:szCs w:val="24"/>
              </w:rPr>
              <w:lastRenderedPageBreak/>
              <w:t>Получаются в рамках межведомственного взаимодействия:</w:t>
            </w:r>
          </w:p>
          <w:p w:rsidR="00441178" w:rsidRPr="001C2FD2" w:rsidRDefault="00441178" w:rsidP="00441178">
            <w:pPr>
              <w:pStyle w:val="ConsPlusNonformat"/>
              <w:ind w:firstLine="284"/>
              <w:jc w:val="both"/>
              <w:rPr>
                <w:rFonts w:ascii="Times New Roman" w:hAnsi="Times New Roman" w:cs="Times New Roman"/>
                <w:sz w:val="24"/>
                <w:szCs w:val="24"/>
              </w:rPr>
            </w:pPr>
            <w:r w:rsidRPr="001C2FD2">
              <w:rPr>
                <w:rFonts w:ascii="Times New Roman" w:hAnsi="Times New Roman" w:cs="Times New Roman"/>
                <w:sz w:val="24"/>
                <w:szCs w:val="24"/>
              </w:rPr>
              <w:t>1) Выписка из Единого государственного реестра недвижимости о зарегистрированных правах на объекты недвижимости;</w:t>
            </w:r>
          </w:p>
          <w:p w:rsidR="00441178" w:rsidRPr="001C2FD2" w:rsidRDefault="00441178" w:rsidP="00441178">
            <w:pPr>
              <w:pStyle w:val="ConsPlusNonformat"/>
              <w:ind w:firstLine="284"/>
              <w:jc w:val="both"/>
              <w:rPr>
                <w:rFonts w:ascii="Times New Roman" w:hAnsi="Times New Roman" w:cs="Times New Roman"/>
                <w:sz w:val="24"/>
                <w:szCs w:val="24"/>
              </w:rPr>
            </w:pPr>
            <w:r w:rsidRPr="001C2FD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441178" w:rsidRPr="001C2FD2" w:rsidRDefault="00441178" w:rsidP="00441178">
            <w:pPr>
              <w:autoSpaceDE w:val="0"/>
              <w:autoSpaceDN w:val="0"/>
              <w:adjustRightInd w:val="0"/>
              <w:ind w:firstLine="284"/>
              <w:jc w:val="both"/>
            </w:pPr>
            <w:r w:rsidRPr="001C2FD2">
              <w:t>3) выписка из Единого государственного реестра юридических лиц, в случае, если получателем муниципальной услуги является юридическое лицо;</w:t>
            </w:r>
          </w:p>
          <w:p w:rsidR="00441178" w:rsidRPr="001C2FD2" w:rsidRDefault="00441178" w:rsidP="00441178">
            <w:pPr>
              <w:autoSpaceDE w:val="0"/>
              <w:autoSpaceDN w:val="0"/>
              <w:adjustRightInd w:val="0"/>
              <w:ind w:firstLine="284"/>
              <w:jc w:val="both"/>
            </w:pPr>
            <w:r w:rsidRPr="001C2FD2">
              <w:t>4)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w:t>
            </w:r>
          </w:p>
          <w:p w:rsidR="00441178" w:rsidRPr="001C2FD2" w:rsidRDefault="00441178" w:rsidP="00441178">
            <w:pPr>
              <w:autoSpaceDE w:val="0"/>
              <w:autoSpaceDN w:val="0"/>
              <w:adjustRightInd w:val="0"/>
              <w:ind w:firstLine="284"/>
              <w:jc w:val="both"/>
            </w:pPr>
            <w:r w:rsidRPr="001C2FD2">
              <w:lastRenderedPageBreak/>
              <w:t>5) сведения о наличии задолженности по оплате фактического использования земельного участка</w:t>
            </w:r>
            <w:r w:rsidR="00DA3C8B" w:rsidRPr="001C2FD2">
              <w:t xml:space="preserve"> по ранее заключенному договору;</w:t>
            </w:r>
          </w:p>
          <w:p w:rsidR="00DA3C8B" w:rsidRPr="001C2FD2" w:rsidRDefault="00DA3C8B" w:rsidP="00441178">
            <w:pPr>
              <w:autoSpaceDE w:val="0"/>
              <w:autoSpaceDN w:val="0"/>
              <w:adjustRightInd w:val="0"/>
              <w:ind w:firstLine="284"/>
              <w:jc w:val="both"/>
            </w:pPr>
            <w:r w:rsidRPr="001C2FD2">
              <w:t>6) сведения об отсутствии задолженности по налогам, сборам и иным платежам в бюджеты бюджетной системы Российской Федерации – ФНС России.</w:t>
            </w:r>
          </w:p>
          <w:p w:rsidR="00441178" w:rsidRPr="001C2FD2" w:rsidRDefault="00441178" w:rsidP="00441178">
            <w:pPr>
              <w:autoSpaceDE w:val="0"/>
              <w:autoSpaceDN w:val="0"/>
              <w:adjustRightInd w:val="0"/>
              <w:ind w:firstLine="284"/>
              <w:jc w:val="both"/>
            </w:pPr>
            <w:r w:rsidRPr="001C2FD2">
              <w:t>Способы получения и порядок представления документов, которые заявитель вправе представить, определены пунктом 2.5 настоящего Регламента.</w:t>
            </w:r>
          </w:p>
          <w:p w:rsidR="00441178" w:rsidRPr="001C2FD2" w:rsidRDefault="00441178" w:rsidP="00441178">
            <w:pPr>
              <w:suppressAutoHyphens/>
              <w:ind w:firstLine="284"/>
              <w:jc w:val="both"/>
            </w:pPr>
            <w:r w:rsidRPr="001C2FD2">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441178" w:rsidRPr="001C2FD2" w:rsidRDefault="00441178" w:rsidP="00441178">
            <w:pPr>
              <w:pStyle w:val="ConsPlusNonformat"/>
              <w:ind w:firstLine="284"/>
              <w:jc w:val="both"/>
              <w:rPr>
                <w:sz w:val="24"/>
                <w:szCs w:val="24"/>
              </w:rPr>
            </w:pPr>
            <w:r w:rsidRPr="001C2FD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pStyle w:val="1"/>
              <w:rPr>
                <w:b w:val="0"/>
                <w:sz w:val="24"/>
                <w:szCs w:val="24"/>
              </w:rPr>
            </w:pPr>
          </w:p>
        </w:tc>
      </w:tr>
      <w:tr w:rsidR="00441178" w:rsidRPr="001C2FD2">
        <w:tc>
          <w:tcPr>
            <w:tcW w:w="4510"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suppressAutoHyphens/>
              <w:ind w:firstLine="34"/>
            </w:pPr>
            <w:r w:rsidRPr="001C2FD2">
              <w:lastRenderedPageBreak/>
              <w:t>2.7.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584896" w:rsidRPr="001C2FD2" w:rsidRDefault="00584896" w:rsidP="00441178">
            <w:pPr>
              <w:ind w:left="26" w:firstLine="284"/>
              <w:jc w:val="both"/>
            </w:pPr>
            <w:r w:rsidRPr="001C2FD2">
              <w:t>Основания для отказа в приеме документов:</w:t>
            </w:r>
          </w:p>
          <w:p w:rsidR="00584896" w:rsidRPr="001C2FD2" w:rsidRDefault="00584896" w:rsidP="00584896">
            <w:pPr>
              <w:ind w:firstLine="284"/>
              <w:jc w:val="both"/>
            </w:pPr>
            <w:r w:rsidRPr="001C2FD2">
              <w:t>1) подача документов ненадлежащим лицом;</w:t>
            </w:r>
          </w:p>
          <w:p w:rsidR="00030E8E" w:rsidRPr="001C2FD2" w:rsidRDefault="00030E8E" w:rsidP="00584896">
            <w:pPr>
              <w:ind w:firstLine="284"/>
              <w:jc w:val="both"/>
            </w:pPr>
            <w:r w:rsidRPr="001C2FD2">
              <w:t>2) Несоответствие представленных документов перечню документов и требованиям, указанным в пункте 2.5 настоящего Регламента;</w:t>
            </w:r>
          </w:p>
          <w:p w:rsidR="00584896" w:rsidRPr="001C2FD2" w:rsidRDefault="00584896" w:rsidP="00584896">
            <w:pPr>
              <w:ind w:firstLine="284"/>
              <w:jc w:val="both"/>
            </w:pPr>
            <w:r w:rsidRPr="001C2FD2">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584896" w:rsidRPr="001C2FD2" w:rsidRDefault="00584896" w:rsidP="00584896">
            <w:pPr>
              <w:ind w:left="26" w:firstLine="284"/>
              <w:jc w:val="both"/>
            </w:pPr>
            <w:r w:rsidRPr="001C2FD2">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441178" w:rsidRPr="001C2FD2" w:rsidRDefault="00441178" w:rsidP="00441178">
            <w:pPr>
              <w:pStyle w:val="1"/>
              <w:rPr>
                <w:b w:val="0"/>
                <w:sz w:val="24"/>
                <w:szCs w:val="24"/>
              </w:rPr>
            </w:pPr>
          </w:p>
        </w:tc>
      </w:tr>
      <w:tr w:rsidR="00584896" w:rsidRPr="001C2FD2">
        <w:tc>
          <w:tcPr>
            <w:tcW w:w="4510"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suppressAutoHyphens/>
              <w:ind w:firstLine="34"/>
            </w:pPr>
            <w:r w:rsidRPr="001C2FD2">
              <w:t>2.8.</w:t>
            </w:r>
            <w:r w:rsidRPr="001C2FD2">
              <w:rPr>
                <w:lang w:val="en-US"/>
              </w:rPr>
              <w:t> </w:t>
            </w:r>
            <w:r w:rsidRPr="001C2FD2">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autoSpaceDE w:val="0"/>
              <w:autoSpaceDN w:val="0"/>
              <w:adjustRightInd w:val="0"/>
              <w:ind w:firstLine="284"/>
              <w:jc w:val="both"/>
            </w:pPr>
            <w:r w:rsidRPr="001C2FD2">
              <w:t>Основания для приостановления предоставления услуги не предусмотрены.</w:t>
            </w:r>
          </w:p>
          <w:p w:rsidR="00584896" w:rsidRPr="001C2FD2" w:rsidRDefault="00584896" w:rsidP="00584896">
            <w:pPr>
              <w:autoSpaceDE w:val="0"/>
              <w:autoSpaceDN w:val="0"/>
              <w:adjustRightInd w:val="0"/>
              <w:ind w:firstLine="284"/>
              <w:jc w:val="both"/>
            </w:pPr>
            <w:r w:rsidRPr="001C2FD2">
              <w:t>Основания для отказа:</w:t>
            </w:r>
          </w:p>
          <w:p w:rsidR="00584896" w:rsidRPr="001C2FD2" w:rsidRDefault="00584896" w:rsidP="00584896">
            <w:pPr>
              <w:autoSpaceDE w:val="0"/>
              <w:autoSpaceDN w:val="0"/>
              <w:adjustRightInd w:val="0"/>
              <w:ind w:firstLine="284"/>
              <w:jc w:val="both"/>
            </w:pPr>
            <w:r w:rsidRPr="001C2FD2">
              <w:t>1) представление заявителем заявления, содержащего недостоверные сведения;</w:t>
            </w:r>
          </w:p>
          <w:p w:rsidR="00584896" w:rsidRPr="001C2FD2" w:rsidRDefault="00584896" w:rsidP="00584896">
            <w:pPr>
              <w:autoSpaceDE w:val="0"/>
              <w:autoSpaceDN w:val="0"/>
              <w:adjustRightInd w:val="0"/>
              <w:ind w:firstLine="284"/>
              <w:jc w:val="both"/>
            </w:pPr>
            <w:r w:rsidRPr="001C2FD2">
              <w:t>2) наличие обстоятельств, указанных в пункте 2.2.4, 2.2.5 Порядка;</w:t>
            </w:r>
          </w:p>
          <w:p w:rsidR="00584896" w:rsidRPr="001C2FD2" w:rsidRDefault="00584896" w:rsidP="00584896">
            <w:pPr>
              <w:autoSpaceDE w:val="0"/>
              <w:autoSpaceDN w:val="0"/>
              <w:adjustRightInd w:val="0"/>
              <w:ind w:firstLine="284"/>
              <w:jc w:val="both"/>
            </w:pPr>
            <w:r w:rsidRPr="001C2FD2">
              <w:t xml:space="preserve">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w:t>
            </w:r>
            <w:r w:rsidRPr="001C2FD2">
              <w:lastRenderedPageBreak/>
              <w:t>нестационарного торгового объекта</w:t>
            </w:r>
            <w:r w:rsidR="00DA3C8B" w:rsidRPr="001C2FD2">
              <w:t>;</w:t>
            </w:r>
          </w:p>
          <w:p w:rsidR="00DA3C8B" w:rsidRPr="001C2FD2" w:rsidRDefault="00DA3C8B" w:rsidP="00584896">
            <w:pPr>
              <w:autoSpaceDE w:val="0"/>
              <w:autoSpaceDN w:val="0"/>
              <w:adjustRightInd w:val="0"/>
              <w:ind w:firstLine="284"/>
              <w:jc w:val="both"/>
            </w:pPr>
            <w:r w:rsidRPr="001C2FD2">
              <w:t>4) наличие задолженности по налогам, сборам и иным платежам в бюджеты бюджетной системы Российской Федерации.</w:t>
            </w:r>
          </w:p>
        </w:tc>
        <w:tc>
          <w:tcPr>
            <w:tcW w:w="3638"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pStyle w:val="1"/>
              <w:rPr>
                <w:b w:val="0"/>
                <w:sz w:val="24"/>
                <w:szCs w:val="24"/>
              </w:rPr>
            </w:pPr>
          </w:p>
          <w:p w:rsidR="00584896" w:rsidRPr="001C2FD2" w:rsidRDefault="00584896" w:rsidP="00584896">
            <w:pPr>
              <w:rPr>
                <w:lang w:eastAsia="zh-CN"/>
              </w:rPr>
            </w:pPr>
          </w:p>
          <w:p w:rsidR="00584896" w:rsidRPr="001C2FD2" w:rsidRDefault="00584896" w:rsidP="00584896">
            <w:pPr>
              <w:rPr>
                <w:lang w:eastAsia="zh-CN"/>
              </w:rPr>
            </w:pPr>
          </w:p>
          <w:p w:rsidR="00584896" w:rsidRPr="001C2FD2" w:rsidRDefault="00584896" w:rsidP="00584896">
            <w:pPr>
              <w:rPr>
                <w:lang w:eastAsia="zh-CN"/>
              </w:rPr>
            </w:pPr>
          </w:p>
          <w:p w:rsidR="00584896" w:rsidRPr="001C2FD2" w:rsidRDefault="00584896" w:rsidP="00584896">
            <w:pPr>
              <w:rPr>
                <w:lang w:eastAsia="zh-CN"/>
              </w:rPr>
            </w:pPr>
          </w:p>
          <w:p w:rsidR="00584896" w:rsidRPr="001C2FD2" w:rsidRDefault="00584896" w:rsidP="00584896">
            <w:pPr>
              <w:rPr>
                <w:lang w:eastAsia="zh-CN"/>
              </w:rPr>
            </w:pPr>
          </w:p>
          <w:p w:rsidR="00584896" w:rsidRPr="001C2FD2" w:rsidRDefault="00584896" w:rsidP="00584896">
            <w:pPr>
              <w:rPr>
                <w:lang w:eastAsia="zh-CN"/>
              </w:rPr>
            </w:pPr>
            <w:r w:rsidRPr="001C2FD2">
              <w:rPr>
                <w:lang w:eastAsia="zh-CN"/>
              </w:rPr>
              <w:t>пп.2.2.1, 2.2.2 Порядка</w:t>
            </w:r>
          </w:p>
          <w:p w:rsidR="00584896" w:rsidRPr="001C2FD2" w:rsidRDefault="00584896" w:rsidP="00584896">
            <w:pPr>
              <w:rPr>
                <w:lang w:eastAsia="zh-CN"/>
              </w:rPr>
            </w:pPr>
          </w:p>
        </w:tc>
      </w:tr>
      <w:tr w:rsidR="00584896" w:rsidRPr="001C2FD2">
        <w:tc>
          <w:tcPr>
            <w:tcW w:w="4510"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suppressAutoHyphens/>
              <w:ind w:firstLine="34"/>
            </w:pPr>
            <w:r w:rsidRPr="001C2FD2">
              <w:lastRenderedPageBreak/>
              <w:t>2.9.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autoSpaceDE w:val="0"/>
              <w:autoSpaceDN w:val="0"/>
              <w:adjustRightInd w:val="0"/>
              <w:ind w:firstLine="284"/>
              <w:jc w:val="both"/>
            </w:pPr>
            <w:r w:rsidRPr="001C2FD2">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rPr>
                <w:lang w:eastAsia="zh-CN"/>
              </w:rPr>
            </w:pPr>
          </w:p>
        </w:tc>
      </w:tr>
      <w:tr w:rsidR="00584896" w:rsidRPr="001C2FD2">
        <w:tc>
          <w:tcPr>
            <w:tcW w:w="4510"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suppressAutoHyphens/>
              <w:ind w:firstLine="34"/>
            </w:pPr>
            <w:r w:rsidRPr="001C2FD2">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7507"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ind w:firstLine="284"/>
              <w:jc w:val="both"/>
            </w:pPr>
            <w:r w:rsidRPr="001C2FD2">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pStyle w:val="1"/>
              <w:rPr>
                <w:b w:val="0"/>
                <w:sz w:val="24"/>
                <w:szCs w:val="24"/>
              </w:rPr>
            </w:pPr>
          </w:p>
        </w:tc>
      </w:tr>
      <w:tr w:rsidR="00584896" w:rsidRPr="001C2FD2">
        <w:tc>
          <w:tcPr>
            <w:tcW w:w="4510"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suppressAutoHyphens/>
              <w:ind w:firstLine="34"/>
            </w:pPr>
            <w:r w:rsidRPr="001C2FD2">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ind w:firstLine="284"/>
              <w:jc w:val="both"/>
            </w:pPr>
            <w:r w:rsidRPr="001C2FD2">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pStyle w:val="1"/>
              <w:rPr>
                <w:b w:val="0"/>
                <w:sz w:val="24"/>
                <w:szCs w:val="24"/>
              </w:rPr>
            </w:pPr>
          </w:p>
        </w:tc>
      </w:tr>
      <w:tr w:rsidR="00584896" w:rsidRPr="001C2FD2">
        <w:tc>
          <w:tcPr>
            <w:tcW w:w="4510"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suppressAutoHyphens/>
              <w:ind w:firstLine="34"/>
            </w:pPr>
            <w:r w:rsidRPr="001C2FD2">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tabs>
                <w:tab w:val="left" w:pos="0"/>
              </w:tabs>
              <w:autoSpaceDE w:val="0"/>
              <w:autoSpaceDN w:val="0"/>
              <w:adjustRightInd w:val="0"/>
              <w:ind w:firstLine="284"/>
              <w:jc w:val="both"/>
              <w:rPr>
                <w:rFonts w:ascii="Times New Roman CYR" w:hAnsi="Times New Roman CYR" w:cs="Times New Roman CYR"/>
              </w:rPr>
            </w:pPr>
            <w:r w:rsidRPr="001C2FD2">
              <w:rPr>
                <w:rFonts w:ascii="Times New Roman CYR" w:hAnsi="Times New Roman CYR" w:cs="Times New Roman CYR"/>
              </w:rPr>
              <w:t>Подача заявления на получение муниципальной услуги при наличии очереди - не более 15 минут.</w:t>
            </w:r>
          </w:p>
          <w:p w:rsidR="00584896" w:rsidRPr="001C2FD2" w:rsidRDefault="00584896" w:rsidP="00584896">
            <w:pPr>
              <w:tabs>
                <w:tab w:val="left" w:pos="0"/>
              </w:tabs>
              <w:autoSpaceDE w:val="0"/>
              <w:autoSpaceDN w:val="0"/>
              <w:adjustRightInd w:val="0"/>
              <w:ind w:firstLine="284"/>
              <w:jc w:val="both"/>
            </w:pPr>
            <w:r w:rsidRPr="001C2FD2">
              <w:rPr>
                <w:rFonts w:ascii="Times New Roman CYR" w:hAnsi="Times New Roman CYR" w:cs="Times New Roman CYR"/>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pStyle w:val="1"/>
              <w:rPr>
                <w:b w:val="0"/>
                <w:sz w:val="24"/>
                <w:szCs w:val="24"/>
              </w:rPr>
            </w:pPr>
          </w:p>
        </w:tc>
      </w:tr>
      <w:tr w:rsidR="00584896" w:rsidRPr="001C2FD2">
        <w:tc>
          <w:tcPr>
            <w:tcW w:w="4510"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suppressAutoHyphens/>
              <w:ind w:firstLine="34"/>
            </w:pPr>
            <w:r w:rsidRPr="001C2FD2">
              <w:t xml:space="preserve">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w:t>
            </w:r>
            <w:r w:rsidRPr="001C2FD2">
              <w:lastRenderedPageBreak/>
              <w:t>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tabs>
                <w:tab w:val="num" w:pos="0"/>
              </w:tabs>
              <w:ind w:firstLine="284"/>
              <w:jc w:val="both"/>
              <w:rPr>
                <w:rFonts w:ascii="Times New Roman CYR" w:hAnsi="Times New Roman CYR" w:cs="Times New Roman CYR"/>
              </w:rPr>
            </w:pPr>
            <w:r w:rsidRPr="001C2FD2">
              <w:rPr>
                <w:rFonts w:ascii="Times New Roman CYR" w:hAnsi="Times New Roman CYR" w:cs="Times New Roman CYR"/>
              </w:rPr>
              <w:lastRenderedPageBreak/>
              <w:t>В течение одного дня с момента поступления заявления.</w:t>
            </w:r>
          </w:p>
          <w:p w:rsidR="00584896" w:rsidRPr="001C2FD2" w:rsidRDefault="00584896" w:rsidP="00584896">
            <w:pPr>
              <w:tabs>
                <w:tab w:val="num" w:pos="0"/>
              </w:tabs>
              <w:ind w:firstLine="284"/>
              <w:jc w:val="both"/>
            </w:pPr>
            <w:r w:rsidRPr="001C2FD2">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pStyle w:val="1"/>
              <w:rPr>
                <w:b w:val="0"/>
                <w:sz w:val="24"/>
                <w:szCs w:val="24"/>
              </w:rPr>
            </w:pPr>
          </w:p>
        </w:tc>
      </w:tr>
      <w:tr w:rsidR="00584896" w:rsidRPr="001C2FD2">
        <w:tc>
          <w:tcPr>
            <w:tcW w:w="4510"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suppressAutoHyphens/>
              <w:ind w:firstLine="34"/>
            </w:pPr>
            <w:r w:rsidRPr="001C2FD2">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7507"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pStyle w:val="ConsPlusNormal"/>
              <w:ind w:firstLine="284"/>
              <w:jc w:val="both"/>
              <w:rPr>
                <w:rFonts w:ascii="Times New Roman" w:hAnsi="Times New Roman" w:cs="Times New Roman"/>
                <w:sz w:val="24"/>
                <w:szCs w:val="24"/>
              </w:rPr>
            </w:pPr>
            <w:r w:rsidRPr="001C2FD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84896" w:rsidRPr="001C2FD2" w:rsidRDefault="00584896" w:rsidP="00584896">
            <w:pPr>
              <w:pStyle w:val="ConsPlusNormal"/>
              <w:ind w:firstLine="284"/>
              <w:jc w:val="both"/>
              <w:rPr>
                <w:rFonts w:ascii="Times New Roman" w:hAnsi="Times New Roman" w:cs="Times New Roman"/>
                <w:sz w:val="24"/>
                <w:szCs w:val="24"/>
              </w:rPr>
            </w:pPr>
            <w:r w:rsidRPr="001C2FD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84896" w:rsidRPr="001C2FD2" w:rsidRDefault="00584896" w:rsidP="00584896">
            <w:pPr>
              <w:tabs>
                <w:tab w:val="num" w:pos="370"/>
              </w:tabs>
              <w:ind w:firstLine="284"/>
              <w:jc w:val="both"/>
            </w:pPr>
            <w:r w:rsidRPr="001C2FD2">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pStyle w:val="1"/>
              <w:rPr>
                <w:b w:val="0"/>
                <w:sz w:val="24"/>
                <w:szCs w:val="24"/>
              </w:rPr>
            </w:pPr>
            <w:r w:rsidRPr="001C2FD2">
              <w:rPr>
                <w:b w:val="0"/>
                <w:sz w:val="24"/>
                <w:szCs w:val="24"/>
              </w:rPr>
              <w:t>Правила</w:t>
            </w:r>
          </w:p>
        </w:tc>
      </w:tr>
      <w:tr w:rsidR="00584896" w:rsidRPr="001C2FD2">
        <w:tc>
          <w:tcPr>
            <w:tcW w:w="4510"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jc w:val="both"/>
            </w:pPr>
            <w:r w:rsidRPr="001C2FD2">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w:t>
            </w:r>
            <w:r w:rsidRPr="001C2FD2">
              <w:lastRenderedPageBreak/>
              <w:t>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tc>
        <w:tc>
          <w:tcPr>
            <w:tcW w:w="7507" w:type="dxa"/>
            <w:tcBorders>
              <w:top w:val="single" w:sz="6" w:space="0" w:color="auto"/>
              <w:left w:val="single" w:sz="6" w:space="0" w:color="auto"/>
              <w:bottom w:val="single" w:sz="6" w:space="0" w:color="auto"/>
              <w:right w:val="single" w:sz="6" w:space="0" w:color="auto"/>
            </w:tcBorders>
          </w:tcPr>
          <w:p w:rsidR="00104472" w:rsidRPr="001C2FD2" w:rsidRDefault="00104472" w:rsidP="00104472">
            <w:pPr>
              <w:autoSpaceDE w:val="0"/>
              <w:autoSpaceDN w:val="0"/>
              <w:adjustRightInd w:val="0"/>
              <w:ind w:firstLine="284"/>
              <w:jc w:val="both"/>
            </w:pPr>
            <w:r w:rsidRPr="001C2FD2">
              <w:lastRenderedPageBreak/>
              <w:t>Показателями доступности предоставления муниципальной услуги являются:</w:t>
            </w:r>
          </w:p>
          <w:p w:rsidR="00104472" w:rsidRPr="001C2FD2" w:rsidRDefault="00104472" w:rsidP="00104472">
            <w:pPr>
              <w:autoSpaceDE w:val="0"/>
              <w:autoSpaceDN w:val="0"/>
              <w:adjustRightInd w:val="0"/>
              <w:ind w:firstLine="284"/>
              <w:jc w:val="both"/>
            </w:pPr>
            <w:r w:rsidRPr="001C2FD2">
              <w:t xml:space="preserve">расположенность помещения </w:t>
            </w:r>
            <w:r w:rsidR="00CB2E6C" w:rsidRPr="001C2FD2">
              <w:t>Исполком</w:t>
            </w:r>
            <w:r w:rsidRPr="001C2FD2">
              <w:t>а в зоне доступности общественного транспорта;</w:t>
            </w:r>
          </w:p>
          <w:p w:rsidR="00104472" w:rsidRPr="001C2FD2" w:rsidRDefault="00104472" w:rsidP="00104472">
            <w:pPr>
              <w:autoSpaceDE w:val="0"/>
              <w:autoSpaceDN w:val="0"/>
              <w:adjustRightInd w:val="0"/>
              <w:ind w:firstLine="284"/>
              <w:jc w:val="both"/>
            </w:pPr>
            <w:r w:rsidRPr="001C2FD2">
              <w:t>наличие необходимого количества специалистов, а также помещений, в которых осуществляется прием документов от заявителей;</w:t>
            </w:r>
          </w:p>
          <w:p w:rsidR="00104472" w:rsidRPr="001C2FD2" w:rsidRDefault="00104472" w:rsidP="00104472">
            <w:pPr>
              <w:autoSpaceDE w:val="0"/>
              <w:autoSpaceDN w:val="0"/>
              <w:adjustRightInd w:val="0"/>
              <w:ind w:firstLine="284"/>
              <w:jc w:val="both"/>
            </w:pPr>
            <w:r w:rsidRPr="001C2FD2">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104472" w:rsidRPr="001C2FD2" w:rsidRDefault="00104472" w:rsidP="00104472">
            <w:pPr>
              <w:autoSpaceDE w:val="0"/>
              <w:autoSpaceDN w:val="0"/>
              <w:adjustRightInd w:val="0"/>
              <w:ind w:firstLine="284"/>
              <w:jc w:val="both"/>
            </w:pPr>
            <w:r w:rsidRPr="001C2FD2">
              <w:t>оказание помощи инвалидам в преодолении барьеров, мешающих получению ими услуг наравне с другими лицами.</w:t>
            </w:r>
          </w:p>
          <w:p w:rsidR="00104472" w:rsidRPr="001C2FD2" w:rsidRDefault="00104472" w:rsidP="00104472">
            <w:pPr>
              <w:autoSpaceDE w:val="0"/>
              <w:autoSpaceDN w:val="0"/>
              <w:adjustRightInd w:val="0"/>
              <w:ind w:firstLine="284"/>
              <w:jc w:val="both"/>
            </w:pPr>
            <w:r w:rsidRPr="001C2FD2">
              <w:t xml:space="preserve">предоставление муниципальной услуги осуществляется в зданиях и </w:t>
            </w:r>
            <w:r w:rsidRPr="001C2FD2">
              <w:lastRenderedPageBreak/>
              <w:t>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04472" w:rsidRPr="001C2FD2" w:rsidRDefault="00104472" w:rsidP="00104472">
            <w:pPr>
              <w:autoSpaceDE w:val="0"/>
              <w:autoSpaceDN w:val="0"/>
              <w:adjustRightInd w:val="0"/>
              <w:ind w:firstLine="284"/>
              <w:jc w:val="both"/>
            </w:pPr>
            <w:r w:rsidRPr="001C2FD2">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04472" w:rsidRPr="001C2FD2" w:rsidRDefault="00104472" w:rsidP="00104472">
            <w:pPr>
              <w:autoSpaceDE w:val="0"/>
              <w:autoSpaceDN w:val="0"/>
              <w:adjustRightInd w:val="0"/>
              <w:ind w:firstLine="284"/>
              <w:jc w:val="both"/>
            </w:pPr>
            <w:r w:rsidRPr="001C2FD2">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04472" w:rsidRPr="001C2FD2" w:rsidRDefault="00104472" w:rsidP="00104472">
            <w:pPr>
              <w:autoSpaceDE w:val="0"/>
              <w:autoSpaceDN w:val="0"/>
              <w:adjustRightInd w:val="0"/>
              <w:ind w:firstLine="284"/>
              <w:jc w:val="both"/>
            </w:pPr>
            <w:r w:rsidRPr="001C2FD2">
              <w:t>обеспечивается сопровождение инвалидов, имеющих стойкие расстройства функции зрения и самостоятельного передвижения, помощь в преодолении барьеров.</w:t>
            </w:r>
          </w:p>
          <w:p w:rsidR="00104472" w:rsidRPr="001C2FD2" w:rsidRDefault="00104472" w:rsidP="00104472">
            <w:pPr>
              <w:autoSpaceDE w:val="0"/>
              <w:autoSpaceDN w:val="0"/>
              <w:adjustRightInd w:val="0"/>
              <w:ind w:firstLine="284"/>
              <w:jc w:val="both"/>
            </w:pPr>
            <w:r w:rsidRPr="001C2FD2">
              <w:t>дублирование необходимой для инвалидов звуковой и зрительной информации, а также надписей, знаков и иной текстовой графической информации, выполненных шрифтом Брайля.</w:t>
            </w:r>
          </w:p>
          <w:p w:rsidR="00104472" w:rsidRPr="001C2FD2" w:rsidRDefault="00104472" w:rsidP="00104472">
            <w:pPr>
              <w:autoSpaceDE w:val="0"/>
              <w:autoSpaceDN w:val="0"/>
              <w:adjustRightInd w:val="0"/>
              <w:ind w:firstLine="284"/>
              <w:jc w:val="both"/>
            </w:pPr>
            <w:r w:rsidRPr="001C2FD2">
              <w:t>обеспечивается допуск собаки-проводника при наличии документа, подтверждающего ее специальное обучение.</w:t>
            </w:r>
          </w:p>
          <w:p w:rsidR="00104472" w:rsidRPr="001C2FD2" w:rsidRDefault="00104472" w:rsidP="00104472">
            <w:pPr>
              <w:autoSpaceDE w:val="0"/>
              <w:autoSpaceDN w:val="0"/>
              <w:adjustRightInd w:val="0"/>
              <w:ind w:firstLine="284"/>
              <w:jc w:val="both"/>
            </w:pPr>
            <w:r w:rsidRPr="001C2FD2">
              <w:t>Качество предоставления муниципальной услуги характеризуется отсутствием:</w:t>
            </w:r>
          </w:p>
          <w:p w:rsidR="00104472" w:rsidRPr="001C2FD2" w:rsidRDefault="00104472" w:rsidP="00104472">
            <w:pPr>
              <w:autoSpaceDE w:val="0"/>
              <w:autoSpaceDN w:val="0"/>
              <w:adjustRightInd w:val="0"/>
              <w:ind w:firstLine="284"/>
              <w:jc w:val="both"/>
            </w:pPr>
            <w:r w:rsidRPr="001C2FD2">
              <w:t>очередей при приеме и выдаче документов заявителям;</w:t>
            </w:r>
          </w:p>
          <w:p w:rsidR="00104472" w:rsidRPr="001C2FD2" w:rsidRDefault="00104472" w:rsidP="00104472">
            <w:pPr>
              <w:autoSpaceDE w:val="0"/>
              <w:autoSpaceDN w:val="0"/>
              <w:adjustRightInd w:val="0"/>
              <w:ind w:firstLine="284"/>
              <w:jc w:val="both"/>
            </w:pPr>
            <w:r w:rsidRPr="001C2FD2">
              <w:t>нарушений сроков предоставления муниципальной услуги;</w:t>
            </w:r>
          </w:p>
          <w:p w:rsidR="00104472" w:rsidRPr="001C2FD2" w:rsidRDefault="00104472" w:rsidP="00104472">
            <w:pPr>
              <w:autoSpaceDE w:val="0"/>
              <w:autoSpaceDN w:val="0"/>
              <w:adjustRightInd w:val="0"/>
              <w:ind w:firstLine="284"/>
              <w:jc w:val="both"/>
            </w:pPr>
            <w:r w:rsidRPr="001C2FD2">
              <w:t>жалоб на действия (бездействие) муниципальных служащих, предоставляющих муниципальную услугу;</w:t>
            </w:r>
          </w:p>
          <w:p w:rsidR="00104472" w:rsidRPr="001C2FD2" w:rsidRDefault="00104472" w:rsidP="00104472">
            <w:pPr>
              <w:autoSpaceDE w:val="0"/>
              <w:autoSpaceDN w:val="0"/>
              <w:adjustRightInd w:val="0"/>
              <w:ind w:firstLine="284"/>
              <w:jc w:val="both"/>
            </w:pPr>
            <w:r w:rsidRPr="001C2FD2">
              <w:t>жалоб на некорректное, невнимательное отношение муниципальных служащих, оказывающих муниципальную услугу, к заявителям.</w:t>
            </w:r>
          </w:p>
          <w:p w:rsidR="00104472" w:rsidRPr="001C2FD2" w:rsidRDefault="00104472" w:rsidP="00104472">
            <w:pPr>
              <w:autoSpaceDE w:val="0"/>
              <w:autoSpaceDN w:val="0"/>
              <w:adjustRightInd w:val="0"/>
              <w:ind w:firstLine="284"/>
              <w:jc w:val="both"/>
            </w:pPr>
            <w:r w:rsidRPr="001C2FD2">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104472" w:rsidRPr="001C2FD2" w:rsidRDefault="00104472" w:rsidP="00104472">
            <w:pPr>
              <w:autoSpaceDE w:val="0"/>
              <w:autoSpaceDN w:val="0"/>
              <w:adjustRightInd w:val="0"/>
              <w:ind w:firstLine="284"/>
              <w:jc w:val="both"/>
            </w:pPr>
            <w:r w:rsidRPr="001C2FD2">
              <w:t xml:space="preserve">Предоставление муниципальной услуги через многофункциональный центр предоставления государственных и </w:t>
            </w:r>
            <w:r w:rsidRPr="001C2FD2">
              <w:lastRenderedPageBreak/>
              <w:t>муниципальных услуг (далее – МФЦ), удаленные рабочие места МФЦ не осуществляется.</w:t>
            </w:r>
          </w:p>
          <w:p w:rsidR="00584896" w:rsidRPr="001C2FD2" w:rsidRDefault="00104472" w:rsidP="00104472">
            <w:pPr>
              <w:autoSpaceDE w:val="0"/>
              <w:autoSpaceDN w:val="0"/>
              <w:adjustRightInd w:val="0"/>
              <w:ind w:firstLine="284"/>
              <w:jc w:val="both"/>
            </w:pPr>
            <w:r w:rsidRPr="001C2FD2">
              <w:t>Муниципальная услуга по экстерриториальному принципу и в составе комплексного запроса не предоставляется</w:t>
            </w:r>
          </w:p>
        </w:tc>
        <w:tc>
          <w:tcPr>
            <w:tcW w:w="3638"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pStyle w:val="1"/>
              <w:rPr>
                <w:b w:val="0"/>
                <w:sz w:val="24"/>
                <w:szCs w:val="24"/>
              </w:rPr>
            </w:pPr>
          </w:p>
        </w:tc>
      </w:tr>
      <w:tr w:rsidR="00584896" w:rsidRPr="001C2FD2">
        <w:tc>
          <w:tcPr>
            <w:tcW w:w="4510"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suppressAutoHyphens/>
              <w:ind w:firstLine="34"/>
            </w:pPr>
            <w:r w:rsidRPr="001C2FD2">
              <w:lastRenderedPageBreak/>
              <w:t>2.16.</w:t>
            </w:r>
            <w:r w:rsidRPr="001C2FD2">
              <w:rPr>
                <w:lang w:val="en-US"/>
              </w:rPr>
              <w:t> </w:t>
            </w:r>
            <w:r w:rsidRPr="001C2FD2">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tabs>
                <w:tab w:val="left" w:pos="709"/>
              </w:tabs>
              <w:ind w:firstLine="284"/>
              <w:jc w:val="both"/>
              <w:rPr>
                <w:rFonts w:ascii="Times New Roman CYR" w:hAnsi="Times New Roman CYR" w:cs="Times New Roman CYR"/>
              </w:rPr>
            </w:pPr>
            <w:r w:rsidRPr="001C2FD2">
              <w:rPr>
                <w:rFonts w:ascii="Times New Roman CYR" w:hAnsi="Times New Roman CYR" w:cs="Times New Roman CYR"/>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030E8E" w:rsidRPr="001C2FD2" w:rsidRDefault="00030E8E" w:rsidP="00030E8E">
            <w:pPr>
              <w:autoSpaceDE w:val="0"/>
              <w:autoSpaceDN w:val="0"/>
              <w:adjustRightInd w:val="0"/>
              <w:ind w:firstLine="284"/>
              <w:jc w:val="both"/>
              <w:rPr>
                <w:rFonts w:ascii="Times New Roman CYR" w:hAnsi="Times New Roman CYR" w:cs="Times New Roman CYR"/>
              </w:rPr>
            </w:pPr>
            <w:r w:rsidRPr="001C2FD2">
              <w:rPr>
                <w:rFonts w:ascii="Times New Roman CYR" w:hAnsi="Times New Roman CYR" w:cs="Times New Roman CYR"/>
              </w:rPr>
              <w:t>При предоставлении муниципальной услуги в электронном виде заявитель вправе:</w:t>
            </w:r>
          </w:p>
          <w:p w:rsidR="00030E8E" w:rsidRPr="001C2FD2" w:rsidRDefault="00030E8E" w:rsidP="00030E8E">
            <w:pPr>
              <w:autoSpaceDE w:val="0"/>
              <w:autoSpaceDN w:val="0"/>
              <w:adjustRightInd w:val="0"/>
              <w:ind w:firstLine="284"/>
              <w:jc w:val="both"/>
              <w:rPr>
                <w:rFonts w:ascii="Times New Roman CYR" w:hAnsi="Times New Roman CYR" w:cs="Times New Roman CYR"/>
              </w:rPr>
            </w:pPr>
            <w:r w:rsidRPr="001C2FD2">
              <w:rPr>
                <w:rFonts w:ascii="Times New Roman CYR" w:hAnsi="Times New Roman CYR" w:cs="Times New Roman CYR"/>
              </w:rPr>
              <w:t>а) получить информацию о порядке и сроках предоставления муниципальной услуги, размещенную на Едином портале или на Региональном портале;</w:t>
            </w:r>
          </w:p>
          <w:p w:rsidR="00030E8E" w:rsidRPr="001C2FD2" w:rsidRDefault="00030E8E" w:rsidP="00030E8E">
            <w:pPr>
              <w:autoSpaceDE w:val="0"/>
              <w:autoSpaceDN w:val="0"/>
              <w:adjustRightInd w:val="0"/>
              <w:ind w:firstLine="284"/>
              <w:jc w:val="both"/>
              <w:rPr>
                <w:rFonts w:ascii="Times New Roman CYR" w:hAnsi="Times New Roman CYR" w:cs="Times New Roman CYR"/>
              </w:rPr>
            </w:pPr>
            <w:r w:rsidRPr="001C2FD2">
              <w:rPr>
                <w:rFonts w:ascii="Times New Roman CYR" w:hAnsi="Times New Roman CYR" w:cs="Times New Roman CYR"/>
              </w:rP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030E8E" w:rsidRPr="001C2FD2" w:rsidRDefault="00030E8E" w:rsidP="00030E8E">
            <w:pPr>
              <w:autoSpaceDE w:val="0"/>
              <w:autoSpaceDN w:val="0"/>
              <w:adjustRightInd w:val="0"/>
              <w:ind w:firstLine="284"/>
              <w:jc w:val="both"/>
              <w:rPr>
                <w:rFonts w:ascii="Times New Roman CYR" w:hAnsi="Times New Roman CYR" w:cs="Times New Roman CYR"/>
              </w:rPr>
            </w:pPr>
            <w:r w:rsidRPr="001C2FD2">
              <w:rPr>
                <w:rFonts w:ascii="Times New Roman CYR" w:hAnsi="Times New Roman CYR" w:cs="Times New Roman CYR"/>
              </w:rPr>
              <w:t>При направлении документов, необходимых для предоставления муниципальной услуги с использованием «Личного кабинета» Регионального портала, используется усиленная квалифицированная электронная подпись. Заявитель вправе использовать простую электронную подпись в случаях, предусмотренных постановлением Правительства Российской Федерации от 25.06.2012 № 634;</w:t>
            </w:r>
          </w:p>
          <w:p w:rsidR="00030E8E" w:rsidRPr="001C2FD2" w:rsidRDefault="00030E8E" w:rsidP="00030E8E">
            <w:pPr>
              <w:autoSpaceDE w:val="0"/>
              <w:autoSpaceDN w:val="0"/>
              <w:adjustRightInd w:val="0"/>
              <w:ind w:firstLine="284"/>
              <w:jc w:val="both"/>
              <w:rPr>
                <w:rFonts w:ascii="Times New Roman CYR" w:hAnsi="Times New Roman CYR" w:cs="Times New Roman CYR"/>
              </w:rPr>
            </w:pPr>
            <w:r w:rsidRPr="001C2FD2">
              <w:rPr>
                <w:rFonts w:ascii="Times New Roman CYR" w:hAnsi="Times New Roman CYR" w:cs="Times New Roman CYR"/>
              </w:rPr>
              <w:t>в) получить сведения о ходе выполнения заявлений о предоставлении муниципальной услуги, поданных в электронной форме;</w:t>
            </w:r>
          </w:p>
          <w:p w:rsidR="00030E8E" w:rsidRPr="001C2FD2" w:rsidRDefault="00030E8E" w:rsidP="00030E8E">
            <w:pPr>
              <w:autoSpaceDE w:val="0"/>
              <w:autoSpaceDN w:val="0"/>
              <w:adjustRightInd w:val="0"/>
              <w:ind w:firstLine="284"/>
              <w:jc w:val="both"/>
              <w:rPr>
                <w:rFonts w:ascii="Times New Roman CYR" w:hAnsi="Times New Roman CYR" w:cs="Times New Roman CYR"/>
              </w:rPr>
            </w:pPr>
            <w:r w:rsidRPr="001C2FD2">
              <w:rPr>
                <w:rFonts w:ascii="Times New Roman CYR" w:hAnsi="Times New Roman CYR" w:cs="Times New Roman CYR"/>
              </w:rPr>
              <w:t>г) осуществить оценку качества предоставления муниципальной услуги посредством Регионального портала;</w:t>
            </w:r>
          </w:p>
          <w:p w:rsidR="00030E8E" w:rsidRPr="001C2FD2" w:rsidRDefault="00030E8E" w:rsidP="00030E8E">
            <w:pPr>
              <w:autoSpaceDE w:val="0"/>
              <w:autoSpaceDN w:val="0"/>
              <w:adjustRightInd w:val="0"/>
              <w:ind w:firstLine="284"/>
              <w:jc w:val="both"/>
              <w:rPr>
                <w:rFonts w:ascii="Times New Roman CYR" w:hAnsi="Times New Roman CYR" w:cs="Times New Roman CYR"/>
              </w:rPr>
            </w:pPr>
            <w:r w:rsidRPr="001C2FD2">
              <w:rPr>
                <w:rFonts w:ascii="Times New Roman CYR" w:hAnsi="Times New Roman CYR" w:cs="Times New Roman CYR"/>
              </w:rPr>
              <w:t>д) получить результат предоставления муниципальной услуги в форме электронного документа;</w:t>
            </w:r>
          </w:p>
          <w:p w:rsidR="00584896" w:rsidRPr="001C2FD2" w:rsidRDefault="00030E8E" w:rsidP="00030E8E">
            <w:pPr>
              <w:autoSpaceDE w:val="0"/>
              <w:autoSpaceDN w:val="0"/>
              <w:adjustRightInd w:val="0"/>
              <w:ind w:firstLine="284"/>
              <w:jc w:val="both"/>
            </w:pPr>
            <w:r w:rsidRPr="001C2FD2">
              <w:rPr>
                <w:rFonts w:ascii="Times New Roman CYR" w:hAnsi="Times New Roman CYR" w:cs="Times New Roman CYR"/>
              </w:rPr>
              <w:t xml:space="preserve">е) подать жалобу на решение и действие (бездействие) Отдела, а также его должностных лиц, муниципальных служащих посредством официального сайта муниципального района, Регионального портала, </w:t>
            </w:r>
            <w:r w:rsidRPr="001C2FD2">
              <w:rPr>
                <w:rFonts w:ascii="Times New Roman CYR" w:hAnsi="Times New Roman CYR" w:cs="Times New Roman CYR"/>
              </w:rPr>
              <w:lastRenderedPageBreak/>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tc>
        <w:tc>
          <w:tcPr>
            <w:tcW w:w="3638" w:type="dxa"/>
            <w:tcBorders>
              <w:top w:val="single" w:sz="6" w:space="0" w:color="auto"/>
              <w:left w:val="single" w:sz="6" w:space="0" w:color="auto"/>
              <w:bottom w:val="single" w:sz="6" w:space="0" w:color="auto"/>
              <w:right w:val="single" w:sz="6" w:space="0" w:color="auto"/>
            </w:tcBorders>
          </w:tcPr>
          <w:p w:rsidR="00584896" w:rsidRPr="001C2FD2" w:rsidRDefault="00584896" w:rsidP="00584896">
            <w:pPr>
              <w:pStyle w:val="1"/>
              <w:rPr>
                <w:b w:val="0"/>
                <w:sz w:val="24"/>
                <w:szCs w:val="24"/>
              </w:rPr>
            </w:pPr>
          </w:p>
        </w:tc>
      </w:tr>
    </w:tbl>
    <w:p w:rsidR="00154C82" w:rsidRPr="001C2FD2" w:rsidRDefault="00154C82" w:rsidP="00806281">
      <w:pPr>
        <w:jc w:val="both"/>
        <w:sectPr w:rsidR="00154C82" w:rsidRPr="001C2FD2" w:rsidSect="00B813F6">
          <w:pgSz w:w="16840" w:h="11907" w:orient="landscape" w:code="9"/>
          <w:pgMar w:top="1418" w:right="1440" w:bottom="868" w:left="720" w:header="720" w:footer="720" w:gutter="0"/>
          <w:cols w:space="708"/>
          <w:noEndnote/>
          <w:docGrid w:linePitch="381"/>
        </w:sectPr>
      </w:pPr>
    </w:p>
    <w:p w:rsidR="002C42AE" w:rsidRPr="001C2FD2" w:rsidRDefault="000D72F7" w:rsidP="000D72F7">
      <w:pPr>
        <w:autoSpaceDE w:val="0"/>
        <w:autoSpaceDN w:val="0"/>
        <w:adjustRightInd w:val="0"/>
        <w:jc w:val="center"/>
        <w:rPr>
          <w:b/>
          <w:bCs/>
        </w:rPr>
      </w:pPr>
      <w:r w:rsidRPr="001C2FD2">
        <w:rPr>
          <w:b/>
          <w:bCs/>
        </w:rPr>
        <w:lastRenderedPageBreak/>
        <w:t>3.</w:t>
      </w:r>
      <w:r w:rsidR="00A4773B" w:rsidRPr="001C2FD2">
        <w:rPr>
          <w:b/>
          <w:bCs/>
        </w:rPr>
        <w:t> Со</w:t>
      </w:r>
      <w:r w:rsidRPr="001C2FD2">
        <w:rPr>
          <w:b/>
          <w:bCs/>
        </w:rPr>
        <w:t>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D72F7" w:rsidRPr="001C2FD2" w:rsidRDefault="000D72F7" w:rsidP="000D72F7">
      <w:pPr>
        <w:autoSpaceDE w:val="0"/>
        <w:autoSpaceDN w:val="0"/>
        <w:adjustRightInd w:val="0"/>
        <w:ind w:firstLine="720"/>
        <w:jc w:val="both"/>
      </w:pPr>
    </w:p>
    <w:p w:rsidR="00305BD4" w:rsidRPr="001C2FD2" w:rsidRDefault="00305BD4" w:rsidP="00CF451A">
      <w:pPr>
        <w:suppressAutoHyphens/>
        <w:autoSpaceDE w:val="0"/>
        <w:autoSpaceDN w:val="0"/>
        <w:adjustRightInd w:val="0"/>
        <w:ind w:firstLine="709"/>
        <w:jc w:val="both"/>
      </w:pPr>
      <w:r w:rsidRPr="001C2FD2">
        <w:t>3.1. Описание последовательности действий при предоставлении муниципальной услуги</w:t>
      </w:r>
    </w:p>
    <w:p w:rsidR="00305BD4" w:rsidRPr="001C2FD2" w:rsidRDefault="00305BD4" w:rsidP="00CF451A">
      <w:pPr>
        <w:suppressAutoHyphens/>
        <w:autoSpaceDE w:val="0"/>
        <w:autoSpaceDN w:val="0"/>
        <w:adjustRightInd w:val="0"/>
        <w:ind w:firstLine="709"/>
        <w:jc w:val="both"/>
      </w:pPr>
    </w:p>
    <w:p w:rsidR="00305BD4" w:rsidRPr="001C2FD2" w:rsidRDefault="00305BD4" w:rsidP="00CF451A">
      <w:pPr>
        <w:suppressAutoHyphens/>
        <w:autoSpaceDE w:val="0"/>
        <w:autoSpaceDN w:val="0"/>
        <w:adjustRightInd w:val="0"/>
        <w:ind w:firstLine="709"/>
        <w:jc w:val="both"/>
      </w:pPr>
      <w:r w:rsidRPr="001C2FD2">
        <w:t>3.1.1. Предоставление муниципальной услуги включает в себя следующие процедуры:</w:t>
      </w:r>
    </w:p>
    <w:p w:rsidR="00305BD4" w:rsidRPr="001C2FD2" w:rsidRDefault="00305BD4" w:rsidP="00CF451A">
      <w:pPr>
        <w:suppressAutoHyphens/>
        <w:autoSpaceDE w:val="0"/>
        <w:autoSpaceDN w:val="0"/>
        <w:adjustRightInd w:val="0"/>
        <w:ind w:firstLine="709"/>
        <w:jc w:val="both"/>
      </w:pPr>
      <w:r w:rsidRPr="001C2FD2">
        <w:t>1)</w:t>
      </w:r>
      <w:r w:rsidR="005113F0" w:rsidRPr="001C2FD2">
        <w:t> </w:t>
      </w:r>
      <w:r w:rsidRPr="001C2FD2">
        <w:t>консультирование заявителя;</w:t>
      </w:r>
    </w:p>
    <w:p w:rsidR="00305BD4" w:rsidRPr="001C2FD2" w:rsidRDefault="00305BD4" w:rsidP="00CF451A">
      <w:pPr>
        <w:suppressAutoHyphens/>
        <w:autoSpaceDE w:val="0"/>
        <w:autoSpaceDN w:val="0"/>
        <w:adjustRightInd w:val="0"/>
        <w:ind w:firstLine="709"/>
        <w:jc w:val="both"/>
      </w:pPr>
      <w:r w:rsidRPr="001C2FD2">
        <w:t>2)</w:t>
      </w:r>
      <w:r w:rsidR="005113F0" w:rsidRPr="001C2FD2">
        <w:t> </w:t>
      </w:r>
      <w:r w:rsidRPr="001C2FD2">
        <w:t>принятие и регистрация заявления;</w:t>
      </w:r>
    </w:p>
    <w:p w:rsidR="00A75F7B" w:rsidRPr="001C2FD2" w:rsidRDefault="00A75F7B" w:rsidP="00CF451A">
      <w:pPr>
        <w:suppressAutoHyphens/>
        <w:autoSpaceDE w:val="0"/>
        <w:autoSpaceDN w:val="0"/>
        <w:adjustRightInd w:val="0"/>
        <w:ind w:firstLine="709"/>
        <w:jc w:val="both"/>
      </w:pPr>
      <w:r w:rsidRPr="001C2FD2">
        <w:t>3) формирование и направление межведомственных запросов в органы, участвующие в предоставлении муниципальной услуги;</w:t>
      </w:r>
    </w:p>
    <w:p w:rsidR="00305BD4" w:rsidRPr="001C2FD2" w:rsidRDefault="00A75F7B" w:rsidP="00CF451A">
      <w:pPr>
        <w:suppressAutoHyphens/>
        <w:autoSpaceDE w:val="0"/>
        <w:autoSpaceDN w:val="0"/>
        <w:adjustRightInd w:val="0"/>
        <w:ind w:firstLine="709"/>
        <w:jc w:val="both"/>
      </w:pPr>
      <w:r w:rsidRPr="001C2FD2">
        <w:t>4</w:t>
      </w:r>
      <w:r w:rsidR="00305BD4" w:rsidRPr="001C2FD2">
        <w:t>)</w:t>
      </w:r>
      <w:r w:rsidR="005113F0" w:rsidRPr="001C2FD2">
        <w:t> </w:t>
      </w:r>
      <w:r w:rsidR="00305BD4" w:rsidRPr="001C2FD2">
        <w:t>подготовка результата муниципальной услуги;</w:t>
      </w:r>
    </w:p>
    <w:p w:rsidR="00305BD4" w:rsidRPr="001C2FD2" w:rsidRDefault="00A75F7B" w:rsidP="00CF451A">
      <w:pPr>
        <w:suppressAutoHyphens/>
        <w:autoSpaceDE w:val="0"/>
        <w:autoSpaceDN w:val="0"/>
        <w:adjustRightInd w:val="0"/>
        <w:ind w:firstLine="709"/>
        <w:jc w:val="both"/>
      </w:pPr>
      <w:r w:rsidRPr="001C2FD2">
        <w:t>5</w:t>
      </w:r>
      <w:r w:rsidR="00305BD4" w:rsidRPr="001C2FD2">
        <w:t>)</w:t>
      </w:r>
      <w:r w:rsidR="005113F0" w:rsidRPr="001C2FD2">
        <w:t> </w:t>
      </w:r>
      <w:r w:rsidR="00305BD4" w:rsidRPr="001C2FD2">
        <w:t>выдача заявителю результата муниципальной услуги.</w:t>
      </w:r>
    </w:p>
    <w:p w:rsidR="00305BD4" w:rsidRPr="001C2FD2" w:rsidRDefault="00305BD4" w:rsidP="00CF451A">
      <w:pPr>
        <w:suppressAutoHyphens/>
        <w:autoSpaceDE w:val="0"/>
        <w:autoSpaceDN w:val="0"/>
        <w:adjustRightInd w:val="0"/>
        <w:ind w:firstLine="709"/>
        <w:jc w:val="both"/>
      </w:pPr>
    </w:p>
    <w:p w:rsidR="00305BD4" w:rsidRPr="001C2FD2" w:rsidRDefault="00305BD4" w:rsidP="00CF451A">
      <w:pPr>
        <w:suppressAutoHyphens/>
        <w:autoSpaceDE w:val="0"/>
        <w:autoSpaceDN w:val="0"/>
        <w:adjustRightInd w:val="0"/>
        <w:ind w:firstLine="709"/>
        <w:jc w:val="both"/>
      </w:pPr>
      <w:r w:rsidRPr="001C2FD2">
        <w:t>3.2. Оказание консультаций заявителю</w:t>
      </w:r>
    </w:p>
    <w:p w:rsidR="00305BD4" w:rsidRPr="001C2FD2" w:rsidRDefault="00305BD4" w:rsidP="00CF451A">
      <w:pPr>
        <w:suppressAutoHyphens/>
        <w:autoSpaceDE w:val="0"/>
        <w:autoSpaceDN w:val="0"/>
        <w:adjustRightInd w:val="0"/>
        <w:ind w:firstLine="709"/>
        <w:jc w:val="both"/>
      </w:pPr>
    </w:p>
    <w:p w:rsidR="00305BD4" w:rsidRPr="001C2FD2" w:rsidRDefault="00305BD4" w:rsidP="00CF451A">
      <w:pPr>
        <w:suppressAutoHyphens/>
        <w:autoSpaceDE w:val="0"/>
        <w:autoSpaceDN w:val="0"/>
        <w:adjustRightInd w:val="0"/>
        <w:ind w:firstLine="709"/>
        <w:jc w:val="both"/>
      </w:pPr>
      <w:r w:rsidRPr="001C2FD2">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305BD4" w:rsidRPr="001C2FD2" w:rsidRDefault="00305BD4" w:rsidP="00CF451A">
      <w:pPr>
        <w:suppressAutoHyphens/>
        <w:autoSpaceDE w:val="0"/>
        <w:autoSpaceDN w:val="0"/>
        <w:adjustRightInd w:val="0"/>
        <w:ind w:firstLine="709"/>
        <w:jc w:val="both"/>
      </w:pPr>
      <w:r w:rsidRPr="001C2FD2">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305BD4" w:rsidRPr="001C2FD2" w:rsidRDefault="00305BD4" w:rsidP="00CF451A">
      <w:pPr>
        <w:suppressAutoHyphens/>
        <w:autoSpaceDE w:val="0"/>
        <w:autoSpaceDN w:val="0"/>
        <w:adjustRightInd w:val="0"/>
        <w:ind w:firstLine="709"/>
        <w:jc w:val="both"/>
      </w:pPr>
      <w:r w:rsidRPr="001C2FD2">
        <w:t xml:space="preserve">Процедуры, устанавливаемые настоящим </w:t>
      </w:r>
      <w:r w:rsidR="00FB143C" w:rsidRPr="001C2FD2">
        <w:t>под</w:t>
      </w:r>
      <w:r w:rsidRPr="001C2FD2">
        <w:t>пунктом, осуществляются в день обращения заявителя.</w:t>
      </w:r>
    </w:p>
    <w:p w:rsidR="00305BD4" w:rsidRPr="001C2FD2" w:rsidRDefault="00305BD4" w:rsidP="00CF451A">
      <w:pPr>
        <w:suppressAutoHyphens/>
        <w:autoSpaceDE w:val="0"/>
        <w:autoSpaceDN w:val="0"/>
        <w:adjustRightInd w:val="0"/>
        <w:ind w:firstLine="709"/>
        <w:jc w:val="both"/>
      </w:pPr>
      <w:r w:rsidRPr="001C2FD2">
        <w:t>Результат процедур: консультации по составу, форме представляемой документации и другим вопросам получения разрешения.</w:t>
      </w:r>
    </w:p>
    <w:p w:rsidR="00305BD4" w:rsidRPr="001C2FD2" w:rsidRDefault="00305BD4" w:rsidP="00CF451A">
      <w:pPr>
        <w:suppressAutoHyphens/>
        <w:autoSpaceDE w:val="0"/>
        <w:autoSpaceDN w:val="0"/>
        <w:adjustRightInd w:val="0"/>
        <w:ind w:firstLine="709"/>
        <w:jc w:val="both"/>
      </w:pPr>
    </w:p>
    <w:p w:rsidR="00305BD4" w:rsidRPr="001C2FD2" w:rsidRDefault="00305BD4" w:rsidP="00CF451A">
      <w:pPr>
        <w:suppressAutoHyphens/>
        <w:autoSpaceDE w:val="0"/>
        <w:autoSpaceDN w:val="0"/>
        <w:adjustRightInd w:val="0"/>
        <w:ind w:firstLine="709"/>
        <w:jc w:val="both"/>
      </w:pPr>
      <w:r w:rsidRPr="001C2FD2">
        <w:t>3.3. Принятие и регистрация заявления</w:t>
      </w:r>
    </w:p>
    <w:p w:rsidR="00305BD4" w:rsidRPr="001C2FD2" w:rsidRDefault="00305BD4" w:rsidP="00CF451A">
      <w:pPr>
        <w:autoSpaceDE w:val="0"/>
        <w:autoSpaceDN w:val="0"/>
        <w:adjustRightInd w:val="0"/>
        <w:ind w:firstLine="709"/>
        <w:jc w:val="both"/>
      </w:pPr>
      <w:r w:rsidRPr="001C2FD2">
        <w:t xml:space="preserve">3.3.1. Заявитель </w:t>
      </w:r>
      <w:r w:rsidR="00DF2A37" w:rsidRPr="001C2FD2">
        <w:t>(представитель заяви</w:t>
      </w:r>
      <w:r w:rsidR="00683441" w:rsidRPr="001C2FD2">
        <w:t>теля)</w:t>
      </w:r>
      <w:r w:rsidRPr="001C2FD2">
        <w:t xml:space="preserve"> </w:t>
      </w:r>
      <w:r w:rsidR="00683441" w:rsidRPr="001C2FD2">
        <w:t xml:space="preserve">направляет </w:t>
      </w:r>
      <w:r w:rsidR="00DF2A37" w:rsidRPr="001C2FD2">
        <w:t xml:space="preserve">заявление на бумажном носителе посредством почтового отправления с описью вложения и уведомлением о вручении или представляет </w:t>
      </w:r>
      <w:r w:rsidR="00A4773B" w:rsidRPr="001C2FD2">
        <w:t>лично,</w:t>
      </w:r>
      <w:r w:rsidR="00DF2A37" w:rsidRPr="001C2FD2">
        <w:t xml:space="preserve"> или в форме электронного документа</w:t>
      </w:r>
      <w:r w:rsidR="00DD4212" w:rsidRPr="001C2FD2">
        <w:t xml:space="preserve"> или через МФЦ</w:t>
      </w:r>
      <w:r w:rsidR="004A306E" w:rsidRPr="001C2FD2">
        <w:t>, удаленное рабочее место МФЦ,</w:t>
      </w:r>
      <w:r w:rsidR="00DD4212" w:rsidRPr="001C2FD2">
        <w:t xml:space="preserve"> </w:t>
      </w:r>
      <w:r w:rsidRPr="001C2FD2">
        <w:t>о предоставлении муниципальной услуги и представляет документы в соответствии с пунктом 2.5 настоящего Регламента в Отдел.</w:t>
      </w:r>
      <w:r w:rsidR="001A42F3" w:rsidRPr="001C2FD2">
        <w:t xml:space="preserve"> </w:t>
      </w:r>
    </w:p>
    <w:p w:rsidR="00030E8E" w:rsidRPr="001C2FD2" w:rsidRDefault="00030E8E" w:rsidP="00030E8E">
      <w:pPr>
        <w:suppressAutoHyphens/>
        <w:ind w:firstLine="709"/>
        <w:jc w:val="both"/>
      </w:pPr>
      <w:r w:rsidRPr="001C2FD2">
        <w:t>При поступлении заявления в электронной форме должностное лицо Отдела, ответственное за прием заявлений:</w:t>
      </w:r>
    </w:p>
    <w:p w:rsidR="00030E8E" w:rsidRPr="001C2FD2" w:rsidRDefault="00030E8E" w:rsidP="00030E8E">
      <w:pPr>
        <w:suppressAutoHyphens/>
        <w:ind w:firstLine="709"/>
        <w:jc w:val="both"/>
      </w:pPr>
      <w:r w:rsidRPr="001C2FD2">
        <w:t>а) обеспечивает регистрацию заявления в системе электронного документооборота, при этом заявлению присваиваются статусы «Принято ведомством» или «В обработке», что отражается в «Личном кабинете» Регионального портала;</w:t>
      </w:r>
    </w:p>
    <w:p w:rsidR="00030E8E" w:rsidRPr="001C2FD2" w:rsidRDefault="00030E8E" w:rsidP="00030E8E">
      <w:pPr>
        <w:suppressAutoHyphens/>
        <w:ind w:firstLine="709"/>
        <w:jc w:val="both"/>
      </w:pPr>
      <w:r w:rsidRPr="001C2FD2">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030E8E" w:rsidRPr="001C2FD2" w:rsidRDefault="00030E8E" w:rsidP="00030E8E">
      <w:pPr>
        <w:suppressAutoHyphens/>
        <w:ind w:firstLine="709"/>
        <w:jc w:val="both"/>
      </w:pPr>
      <w:r w:rsidRPr="001C2FD2">
        <w:t>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Отдела направляет заявителю указанным в заявлении способом не позднее рабочего дня, следующего за днем поступления заявления в Отдел,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030E8E" w:rsidRPr="001C2FD2" w:rsidRDefault="00030E8E" w:rsidP="00030E8E">
      <w:pPr>
        <w:suppressAutoHyphens/>
        <w:ind w:firstLine="709"/>
        <w:jc w:val="both"/>
      </w:pPr>
      <w:r w:rsidRPr="001C2FD2">
        <w:t>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Отдела:</w:t>
      </w:r>
    </w:p>
    <w:p w:rsidR="00030E8E" w:rsidRPr="001C2FD2" w:rsidRDefault="00030E8E" w:rsidP="00030E8E">
      <w:pPr>
        <w:suppressAutoHyphens/>
        <w:ind w:firstLine="709"/>
        <w:jc w:val="both"/>
      </w:pPr>
      <w:r w:rsidRPr="001C2FD2">
        <w:t>принимает решение об отказе в приеме документов, поступивших в электронной форме;</w:t>
      </w:r>
    </w:p>
    <w:p w:rsidR="00305BD4" w:rsidRPr="001C2FD2" w:rsidRDefault="00030E8E" w:rsidP="00030E8E">
      <w:pPr>
        <w:suppressAutoHyphens/>
        <w:ind w:firstLine="709"/>
        <w:jc w:val="both"/>
      </w:pPr>
      <w:r w:rsidRPr="001C2FD2">
        <w:t xml:space="preserve">направляет заявителю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усиленной </w:t>
      </w:r>
      <w:r w:rsidRPr="001C2FD2">
        <w:lastRenderedPageBreak/>
        <w:t>квалифицированной электронной подписью должностного лица Отдела,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w:t>
      </w:r>
      <w:r w:rsidR="00305BD4" w:rsidRPr="001C2FD2">
        <w:t xml:space="preserve"> </w:t>
      </w:r>
    </w:p>
    <w:p w:rsidR="00305BD4" w:rsidRPr="001C2FD2" w:rsidRDefault="00305BD4" w:rsidP="00CF451A">
      <w:pPr>
        <w:suppressAutoHyphens/>
        <w:autoSpaceDE w:val="0"/>
        <w:autoSpaceDN w:val="0"/>
        <w:adjustRightInd w:val="0"/>
        <w:ind w:firstLine="709"/>
        <w:jc w:val="both"/>
        <w:rPr>
          <w:bCs/>
        </w:rPr>
      </w:pPr>
      <w:r w:rsidRPr="001C2FD2">
        <w:t>3.3.2.</w:t>
      </w:r>
      <w:r w:rsidR="006B7E33" w:rsidRPr="001C2FD2">
        <w:t xml:space="preserve"> </w:t>
      </w:r>
      <w:r w:rsidRPr="001C2FD2">
        <w:rPr>
          <w:bCs/>
        </w:rPr>
        <w:t xml:space="preserve">Специалист </w:t>
      </w:r>
      <w:r w:rsidR="00081065" w:rsidRPr="001C2FD2">
        <w:rPr>
          <w:bCs/>
        </w:rPr>
        <w:t>о</w:t>
      </w:r>
      <w:r w:rsidRPr="001C2FD2">
        <w:rPr>
          <w:bCs/>
        </w:rPr>
        <w:t xml:space="preserve">тдела, ведущий прием </w:t>
      </w:r>
      <w:r w:rsidR="00081065" w:rsidRPr="001C2FD2">
        <w:rPr>
          <w:bCs/>
        </w:rPr>
        <w:t>документов</w:t>
      </w:r>
      <w:r w:rsidRPr="001C2FD2">
        <w:rPr>
          <w:bCs/>
        </w:rPr>
        <w:t>, осуществляет:</w:t>
      </w:r>
    </w:p>
    <w:p w:rsidR="00305BD4" w:rsidRPr="001C2FD2" w:rsidRDefault="00305BD4" w:rsidP="00CF451A">
      <w:pPr>
        <w:suppressAutoHyphens/>
        <w:autoSpaceDE w:val="0"/>
        <w:autoSpaceDN w:val="0"/>
        <w:adjustRightInd w:val="0"/>
        <w:ind w:firstLine="709"/>
        <w:jc w:val="both"/>
        <w:rPr>
          <w:bCs/>
        </w:rPr>
      </w:pPr>
      <w:r w:rsidRPr="001C2FD2">
        <w:rPr>
          <w:bCs/>
        </w:rPr>
        <w:t xml:space="preserve">установление личности заявителя; </w:t>
      </w:r>
    </w:p>
    <w:p w:rsidR="00305BD4" w:rsidRPr="001C2FD2" w:rsidRDefault="00305BD4" w:rsidP="00CF451A">
      <w:pPr>
        <w:suppressAutoHyphens/>
        <w:autoSpaceDE w:val="0"/>
        <w:autoSpaceDN w:val="0"/>
        <w:adjustRightInd w:val="0"/>
        <w:ind w:firstLine="709"/>
        <w:jc w:val="both"/>
        <w:rPr>
          <w:bCs/>
        </w:rPr>
      </w:pPr>
      <w:r w:rsidRPr="001C2FD2">
        <w:rPr>
          <w:bCs/>
        </w:rPr>
        <w:t>проверку полномочий заявителя (в случае действия по доверенности);</w:t>
      </w:r>
    </w:p>
    <w:p w:rsidR="00305BD4" w:rsidRPr="001C2FD2" w:rsidRDefault="00305BD4" w:rsidP="00CF451A">
      <w:pPr>
        <w:suppressAutoHyphens/>
        <w:autoSpaceDE w:val="0"/>
        <w:autoSpaceDN w:val="0"/>
        <w:adjustRightInd w:val="0"/>
        <w:ind w:firstLine="709"/>
        <w:jc w:val="both"/>
        <w:rPr>
          <w:bCs/>
        </w:rPr>
      </w:pPr>
      <w:r w:rsidRPr="001C2FD2">
        <w:rPr>
          <w:bCs/>
        </w:rPr>
        <w:t xml:space="preserve">проверку наличия документов, предусмотренных пунктом 2.5 настоящего Регламента; </w:t>
      </w:r>
    </w:p>
    <w:p w:rsidR="00305BD4" w:rsidRPr="001C2FD2" w:rsidRDefault="00305BD4" w:rsidP="00CF451A">
      <w:pPr>
        <w:suppressAutoHyphens/>
        <w:autoSpaceDE w:val="0"/>
        <w:autoSpaceDN w:val="0"/>
        <w:adjustRightInd w:val="0"/>
        <w:ind w:firstLine="709"/>
        <w:jc w:val="both"/>
        <w:rPr>
          <w:bCs/>
        </w:rPr>
      </w:pPr>
      <w:r w:rsidRPr="001C2FD2">
        <w:rPr>
          <w:bC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05BD4" w:rsidRPr="001C2FD2" w:rsidRDefault="00305BD4" w:rsidP="00CF451A">
      <w:pPr>
        <w:suppressAutoHyphens/>
        <w:autoSpaceDE w:val="0"/>
        <w:autoSpaceDN w:val="0"/>
        <w:adjustRightInd w:val="0"/>
        <w:ind w:firstLine="709"/>
        <w:jc w:val="both"/>
        <w:rPr>
          <w:bCs/>
        </w:rPr>
      </w:pPr>
      <w:r w:rsidRPr="001C2FD2">
        <w:rPr>
          <w:bCs/>
        </w:rPr>
        <w:t xml:space="preserve">В случае отсутствия замечаний специалист </w:t>
      </w:r>
      <w:r w:rsidR="00081065" w:rsidRPr="001C2FD2">
        <w:rPr>
          <w:bCs/>
        </w:rPr>
        <w:t>о</w:t>
      </w:r>
      <w:r w:rsidRPr="001C2FD2">
        <w:rPr>
          <w:bCs/>
        </w:rPr>
        <w:t>тдела</w:t>
      </w:r>
      <w:r w:rsidR="00081065" w:rsidRPr="001C2FD2">
        <w:rPr>
          <w:bCs/>
        </w:rPr>
        <w:t xml:space="preserve">, ведущий прием документов, </w:t>
      </w:r>
      <w:r w:rsidRPr="001C2FD2">
        <w:rPr>
          <w:bCs/>
        </w:rPr>
        <w:t>осуществляет:</w:t>
      </w:r>
    </w:p>
    <w:p w:rsidR="00305BD4" w:rsidRPr="001C2FD2" w:rsidRDefault="00305BD4" w:rsidP="00CF451A">
      <w:pPr>
        <w:suppressAutoHyphens/>
        <w:autoSpaceDE w:val="0"/>
        <w:autoSpaceDN w:val="0"/>
        <w:adjustRightInd w:val="0"/>
        <w:ind w:firstLine="709"/>
        <w:jc w:val="both"/>
        <w:rPr>
          <w:bCs/>
        </w:rPr>
      </w:pPr>
      <w:r w:rsidRPr="001C2FD2">
        <w:rPr>
          <w:bCs/>
        </w:rPr>
        <w:t>прием и регистрацию заявления в специальном журнале;</w:t>
      </w:r>
    </w:p>
    <w:p w:rsidR="00A17B32" w:rsidRPr="001C2FD2" w:rsidRDefault="00305BD4" w:rsidP="00CF451A">
      <w:pPr>
        <w:suppressAutoHyphens/>
        <w:autoSpaceDE w:val="0"/>
        <w:autoSpaceDN w:val="0"/>
        <w:adjustRightInd w:val="0"/>
        <w:ind w:firstLine="709"/>
        <w:jc w:val="both"/>
        <w:rPr>
          <w:bCs/>
        </w:rPr>
      </w:pPr>
      <w:r w:rsidRPr="001C2FD2">
        <w:rPr>
          <w:bCs/>
        </w:rPr>
        <w:t xml:space="preserve">вручение заявителю копии </w:t>
      </w:r>
      <w:r w:rsidRPr="001C2FD2">
        <w:t xml:space="preserve">описи представленных документов с отметкой о дате приема документов, присвоенном входящем номере, дате и времени исполнения </w:t>
      </w:r>
      <w:r w:rsidR="00A17B32" w:rsidRPr="001C2FD2">
        <w:t>муниципальной услуги</w:t>
      </w:r>
      <w:r w:rsidR="00A17B32" w:rsidRPr="001C2FD2">
        <w:rPr>
          <w:bCs/>
        </w:rPr>
        <w:t>;</w:t>
      </w:r>
    </w:p>
    <w:p w:rsidR="00A17B32" w:rsidRPr="001C2FD2" w:rsidRDefault="00A17B32" w:rsidP="00CF451A">
      <w:pPr>
        <w:suppressAutoHyphens/>
        <w:autoSpaceDE w:val="0"/>
        <w:autoSpaceDN w:val="0"/>
        <w:adjustRightInd w:val="0"/>
        <w:ind w:firstLine="709"/>
        <w:jc w:val="both"/>
        <w:rPr>
          <w:bCs/>
        </w:rPr>
      </w:pPr>
      <w:r w:rsidRPr="001C2FD2">
        <w:rPr>
          <w:bCs/>
        </w:rPr>
        <w:t xml:space="preserve">направление заявления на рассмотрение руководителю </w:t>
      </w:r>
      <w:r w:rsidR="00CB2E6C" w:rsidRPr="001C2FD2">
        <w:rPr>
          <w:bCs/>
        </w:rPr>
        <w:t>Исполком</w:t>
      </w:r>
      <w:r w:rsidRPr="001C2FD2">
        <w:rPr>
          <w:bCs/>
        </w:rPr>
        <w:t>а.</w:t>
      </w:r>
    </w:p>
    <w:p w:rsidR="00A17B32" w:rsidRPr="001C2FD2" w:rsidRDefault="00A17B32" w:rsidP="00CF451A">
      <w:pPr>
        <w:autoSpaceDE w:val="0"/>
        <w:autoSpaceDN w:val="0"/>
        <w:adjustRightInd w:val="0"/>
        <w:ind w:firstLine="709"/>
        <w:jc w:val="both"/>
        <w:rPr>
          <w:bCs/>
        </w:rPr>
      </w:pPr>
      <w:r w:rsidRPr="001C2FD2">
        <w:rPr>
          <w:bCs/>
        </w:rPr>
        <w:t xml:space="preserve">В случае наличия оснований для отказа в приеме документов, специалист </w:t>
      </w:r>
      <w:r w:rsidR="00297159" w:rsidRPr="001C2FD2">
        <w:rPr>
          <w:bCs/>
        </w:rPr>
        <w:t>о</w:t>
      </w:r>
      <w:r w:rsidRPr="001C2FD2">
        <w:rPr>
          <w:bCs/>
        </w:rPr>
        <w:t xml:space="preserve">тдела, ведущий прием документов, уведомляет заявителя </w:t>
      </w:r>
      <w:r w:rsidRPr="001C2FD2">
        <w:rPr>
          <w:rFonts w:ascii="Times New Roman CYR" w:hAnsi="Times New Roman CYR" w:cs="Times New Roman CYR"/>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B040B0" w:rsidRPr="001C2FD2" w:rsidRDefault="00B040B0" w:rsidP="00CF451A">
      <w:pPr>
        <w:suppressAutoHyphens/>
        <w:autoSpaceDE w:val="0"/>
        <w:autoSpaceDN w:val="0"/>
        <w:adjustRightInd w:val="0"/>
        <w:ind w:firstLine="709"/>
        <w:jc w:val="both"/>
        <w:rPr>
          <w:bCs/>
        </w:rPr>
      </w:pPr>
      <w:r w:rsidRPr="001C2FD2">
        <w:rPr>
          <w:bCs/>
        </w:rPr>
        <w:t xml:space="preserve">Процедуры, устанавливаемые настоящим </w:t>
      </w:r>
      <w:r w:rsidR="00FB143C" w:rsidRPr="001C2FD2">
        <w:rPr>
          <w:bCs/>
        </w:rPr>
        <w:t>под</w:t>
      </w:r>
      <w:r w:rsidRPr="001C2FD2">
        <w:rPr>
          <w:bCs/>
        </w:rPr>
        <w:t>пунктом, осуществляются:</w:t>
      </w:r>
    </w:p>
    <w:p w:rsidR="00B040B0" w:rsidRPr="001C2FD2" w:rsidRDefault="00B040B0" w:rsidP="00CF451A">
      <w:pPr>
        <w:suppressAutoHyphens/>
        <w:autoSpaceDE w:val="0"/>
        <w:autoSpaceDN w:val="0"/>
        <w:adjustRightInd w:val="0"/>
        <w:ind w:firstLine="709"/>
        <w:jc w:val="both"/>
        <w:rPr>
          <w:bCs/>
        </w:rPr>
      </w:pPr>
      <w:r w:rsidRPr="001C2FD2">
        <w:rPr>
          <w:bCs/>
        </w:rPr>
        <w:t>прием заявления и документов в течение 15 минут;</w:t>
      </w:r>
    </w:p>
    <w:p w:rsidR="00A17B32" w:rsidRPr="001C2FD2" w:rsidRDefault="00B040B0" w:rsidP="00CF451A">
      <w:pPr>
        <w:suppressAutoHyphens/>
        <w:autoSpaceDE w:val="0"/>
        <w:autoSpaceDN w:val="0"/>
        <w:adjustRightInd w:val="0"/>
        <w:ind w:firstLine="709"/>
        <w:jc w:val="both"/>
        <w:rPr>
          <w:bCs/>
        </w:rPr>
      </w:pPr>
      <w:r w:rsidRPr="001C2FD2">
        <w:rPr>
          <w:bCs/>
        </w:rPr>
        <w:t>регистрация заявления в течение одного дня с момента поступления заявления.</w:t>
      </w:r>
    </w:p>
    <w:p w:rsidR="00A17B32" w:rsidRPr="001C2FD2" w:rsidRDefault="00A17B32" w:rsidP="00CF451A">
      <w:pPr>
        <w:suppressAutoHyphens/>
        <w:autoSpaceDE w:val="0"/>
        <w:autoSpaceDN w:val="0"/>
        <w:adjustRightInd w:val="0"/>
        <w:ind w:firstLine="709"/>
        <w:jc w:val="both"/>
        <w:rPr>
          <w:bCs/>
        </w:rPr>
      </w:pPr>
      <w:r w:rsidRPr="001C2FD2">
        <w:t xml:space="preserve">Результат процедур: принятое и зарегистрированное заявление, направленное на рассмотрение руководителю </w:t>
      </w:r>
      <w:r w:rsidR="00CB2E6C" w:rsidRPr="001C2FD2">
        <w:t>Исполком</w:t>
      </w:r>
      <w:r w:rsidRPr="001C2FD2">
        <w:t xml:space="preserve">а или возвращенные заявителю документы. </w:t>
      </w:r>
    </w:p>
    <w:p w:rsidR="00FB143C" w:rsidRPr="001C2FD2" w:rsidRDefault="00FB143C" w:rsidP="00FB143C">
      <w:pPr>
        <w:autoSpaceDE w:val="0"/>
        <w:autoSpaceDN w:val="0"/>
        <w:adjustRightInd w:val="0"/>
        <w:ind w:firstLine="709"/>
        <w:jc w:val="both"/>
      </w:pPr>
      <w:r w:rsidRPr="001C2FD2">
        <w:t xml:space="preserve">3.3.3. Руководитель </w:t>
      </w:r>
      <w:r w:rsidR="00CB2E6C" w:rsidRPr="001C2FD2">
        <w:t>Исполком</w:t>
      </w:r>
      <w:r w:rsidRPr="001C2FD2">
        <w:t>а рассматривает заявление, определяет исполнителя и направляет заявление в Отдел.</w:t>
      </w:r>
    </w:p>
    <w:p w:rsidR="00FB143C" w:rsidRPr="001C2FD2" w:rsidRDefault="00FB143C" w:rsidP="00FB143C">
      <w:pPr>
        <w:suppressAutoHyphens/>
        <w:ind w:firstLine="709"/>
        <w:jc w:val="both"/>
      </w:pPr>
      <w:r w:rsidRPr="001C2FD2">
        <w:t>Процедура, устанавливаемая настоящим подпунктом, осуществляется в течение одного дня с момента регистрации заявления.</w:t>
      </w:r>
    </w:p>
    <w:p w:rsidR="00FB143C" w:rsidRPr="001C2FD2" w:rsidRDefault="00FB143C" w:rsidP="00FB143C">
      <w:pPr>
        <w:suppressAutoHyphens/>
        <w:autoSpaceDE w:val="0"/>
        <w:autoSpaceDN w:val="0"/>
        <w:adjustRightInd w:val="0"/>
        <w:ind w:firstLine="709"/>
        <w:jc w:val="both"/>
      </w:pPr>
      <w:r w:rsidRPr="001C2FD2">
        <w:t>Результат процедуры: направленное исполнителю заявление.</w:t>
      </w:r>
    </w:p>
    <w:p w:rsidR="00A46FC1" w:rsidRPr="001C2FD2" w:rsidRDefault="00A46FC1" w:rsidP="00CF451A">
      <w:pPr>
        <w:tabs>
          <w:tab w:val="left" w:pos="8610"/>
        </w:tabs>
        <w:suppressAutoHyphens/>
        <w:ind w:firstLine="709"/>
        <w:jc w:val="both"/>
      </w:pPr>
    </w:p>
    <w:p w:rsidR="00305BD4" w:rsidRPr="001C2FD2" w:rsidRDefault="00305BD4" w:rsidP="00CF451A">
      <w:pPr>
        <w:tabs>
          <w:tab w:val="left" w:pos="8610"/>
        </w:tabs>
        <w:suppressAutoHyphens/>
        <w:ind w:firstLine="709"/>
        <w:jc w:val="both"/>
      </w:pPr>
      <w:r w:rsidRPr="001C2FD2">
        <w:t>3.4. Формирование и направление межведомственных запросов в органы, участвующие в предоставлении муниципальной услуги</w:t>
      </w:r>
    </w:p>
    <w:p w:rsidR="00A4773B" w:rsidRPr="001C2FD2" w:rsidRDefault="00305BD4" w:rsidP="00CF451A">
      <w:pPr>
        <w:suppressAutoHyphens/>
        <w:ind w:firstLine="709"/>
        <w:jc w:val="both"/>
        <w:rPr>
          <w:rFonts w:ascii="Times New Roman CYR" w:hAnsi="Times New Roman CYR" w:cs="Times New Roman CYR"/>
        </w:rPr>
      </w:pPr>
      <w:r w:rsidRPr="001C2FD2">
        <w:rPr>
          <w:spacing w:val="-1"/>
        </w:rPr>
        <w:t xml:space="preserve">3.4.1. Специалист Отдела </w:t>
      </w:r>
      <w:r w:rsidRPr="001C2FD2">
        <w:rPr>
          <w:rFonts w:ascii="Times New Roman CYR" w:hAnsi="Times New Roman CYR" w:cs="Times New Roman CYR"/>
        </w:rPr>
        <w:t>направляет в электронной форме посредством системы межведомственного электронного взаимодействия запросы о предоставлении</w:t>
      </w:r>
      <w:r w:rsidR="00081065" w:rsidRPr="001C2FD2">
        <w:rPr>
          <w:rFonts w:ascii="Times New Roman CYR" w:hAnsi="Times New Roman CYR" w:cs="Times New Roman CYR"/>
        </w:rPr>
        <w:t xml:space="preserve"> следующих сведений</w:t>
      </w:r>
      <w:r w:rsidRPr="001C2FD2">
        <w:rPr>
          <w:rFonts w:ascii="Times New Roman CYR" w:hAnsi="Times New Roman CYR" w:cs="Times New Roman CYR"/>
        </w:rPr>
        <w:t>:</w:t>
      </w:r>
    </w:p>
    <w:p w:rsidR="007D370D" w:rsidRPr="001C2FD2" w:rsidRDefault="007D370D" w:rsidP="007D370D">
      <w:pPr>
        <w:suppressAutoHyphens/>
        <w:ind w:firstLine="709"/>
        <w:jc w:val="both"/>
      </w:pPr>
      <w:r w:rsidRPr="001C2FD2">
        <w:t>1) выписка из Единого государственного реестра недвижимости о зарегистрированных правах на объекты недвижимости;</w:t>
      </w:r>
    </w:p>
    <w:p w:rsidR="007D370D" w:rsidRPr="001C2FD2" w:rsidRDefault="007D370D" w:rsidP="007D370D">
      <w:pPr>
        <w:suppressAutoHyphens/>
        <w:ind w:firstLine="709"/>
        <w:jc w:val="both"/>
      </w:pPr>
      <w:r w:rsidRPr="001C2FD2">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7D370D" w:rsidRPr="001C2FD2" w:rsidRDefault="007D370D" w:rsidP="007D370D">
      <w:pPr>
        <w:suppressAutoHyphens/>
        <w:ind w:firstLine="709"/>
        <w:jc w:val="both"/>
      </w:pPr>
      <w:r w:rsidRPr="001C2FD2">
        <w:t>3) выписка из Единого государственного реестра юридических лиц, в случае, если получателем муниципальной услуги является юридическое лицо;</w:t>
      </w:r>
    </w:p>
    <w:p w:rsidR="007D370D" w:rsidRPr="001C2FD2" w:rsidRDefault="007D370D" w:rsidP="007D370D">
      <w:pPr>
        <w:suppressAutoHyphens/>
        <w:ind w:firstLine="709"/>
        <w:jc w:val="both"/>
      </w:pPr>
      <w:r w:rsidRPr="001C2FD2">
        <w:t>4)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w:t>
      </w:r>
    </w:p>
    <w:p w:rsidR="007D370D" w:rsidRPr="001C2FD2" w:rsidRDefault="007D370D" w:rsidP="007D370D">
      <w:pPr>
        <w:suppressAutoHyphens/>
        <w:ind w:firstLine="709"/>
        <w:jc w:val="both"/>
      </w:pPr>
      <w:r w:rsidRPr="001C2FD2">
        <w:t>5) сведения о наличии задолженности по оплате фактического использования земельного участка по ранее заключенному договору;</w:t>
      </w:r>
    </w:p>
    <w:p w:rsidR="007D370D" w:rsidRPr="001C2FD2" w:rsidRDefault="007D370D" w:rsidP="007D370D">
      <w:pPr>
        <w:suppressAutoHyphens/>
        <w:ind w:firstLine="709"/>
        <w:jc w:val="both"/>
      </w:pPr>
      <w:r w:rsidRPr="001C2FD2">
        <w:t>6) сведения об отсутствии задолженности по налогам, сборам и иным платежам в бюджеты бюджетной системы Российской Федерации.</w:t>
      </w:r>
    </w:p>
    <w:p w:rsidR="00FB143C" w:rsidRPr="001C2FD2" w:rsidRDefault="00FB143C" w:rsidP="007D370D">
      <w:pPr>
        <w:suppressAutoHyphens/>
        <w:ind w:firstLine="709"/>
        <w:jc w:val="both"/>
        <w:rPr>
          <w:spacing w:val="-1"/>
        </w:rPr>
      </w:pPr>
      <w:r w:rsidRPr="001C2FD2">
        <w:rPr>
          <w:spacing w:val="-1"/>
        </w:rPr>
        <w:t>Процедуры, устанавливаемые настоящим подпунктом, осуществляются в течение одного рабочего дня с момента поступления заявления о предоставлении муниципальной услуги.</w:t>
      </w:r>
    </w:p>
    <w:p w:rsidR="00305BD4" w:rsidRPr="001C2FD2" w:rsidRDefault="00305BD4" w:rsidP="00CF451A">
      <w:pPr>
        <w:suppressAutoHyphens/>
        <w:ind w:firstLine="709"/>
        <w:jc w:val="both"/>
        <w:rPr>
          <w:spacing w:val="-1"/>
        </w:rPr>
      </w:pPr>
      <w:r w:rsidRPr="001C2FD2">
        <w:rPr>
          <w:spacing w:val="-1"/>
        </w:rPr>
        <w:lastRenderedPageBreak/>
        <w:t xml:space="preserve">Результат процедур: направленные в органы власти запросы. </w:t>
      </w:r>
    </w:p>
    <w:p w:rsidR="003C27C8" w:rsidRPr="001C2FD2" w:rsidRDefault="003C27C8" w:rsidP="00CF451A">
      <w:pPr>
        <w:autoSpaceDE w:val="0"/>
        <w:autoSpaceDN w:val="0"/>
        <w:adjustRightInd w:val="0"/>
        <w:ind w:firstLine="709"/>
        <w:jc w:val="both"/>
        <w:rPr>
          <w:rFonts w:ascii="Times New Roman CYR" w:hAnsi="Times New Roman CYR" w:cs="Times New Roman CYR"/>
        </w:rPr>
      </w:pPr>
      <w:r w:rsidRPr="001C2FD2">
        <w:rPr>
          <w:rFonts w:ascii="Times New Roman CYR" w:hAnsi="Times New Roman CYR" w:cs="Times New Roman CYR"/>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w:t>
      </w:r>
      <w:r w:rsidRPr="001C2FD2">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1C2FD2">
        <w:rPr>
          <w:rFonts w:ascii="Times New Roman CYR" w:hAnsi="Times New Roman CYR" w:cs="Times New Roman CYR"/>
        </w:rPr>
        <w:t>.</w:t>
      </w:r>
    </w:p>
    <w:p w:rsidR="00601E1A" w:rsidRPr="001C2FD2" w:rsidRDefault="00601E1A" w:rsidP="00CF451A">
      <w:pPr>
        <w:suppressAutoHyphens/>
        <w:autoSpaceDE w:val="0"/>
        <w:autoSpaceDN w:val="0"/>
        <w:adjustRightInd w:val="0"/>
        <w:ind w:firstLine="709"/>
        <w:jc w:val="both"/>
      </w:pPr>
      <w:r w:rsidRPr="001C2FD2">
        <w:t>Процедуры, устанавливаемые настоящим подпунктом, осуществляются в следующие сроки:</w:t>
      </w:r>
    </w:p>
    <w:p w:rsidR="00601E1A" w:rsidRPr="001C2FD2" w:rsidRDefault="00601E1A" w:rsidP="00CF451A">
      <w:pPr>
        <w:suppressAutoHyphens/>
        <w:autoSpaceDE w:val="0"/>
        <w:autoSpaceDN w:val="0"/>
        <w:adjustRightInd w:val="0"/>
        <w:ind w:firstLine="709"/>
        <w:jc w:val="both"/>
      </w:pPr>
      <w:r w:rsidRPr="001C2FD2">
        <w:t xml:space="preserve">по документам (сведениям), направляемым специалистами </w:t>
      </w:r>
      <w:proofErr w:type="spellStart"/>
      <w:r w:rsidRPr="001C2FD2">
        <w:t>Росреестра</w:t>
      </w:r>
      <w:proofErr w:type="spellEnd"/>
      <w:r w:rsidRPr="001C2FD2">
        <w:t xml:space="preserve">, не более </w:t>
      </w:r>
      <w:r w:rsidR="009418D5" w:rsidRPr="001C2FD2">
        <w:t>трех</w:t>
      </w:r>
      <w:r w:rsidRPr="001C2FD2">
        <w:t xml:space="preserve"> рабочих дней;</w:t>
      </w:r>
    </w:p>
    <w:p w:rsidR="00601E1A" w:rsidRPr="001C2FD2" w:rsidRDefault="00601E1A" w:rsidP="00CF451A">
      <w:pPr>
        <w:suppressAutoHyphens/>
        <w:autoSpaceDE w:val="0"/>
        <w:autoSpaceDN w:val="0"/>
        <w:adjustRightInd w:val="0"/>
        <w:ind w:firstLine="709"/>
        <w:jc w:val="both"/>
      </w:pPr>
      <w:r w:rsidRPr="001C2FD2">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05BD4" w:rsidRPr="001C2FD2" w:rsidRDefault="00305BD4" w:rsidP="00CF451A">
      <w:pPr>
        <w:suppressAutoHyphens/>
        <w:ind w:firstLine="709"/>
        <w:jc w:val="both"/>
      </w:pPr>
      <w:r w:rsidRPr="001C2FD2">
        <w:t>Результат процедур: документы (сведения) либо уведомление об отказе, направленные в Отдел.</w:t>
      </w:r>
    </w:p>
    <w:p w:rsidR="00A46FC1" w:rsidRPr="001C2FD2" w:rsidRDefault="00A46FC1" w:rsidP="00CF451A">
      <w:pPr>
        <w:suppressAutoHyphens/>
        <w:autoSpaceDE w:val="0"/>
        <w:autoSpaceDN w:val="0"/>
        <w:adjustRightInd w:val="0"/>
        <w:ind w:firstLine="709"/>
        <w:jc w:val="both"/>
      </w:pPr>
    </w:p>
    <w:p w:rsidR="005113F0" w:rsidRPr="001C2FD2" w:rsidRDefault="005113F0" w:rsidP="00CF451A">
      <w:pPr>
        <w:suppressAutoHyphens/>
        <w:autoSpaceDE w:val="0"/>
        <w:autoSpaceDN w:val="0"/>
        <w:adjustRightInd w:val="0"/>
        <w:ind w:firstLine="709"/>
        <w:jc w:val="both"/>
      </w:pPr>
      <w:r w:rsidRPr="001C2FD2">
        <w:t>3.5. Подготовка результата муниципальной услуги</w:t>
      </w:r>
    </w:p>
    <w:p w:rsidR="009749E7" w:rsidRPr="001C2FD2" w:rsidRDefault="00B618F4" w:rsidP="00CF451A">
      <w:pPr>
        <w:suppressAutoHyphens/>
        <w:ind w:firstLine="709"/>
        <w:jc w:val="both"/>
      </w:pPr>
      <w:r w:rsidRPr="001C2FD2">
        <w:t>3.5.1.</w:t>
      </w:r>
      <w:r w:rsidR="005113F0" w:rsidRPr="001C2FD2">
        <w:t> </w:t>
      </w:r>
      <w:r w:rsidR="009749E7" w:rsidRPr="001C2FD2">
        <w:t xml:space="preserve">Специалист Отдела осуществляет: </w:t>
      </w:r>
    </w:p>
    <w:p w:rsidR="00154C82" w:rsidRPr="001C2FD2" w:rsidRDefault="00154C82" w:rsidP="00CF451A">
      <w:pPr>
        <w:suppressAutoHyphens/>
        <w:ind w:firstLine="709"/>
        <w:jc w:val="both"/>
      </w:pPr>
      <w:r w:rsidRPr="001C2FD2">
        <w:t>проверку сведений</w:t>
      </w:r>
      <w:r w:rsidR="00081065" w:rsidRPr="001C2FD2">
        <w:t>,</w:t>
      </w:r>
      <w:r w:rsidRPr="001C2FD2">
        <w:t xml:space="preserve"> содержащихся в документах, прилагаемых к заявлению;</w:t>
      </w:r>
    </w:p>
    <w:p w:rsidR="00154C82" w:rsidRPr="001C2FD2" w:rsidRDefault="00154C82" w:rsidP="00CF451A">
      <w:pPr>
        <w:suppressAutoHyphens/>
        <w:autoSpaceDE w:val="0"/>
        <w:autoSpaceDN w:val="0"/>
        <w:adjustRightInd w:val="0"/>
        <w:ind w:firstLine="709"/>
        <w:jc w:val="both"/>
      </w:pPr>
      <w:r w:rsidRPr="001C2FD2">
        <w:t xml:space="preserve">проверку наличия оснований для отказа в предоставлении муниципальной услуги, </w:t>
      </w:r>
      <w:r w:rsidR="007D370D" w:rsidRPr="001C2FD2">
        <w:t>предусмотренных пунктом 2.8</w:t>
      </w:r>
      <w:r w:rsidRPr="001C2FD2">
        <w:t xml:space="preserve"> настоящего Регламента.</w:t>
      </w:r>
    </w:p>
    <w:p w:rsidR="00154C82" w:rsidRPr="001C2FD2" w:rsidRDefault="00154C82" w:rsidP="00CF451A">
      <w:pPr>
        <w:suppressAutoHyphens/>
        <w:autoSpaceDE w:val="0"/>
        <w:autoSpaceDN w:val="0"/>
        <w:adjustRightInd w:val="0"/>
        <w:ind w:firstLine="709"/>
        <w:jc w:val="both"/>
      </w:pPr>
      <w:r w:rsidRPr="001C2FD2">
        <w:t xml:space="preserve">В случае наличия оснований для отказа в предоставлении муниципальной услуги специалист </w:t>
      </w:r>
      <w:r w:rsidR="009749E7" w:rsidRPr="001C2FD2">
        <w:t>Отдела</w:t>
      </w:r>
      <w:r w:rsidRPr="001C2FD2">
        <w:t xml:space="preserve"> подгот</w:t>
      </w:r>
      <w:r w:rsidR="009749E7" w:rsidRPr="001C2FD2">
        <w:t>авливает</w:t>
      </w:r>
      <w:r w:rsidRPr="001C2FD2">
        <w:t xml:space="preserve"> проект мотивированного отказа о предоставлении муниципальной услуги (далее – мотивированный отказ).</w:t>
      </w:r>
    </w:p>
    <w:p w:rsidR="009B2F33" w:rsidRPr="001C2FD2" w:rsidRDefault="00154C82" w:rsidP="00CF451A">
      <w:pPr>
        <w:suppressAutoHyphens/>
        <w:autoSpaceDE w:val="0"/>
        <w:autoSpaceDN w:val="0"/>
        <w:adjustRightInd w:val="0"/>
        <w:ind w:firstLine="709"/>
        <w:jc w:val="both"/>
      </w:pPr>
      <w:r w:rsidRPr="001C2FD2">
        <w:t xml:space="preserve">В случае отсутствия оснований для отказа в предоставлении муниципальной услуги специалист </w:t>
      </w:r>
      <w:r w:rsidR="009749E7" w:rsidRPr="001C2FD2">
        <w:t>Отдела</w:t>
      </w:r>
      <w:r w:rsidR="009B2F33" w:rsidRPr="001C2FD2">
        <w:t>:</w:t>
      </w:r>
    </w:p>
    <w:p w:rsidR="007D370D" w:rsidRPr="001C2FD2" w:rsidRDefault="007D370D" w:rsidP="00CF451A">
      <w:pPr>
        <w:suppressAutoHyphens/>
        <w:autoSpaceDE w:val="0"/>
        <w:autoSpaceDN w:val="0"/>
        <w:adjustRightInd w:val="0"/>
        <w:ind w:firstLine="709"/>
        <w:jc w:val="both"/>
      </w:pPr>
      <w:r w:rsidRPr="001C2FD2">
        <w:t xml:space="preserve">осуществляет проверку наличия оснований для проведения аукционных процедур. </w:t>
      </w:r>
      <w:r w:rsidR="00A65EEB" w:rsidRPr="001C2FD2">
        <w:t>При необходимости проведения аукционных процедур осуществляет подготовку и их проведение в установленном порядке, о чем информирует заявителя;</w:t>
      </w:r>
    </w:p>
    <w:p w:rsidR="009B2F33" w:rsidRPr="001C2FD2" w:rsidRDefault="00A65EEB" w:rsidP="00CF451A">
      <w:pPr>
        <w:suppressAutoHyphens/>
        <w:autoSpaceDE w:val="0"/>
        <w:autoSpaceDN w:val="0"/>
        <w:adjustRightInd w:val="0"/>
        <w:ind w:firstLine="709"/>
        <w:jc w:val="both"/>
      </w:pPr>
      <w:r w:rsidRPr="001C2FD2">
        <w:t xml:space="preserve">в случае оказания муниципальной услуги без проведения аукционных процедур </w:t>
      </w:r>
      <w:r w:rsidR="00916FBA" w:rsidRPr="001C2FD2">
        <w:t>о</w:t>
      </w:r>
      <w:r w:rsidR="009B2F33" w:rsidRPr="001C2FD2">
        <w:t xml:space="preserve">существляет расчет размера платы в соответствии с пунктом 2.4.2 </w:t>
      </w:r>
      <w:r w:rsidR="00916FBA" w:rsidRPr="001C2FD2">
        <w:t>Порядка;</w:t>
      </w:r>
    </w:p>
    <w:p w:rsidR="00154C82" w:rsidRPr="001C2FD2" w:rsidRDefault="00081065" w:rsidP="00CF451A">
      <w:pPr>
        <w:suppressAutoHyphens/>
        <w:autoSpaceDE w:val="0"/>
        <w:autoSpaceDN w:val="0"/>
        <w:adjustRightInd w:val="0"/>
        <w:ind w:firstLine="709"/>
        <w:jc w:val="both"/>
      </w:pPr>
      <w:r w:rsidRPr="001C2FD2">
        <w:t>подготавливает проект договора на размещение и использование нестационарных торговых объектов на землях, находящихся в муниципальной собственности</w:t>
      </w:r>
      <w:r w:rsidR="00BB6B82" w:rsidRPr="001C2FD2">
        <w:t>,</w:t>
      </w:r>
      <w:r w:rsidRPr="001C2FD2">
        <w:t xml:space="preserve"> и направляет на подпись руководителю </w:t>
      </w:r>
      <w:r w:rsidR="00CB2E6C" w:rsidRPr="001C2FD2">
        <w:t>Исполком</w:t>
      </w:r>
      <w:r w:rsidRPr="001C2FD2">
        <w:t>а.</w:t>
      </w:r>
    </w:p>
    <w:p w:rsidR="008B2957" w:rsidRPr="001C2FD2" w:rsidRDefault="008B2957" w:rsidP="00CF451A">
      <w:pPr>
        <w:suppressAutoHyphens/>
        <w:ind w:firstLine="709"/>
        <w:jc w:val="both"/>
        <w:rPr>
          <w:bCs/>
        </w:rPr>
      </w:pPr>
      <w:r w:rsidRPr="001C2FD2">
        <w:t xml:space="preserve">Процедуры, устанавливаемые настоящим </w:t>
      </w:r>
      <w:r w:rsidR="00FB143C" w:rsidRPr="001C2FD2">
        <w:t>под</w:t>
      </w:r>
      <w:r w:rsidRPr="001C2FD2">
        <w:t xml:space="preserve">пунктом, осуществляются </w:t>
      </w:r>
      <w:r w:rsidR="00081065" w:rsidRPr="001C2FD2">
        <w:t xml:space="preserve">в течение </w:t>
      </w:r>
      <w:r w:rsidR="007B755D" w:rsidRPr="001C2FD2">
        <w:t>одного дня</w:t>
      </w:r>
      <w:r w:rsidRPr="001C2FD2">
        <w:t xml:space="preserve"> </w:t>
      </w:r>
      <w:r w:rsidR="00733204" w:rsidRPr="001C2FD2">
        <w:t>с момента поступления ответов на запросы</w:t>
      </w:r>
      <w:r w:rsidRPr="001C2FD2">
        <w:rPr>
          <w:bCs/>
        </w:rPr>
        <w:t>.</w:t>
      </w:r>
      <w:r w:rsidR="00A65EEB" w:rsidRPr="001C2FD2">
        <w:rPr>
          <w:bCs/>
        </w:rPr>
        <w:t xml:space="preserve"> </w:t>
      </w:r>
    </w:p>
    <w:p w:rsidR="00154C82" w:rsidRPr="001C2FD2" w:rsidRDefault="00154C82" w:rsidP="00CF451A">
      <w:pPr>
        <w:autoSpaceDE w:val="0"/>
        <w:ind w:firstLine="709"/>
        <w:jc w:val="both"/>
      </w:pPr>
      <w:r w:rsidRPr="001C2FD2">
        <w:t xml:space="preserve">Результат процедур: </w:t>
      </w:r>
      <w:r w:rsidR="00081065" w:rsidRPr="001C2FD2">
        <w:t>проект договора</w:t>
      </w:r>
      <w:r w:rsidR="00277319" w:rsidRPr="001C2FD2">
        <w:t xml:space="preserve"> или проект мотивированного отказа.</w:t>
      </w:r>
    </w:p>
    <w:p w:rsidR="00154C82" w:rsidRPr="001C2FD2" w:rsidRDefault="00154C82" w:rsidP="00CF451A">
      <w:pPr>
        <w:pStyle w:val="ConsPlusNormal"/>
        <w:suppressAutoHyphens/>
        <w:ind w:firstLine="709"/>
        <w:jc w:val="both"/>
        <w:rPr>
          <w:rFonts w:ascii="Times New Roman" w:hAnsi="Times New Roman"/>
          <w:sz w:val="24"/>
          <w:szCs w:val="24"/>
        </w:rPr>
      </w:pPr>
      <w:r w:rsidRPr="001C2FD2">
        <w:rPr>
          <w:rFonts w:ascii="Times New Roman" w:hAnsi="Times New Roman" w:cs="Times New Roman"/>
          <w:sz w:val="24"/>
          <w:szCs w:val="24"/>
        </w:rPr>
        <w:t>3.</w:t>
      </w:r>
      <w:r w:rsidR="00C13800" w:rsidRPr="001C2FD2">
        <w:rPr>
          <w:rFonts w:ascii="Times New Roman" w:hAnsi="Times New Roman" w:cs="Times New Roman"/>
          <w:sz w:val="24"/>
          <w:szCs w:val="24"/>
        </w:rPr>
        <w:t>5.</w:t>
      </w:r>
      <w:r w:rsidR="00277319" w:rsidRPr="001C2FD2">
        <w:rPr>
          <w:rFonts w:ascii="Times New Roman" w:hAnsi="Times New Roman" w:cs="Times New Roman"/>
          <w:sz w:val="24"/>
          <w:szCs w:val="24"/>
        </w:rPr>
        <w:t>2</w:t>
      </w:r>
      <w:r w:rsidRPr="001C2FD2">
        <w:rPr>
          <w:rFonts w:ascii="Times New Roman" w:hAnsi="Times New Roman" w:cs="Times New Roman"/>
          <w:sz w:val="24"/>
          <w:szCs w:val="24"/>
        </w:rPr>
        <w:t>.</w:t>
      </w:r>
      <w:r w:rsidR="00B618F4" w:rsidRPr="001C2FD2">
        <w:rPr>
          <w:sz w:val="24"/>
          <w:szCs w:val="24"/>
        </w:rPr>
        <w:t xml:space="preserve"> </w:t>
      </w:r>
      <w:r w:rsidR="00A33785" w:rsidRPr="001C2FD2">
        <w:rPr>
          <w:rFonts w:ascii="Times New Roman" w:hAnsi="Times New Roman" w:cs="Times New Roman"/>
          <w:sz w:val="24"/>
          <w:szCs w:val="24"/>
        </w:rPr>
        <w:t>Р</w:t>
      </w:r>
      <w:r w:rsidRPr="001C2FD2">
        <w:rPr>
          <w:rFonts w:ascii="Times New Roman" w:hAnsi="Times New Roman"/>
          <w:sz w:val="24"/>
          <w:szCs w:val="24"/>
        </w:rPr>
        <w:t>уководител</w:t>
      </w:r>
      <w:r w:rsidR="00A33785" w:rsidRPr="001C2FD2">
        <w:rPr>
          <w:rFonts w:ascii="Times New Roman" w:hAnsi="Times New Roman"/>
          <w:sz w:val="24"/>
          <w:szCs w:val="24"/>
        </w:rPr>
        <w:t>ь</w:t>
      </w:r>
      <w:r w:rsidRPr="001C2FD2">
        <w:rPr>
          <w:rFonts w:ascii="Times New Roman" w:hAnsi="Times New Roman"/>
          <w:sz w:val="24"/>
          <w:szCs w:val="24"/>
        </w:rPr>
        <w:t xml:space="preserve"> </w:t>
      </w:r>
      <w:r w:rsidR="00CB2E6C" w:rsidRPr="001C2FD2">
        <w:rPr>
          <w:rFonts w:ascii="Times New Roman" w:hAnsi="Times New Roman"/>
          <w:sz w:val="24"/>
          <w:szCs w:val="24"/>
        </w:rPr>
        <w:t>Исполком</w:t>
      </w:r>
      <w:r w:rsidR="00C13800" w:rsidRPr="001C2FD2">
        <w:rPr>
          <w:rFonts w:ascii="Times New Roman" w:hAnsi="Times New Roman"/>
          <w:sz w:val="24"/>
          <w:szCs w:val="24"/>
        </w:rPr>
        <w:t xml:space="preserve">а, </w:t>
      </w:r>
      <w:r w:rsidR="00A374B6" w:rsidRPr="001C2FD2">
        <w:rPr>
          <w:rFonts w:ascii="Times New Roman" w:hAnsi="Times New Roman"/>
          <w:sz w:val="24"/>
          <w:szCs w:val="24"/>
        </w:rPr>
        <w:t xml:space="preserve">подписывает проект </w:t>
      </w:r>
      <w:r w:rsidR="00277319" w:rsidRPr="001C2FD2">
        <w:rPr>
          <w:rFonts w:ascii="Times New Roman" w:hAnsi="Times New Roman"/>
          <w:sz w:val="24"/>
          <w:szCs w:val="24"/>
        </w:rPr>
        <w:t>договора</w:t>
      </w:r>
      <w:r w:rsidRPr="001C2FD2">
        <w:rPr>
          <w:rFonts w:ascii="Times New Roman" w:hAnsi="Times New Roman"/>
          <w:sz w:val="24"/>
          <w:szCs w:val="24"/>
        </w:rPr>
        <w:t xml:space="preserve"> </w:t>
      </w:r>
      <w:r w:rsidR="00A374B6" w:rsidRPr="001C2FD2">
        <w:rPr>
          <w:rFonts w:ascii="Times New Roman" w:hAnsi="Times New Roman"/>
          <w:sz w:val="24"/>
          <w:szCs w:val="24"/>
        </w:rPr>
        <w:t>и</w:t>
      </w:r>
      <w:r w:rsidR="00C13800" w:rsidRPr="001C2FD2">
        <w:rPr>
          <w:rFonts w:ascii="Times New Roman" w:hAnsi="Times New Roman"/>
          <w:sz w:val="24"/>
          <w:szCs w:val="24"/>
        </w:rPr>
        <w:t>ли мотивированный отказ и</w:t>
      </w:r>
      <w:r w:rsidR="00A374B6" w:rsidRPr="001C2FD2">
        <w:rPr>
          <w:rFonts w:ascii="Times New Roman" w:hAnsi="Times New Roman"/>
          <w:sz w:val="24"/>
          <w:szCs w:val="24"/>
        </w:rPr>
        <w:t xml:space="preserve"> направляет специалисту О</w:t>
      </w:r>
      <w:r w:rsidR="009749E7" w:rsidRPr="001C2FD2">
        <w:rPr>
          <w:rFonts w:ascii="Times New Roman" w:hAnsi="Times New Roman"/>
          <w:sz w:val="24"/>
          <w:szCs w:val="24"/>
        </w:rPr>
        <w:t>тдела</w:t>
      </w:r>
      <w:r w:rsidR="00A374B6" w:rsidRPr="001C2FD2">
        <w:rPr>
          <w:rFonts w:ascii="Times New Roman" w:hAnsi="Times New Roman"/>
          <w:sz w:val="24"/>
          <w:szCs w:val="24"/>
        </w:rPr>
        <w:t>.</w:t>
      </w:r>
    </w:p>
    <w:p w:rsidR="00A374B6" w:rsidRPr="001C2FD2" w:rsidRDefault="00A374B6" w:rsidP="00CF451A">
      <w:pPr>
        <w:pStyle w:val="ConsPlusNormal"/>
        <w:suppressAutoHyphens/>
        <w:ind w:firstLine="709"/>
        <w:jc w:val="both"/>
        <w:rPr>
          <w:rFonts w:ascii="Times New Roman" w:hAnsi="Times New Roman" w:cs="Times New Roman"/>
          <w:sz w:val="24"/>
          <w:szCs w:val="24"/>
        </w:rPr>
      </w:pPr>
      <w:r w:rsidRPr="001C2FD2">
        <w:rPr>
          <w:rFonts w:ascii="Times New Roman" w:hAnsi="Times New Roman" w:cs="Times New Roman"/>
          <w:sz w:val="24"/>
          <w:szCs w:val="24"/>
        </w:rPr>
        <w:t>Результат процедуры: подписанн</w:t>
      </w:r>
      <w:r w:rsidR="00277319" w:rsidRPr="001C2FD2">
        <w:rPr>
          <w:rFonts w:ascii="Times New Roman" w:hAnsi="Times New Roman" w:cs="Times New Roman"/>
          <w:sz w:val="24"/>
          <w:szCs w:val="24"/>
        </w:rPr>
        <w:t>ый</w:t>
      </w:r>
      <w:r w:rsidRPr="001C2FD2">
        <w:rPr>
          <w:rFonts w:ascii="Times New Roman" w:hAnsi="Times New Roman" w:cs="Times New Roman"/>
          <w:sz w:val="24"/>
          <w:szCs w:val="24"/>
        </w:rPr>
        <w:t xml:space="preserve"> </w:t>
      </w:r>
      <w:r w:rsidR="00277319" w:rsidRPr="001C2FD2">
        <w:rPr>
          <w:rFonts w:ascii="Times New Roman" w:hAnsi="Times New Roman" w:cs="Times New Roman"/>
          <w:sz w:val="24"/>
          <w:szCs w:val="24"/>
        </w:rPr>
        <w:t xml:space="preserve">договор </w:t>
      </w:r>
      <w:r w:rsidRPr="001C2FD2">
        <w:rPr>
          <w:rFonts w:ascii="Times New Roman" w:hAnsi="Times New Roman" w:cs="Times New Roman"/>
          <w:bCs/>
          <w:sz w:val="24"/>
          <w:szCs w:val="24"/>
        </w:rPr>
        <w:t>или мотивированный отказ.</w:t>
      </w:r>
    </w:p>
    <w:p w:rsidR="00EA172F" w:rsidRPr="001C2FD2" w:rsidRDefault="00EA172F" w:rsidP="00CF451A">
      <w:pPr>
        <w:pStyle w:val="ConsPlusNormal"/>
        <w:suppressAutoHyphens/>
        <w:ind w:firstLine="709"/>
        <w:jc w:val="both"/>
        <w:rPr>
          <w:rFonts w:ascii="Times New Roman" w:hAnsi="Times New Roman" w:cs="Times New Roman"/>
          <w:sz w:val="24"/>
          <w:szCs w:val="24"/>
        </w:rPr>
      </w:pPr>
      <w:r w:rsidRPr="001C2FD2">
        <w:rPr>
          <w:rFonts w:ascii="Times New Roman" w:hAnsi="Times New Roman" w:cs="Times New Roman"/>
          <w:sz w:val="24"/>
          <w:szCs w:val="24"/>
        </w:rPr>
        <w:t>3.</w:t>
      </w:r>
      <w:r w:rsidR="00C13800" w:rsidRPr="001C2FD2">
        <w:rPr>
          <w:rFonts w:ascii="Times New Roman" w:hAnsi="Times New Roman" w:cs="Times New Roman"/>
          <w:sz w:val="24"/>
          <w:szCs w:val="24"/>
        </w:rPr>
        <w:t>5</w:t>
      </w:r>
      <w:r w:rsidR="00B618F4" w:rsidRPr="001C2FD2">
        <w:rPr>
          <w:rFonts w:ascii="Times New Roman" w:hAnsi="Times New Roman" w:cs="Times New Roman"/>
          <w:sz w:val="24"/>
          <w:szCs w:val="24"/>
        </w:rPr>
        <w:t>.</w:t>
      </w:r>
      <w:r w:rsidR="00277319" w:rsidRPr="001C2FD2">
        <w:rPr>
          <w:rFonts w:ascii="Times New Roman" w:hAnsi="Times New Roman" w:cs="Times New Roman"/>
          <w:sz w:val="24"/>
          <w:szCs w:val="24"/>
        </w:rPr>
        <w:t>3</w:t>
      </w:r>
      <w:r w:rsidRPr="001C2FD2">
        <w:rPr>
          <w:rFonts w:ascii="Times New Roman" w:hAnsi="Times New Roman" w:cs="Times New Roman"/>
          <w:sz w:val="24"/>
          <w:szCs w:val="24"/>
        </w:rPr>
        <w:t xml:space="preserve">. Специалист </w:t>
      </w:r>
      <w:r w:rsidR="009749E7" w:rsidRPr="001C2FD2">
        <w:rPr>
          <w:rFonts w:ascii="Times New Roman" w:hAnsi="Times New Roman" w:cs="Times New Roman"/>
          <w:sz w:val="24"/>
          <w:szCs w:val="24"/>
        </w:rPr>
        <w:t>Отдела</w:t>
      </w:r>
      <w:r w:rsidRPr="001C2FD2">
        <w:rPr>
          <w:rFonts w:ascii="Times New Roman" w:hAnsi="Times New Roman" w:cs="Times New Roman"/>
          <w:sz w:val="24"/>
          <w:szCs w:val="24"/>
        </w:rPr>
        <w:t xml:space="preserve"> </w:t>
      </w:r>
      <w:r w:rsidR="00277319" w:rsidRPr="001C2FD2">
        <w:rPr>
          <w:rFonts w:ascii="Times New Roman" w:hAnsi="Times New Roman" w:cs="Times New Roman"/>
          <w:sz w:val="24"/>
          <w:szCs w:val="24"/>
        </w:rPr>
        <w:t>уведомляет заявителя о заключении соответствующего догово</w:t>
      </w:r>
      <w:r w:rsidR="00916FBA" w:rsidRPr="001C2FD2">
        <w:rPr>
          <w:rFonts w:ascii="Times New Roman" w:hAnsi="Times New Roman" w:cs="Times New Roman"/>
          <w:sz w:val="24"/>
          <w:szCs w:val="24"/>
        </w:rPr>
        <w:t>ра посредством телефонной связи, смс</w:t>
      </w:r>
      <w:r w:rsidR="00BB6B82" w:rsidRPr="001C2FD2">
        <w:rPr>
          <w:rFonts w:ascii="Times New Roman" w:hAnsi="Times New Roman" w:cs="Times New Roman"/>
          <w:sz w:val="24"/>
          <w:szCs w:val="24"/>
        </w:rPr>
        <w:t>-</w:t>
      </w:r>
      <w:r w:rsidR="00916FBA" w:rsidRPr="001C2FD2">
        <w:rPr>
          <w:rFonts w:ascii="Times New Roman" w:hAnsi="Times New Roman" w:cs="Times New Roman"/>
          <w:sz w:val="24"/>
          <w:szCs w:val="24"/>
        </w:rPr>
        <w:t xml:space="preserve">сообщений или электронной почты </w:t>
      </w:r>
      <w:r w:rsidR="00277319" w:rsidRPr="001C2FD2">
        <w:rPr>
          <w:rFonts w:ascii="Times New Roman" w:hAnsi="Times New Roman" w:cs="Times New Roman"/>
          <w:sz w:val="24"/>
          <w:szCs w:val="24"/>
        </w:rPr>
        <w:t xml:space="preserve">и приглашает </w:t>
      </w:r>
      <w:r w:rsidR="00BF2182" w:rsidRPr="001C2FD2">
        <w:rPr>
          <w:rFonts w:ascii="Times New Roman" w:hAnsi="Times New Roman" w:cs="Times New Roman"/>
          <w:sz w:val="24"/>
          <w:szCs w:val="24"/>
        </w:rPr>
        <w:t xml:space="preserve">его </w:t>
      </w:r>
      <w:r w:rsidR="00277319" w:rsidRPr="001C2FD2">
        <w:rPr>
          <w:rFonts w:ascii="Times New Roman" w:hAnsi="Times New Roman" w:cs="Times New Roman"/>
          <w:sz w:val="24"/>
          <w:szCs w:val="24"/>
        </w:rPr>
        <w:t>для подписания договора или уведомляет об отказе в предоставлении муниципальной услуги.</w:t>
      </w:r>
    </w:p>
    <w:p w:rsidR="00EA172F" w:rsidRPr="001C2FD2" w:rsidRDefault="00EA172F" w:rsidP="00CF451A">
      <w:pPr>
        <w:suppressAutoHyphens/>
        <w:ind w:firstLine="709"/>
        <w:jc w:val="both"/>
      </w:pPr>
      <w:r w:rsidRPr="001C2FD2">
        <w:t xml:space="preserve">Процедуры, устанавливаемые </w:t>
      </w:r>
      <w:r w:rsidR="00FB143C" w:rsidRPr="001C2FD2">
        <w:t>под</w:t>
      </w:r>
      <w:r w:rsidR="003319E0" w:rsidRPr="001C2FD2">
        <w:t>пунктами 3.5.2 – 3.5.3 настоящего Регламента</w:t>
      </w:r>
      <w:r w:rsidRPr="001C2FD2">
        <w:t xml:space="preserve">, осуществляются в течение одного дня с </w:t>
      </w:r>
      <w:r w:rsidRPr="001C2FD2">
        <w:rPr>
          <w:bCs/>
        </w:rPr>
        <w:t>момента окончания процедуры</w:t>
      </w:r>
      <w:r w:rsidR="003319E0" w:rsidRPr="001C2FD2">
        <w:rPr>
          <w:bCs/>
        </w:rPr>
        <w:t xml:space="preserve"> 3.5.1 настоящего Регламента</w:t>
      </w:r>
      <w:r w:rsidRPr="001C2FD2">
        <w:rPr>
          <w:bCs/>
        </w:rPr>
        <w:t>.</w:t>
      </w:r>
    </w:p>
    <w:p w:rsidR="00EA172F" w:rsidRPr="001C2FD2" w:rsidRDefault="00EA172F" w:rsidP="00CF451A">
      <w:pPr>
        <w:pStyle w:val="ConsPlusNormal"/>
        <w:suppressAutoHyphens/>
        <w:ind w:firstLine="709"/>
        <w:jc w:val="both"/>
        <w:rPr>
          <w:rFonts w:ascii="Times New Roman" w:hAnsi="Times New Roman" w:cs="Times New Roman"/>
          <w:sz w:val="24"/>
          <w:szCs w:val="24"/>
        </w:rPr>
      </w:pPr>
      <w:r w:rsidRPr="001C2FD2">
        <w:rPr>
          <w:rFonts w:ascii="Times New Roman" w:hAnsi="Times New Roman" w:cs="Times New Roman"/>
          <w:sz w:val="24"/>
          <w:szCs w:val="24"/>
        </w:rPr>
        <w:t xml:space="preserve">Результат процедур: </w:t>
      </w:r>
      <w:r w:rsidR="00277319" w:rsidRPr="001C2FD2">
        <w:rPr>
          <w:rFonts w:ascii="Times New Roman" w:hAnsi="Times New Roman" w:cs="Times New Roman"/>
          <w:sz w:val="24"/>
          <w:szCs w:val="24"/>
        </w:rPr>
        <w:t>уведомление заявителя о результате муниципальной услуги</w:t>
      </w:r>
      <w:r w:rsidRPr="001C2FD2">
        <w:rPr>
          <w:rFonts w:ascii="Times New Roman" w:hAnsi="Times New Roman" w:cs="Times New Roman"/>
          <w:sz w:val="24"/>
          <w:szCs w:val="24"/>
        </w:rPr>
        <w:t>.</w:t>
      </w:r>
    </w:p>
    <w:p w:rsidR="00A46FC1" w:rsidRPr="001C2FD2" w:rsidRDefault="00A46FC1" w:rsidP="00CF451A">
      <w:pPr>
        <w:autoSpaceDE w:val="0"/>
        <w:autoSpaceDN w:val="0"/>
        <w:adjustRightInd w:val="0"/>
        <w:ind w:firstLine="709"/>
        <w:jc w:val="both"/>
      </w:pPr>
    </w:p>
    <w:p w:rsidR="00BF2182" w:rsidRPr="001C2FD2" w:rsidRDefault="00BF2182" w:rsidP="00CF451A">
      <w:pPr>
        <w:autoSpaceDE w:val="0"/>
        <w:autoSpaceDN w:val="0"/>
        <w:adjustRightInd w:val="0"/>
        <w:ind w:firstLine="709"/>
        <w:jc w:val="both"/>
      </w:pPr>
      <w:r w:rsidRPr="001C2FD2">
        <w:t>3.6. Выдача заявителю результата муниципальной услуги</w:t>
      </w:r>
    </w:p>
    <w:p w:rsidR="00277319" w:rsidRPr="001C2FD2" w:rsidRDefault="00BF2182" w:rsidP="00CF451A">
      <w:pPr>
        <w:autoSpaceDE w:val="0"/>
        <w:autoSpaceDN w:val="0"/>
        <w:adjustRightInd w:val="0"/>
        <w:ind w:firstLine="709"/>
        <w:jc w:val="both"/>
      </w:pPr>
      <w:r w:rsidRPr="001C2FD2">
        <w:lastRenderedPageBreak/>
        <w:t xml:space="preserve">3.6.1. </w:t>
      </w:r>
      <w:r w:rsidR="00277319" w:rsidRPr="001C2FD2">
        <w:t xml:space="preserve">Заявитель или его представитель (при наличии документов, подтверждающих полномочия на подписание договора) </w:t>
      </w:r>
      <w:r w:rsidRPr="001C2FD2">
        <w:t xml:space="preserve">приходит в указанное время в Отдел, знакомится с текстом договора, </w:t>
      </w:r>
      <w:r w:rsidR="00277319" w:rsidRPr="001C2FD2">
        <w:t xml:space="preserve">подписывает </w:t>
      </w:r>
      <w:r w:rsidRPr="001C2FD2">
        <w:t xml:space="preserve">его </w:t>
      </w:r>
      <w:r w:rsidR="00277319" w:rsidRPr="001C2FD2">
        <w:t xml:space="preserve">или извещает </w:t>
      </w:r>
      <w:r w:rsidRPr="001C2FD2">
        <w:t>специалиста Отдела</w:t>
      </w:r>
      <w:r w:rsidR="00277319" w:rsidRPr="001C2FD2">
        <w:t xml:space="preserve"> об отказе </w:t>
      </w:r>
      <w:r w:rsidRPr="001C2FD2">
        <w:t>в</w:t>
      </w:r>
      <w:r w:rsidR="00277319" w:rsidRPr="001C2FD2">
        <w:t xml:space="preserve"> </w:t>
      </w:r>
      <w:r w:rsidRPr="001C2FD2">
        <w:t xml:space="preserve">заключении </w:t>
      </w:r>
      <w:r w:rsidR="00277319" w:rsidRPr="001C2FD2">
        <w:t>договора.</w:t>
      </w:r>
    </w:p>
    <w:p w:rsidR="00B618F4" w:rsidRPr="001C2FD2" w:rsidRDefault="00277319" w:rsidP="00CF451A">
      <w:pPr>
        <w:autoSpaceDE w:val="0"/>
        <w:autoSpaceDN w:val="0"/>
        <w:adjustRightInd w:val="0"/>
        <w:ind w:firstLine="709"/>
        <w:jc w:val="both"/>
      </w:pPr>
      <w:r w:rsidRPr="001C2FD2">
        <w:t>Результат процедуры: заключенный договор</w:t>
      </w:r>
      <w:r w:rsidR="00BF2182" w:rsidRPr="001C2FD2">
        <w:t xml:space="preserve"> или извещение об отказе </w:t>
      </w:r>
      <w:r w:rsidR="003134AC" w:rsidRPr="001C2FD2">
        <w:t xml:space="preserve">в </w:t>
      </w:r>
      <w:r w:rsidR="00BF2182" w:rsidRPr="001C2FD2">
        <w:t>заключен</w:t>
      </w:r>
      <w:r w:rsidR="003134AC" w:rsidRPr="001C2FD2">
        <w:t>ии</w:t>
      </w:r>
      <w:r w:rsidR="00BF2182" w:rsidRPr="001C2FD2">
        <w:t xml:space="preserve"> договора.</w:t>
      </w:r>
    </w:p>
    <w:p w:rsidR="00A46FC1" w:rsidRPr="001C2FD2" w:rsidRDefault="003134AC" w:rsidP="00CF451A">
      <w:pPr>
        <w:autoSpaceDE w:val="0"/>
        <w:autoSpaceDN w:val="0"/>
        <w:adjustRightInd w:val="0"/>
        <w:ind w:firstLine="709"/>
        <w:jc w:val="both"/>
      </w:pPr>
      <w:r w:rsidRPr="001C2FD2">
        <w:t>3.6.2. Специалист Отдела регистрирует договор, вносит записи в журнал учета, выдает заявителю подписанный договор.</w:t>
      </w:r>
    </w:p>
    <w:p w:rsidR="003134AC" w:rsidRPr="001C2FD2" w:rsidRDefault="003134AC" w:rsidP="00CF451A">
      <w:pPr>
        <w:autoSpaceDE w:val="0"/>
        <w:autoSpaceDN w:val="0"/>
        <w:adjustRightInd w:val="0"/>
        <w:ind w:firstLine="709"/>
        <w:jc w:val="both"/>
      </w:pPr>
      <w:r w:rsidRPr="001C2FD2">
        <w:t xml:space="preserve">Процедуры, устанавливаемые </w:t>
      </w:r>
      <w:r w:rsidR="00FB143C" w:rsidRPr="001C2FD2">
        <w:t>под</w:t>
      </w:r>
      <w:r w:rsidRPr="001C2FD2">
        <w:t>пунктами 3.6.1</w:t>
      </w:r>
      <w:r w:rsidR="00CF451A" w:rsidRPr="001C2FD2">
        <w:t xml:space="preserve"> </w:t>
      </w:r>
      <w:r w:rsidRPr="001C2FD2">
        <w:t>-</w:t>
      </w:r>
      <w:r w:rsidR="00CF451A" w:rsidRPr="001C2FD2">
        <w:t xml:space="preserve"> </w:t>
      </w:r>
      <w:r w:rsidRPr="001C2FD2">
        <w:t>3.6.2 настоящего Регламента, осуществляются в день прибытия заявителя.</w:t>
      </w:r>
    </w:p>
    <w:p w:rsidR="003134AC" w:rsidRPr="001C2FD2" w:rsidRDefault="003134AC" w:rsidP="00CF451A">
      <w:pPr>
        <w:autoSpaceDE w:val="0"/>
        <w:autoSpaceDN w:val="0"/>
        <w:adjustRightInd w:val="0"/>
        <w:ind w:firstLine="709"/>
        <w:jc w:val="both"/>
      </w:pPr>
      <w:r w:rsidRPr="001C2FD2">
        <w:t>Результат процедуры: договор, выданный заявителю.</w:t>
      </w:r>
    </w:p>
    <w:p w:rsidR="003134AC" w:rsidRPr="001C2FD2" w:rsidRDefault="003134AC" w:rsidP="00CF451A">
      <w:pPr>
        <w:autoSpaceDE w:val="0"/>
        <w:autoSpaceDN w:val="0"/>
        <w:adjustRightInd w:val="0"/>
        <w:ind w:firstLine="709"/>
        <w:jc w:val="both"/>
      </w:pPr>
    </w:p>
    <w:p w:rsidR="00D25642" w:rsidRPr="001C2FD2" w:rsidRDefault="00D25642"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3.</w:t>
      </w:r>
      <w:r w:rsidR="002C42AE" w:rsidRPr="001C2FD2">
        <w:rPr>
          <w:rFonts w:ascii="Times New Roman" w:hAnsi="Times New Roman"/>
          <w:sz w:val="24"/>
          <w:szCs w:val="24"/>
        </w:rPr>
        <w:t>7</w:t>
      </w:r>
      <w:r w:rsidRPr="001C2FD2">
        <w:rPr>
          <w:rFonts w:ascii="Times New Roman" w:hAnsi="Times New Roman"/>
          <w:sz w:val="24"/>
          <w:szCs w:val="24"/>
        </w:rPr>
        <w:t xml:space="preserve">. Исправление технических ошибок. </w:t>
      </w:r>
    </w:p>
    <w:p w:rsidR="00D25642" w:rsidRPr="001C2FD2" w:rsidRDefault="00D25642"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3.</w:t>
      </w:r>
      <w:r w:rsidR="002C42AE" w:rsidRPr="001C2FD2">
        <w:rPr>
          <w:rFonts w:ascii="Times New Roman" w:hAnsi="Times New Roman"/>
          <w:sz w:val="24"/>
          <w:szCs w:val="24"/>
        </w:rPr>
        <w:t>7</w:t>
      </w:r>
      <w:r w:rsidRPr="001C2FD2">
        <w:rPr>
          <w:rFonts w:ascii="Times New Roman" w:hAnsi="Times New Roman"/>
          <w:sz w:val="24"/>
          <w:szCs w:val="24"/>
        </w:rPr>
        <w:t>.1. В случае обнаружения технической ошибки в документе, являющемся результатом муниципальной услуги, заявитель представляет в Отдел:</w:t>
      </w:r>
    </w:p>
    <w:p w:rsidR="00D25642" w:rsidRPr="001C2FD2" w:rsidRDefault="00D25642"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заявление об исправлении технической ошибки (приложение №</w:t>
      </w:r>
      <w:r w:rsidR="00274BF9" w:rsidRPr="001C2FD2">
        <w:rPr>
          <w:rFonts w:ascii="Times New Roman" w:hAnsi="Times New Roman"/>
          <w:sz w:val="24"/>
          <w:szCs w:val="24"/>
        </w:rPr>
        <w:t>2</w:t>
      </w:r>
      <w:r w:rsidRPr="001C2FD2">
        <w:rPr>
          <w:rFonts w:ascii="Times New Roman" w:hAnsi="Times New Roman"/>
          <w:sz w:val="24"/>
          <w:szCs w:val="24"/>
        </w:rPr>
        <w:t>);</w:t>
      </w:r>
    </w:p>
    <w:p w:rsidR="00D25642" w:rsidRPr="001C2FD2" w:rsidRDefault="00D25642"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D25642" w:rsidRPr="001C2FD2" w:rsidRDefault="00D25642"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D25642" w:rsidRPr="001C2FD2" w:rsidRDefault="00D25642"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D25642" w:rsidRPr="001C2FD2" w:rsidRDefault="00D25642"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3.</w:t>
      </w:r>
      <w:r w:rsidR="002C42AE" w:rsidRPr="001C2FD2">
        <w:rPr>
          <w:rFonts w:ascii="Times New Roman" w:hAnsi="Times New Roman"/>
          <w:sz w:val="24"/>
          <w:szCs w:val="24"/>
        </w:rPr>
        <w:t>7</w:t>
      </w:r>
      <w:r w:rsidRPr="001C2FD2">
        <w:rPr>
          <w:rFonts w:ascii="Times New Roman" w:hAnsi="Times New Roman"/>
          <w:sz w:val="24"/>
          <w:szCs w:val="24"/>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D25642" w:rsidRPr="001C2FD2" w:rsidRDefault="00D25642"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D25642" w:rsidRPr="001C2FD2" w:rsidRDefault="00D25642"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 xml:space="preserve">Результат процедуры: принятое и зарегистрированное заявление, направленное на рассмотрение специалисту </w:t>
      </w:r>
      <w:r w:rsidR="007F768B" w:rsidRPr="001C2FD2">
        <w:rPr>
          <w:rFonts w:ascii="Times New Roman" w:hAnsi="Times New Roman"/>
          <w:sz w:val="24"/>
          <w:szCs w:val="24"/>
        </w:rPr>
        <w:t>Отдела</w:t>
      </w:r>
      <w:r w:rsidRPr="001C2FD2">
        <w:rPr>
          <w:rFonts w:ascii="Times New Roman" w:hAnsi="Times New Roman"/>
          <w:sz w:val="24"/>
          <w:szCs w:val="24"/>
        </w:rPr>
        <w:t>.</w:t>
      </w:r>
    </w:p>
    <w:p w:rsidR="00D25642" w:rsidRPr="001C2FD2" w:rsidRDefault="00D25642"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3.</w:t>
      </w:r>
      <w:r w:rsidR="002C42AE" w:rsidRPr="001C2FD2">
        <w:rPr>
          <w:rFonts w:ascii="Times New Roman" w:hAnsi="Times New Roman"/>
          <w:sz w:val="24"/>
          <w:szCs w:val="24"/>
        </w:rPr>
        <w:t>7</w:t>
      </w:r>
      <w:r w:rsidRPr="001C2FD2">
        <w:rPr>
          <w:rFonts w:ascii="Times New Roman" w:hAnsi="Times New Roman"/>
          <w:sz w:val="24"/>
          <w:szCs w:val="24"/>
        </w:rPr>
        <w:t>.3.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D25642" w:rsidRPr="001C2FD2" w:rsidRDefault="00D25642"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4064DF" w:rsidRPr="001C2FD2" w:rsidRDefault="004064DF" w:rsidP="00CF451A">
      <w:pPr>
        <w:pStyle w:val="ConsPlusNonformat"/>
        <w:ind w:right="281" w:firstLine="709"/>
        <w:jc w:val="both"/>
        <w:rPr>
          <w:rFonts w:ascii="Times New Roman" w:hAnsi="Times New Roman"/>
          <w:sz w:val="24"/>
          <w:szCs w:val="24"/>
        </w:rPr>
      </w:pPr>
      <w:r w:rsidRPr="001C2FD2">
        <w:rPr>
          <w:rFonts w:ascii="Times New Roman" w:hAnsi="Times New Roman"/>
          <w:sz w:val="24"/>
          <w:szCs w:val="24"/>
        </w:rPr>
        <w:t>Результат процедуры: выданный (направленный) заявителю документ.</w:t>
      </w:r>
    </w:p>
    <w:p w:rsidR="004064DF" w:rsidRPr="001C2FD2" w:rsidRDefault="004064DF" w:rsidP="00CF451A">
      <w:pPr>
        <w:pStyle w:val="ConsPlusNonformat"/>
        <w:spacing w:line="276" w:lineRule="auto"/>
        <w:ind w:right="281" w:firstLine="709"/>
        <w:jc w:val="both"/>
        <w:rPr>
          <w:rFonts w:ascii="Times New Roman" w:hAnsi="Times New Roman"/>
          <w:sz w:val="24"/>
          <w:szCs w:val="24"/>
        </w:rPr>
      </w:pPr>
    </w:p>
    <w:p w:rsidR="00305BD4" w:rsidRPr="001C2FD2" w:rsidRDefault="00305BD4" w:rsidP="00CF451A">
      <w:pPr>
        <w:autoSpaceDE w:val="0"/>
        <w:autoSpaceDN w:val="0"/>
        <w:adjustRightInd w:val="0"/>
        <w:ind w:firstLine="709"/>
        <w:jc w:val="both"/>
      </w:pPr>
    </w:p>
    <w:p w:rsidR="003D074B" w:rsidRPr="001C2FD2" w:rsidRDefault="003D074B" w:rsidP="003D074B">
      <w:pPr>
        <w:pStyle w:val="ConsPlusNonformat"/>
        <w:spacing w:line="276" w:lineRule="auto"/>
        <w:ind w:right="281" w:firstLine="709"/>
        <w:jc w:val="center"/>
        <w:rPr>
          <w:rFonts w:ascii="Times New Roman" w:hAnsi="Times New Roman"/>
          <w:b/>
          <w:sz w:val="24"/>
          <w:szCs w:val="24"/>
        </w:rPr>
      </w:pPr>
      <w:r w:rsidRPr="001C2FD2">
        <w:rPr>
          <w:rFonts w:ascii="Times New Roman" w:hAnsi="Times New Roman"/>
          <w:b/>
          <w:sz w:val="24"/>
          <w:szCs w:val="24"/>
        </w:rPr>
        <w:t>4. Порядок и формы контроля за предоставлением муниципальной услуги</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lastRenderedPageBreak/>
        <w:t>Формами контроля за соблюдением исполнения административных процедур являются:</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2) проводимые в установленном порядке проверки ведения делопроизводства;</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CB2E6C" w:rsidRPr="001C2FD2">
        <w:rPr>
          <w:rFonts w:ascii="Times New Roman" w:hAnsi="Times New Roman"/>
          <w:sz w:val="24"/>
          <w:szCs w:val="24"/>
        </w:rPr>
        <w:t>Исполком</w:t>
      </w:r>
      <w:r w:rsidRPr="001C2FD2">
        <w:rPr>
          <w:rFonts w:ascii="Times New Roman" w:hAnsi="Times New Roman"/>
          <w:sz w:val="24"/>
          <w:szCs w:val="24"/>
        </w:rPr>
        <w:t>а представляются справки о результатах предоставления муниципальной услуги.</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CB2E6C" w:rsidRPr="001C2FD2">
        <w:rPr>
          <w:rFonts w:ascii="Times New Roman" w:hAnsi="Times New Roman"/>
          <w:sz w:val="24"/>
          <w:szCs w:val="24"/>
        </w:rPr>
        <w:t>Исполком</w:t>
      </w:r>
      <w:r w:rsidRPr="001C2FD2">
        <w:rPr>
          <w:rFonts w:ascii="Times New Roman" w:hAnsi="Times New Roman"/>
          <w:sz w:val="24"/>
          <w:szCs w:val="24"/>
        </w:rPr>
        <w:t>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3D074B" w:rsidRPr="001C2FD2" w:rsidRDefault="003D074B" w:rsidP="003D074B">
      <w:pPr>
        <w:pStyle w:val="ConsPlusNonformat"/>
        <w:spacing w:line="276" w:lineRule="auto"/>
        <w:ind w:right="281" w:firstLine="709"/>
        <w:jc w:val="both"/>
        <w:rPr>
          <w:rFonts w:ascii="Times New Roman" w:hAnsi="Times New Roman"/>
          <w:sz w:val="24"/>
          <w:szCs w:val="24"/>
        </w:rPr>
      </w:pPr>
      <w:r w:rsidRPr="001C2FD2">
        <w:rPr>
          <w:rFonts w:ascii="Times New Roman" w:hAnsi="Times New Roman"/>
          <w:sz w:val="24"/>
          <w:szCs w:val="24"/>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w:t>
      </w:r>
      <w:r w:rsidRPr="001C2FD2">
        <w:rPr>
          <w:rFonts w:ascii="Times New Roman" w:hAnsi="Times New Roman"/>
          <w:sz w:val="24"/>
          <w:szCs w:val="24"/>
        </w:rPr>
        <w:lastRenderedPageBreak/>
        <w:t>муниципальной услуги.</w:t>
      </w:r>
    </w:p>
    <w:p w:rsidR="003D074B" w:rsidRPr="001C2FD2" w:rsidRDefault="003D074B" w:rsidP="003D074B">
      <w:pPr>
        <w:autoSpaceDE w:val="0"/>
        <w:autoSpaceDN w:val="0"/>
        <w:adjustRightInd w:val="0"/>
        <w:ind w:firstLine="709"/>
        <w:jc w:val="both"/>
      </w:pPr>
    </w:p>
    <w:p w:rsidR="003D074B" w:rsidRPr="001C2FD2" w:rsidRDefault="003D074B" w:rsidP="003D074B">
      <w:pPr>
        <w:autoSpaceDE w:val="0"/>
        <w:autoSpaceDN w:val="0"/>
        <w:adjustRightInd w:val="0"/>
        <w:ind w:right="282"/>
        <w:jc w:val="center"/>
        <w:rPr>
          <w:b/>
        </w:rPr>
      </w:pPr>
      <w:r w:rsidRPr="001C2FD2">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4B21C7" w:rsidRPr="001C2FD2">
        <w:rPr>
          <w:b/>
        </w:rPr>
        <w:t xml:space="preserve"> от 27.07.2010 №210-ФЗ</w:t>
      </w:r>
      <w:r w:rsidRPr="001C2FD2">
        <w:rPr>
          <w:b/>
        </w:rPr>
        <w:t>, а также их должностных лиц, муниципальных служащих, работников</w:t>
      </w:r>
    </w:p>
    <w:p w:rsidR="003D074B" w:rsidRPr="001C2FD2" w:rsidRDefault="003D074B" w:rsidP="003D074B">
      <w:pPr>
        <w:autoSpaceDE w:val="0"/>
        <w:autoSpaceDN w:val="0"/>
        <w:adjustRightInd w:val="0"/>
        <w:ind w:right="282" w:firstLine="709"/>
        <w:jc w:val="center"/>
      </w:pPr>
    </w:p>
    <w:p w:rsidR="003D074B" w:rsidRPr="001C2FD2" w:rsidRDefault="003D074B" w:rsidP="003D074B">
      <w:pPr>
        <w:autoSpaceDE w:val="0"/>
        <w:autoSpaceDN w:val="0"/>
        <w:adjustRightInd w:val="0"/>
        <w:ind w:right="282" w:firstLine="709"/>
        <w:jc w:val="both"/>
      </w:pPr>
      <w:r w:rsidRPr="001C2FD2">
        <w:t xml:space="preserve">5.1. Получатели муниципальной услуги имеют право на обжалование в досудебном порядке действий (бездействия) сотрудников </w:t>
      </w:r>
      <w:r w:rsidR="00CB2E6C" w:rsidRPr="001C2FD2">
        <w:t>Исполком</w:t>
      </w:r>
      <w:r w:rsidRPr="001C2FD2">
        <w:t>а, участвующих в предоставлении муниципальной услуги, в</w:t>
      </w:r>
      <w:r w:rsidR="00CB2E6C" w:rsidRPr="001C2FD2">
        <w:t xml:space="preserve"> Исполком </w:t>
      </w:r>
      <w:r w:rsidRPr="001C2FD2">
        <w:t>или в Совет муниципального образования.</w:t>
      </w:r>
    </w:p>
    <w:p w:rsidR="003D074B" w:rsidRPr="001C2FD2" w:rsidRDefault="003D074B" w:rsidP="003D074B">
      <w:pPr>
        <w:autoSpaceDE w:val="0"/>
        <w:autoSpaceDN w:val="0"/>
        <w:adjustRightInd w:val="0"/>
        <w:ind w:right="282" w:firstLine="709"/>
        <w:jc w:val="both"/>
      </w:pPr>
      <w:r w:rsidRPr="001C2FD2">
        <w:t>Заявитель может обратиться с жалобой, в том числе в следующих случаях:</w:t>
      </w:r>
    </w:p>
    <w:p w:rsidR="003D074B" w:rsidRPr="001C2FD2" w:rsidRDefault="003D074B" w:rsidP="003D074B">
      <w:pPr>
        <w:autoSpaceDE w:val="0"/>
        <w:autoSpaceDN w:val="0"/>
        <w:adjustRightInd w:val="0"/>
        <w:ind w:right="282" w:firstLine="709"/>
        <w:jc w:val="both"/>
      </w:pPr>
      <w:r w:rsidRPr="001C2FD2">
        <w:t>1) нарушение срока регистрации запроса заявителя о предоставлении муниципальной услуги;</w:t>
      </w:r>
    </w:p>
    <w:p w:rsidR="003D074B" w:rsidRPr="001C2FD2" w:rsidRDefault="003D074B" w:rsidP="003D074B">
      <w:pPr>
        <w:autoSpaceDE w:val="0"/>
        <w:autoSpaceDN w:val="0"/>
        <w:adjustRightInd w:val="0"/>
        <w:ind w:right="282" w:firstLine="709"/>
        <w:jc w:val="both"/>
      </w:pPr>
      <w:r w:rsidRPr="001C2FD2">
        <w:t>2) нарушение срока предоставления муниципальной услуги;</w:t>
      </w:r>
    </w:p>
    <w:p w:rsidR="003D074B" w:rsidRPr="001C2FD2" w:rsidRDefault="003D074B" w:rsidP="003D074B">
      <w:pPr>
        <w:autoSpaceDE w:val="0"/>
        <w:autoSpaceDN w:val="0"/>
        <w:adjustRightInd w:val="0"/>
        <w:ind w:right="282" w:firstLine="709"/>
        <w:jc w:val="both"/>
      </w:pPr>
      <w:r w:rsidRPr="001C2FD2">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w:t>
      </w:r>
      <w:r w:rsidR="007D2964" w:rsidRPr="001C2FD2">
        <w:t xml:space="preserve"> города Буинска</w:t>
      </w:r>
      <w:r w:rsidRPr="001C2FD2">
        <w:t xml:space="preserve"> </w:t>
      </w:r>
      <w:r w:rsidR="007D2964" w:rsidRPr="001C2FD2">
        <w:t>Буинского</w:t>
      </w:r>
      <w:r w:rsidRPr="001C2FD2">
        <w:t xml:space="preserve"> муниципального района для предоставления муниципальной услуги;</w:t>
      </w:r>
    </w:p>
    <w:p w:rsidR="003D074B" w:rsidRPr="001C2FD2" w:rsidRDefault="003D074B" w:rsidP="003D074B">
      <w:pPr>
        <w:autoSpaceDE w:val="0"/>
        <w:autoSpaceDN w:val="0"/>
        <w:adjustRightInd w:val="0"/>
        <w:ind w:right="282" w:firstLine="709"/>
        <w:jc w:val="both"/>
      </w:pPr>
      <w:r w:rsidRPr="001C2FD2">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7D2964" w:rsidRPr="001C2FD2">
        <w:t>города Буинска Буинского</w:t>
      </w:r>
      <w:r w:rsidRPr="001C2FD2">
        <w:t xml:space="preserve"> муниципального района для предоставления муниципальной услуги, у заявителя;</w:t>
      </w:r>
    </w:p>
    <w:p w:rsidR="003D074B" w:rsidRPr="001C2FD2" w:rsidRDefault="003D074B" w:rsidP="003D074B">
      <w:pPr>
        <w:autoSpaceDE w:val="0"/>
        <w:autoSpaceDN w:val="0"/>
        <w:adjustRightInd w:val="0"/>
        <w:ind w:right="282" w:firstLine="709"/>
        <w:jc w:val="both"/>
      </w:pPr>
      <w:r w:rsidRPr="001C2FD2">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D074B" w:rsidRPr="001C2FD2" w:rsidRDefault="003D074B" w:rsidP="003D074B">
      <w:pPr>
        <w:autoSpaceDE w:val="0"/>
        <w:autoSpaceDN w:val="0"/>
        <w:adjustRightInd w:val="0"/>
        <w:ind w:right="282" w:firstLine="709"/>
        <w:jc w:val="both"/>
      </w:pPr>
      <w:r w:rsidRPr="001C2FD2">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sidR="007D2964" w:rsidRPr="001C2FD2">
        <w:t>города Буинска Буинского</w:t>
      </w:r>
      <w:r w:rsidRPr="001C2FD2">
        <w:t xml:space="preserve"> муниципального района;</w:t>
      </w:r>
    </w:p>
    <w:p w:rsidR="003D074B" w:rsidRPr="001C2FD2" w:rsidRDefault="003D074B" w:rsidP="003D074B">
      <w:pPr>
        <w:autoSpaceDE w:val="0"/>
        <w:autoSpaceDN w:val="0"/>
        <w:adjustRightInd w:val="0"/>
        <w:ind w:right="282" w:firstLine="709"/>
        <w:jc w:val="both"/>
      </w:pPr>
      <w:r w:rsidRPr="001C2FD2">
        <w:t xml:space="preserve">7) отказ </w:t>
      </w:r>
      <w:r w:rsidR="00CB2E6C" w:rsidRPr="001C2FD2">
        <w:t>Исполком</w:t>
      </w:r>
      <w:r w:rsidRPr="001C2FD2">
        <w:t xml:space="preserve">а, должностного лица </w:t>
      </w:r>
      <w:r w:rsidR="00CB2E6C" w:rsidRPr="001C2FD2">
        <w:t>Исполком</w:t>
      </w:r>
      <w:r w:rsidRPr="001C2FD2">
        <w:t>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D074B" w:rsidRPr="001C2FD2" w:rsidRDefault="003D074B" w:rsidP="003D074B">
      <w:pPr>
        <w:autoSpaceDE w:val="0"/>
        <w:autoSpaceDN w:val="0"/>
        <w:adjustRightInd w:val="0"/>
        <w:ind w:right="282" w:firstLine="709"/>
        <w:jc w:val="both"/>
      </w:pPr>
      <w:r w:rsidRPr="001C2FD2">
        <w:t>8) нарушение срока или порядка выдачи документов по результатам предоставления муниципальной услуги;</w:t>
      </w:r>
    </w:p>
    <w:p w:rsidR="003D074B" w:rsidRPr="001C2FD2" w:rsidRDefault="003D074B" w:rsidP="003D074B">
      <w:pPr>
        <w:autoSpaceDE w:val="0"/>
        <w:autoSpaceDN w:val="0"/>
        <w:adjustRightInd w:val="0"/>
        <w:ind w:right="282" w:firstLine="709"/>
        <w:jc w:val="both"/>
      </w:pPr>
      <w:r w:rsidRPr="001C2FD2">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3D074B" w:rsidRPr="001C2FD2" w:rsidRDefault="003D074B" w:rsidP="003D074B">
      <w:pPr>
        <w:autoSpaceDE w:val="0"/>
        <w:autoSpaceDN w:val="0"/>
        <w:adjustRightInd w:val="0"/>
        <w:ind w:right="282" w:firstLine="709"/>
        <w:jc w:val="both"/>
      </w:pPr>
      <w:r w:rsidRPr="001C2FD2">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3D074B" w:rsidRPr="001C2FD2" w:rsidRDefault="003D074B" w:rsidP="003D074B">
      <w:pPr>
        <w:autoSpaceDE w:val="0"/>
        <w:autoSpaceDN w:val="0"/>
        <w:adjustRightInd w:val="0"/>
        <w:ind w:right="282" w:firstLine="709"/>
        <w:jc w:val="both"/>
      </w:pPr>
      <w:r w:rsidRPr="001C2FD2">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3D074B" w:rsidRPr="001C2FD2" w:rsidRDefault="003D074B" w:rsidP="003D074B">
      <w:pPr>
        <w:autoSpaceDE w:val="0"/>
        <w:autoSpaceDN w:val="0"/>
        <w:adjustRightInd w:val="0"/>
        <w:ind w:right="282" w:firstLine="709"/>
        <w:jc w:val="both"/>
      </w:pPr>
      <w:r w:rsidRPr="001C2FD2">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007D2964" w:rsidRPr="001C2FD2">
        <w:t>Буинского</w:t>
      </w:r>
      <w:r w:rsidRPr="001C2FD2">
        <w:t xml:space="preserve"> муниципального района (</w:t>
      </w:r>
      <w:r w:rsidR="007D2964" w:rsidRPr="001C2FD2">
        <w:t>http://buinsk.tatarstan.ru</w:t>
      </w:r>
      <w:r w:rsidRPr="001C2FD2">
        <w:t xml:space="preserve">), Единого портала государственных и муниципальных услуг Республики Татарстан (http://uslugi.tatar.ru/), Единого портала </w:t>
      </w:r>
      <w:r w:rsidRPr="001C2FD2">
        <w:lastRenderedPageBreak/>
        <w:t>государственных и муниципальных услуг (функций) (http://www.gosuslugi.ru/), а также может быть принята при личном приеме заявителя.</w:t>
      </w:r>
    </w:p>
    <w:p w:rsidR="003D074B" w:rsidRPr="001C2FD2" w:rsidRDefault="003D074B" w:rsidP="003D074B">
      <w:pPr>
        <w:autoSpaceDE w:val="0"/>
        <w:autoSpaceDN w:val="0"/>
        <w:adjustRightInd w:val="0"/>
        <w:ind w:right="282" w:firstLine="709"/>
        <w:jc w:val="both"/>
      </w:pPr>
      <w:r w:rsidRPr="001C2FD2">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074B" w:rsidRPr="001C2FD2" w:rsidRDefault="003D074B" w:rsidP="003D074B">
      <w:pPr>
        <w:autoSpaceDE w:val="0"/>
        <w:autoSpaceDN w:val="0"/>
        <w:adjustRightInd w:val="0"/>
        <w:ind w:right="282" w:firstLine="709"/>
        <w:jc w:val="both"/>
      </w:pPr>
      <w:r w:rsidRPr="001C2FD2">
        <w:t>5.4. Жалоба должна содержать следующую информацию:</w:t>
      </w:r>
    </w:p>
    <w:p w:rsidR="003D074B" w:rsidRPr="001C2FD2" w:rsidRDefault="003D074B" w:rsidP="003D074B">
      <w:pPr>
        <w:autoSpaceDE w:val="0"/>
        <w:autoSpaceDN w:val="0"/>
        <w:adjustRightInd w:val="0"/>
        <w:ind w:right="282" w:firstLine="709"/>
        <w:jc w:val="both"/>
      </w:pPr>
      <w:r w:rsidRPr="001C2FD2">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3D074B" w:rsidRPr="001C2FD2" w:rsidRDefault="003D074B" w:rsidP="003D074B">
      <w:pPr>
        <w:autoSpaceDE w:val="0"/>
        <w:autoSpaceDN w:val="0"/>
        <w:adjustRightInd w:val="0"/>
        <w:ind w:right="282" w:firstLine="709"/>
        <w:jc w:val="both"/>
      </w:pPr>
      <w:r w:rsidRPr="001C2FD2">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074B" w:rsidRPr="001C2FD2" w:rsidRDefault="003D074B" w:rsidP="003D074B">
      <w:pPr>
        <w:autoSpaceDE w:val="0"/>
        <w:autoSpaceDN w:val="0"/>
        <w:adjustRightInd w:val="0"/>
        <w:ind w:right="282" w:firstLine="709"/>
        <w:jc w:val="both"/>
      </w:pPr>
      <w:r w:rsidRPr="001C2FD2">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3D074B" w:rsidRPr="001C2FD2" w:rsidRDefault="003D074B" w:rsidP="003D074B">
      <w:pPr>
        <w:autoSpaceDE w:val="0"/>
        <w:autoSpaceDN w:val="0"/>
        <w:adjustRightInd w:val="0"/>
        <w:ind w:right="282" w:firstLine="709"/>
        <w:jc w:val="both"/>
      </w:pPr>
      <w:r w:rsidRPr="001C2FD2">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B100D3" w:rsidRPr="001C2FD2" w:rsidRDefault="003D074B" w:rsidP="00B100D3">
      <w:pPr>
        <w:autoSpaceDE w:val="0"/>
        <w:autoSpaceDN w:val="0"/>
        <w:adjustRightInd w:val="0"/>
        <w:ind w:right="282" w:firstLine="709"/>
        <w:jc w:val="both"/>
      </w:pPr>
      <w:r w:rsidRPr="001C2FD2">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3D074B" w:rsidRPr="001C2FD2" w:rsidRDefault="003D074B" w:rsidP="003D074B">
      <w:pPr>
        <w:autoSpaceDE w:val="0"/>
        <w:autoSpaceDN w:val="0"/>
        <w:adjustRightInd w:val="0"/>
        <w:ind w:right="282" w:firstLine="709"/>
        <w:jc w:val="both"/>
      </w:pPr>
      <w:r w:rsidRPr="001C2FD2">
        <w:t>5.6. По результатам рассмотрения жалобы принимается одно из следующих решений:</w:t>
      </w:r>
    </w:p>
    <w:p w:rsidR="003D074B" w:rsidRPr="001C2FD2" w:rsidRDefault="003D074B" w:rsidP="003D074B">
      <w:pPr>
        <w:autoSpaceDE w:val="0"/>
        <w:autoSpaceDN w:val="0"/>
        <w:adjustRightInd w:val="0"/>
        <w:ind w:right="282" w:firstLine="709"/>
        <w:jc w:val="both"/>
      </w:pPr>
      <w:r w:rsidRPr="001C2FD2">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D074B" w:rsidRPr="001C2FD2" w:rsidRDefault="003D074B" w:rsidP="003D074B">
      <w:pPr>
        <w:autoSpaceDE w:val="0"/>
        <w:autoSpaceDN w:val="0"/>
        <w:adjustRightInd w:val="0"/>
        <w:ind w:right="282" w:firstLine="709"/>
        <w:jc w:val="both"/>
      </w:pPr>
      <w:r w:rsidRPr="001C2FD2">
        <w:t xml:space="preserve">2) в удовлетворении жалобы отказывается. </w:t>
      </w:r>
    </w:p>
    <w:p w:rsidR="003D074B" w:rsidRPr="001C2FD2" w:rsidRDefault="003D074B" w:rsidP="003D074B">
      <w:pPr>
        <w:autoSpaceDE w:val="0"/>
        <w:autoSpaceDN w:val="0"/>
        <w:adjustRightInd w:val="0"/>
        <w:ind w:right="282" w:firstLine="709"/>
        <w:jc w:val="both"/>
      </w:pPr>
      <w:r w:rsidRPr="001C2FD2">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074B" w:rsidRPr="001C2FD2" w:rsidRDefault="003D074B" w:rsidP="003D074B">
      <w:pPr>
        <w:autoSpaceDE w:val="0"/>
        <w:autoSpaceDN w:val="0"/>
        <w:adjustRightInd w:val="0"/>
        <w:ind w:right="282" w:firstLine="709"/>
        <w:jc w:val="both"/>
      </w:pPr>
      <w:r w:rsidRPr="001C2FD2">
        <w:t xml:space="preserve">5.7. В случае признания жалобы, подлежащей удовлетворению, в ответе заявителю дается информация о действиях, осуществляемых </w:t>
      </w:r>
      <w:r w:rsidR="00CB2E6C" w:rsidRPr="001C2FD2">
        <w:t>Исполком</w:t>
      </w:r>
      <w:r w:rsidRPr="001C2FD2">
        <w:t>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074B" w:rsidRPr="001C2FD2" w:rsidRDefault="003D074B" w:rsidP="003D074B">
      <w:pPr>
        <w:autoSpaceDE w:val="0"/>
        <w:autoSpaceDN w:val="0"/>
        <w:adjustRightInd w:val="0"/>
        <w:ind w:right="282" w:firstLine="709"/>
        <w:jc w:val="both"/>
      </w:pPr>
      <w:r w:rsidRPr="001C2FD2">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D074B" w:rsidRPr="001C2FD2" w:rsidRDefault="003D074B" w:rsidP="003D074B">
      <w:pPr>
        <w:autoSpaceDE w:val="0"/>
        <w:autoSpaceDN w:val="0"/>
        <w:adjustRightInd w:val="0"/>
        <w:ind w:right="282" w:firstLine="709"/>
        <w:jc w:val="both"/>
      </w:pPr>
      <w:r w:rsidRPr="001C2FD2">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D074B" w:rsidRDefault="003D074B" w:rsidP="003D074B">
      <w:pPr>
        <w:autoSpaceDE w:val="0"/>
        <w:autoSpaceDN w:val="0"/>
        <w:adjustRightInd w:val="0"/>
        <w:ind w:firstLine="720"/>
        <w:jc w:val="both"/>
        <w:rPr>
          <w:sz w:val="28"/>
          <w:szCs w:val="28"/>
        </w:rPr>
        <w:sectPr w:rsidR="003D074B" w:rsidSect="00F57EC8">
          <w:pgSz w:w="11906" w:h="16838"/>
          <w:pgMar w:top="1134" w:right="567" w:bottom="851" w:left="1134" w:header="709" w:footer="709" w:gutter="0"/>
          <w:cols w:space="708"/>
          <w:titlePg/>
          <w:docGrid w:linePitch="360"/>
        </w:sectPr>
      </w:pPr>
    </w:p>
    <w:p w:rsidR="00E1201E" w:rsidRPr="001C2FD2" w:rsidRDefault="00E1201E" w:rsidP="001C2FD2">
      <w:pPr>
        <w:ind w:left="6804"/>
        <w:rPr>
          <w:sz w:val="20"/>
          <w:szCs w:val="28"/>
        </w:rPr>
      </w:pPr>
      <w:r w:rsidRPr="001C2FD2">
        <w:rPr>
          <w:sz w:val="20"/>
          <w:szCs w:val="28"/>
        </w:rPr>
        <w:lastRenderedPageBreak/>
        <w:t>Приложение №</w:t>
      </w:r>
      <w:r w:rsidR="00EF2392" w:rsidRPr="001C2FD2">
        <w:rPr>
          <w:sz w:val="20"/>
          <w:szCs w:val="28"/>
        </w:rPr>
        <w:t>1</w:t>
      </w:r>
    </w:p>
    <w:p w:rsidR="00E1201E" w:rsidRPr="00B618F4" w:rsidRDefault="00E1201E" w:rsidP="00E832FD">
      <w:pPr>
        <w:pStyle w:val="a9"/>
        <w:jc w:val="right"/>
        <w:rPr>
          <w:b/>
          <w:sz w:val="28"/>
          <w:szCs w:val="28"/>
        </w:rPr>
      </w:pPr>
    </w:p>
    <w:p w:rsidR="00E832FD" w:rsidRPr="001C2FD2" w:rsidRDefault="00E832FD" w:rsidP="00E832FD">
      <w:pPr>
        <w:pStyle w:val="a9"/>
        <w:jc w:val="center"/>
        <w:rPr>
          <w:b/>
          <w:szCs w:val="28"/>
        </w:rPr>
      </w:pPr>
      <w:r w:rsidRPr="001C2FD2">
        <w:rPr>
          <w:b/>
          <w:szCs w:val="28"/>
        </w:rPr>
        <w:t>Заявление</w:t>
      </w:r>
    </w:p>
    <w:p w:rsidR="00542608" w:rsidRPr="00AF436A" w:rsidRDefault="00542608" w:rsidP="00E832FD">
      <w:pPr>
        <w:pStyle w:val="a9"/>
        <w:jc w:val="center"/>
        <w:rPr>
          <w:b/>
          <w:sz w:val="32"/>
          <w:szCs w:val="28"/>
        </w:rPr>
      </w:pPr>
    </w:p>
    <w:p w:rsidR="004D72CC" w:rsidRPr="00AF436A" w:rsidRDefault="00542608" w:rsidP="004D72CC">
      <w:pPr>
        <w:pStyle w:val="a9"/>
        <w:ind w:firstLine="709"/>
        <w:jc w:val="both"/>
        <w:rPr>
          <w:spacing w:val="2"/>
          <w:sz w:val="22"/>
          <w:szCs w:val="21"/>
        </w:rPr>
      </w:pPr>
      <w:r w:rsidRPr="00AF436A">
        <w:rPr>
          <w:spacing w:val="2"/>
          <w:sz w:val="22"/>
          <w:szCs w:val="21"/>
          <w:shd w:val="clear" w:color="auto" w:fill="FFFFFF"/>
        </w:rPr>
        <w:t>Прошу предоставить право разместить нестационарный торговый объект,</w:t>
      </w:r>
      <w:r w:rsidR="004D72CC" w:rsidRPr="00AF436A">
        <w:rPr>
          <w:spacing w:val="2"/>
          <w:sz w:val="22"/>
          <w:szCs w:val="21"/>
          <w:shd w:val="clear" w:color="auto" w:fill="FFFFFF"/>
        </w:rPr>
        <w:t xml:space="preserve"> </w:t>
      </w:r>
      <w:r w:rsidRPr="00AF436A">
        <w:rPr>
          <w:spacing w:val="2"/>
          <w:sz w:val="22"/>
          <w:szCs w:val="21"/>
          <w:shd w:val="clear" w:color="auto" w:fill="FFFFFF"/>
        </w:rPr>
        <w:t>предусмотренный схемой размещения нестационарных торговых объектов и</w:t>
      </w:r>
      <w:r w:rsidR="004D72CC" w:rsidRPr="00AF436A">
        <w:rPr>
          <w:spacing w:val="2"/>
          <w:sz w:val="22"/>
          <w:szCs w:val="21"/>
          <w:shd w:val="clear" w:color="auto" w:fill="FFFFFF"/>
        </w:rPr>
        <w:t xml:space="preserve"> </w:t>
      </w:r>
      <w:r w:rsidRPr="00AF436A">
        <w:rPr>
          <w:spacing w:val="2"/>
          <w:sz w:val="22"/>
          <w:szCs w:val="21"/>
          <w:shd w:val="clear" w:color="auto" w:fill="FFFFFF"/>
        </w:rPr>
        <w:t>имеющий следующее описание:</w:t>
      </w:r>
    </w:p>
    <w:p w:rsidR="004D72CC" w:rsidRPr="00AF436A" w:rsidRDefault="00542608" w:rsidP="004D72CC">
      <w:pPr>
        <w:pStyle w:val="a9"/>
        <w:ind w:firstLine="709"/>
        <w:jc w:val="both"/>
        <w:rPr>
          <w:spacing w:val="2"/>
          <w:sz w:val="22"/>
          <w:szCs w:val="21"/>
        </w:rPr>
      </w:pPr>
      <w:r w:rsidRPr="00AF436A">
        <w:rPr>
          <w:spacing w:val="2"/>
          <w:sz w:val="22"/>
          <w:szCs w:val="21"/>
          <w:shd w:val="clear" w:color="auto" w:fill="FFFFFF"/>
        </w:rPr>
        <w:t>Местоположение НТО:</w:t>
      </w:r>
      <w:r w:rsidRPr="00AF436A">
        <w:rPr>
          <w:spacing w:val="2"/>
          <w:sz w:val="22"/>
          <w:szCs w:val="21"/>
          <w:u w:val="single"/>
          <w:shd w:val="clear" w:color="auto" w:fill="FFFFFF"/>
        </w:rPr>
        <w:t xml:space="preserve"> </w:t>
      </w:r>
      <w:r w:rsidR="004D72CC" w:rsidRPr="00AF436A">
        <w:rPr>
          <w:spacing w:val="2"/>
          <w:sz w:val="22"/>
          <w:szCs w:val="21"/>
          <w:u w:val="single"/>
          <w:shd w:val="clear" w:color="auto" w:fill="FFFFFF"/>
        </w:rPr>
        <w:tab/>
      </w:r>
      <w:r w:rsidR="004D72CC" w:rsidRPr="00AF436A">
        <w:rPr>
          <w:spacing w:val="2"/>
          <w:sz w:val="22"/>
          <w:szCs w:val="21"/>
          <w:u w:val="single"/>
          <w:shd w:val="clear" w:color="auto" w:fill="FFFFFF"/>
        </w:rPr>
        <w:tab/>
      </w:r>
      <w:r w:rsidR="004D72CC" w:rsidRPr="00AF436A">
        <w:rPr>
          <w:spacing w:val="2"/>
          <w:sz w:val="22"/>
          <w:szCs w:val="21"/>
          <w:u w:val="single"/>
          <w:shd w:val="clear" w:color="auto" w:fill="FFFFFF"/>
        </w:rPr>
        <w:tab/>
      </w:r>
      <w:r w:rsidR="004D72CC" w:rsidRPr="00AF436A">
        <w:rPr>
          <w:spacing w:val="2"/>
          <w:sz w:val="22"/>
          <w:szCs w:val="21"/>
          <w:u w:val="single"/>
          <w:shd w:val="clear" w:color="auto" w:fill="FFFFFF"/>
        </w:rPr>
        <w:tab/>
      </w:r>
      <w:r w:rsidR="004D72CC" w:rsidRPr="00AF436A">
        <w:rPr>
          <w:spacing w:val="2"/>
          <w:sz w:val="22"/>
          <w:szCs w:val="21"/>
          <w:u w:val="single"/>
          <w:shd w:val="clear" w:color="auto" w:fill="FFFFFF"/>
        </w:rPr>
        <w:tab/>
      </w:r>
      <w:r w:rsidR="004D72CC" w:rsidRPr="00AF436A">
        <w:rPr>
          <w:spacing w:val="2"/>
          <w:sz w:val="22"/>
          <w:szCs w:val="21"/>
          <w:u w:val="single"/>
          <w:shd w:val="clear" w:color="auto" w:fill="FFFFFF"/>
        </w:rPr>
        <w:tab/>
      </w:r>
      <w:r w:rsidR="004D72CC" w:rsidRPr="00AF436A">
        <w:rPr>
          <w:spacing w:val="2"/>
          <w:sz w:val="22"/>
          <w:szCs w:val="21"/>
          <w:u w:val="single"/>
          <w:shd w:val="clear" w:color="auto" w:fill="FFFFFF"/>
        </w:rPr>
        <w:tab/>
      </w:r>
      <w:r w:rsidRPr="00AF436A">
        <w:rPr>
          <w:spacing w:val="2"/>
          <w:sz w:val="22"/>
          <w:szCs w:val="21"/>
          <w:shd w:val="clear" w:color="auto" w:fill="FFFFFF"/>
        </w:rPr>
        <w:t>(указывается кадастровый номер</w:t>
      </w:r>
      <w:r w:rsidR="00A75F7B" w:rsidRPr="00AF436A">
        <w:rPr>
          <w:spacing w:val="2"/>
          <w:sz w:val="22"/>
          <w:szCs w:val="21"/>
          <w:shd w:val="clear" w:color="auto" w:fill="FFFFFF"/>
        </w:rPr>
        <w:t xml:space="preserve"> </w:t>
      </w:r>
      <w:r w:rsidRPr="00AF436A">
        <w:rPr>
          <w:spacing w:val="2"/>
          <w:sz w:val="22"/>
          <w:szCs w:val="21"/>
          <w:shd w:val="clear" w:color="auto" w:fill="FFFFFF"/>
        </w:rPr>
        <w:t>земельного участка (если имеется) или координаты характерных точек границ</w:t>
      </w:r>
      <w:r w:rsidR="004D72CC" w:rsidRPr="00AF436A">
        <w:rPr>
          <w:spacing w:val="2"/>
          <w:sz w:val="22"/>
          <w:szCs w:val="21"/>
          <w:shd w:val="clear" w:color="auto" w:fill="FFFFFF"/>
        </w:rPr>
        <w:t xml:space="preserve"> </w:t>
      </w:r>
      <w:r w:rsidRPr="00AF436A">
        <w:rPr>
          <w:spacing w:val="2"/>
          <w:sz w:val="22"/>
          <w:szCs w:val="21"/>
          <w:shd w:val="clear" w:color="auto" w:fill="FFFFFF"/>
        </w:rPr>
        <w:t>данного места размещения НТО, в соответствии со схемой размещения</w:t>
      </w:r>
      <w:r w:rsidR="004D72CC" w:rsidRPr="00AF436A">
        <w:rPr>
          <w:spacing w:val="2"/>
          <w:sz w:val="22"/>
          <w:szCs w:val="21"/>
        </w:rPr>
        <w:t xml:space="preserve"> </w:t>
      </w:r>
      <w:r w:rsidRPr="00AF436A">
        <w:rPr>
          <w:spacing w:val="2"/>
          <w:sz w:val="22"/>
          <w:szCs w:val="21"/>
          <w:shd w:val="clear" w:color="auto" w:fill="FFFFFF"/>
        </w:rPr>
        <w:t>нестационарных торговых объектов);</w:t>
      </w:r>
    </w:p>
    <w:p w:rsidR="004D72CC" w:rsidRPr="00AF436A" w:rsidRDefault="00542608" w:rsidP="004D72CC">
      <w:pPr>
        <w:pStyle w:val="a9"/>
        <w:ind w:firstLine="709"/>
        <w:jc w:val="both"/>
        <w:rPr>
          <w:spacing w:val="2"/>
          <w:sz w:val="22"/>
          <w:szCs w:val="21"/>
        </w:rPr>
      </w:pPr>
      <w:r w:rsidRPr="00AF436A">
        <w:rPr>
          <w:spacing w:val="2"/>
          <w:sz w:val="22"/>
          <w:szCs w:val="21"/>
          <w:shd w:val="clear" w:color="auto" w:fill="FFFFFF"/>
        </w:rPr>
        <w:t>площадь места размещения НТО: ________________________ (указывается в</w:t>
      </w:r>
      <w:r w:rsidR="004D72CC" w:rsidRPr="00AF436A">
        <w:rPr>
          <w:spacing w:val="2"/>
          <w:sz w:val="22"/>
          <w:szCs w:val="21"/>
          <w:shd w:val="clear" w:color="auto" w:fill="FFFFFF"/>
        </w:rPr>
        <w:t xml:space="preserve"> </w:t>
      </w:r>
      <w:r w:rsidRPr="00AF436A">
        <w:rPr>
          <w:spacing w:val="2"/>
          <w:sz w:val="22"/>
          <w:szCs w:val="21"/>
          <w:shd w:val="clear" w:color="auto" w:fill="FFFFFF"/>
        </w:rPr>
        <w:t>квадратных метрах в соответствии со схемой размещения нестационарных</w:t>
      </w:r>
      <w:r w:rsidR="004D72CC" w:rsidRPr="00AF436A">
        <w:rPr>
          <w:spacing w:val="2"/>
          <w:sz w:val="22"/>
          <w:szCs w:val="21"/>
          <w:shd w:val="clear" w:color="auto" w:fill="FFFFFF"/>
        </w:rPr>
        <w:t xml:space="preserve"> </w:t>
      </w:r>
      <w:r w:rsidRPr="00AF436A">
        <w:rPr>
          <w:spacing w:val="2"/>
          <w:sz w:val="22"/>
          <w:szCs w:val="21"/>
          <w:shd w:val="clear" w:color="auto" w:fill="FFFFFF"/>
        </w:rPr>
        <w:t>торговых объектов);</w:t>
      </w:r>
    </w:p>
    <w:p w:rsidR="004D72CC" w:rsidRPr="00AF436A" w:rsidRDefault="00542608" w:rsidP="004D72CC">
      <w:pPr>
        <w:pStyle w:val="a9"/>
        <w:ind w:firstLine="709"/>
        <w:jc w:val="both"/>
        <w:rPr>
          <w:spacing w:val="2"/>
          <w:sz w:val="22"/>
          <w:szCs w:val="21"/>
        </w:rPr>
      </w:pPr>
      <w:r w:rsidRPr="00AF436A">
        <w:rPr>
          <w:spacing w:val="2"/>
          <w:sz w:val="22"/>
          <w:szCs w:val="21"/>
          <w:shd w:val="clear" w:color="auto" w:fill="FFFFFF"/>
        </w:rPr>
        <w:t>местонахождение: ______________________________________________________</w:t>
      </w:r>
      <w:r w:rsidR="004D72CC" w:rsidRPr="00AF436A">
        <w:rPr>
          <w:spacing w:val="2"/>
          <w:sz w:val="22"/>
          <w:szCs w:val="21"/>
          <w:shd w:val="clear" w:color="auto" w:fill="FFFFFF"/>
        </w:rPr>
        <w:t xml:space="preserve"> </w:t>
      </w:r>
      <w:r w:rsidRPr="00AF436A">
        <w:rPr>
          <w:spacing w:val="2"/>
          <w:sz w:val="22"/>
          <w:szCs w:val="21"/>
          <w:shd w:val="clear" w:color="auto" w:fill="FFFFFF"/>
        </w:rPr>
        <w:t>(указывается адрес НТО при его наличии в соответствии со схемой размещения</w:t>
      </w:r>
      <w:r w:rsidR="004D72CC" w:rsidRPr="00AF436A">
        <w:rPr>
          <w:spacing w:val="2"/>
          <w:sz w:val="22"/>
          <w:szCs w:val="21"/>
        </w:rPr>
        <w:t xml:space="preserve"> </w:t>
      </w:r>
      <w:r w:rsidRPr="00AF436A">
        <w:rPr>
          <w:spacing w:val="2"/>
          <w:sz w:val="22"/>
          <w:szCs w:val="21"/>
          <w:shd w:val="clear" w:color="auto" w:fill="FFFFFF"/>
        </w:rPr>
        <w:t>нестационарных торговых объектов).</w:t>
      </w:r>
    </w:p>
    <w:p w:rsidR="004D72CC" w:rsidRPr="00AF436A" w:rsidRDefault="00542608" w:rsidP="004D72CC">
      <w:pPr>
        <w:pStyle w:val="a9"/>
        <w:ind w:firstLine="709"/>
        <w:jc w:val="both"/>
        <w:rPr>
          <w:spacing w:val="2"/>
          <w:sz w:val="22"/>
          <w:szCs w:val="21"/>
        </w:rPr>
      </w:pPr>
      <w:r w:rsidRPr="00AF436A">
        <w:rPr>
          <w:spacing w:val="2"/>
          <w:sz w:val="22"/>
          <w:szCs w:val="21"/>
          <w:shd w:val="clear" w:color="auto" w:fill="FFFFFF"/>
        </w:rPr>
        <w:t>Вид нестационарного торгового объекта: ____________________________________</w:t>
      </w:r>
      <w:r w:rsidR="004D72CC" w:rsidRPr="00AF436A">
        <w:rPr>
          <w:spacing w:val="2"/>
          <w:sz w:val="22"/>
          <w:szCs w:val="21"/>
          <w:shd w:val="clear" w:color="auto" w:fill="FFFFFF"/>
        </w:rPr>
        <w:t xml:space="preserve"> </w:t>
      </w:r>
      <w:r w:rsidRPr="00AF436A">
        <w:rPr>
          <w:spacing w:val="2"/>
          <w:sz w:val="22"/>
          <w:szCs w:val="21"/>
          <w:shd w:val="clear" w:color="auto" w:fill="FFFFFF"/>
        </w:rPr>
        <w:t>(указать "сезонный" или "несезонный").</w:t>
      </w:r>
    </w:p>
    <w:p w:rsidR="004D72CC" w:rsidRPr="00AF436A" w:rsidRDefault="00542608" w:rsidP="004D72CC">
      <w:pPr>
        <w:pStyle w:val="a9"/>
        <w:ind w:firstLine="709"/>
        <w:jc w:val="both"/>
        <w:rPr>
          <w:spacing w:val="2"/>
          <w:sz w:val="22"/>
          <w:szCs w:val="21"/>
        </w:rPr>
      </w:pPr>
      <w:r w:rsidRPr="00AF436A">
        <w:rPr>
          <w:spacing w:val="2"/>
          <w:sz w:val="22"/>
          <w:szCs w:val="21"/>
          <w:shd w:val="clear" w:color="auto" w:fill="FFFFFF"/>
        </w:rPr>
        <w:t>Специализация нестационарного торгового объекта: _____________________ (указывается специализация нестационарного торгового объекта с учетом</w:t>
      </w:r>
      <w:r w:rsidR="004D72CC" w:rsidRPr="00AF436A">
        <w:rPr>
          <w:spacing w:val="2"/>
          <w:sz w:val="22"/>
          <w:szCs w:val="21"/>
          <w:shd w:val="clear" w:color="auto" w:fill="FFFFFF"/>
        </w:rPr>
        <w:t xml:space="preserve"> </w:t>
      </w:r>
      <w:r w:rsidRPr="00AF436A">
        <w:rPr>
          <w:spacing w:val="2"/>
          <w:sz w:val="22"/>
          <w:szCs w:val="21"/>
          <w:shd w:val="clear" w:color="auto" w:fill="FFFFFF"/>
        </w:rPr>
        <w:t>требований к такой специализации, установленных муниципальным правовым</w:t>
      </w:r>
      <w:r w:rsidR="004D72CC" w:rsidRPr="00AF436A">
        <w:rPr>
          <w:spacing w:val="2"/>
          <w:sz w:val="22"/>
          <w:szCs w:val="21"/>
          <w:shd w:val="clear" w:color="auto" w:fill="FFFFFF"/>
        </w:rPr>
        <w:t xml:space="preserve"> </w:t>
      </w:r>
      <w:r w:rsidRPr="00AF436A">
        <w:rPr>
          <w:spacing w:val="2"/>
          <w:sz w:val="22"/>
          <w:szCs w:val="21"/>
          <w:shd w:val="clear" w:color="auto" w:fill="FFFFFF"/>
        </w:rPr>
        <w:t>актом соответствующего муниципального образования. Специализация</w:t>
      </w:r>
      <w:r w:rsidR="004D72CC" w:rsidRPr="00AF436A">
        <w:rPr>
          <w:spacing w:val="2"/>
          <w:sz w:val="22"/>
          <w:szCs w:val="21"/>
          <w:shd w:val="clear" w:color="auto" w:fill="FFFFFF"/>
        </w:rPr>
        <w:t xml:space="preserve"> </w:t>
      </w:r>
      <w:r w:rsidRPr="00AF436A">
        <w:rPr>
          <w:spacing w:val="2"/>
          <w:sz w:val="22"/>
          <w:szCs w:val="21"/>
          <w:shd w:val="clear" w:color="auto" w:fill="FFFFFF"/>
        </w:rPr>
        <w:t>нестационарного торгового объекта не может противоречить утвержденной схеме</w:t>
      </w:r>
      <w:r w:rsidR="004D72CC" w:rsidRPr="00AF436A">
        <w:rPr>
          <w:spacing w:val="2"/>
          <w:sz w:val="22"/>
          <w:szCs w:val="21"/>
          <w:shd w:val="clear" w:color="auto" w:fill="FFFFFF"/>
        </w:rPr>
        <w:t xml:space="preserve"> </w:t>
      </w:r>
      <w:r w:rsidRPr="00AF436A">
        <w:rPr>
          <w:spacing w:val="2"/>
          <w:sz w:val="22"/>
          <w:szCs w:val="21"/>
          <w:shd w:val="clear" w:color="auto" w:fill="FFFFFF"/>
        </w:rPr>
        <w:t>размещения нестационарных торговых объектов).</w:t>
      </w:r>
    </w:p>
    <w:p w:rsidR="004D72CC" w:rsidRPr="00AF436A" w:rsidRDefault="00542608" w:rsidP="004D72CC">
      <w:pPr>
        <w:pStyle w:val="a9"/>
        <w:jc w:val="both"/>
        <w:rPr>
          <w:spacing w:val="2"/>
          <w:sz w:val="22"/>
          <w:szCs w:val="21"/>
          <w:shd w:val="clear" w:color="auto" w:fill="FFFFFF"/>
        </w:rPr>
      </w:pPr>
      <w:r w:rsidRPr="00AF436A">
        <w:rPr>
          <w:spacing w:val="2"/>
          <w:sz w:val="22"/>
          <w:szCs w:val="21"/>
          <w:shd w:val="clear" w:color="auto" w:fill="FFFFFF"/>
        </w:rPr>
        <w:t>Прошу предоставить право разместить указанный выше нестационарный</w:t>
      </w:r>
      <w:r w:rsidR="004D72CC" w:rsidRPr="00AF436A">
        <w:rPr>
          <w:spacing w:val="2"/>
          <w:sz w:val="22"/>
          <w:szCs w:val="21"/>
          <w:shd w:val="clear" w:color="auto" w:fill="FFFFFF"/>
        </w:rPr>
        <w:t xml:space="preserve"> </w:t>
      </w:r>
      <w:r w:rsidRPr="00AF436A">
        <w:rPr>
          <w:spacing w:val="2"/>
          <w:sz w:val="22"/>
          <w:szCs w:val="21"/>
          <w:shd w:val="clear" w:color="auto" w:fill="FFFFFF"/>
        </w:rPr>
        <w:t>торговый объект на ______________ (указывается срок в месяцах или днях в</w:t>
      </w:r>
      <w:r w:rsidR="004D72CC" w:rsidRPr="00AF436A">
        <w:rPr>
          <w:spacing w:val="2"/>
          <w:sz w:val="22"/>
          <w:szCs w:val="21"/>
          <w:shd w:val="clear" w:color="auto" w:fill="FFFFFF"/>
        </w:rPr>
        <w:t xml:space="preserve"> </w:t>
      </w:r>
      <w:r w:rsidRPr="00AF436A">
        <w:rPr>
          <w:spacing w:val="2"/>
          <w:sz w:val="22"/>
          <w:szCs w:val="21"/>
          <w:shd w:val="clear" w:color="auto" w:fill="FFFFFF"/>
        </w:rPr>
        <w:t>пределах продолжительности сезона, предусмотренного нормативным правовым</w:t>
      </w:r>
      <w:r w:rsidR="004D72CC" w:rsidRPr="00AF436A">
        <w:rPr>
          <w:spacing w:val="2"/>
          <w:sz w:val="22"/>
          <w:szCs w:val="21"/>
          <w:shd w:val="clear" w:color="auto" w:fill="FFFFFF"/>
        </w:rPr>
        <w:t xml:space="preserve"> </w:t>
      </w:r>
      <w:r w:rsidRPr="00AF436A">
        <w:rPr>
          <w:spacing w:val="2"/>
          <w:sz w:val="22"/>
          <w:szCs w:val="21"/>
          <w:shd w:val="clear" w:color="auto" w:fill="FFFFFF"/>
        </w:rPr>
        <w:t>актом органа местного самоуправления, но не более 6 месяцев)</w:t>
      </w:r>
      <w:r w:rsidR="004D72CC" w:rsidRPr="00AF436A">
        <w:rPr>
          <w:spacing w:val="2"/>
          <w:sz w:val="22"/>
          <w:szCs w:val="21"/>
          <w:shd w:val="clear" w:color="auto" w:fill="FFFFFF"/>
        </w:rPr>
        <w:t>.</w:t>
      </w:r>
    </w:p>
    <w:p w:rsidR="004D72CC" w:rsidRPr="00AF436A" w:rsidRDefault="00542608" w:rsidP="004D72CC">
      <w:pPr>
        <w:pStyle w:val="a9"/>
        <w:jc w:val="both"/>
        <w:rPr>
          <w:spacing w:val="2"/>
          <w:sz w:val="22"/>
          <w:szCs w:val="21"/>
        </w:rPr>
      </w:pPr>
      <w:r w:rsidRPr="00AF436A">
        <w:rPr>
          <w:spacing w:val="2"/>
          <w:sz w:val="22"/>
          <w:szCs w:val="21"/>
          <w:shd w:val="clear" w:color="auto" w:fill="FFFFFF"/>
        </w:rPr>
        <w:t>К заявлению прилагаю следующие документы:</w:t>
      </w:r>
    </w:p>
    <w:p w:rsidR="004D72CC" w:rsidRPr="00AF436A" w:rsidRDefault="00542608" w:rsidP="004D72CC">
      <w:pPr>
        <w:pStyle w:val="a9"/>
        <w:jc w:val="both"/>
        <w:rPr>
          <w:spacing w:val="2"/>
          <w:sz w:val="22"/>
          <w:szCs w:val="21"/>
        </w:rPr>
      </w:pPr>
      <w:r w:rsidRPr="00AF436A">
        <w:rPr>
          <w:spacing w:val="2"/>
          <w:sz w:val="22"/>
          <w:szCs w:val="21"/>
          <w:shd w:val="clear" w:color="auto" w:fill="FFFFFF"/>
        </w:rPr>
        <w:t>1) ___________________________________________________________________;</w:t>
      </w:r>
    </w:p>
    <w:p w:rsidR="004D72CC" w:rsidRPr="00AF436A" w:rsidRDefault="00542608" w:rsidP="004D72CC">
      <w:pPr>
        <w:pStyle w:val="a9"/>
        <w:jc w:val="both"/>
        <w:rPr>
          <w:spacing w:val="2"/>
          <w:sz w:val="22"/>
          <w:szCs w:val="21"/>
        </w:rPr>
      </w:pPr>
      <w:r w:rsidRPr="00AF436A">
        <w:rPr>
          <w:spacing w:val="2"/>
          <w:sz w:val="22"/>
          <w:szCs w:val="21"/>
          <w:shd w:val="clear" w:color="auto" w:fill="FFFFFF"/>
        </w:rPr>
        <w:t>2) ___________________________________________________________________.</w:t>
      </w:r>
    </w:p>
    <w:p w:rsidR="004D72CC" w:rsidRPr="00AF436A" w:rsidRDefault="00542608" w:rsidP="004D72CC">
      <w:pPr>
        <w:pStyle w:val="a9"/>
        <w:ind w:firstLine="709"/>
        <w:jc w:val="both"/>
        <w:rPr>
          <w:spacing w:val="2"/>
          <w:sz w:val="22"/>
          <w:szCs w:val="21"/>
          <w:shd w:val="clear" w:color="auto" w:fill="FFFFFF"/>
        </w:rPr>
      </w:pPr>
      <w:r w:rsidRPr="00AF436A">
        <w:rPr>
          <w:spacing w:val="2"/>
          <w:sz w:val="22"/>
          <w:szCs w:val="21"/>
          <w:shd w:val="clear" w:color="auto" w:fill="FFFFFF"/>
        </w:rPr>
        <w:t>Даю согласие на обработку моих персональных данных, указанных в</w:t>
      </w:r>
      <w:r w:rsidR="004D72CC" w:rsidRPr="00AF436A">
        <w:rPr>
          <w:spacing w:val="2"/>
          <w:sz w:val="22"/>
          <w:szCs w:val="21"/>
          <w:shd w:val="clear" w:color="auto" w:fill="FFFFFF"/>
        </w:rPr>
        <w:t xml:space="preserve"> </w:t>
      </w:r>
      <w:r w:rsidRPr="00AF436A">
        <w:rPr>
          <w:spacing w:val="2"/>
          <w:sz w:val="22"/>
          <w:szCs w:val="21"/>
          <w:shd w:val="clear" w:color="auto" w:fill="FFFFFF"/>
        </w:rPr>
        <w:t>заявлении в порядке, установленном законодательством Российской Федерации о</w:t>
      </w:r>
      <w:r w:rsidR="004D72CC" w:rsidRPr="00AF436A">
        <w:rPr>
          <w:spacing w:val="2"/>
          <w:sz w:val="22"/>
          <w:szCs w:val="21"/>
          <w:shd w:val="clear" w:color="auto" w:fill="FFFFFF"/>
        </w:rPr>
        <w:t xml:space="preserve"> </w:t>
      </w:r>
      <w:r w:rsidRPr="00AF436A">
        <w:rPr>
          <w:spacing w:val="2"/>
          <w:sz w:val="22"/>
          <w:szCs w:val="21"/>
          <w:shd w:val="clear" w:color="auto" w:fill="FFFFFF"/>
        </w:rPr>
        <w:t>персональных данных.</w:t>
      </w:r>
    </w:p>
    <w:p w:rsidR="004D72CC" w:rsidRPr="00AF436A" w:rsidRDefault="004D72CC" w:rsidP="004D72CC">
      <w:pPr>
        <w:pStyle w:val="a9"/>
        <w:jc w:val="both"/>
        <w:rPr>
          <w:spacing w:val="2"/>
          <w:sz w:val="22"/>
          <w:szCs w:val="21"/>
          <w:shd w:val="clear" w:color="auto" w:fill="FFFFFF"/>
        </w:rPr>
      </w:pPr>
    </w:p>
    <w:p w:rsidR="004D72CC" w:rsidRPr="00AF436A" w:rsidRDefault="00542608" w:rsidP="004D72CC">
      <w:pPr>
        <w:pStyle w:val="a9"/>
        <w:jc w:val="both"/>
        <w:rPr>
          <w:spacing w:val="2"/>
          <w:sz w:val="22"/>
          <w:szCs w:val="21"/>
        </w:rPr>
      </w:pPr>
      <w:r w:rsidRPr="00AF436A">
        <w:rPr>
          <w:spacing w:val="2"/>
          <w:sz w:val="22"/>
          <w:szCs w:val="21"/>
          <w:shd w:val="clear" w:color="auto" w:fill="FFFFFF"/>
        </w:rPr>
        <w:t>     _______________</w:t>
      </w:r>
      <w:r w:rsidR="004D72CC" w:rsidRPr="00AF436A">
        <w:rPr>
          <w:spacing w:val="2"/>
          <w:sz w:val="22"/>
          <w:szCs w:val="21"/>
          <w:shd w:val="clear" w:color="auto" w:fill="FFFFFF"/>
        </w:rPr>
        <w:tab/>
      </w:r>
      <w:r w:rsidR="004D72CC" w:rsidRPr="00AF436A">
        <w:rPr>
          <w:spacing w:val="2"/>
          <w:sz w:val="22"/>
          <w:szCs w:val="21"/>
          <w:shd w:val="clear" w:color="auto" w:fill="FFFFFF"/>
        </w:rPr>
        <w:tab/>
      </w:r>
      <w:r w:rsidRPr="00AF436A">
        <w:rPr>
          <w:spacing w:val="2"/>
          <w:sz w:val="22"/>
          <w:szCs w:val="21"/>
          <w:shd w:val="clear" w:color="auto" w:fill="FFFFFF"/>
        </w:rPr>
        <w:t xml:space="preserve"> ___________________________________________________________</w:t>
      </w:r>
    </w:p>
    <w:p w:rsidR="004D72CC" w:rsidRPr="00AF436A" w:rsidRDefault="00542608" w:rsidP="004D72CC">
      <w:pPr>
        <w:pStyle w:val="a9"/>
        <w:jc w:val="both"/>
        <w:rPr>
          <w:spacing w:val="2"/>
          <w:sz w:val="22"/>
          <w:szCs w:val="21"/>
        </w:rPr>
      </w:pPr>
      <w:r w:rsidRPr="00AF436A">
        <w:rPr>
          <w:spacing w:val="2"/>
          <w:sz w:val="22"/>
          <w:szCs w:val="21"/>
          <w:shd w:val="clear" w:color="auto" w:fill="FFFFFF"/>
        </w:rPr>
        <w:t xml:space="preserve">        (подпись) </w:t>
      </w:r>
      <w:r w:rsidR="004D72CC" w:rsidRPr="00AF436A">
        <w:rPr>
          <w:spacing w:val="2"/>
          <w:sz w:val="22"/>
          <w:szCs w:val="21"/>
          <w:shd w:val="clear" w:color="auto" w:fill="FFFFFF"/>
        </w:rPr>
        <w:tab/>
      </w:r>
      <w:r w:rsidR="004D72CC" w:rsidRPr="00AF436A">
        <w:rPr>
          <w:spacing w:val="2"/>
          <w:sz w:val="22"/>
          <w:szCs w:val="21"/>
          <w:shd w:val="clear" w:color="auto" w:fill="FFFFFF"/>
        </w:rPr>
        <w:tab/>
      </w:r>
      <w:r w:rsidR="004D72CC" w:rsidRPr="00AF436A">
        <w:rPr>
          <w:spacing w:val="2"/>
          <w:sz w:val="22"/>
          <w:szCs w:val="21"/>
          <w:shd w:val="clear" w:color="auto" w:fill="FFFFFF"/>
        </w:rPr>
        <w:tab/>
      </w:r>
      <w:r w:rsidR="004D72CC" w:rsidRPr="00AF436A">
        <w:rPr>
          <w:spacing w:val="2"/>
          <w:sz w:val="22"/>
          <w:szCs w:val="21"/>
          <w:shd w:val="clear" w:color="auto" w:fill="FFFFFF"/>
        </w:rPr>
        <w:tab/>
      </w:r>
      <w:r w:rsidR="004D72CC" w:rsidRPr="00AF436A">
        <w:rPr>
          <w:spacing w:val="2"/>
          <w:sz w:val="22"/>
          <w:szCs w:val="21"/>
          <w:shd w:val="clear" w:color="auto" w:fill="FFFFFF"/>
        </w:rPr>
        <w:tab/>
      </w:r>
      <w:r w:rsidRPr="00AF436A">
        <w:rPr>
          <w:spacing w:val="2"/>
          <w:sz w:val="22"/>
          <w:szCs w:val="21"/>
          <w:shd w:val="clear" w:color="auto" w:fill="FFFFFF"/>
        </w:rPr>
        <w:t>(фамилия, имя и (при наличии) отчество заявителя)</w:t>
      </w:r>
    </w:p>
    <w:p w:rsidR="004D72CC" w:rsidRPr="00AF436A" w:rsidRDefault="00542608" w:rsidP="004D72CC">
      <w:pPr>
        <w:pStyle w:val="a9"/>
        <w:jc w:val="both"/>
        <w:rPr>
          <w:spacing w:val="2"/>
          <w:sz w:val="22"/>
          <w:szCs w:val="21"/>
        </w:rPr>
      </w:pPr>
      <w:r w:rsidRPr="00AF436A">
        <w:rPr>
          <w:spacing w:val="2"/>
          <w:sz w:val="22"/>
          <w:szCs w:val="21"/>
          <w:shd w:val="clear" w:color="auto" w:fill="FFFFFF"/>
        </w:rPr>
        <w:t xml:space="preserve">     М.П. </w:t>
      </w:r>
      <w:r w:rsidR="004D72CC" w:rsidRPr="00AF436A">
        <w:rPr>
          <w:spacing w:val="2"/>
          <w:sz w:val="22"/>
          <w:szCs w:val="21"/>
          <w:shd w:val="clear" w:color="auto" w:fill="FFFFFF"/>
        </w:rPr>
        <w:tab/>
      </w:r>
      <w:r w:rsidR="004D72CC" w:rsidRPr="00AF436A">
        <w:rPr>
          <w:spacing w:val="2"/>
          <w:sz w:val="22"/>
          <w:szCs w:val="21"/>
          <w:shd w:val="clear" w:color="auto" w:fill="FFFFFF"/>
        </w:rPr>
        <w:tab/>
      </w:r>
      <w:r w:rsidR="004D72CC" w:rsidRPr="00AF436A">
        <w:rPr>
          <w:spacing w:val="2"/>
          <w:sz w:val="22"/>
          <w:szCs w:val="21"/>
          <w:shd w:val="clear" w:color="auto" w:fill="FFFFFF"/>
        </w:rPr>
        <w:tab/>
      </w:r>
      <w:r w:rsidRPr="00AF436A">
        <w:rPr>
          <w:spacing w:val="2"/>
          <w:sz w:val="22"/>
          <w:szCs w:val="21"/>
          <w:shd w:val="clear" w:color="auto" w:fill="FFFFFF"/>
        </w:rPr>
        <w:t>___________________________________________________________</w:t>
      </w:r>
    </w:p>
    <w:p w:rsidR="00542608" w:rsidRPr="00AF436A" w:rsidRDefault="004D72CC" w:rsidP="004D72CC">
      <w:pPr>
        <w:pStyle w:val="a9"/>
        <w:ind w:left="3119"/>
        <w:jc w:val="both"/>
        <w:rPr>
          <w:b/>
          <w:sz w:val="32"/>
          <w:szCs w:val="28"/>
        </w:rPr>
      </w:pPr>
      <w:r w:rsidRPr="00AF436A">
        <w:rPr>
          <w:spacing w:val="2"/>
          <w:sz w:val="22"/>
          <w:szCs w:val="21"/>
          <w:shd w:val="clear" w:color="auto" w:fill="FFFFFF"/>
        </w:rPr>
        <w:t xml:space="preserve"> </w:t>
      </w:r>
      <w:r w:rsidR="00542608" w:rsidRPr="00AF436A">
        <w:rPr>
          <w:spacing w:val="2"/>
          <w:sz w:val="22"/>
          <w:szCs w:val="21"/>
          <w:shd w:val="clear" w:color="auto" w:fill="FFFFFF"/>
        </w:rPr>
        <w:t>(при наличии (наименование должности либо указание на то,</w:t>
      </w:r>
      <w:r w:rsidRPr="00AF436A">
        <w:rPr>
          <w:spacing w:val="2"/>
          <w:sz w:val="22"/>
          <w:szCs w:val="21"/>
          <w:shd w:val="clear" w:color="auto" w:fill="FFFFFF"/>
        </w:rPr>
        <w:t xml:space="preserve"> </w:t>
      </w:r>
      <w:r w:rsidR="00542608" w:rsidRPr="00AF436A">
        <w:rPr>
          <w:spacing w:val="2"/>
          <w:sz w:val="22"/>
          <w:szCs w:val="21"/>
          <w:shd w:val="clear" w:color="auto" w:fill="FFFFFF"/>
        </w:rPr>
        <w:t>печати) что подписавшее лицо является представителем</w:t>
      </w:r>
      <w:r w:rsidRPr="00AF436A">
        <w:rPr>
          <w:spacing w:val="2"/>
          <w:sz w:val="22"/>
          <w:szCs w:val="21"/>
          <w:shd w:val="clear" w:color="auto" w:fill="FFFFFF"/>
        </w:rPr>
        <w:t xml:space="preserve"> </w:t>
      </w:r>
      <w:r w:rsidR="00542608" w:rsidRPr="00AF436A">
        <w:rPr>
          <w:spacing w:val="2"/>
          <w:sz w:val="22"/>
          <w:szCs w:val="21"/>
          <w:shd w:val="clear" w:color="auto" w:fill="FFFFFF"/>
        </w:rPr>
        <w:t>по доверенности)</w:t>
      </w:r>
    </w:p>
    <w:p w:rsidR="00B764BC" w:rsidRPr="004D72CC" w:rsidRDefault="00B764BC" w:rsidP="00B764BC">
      <w:pPr>
        <w:autoSpaceDE w:val="0"/>
        <w:autoSpaceDN w:val="0"/>
        <w:adjustRightInd w:val="0"/>
        <w:ind w:firstLine="720"/>
        <w:jc w:val="both"/>
        <w:rPr>
          <w:sz w:val="28"/>
          <w:szCs w:val="28"/>
        </w:rPr>
      </w:pPr>
    </w:p>
    <w:p w:rsidR="00E832FD" w:rsidRPr="00B618F4" w:rsidRDefault="00E832FD" w:rsidP="00E832FD">
      <w:pPr>
        <w:suppressAutoHyphens/>
        <w:jc w:val="center"/>
        <w:rPr>
          <w:sz w:val="28"/>
          <w:szCs w:val="28"/>
        </w:rPr>
      </w:pPr>
    </w:p>
    <w:p w:rsidR="00CB6B24" w:rsidRDefault="00CB6B24" w:rsidP="00154C82">
      <w:pPr>
        <w:pStyle w:val="ConsPlusTitle"/>
        <w:tabs>
          <w:tab w:val="left" w:pos="7755"/>
          <w:tab w:val="right" w:pos="9905"/>
        </w:tabs>
        <w:ind w:firstLine="709"/>
        <w:jc w:val="center"/>
        <w:rPr>
          <w:b w:val="0"/>
          <w:spacing w:val="-6"/>
          <w:sz w:val="28"/>
          <w:szCs w:val="28"/>
        </w:rPr>
        <w:sectPr w:rsidR="00CB6B24" w:rsidSect="00B3225E">
          <w:pgSz w:w="11907" w:h="16840"/>
          <w:pgMar w:top="1134" w:right="868" w:bottom="1134" w:left="1134" w:header="720" w:footer="720" w:gutter="0"/>
          <w:cols w:space="720"/>
        </w:sectPr>
      </w:pPr>
    </w:p>
    <w:p w:rsidR="00542608" w:rsidRPr="001C2FD2" w:rsidRDefault="00542608" w:rsidP="001C2FD2">
      <w:pPr>
        <w:autoSpaceDE w:val="0"/>
        <w:autoSpaceDN w:val="0"/>
        <w:adjustRightInd w:val="0"/>
        <w:ind w:left="6804"/>
        <w:rPr>
          <w:sz w:val="20"/>
          <w:szCs w:val="28"/>
        </w:rPr>
      </w:pPr>
      <w:r w:rsidRPr="001C2FD2">
        <w:rPr>
          <w:sz w:val="20"/>
          <w:szCs w:val="28"/>
        </w:rPr>
        <w:lastRenderedPageBreak/>
        <w:t>Приложение №2</w:t>
      </w:r>
    </w:p>
    <w:p w:rsidR="00542608" w:rsidRPr="001C2FD2" w:rsidRDefault="00542608" w:rsidP="001C2FD2">
      <w:pPr>
        <w:autoSpaceDE w:val="0"/>
        <w:autoSpaceDN w:val="0"/>
        <w:adjustRightInd w:val="0"/>
        <w:ind w:left="6804"/>
        <w:rPr>
          <w:sz w:val="20"/>
          <w:szCs w:val="28"/>
        </w:rPr>
      </w:pPr>
      <w:r w:rsidRPr="001C2FD2">
        <w:rPr>
          <w:sz w:val="20"/>
          <w:szCs w:val="28"/>
        </w:rPr>
        <w:t>к Административному регламенту</w:t>
      </w:r>
    </w:p>
    <w:p w:rsidR="00542608" w:rsidRPr="001C2FD2" w:rsidRDefault="00542608" w:rsidP="001C2FD2">
      <w:pPr>
        <w:autoSpaceDE w:val="0"/>
        <w:autoSpaceDN w:val="0"/>
        <w:adjustRightInd w:val="0"/>
        <w:ind w:left="6804"/>
        <w:rPr>
          <w:sz w:val="20"/>
          <w:szCs w:val="28"/>
        </w:rPr>
      </w:pPr>
      <w:r w:rsidRPr="001C2FD2">
        <w:rPr>
          <w:sz w:val="20"/>
          <w:szCs w:val="28"/>
        </w:rPr>
        <w:t>предоставления муниципальной услуги по заключению договора на размещение и использование нестационарных торговых объектов на землях, находящихся в муниципальной собственности</w:t>
      </w:r>
    </w:p>
    <w:p w:rsidR="003319E0" w:rsidRPr="002E6C60" w:rsidRDefault="003319E0" w:rsidP="003319E0">
      <w:pPr>
        <w:jc w:val="right"/>
        <w:rPr>
          <w:color w:val="000000"/>
          <w:spacing w:val="-6"/>
          <w:sz w:val="28"/>
          <w:szCs w:val="28"/>
        </w:rPr>
      </w:pPr>
    </w:p>
    <w:p w:rsidR="003319E0" w:rsidRPr="001C2FD2" w:rsidRDefault="003319E0" w:rsidP="003319E0">
      <w:pPr>
        <w:ind w:left="5812" w:right="-2"/>
      </w:pPr>
      <w:r w:rsidRPr="001C2FD2">
        <w:t xml:space="preserve">Руководителю </w:t>
      </w:r>
    </w:p>
    <w:p w:rsidR="00596FB1" w:rsidRDefault="003319E0" w:rsidP="001C2FD2">
      <w:pPr>
        <w:ind w:left="5812" w:right="-2"/>
      </w:pPr>
      <w:r w:rsidRPr="001C2FD2">
        <w:t xml:space="preserve">Исполнительного комитета </w:t>
      </w:r>
      <w:r w:rsidR="00596FB1">
        <w:t>________________ сельского поселения</w:t>
      </w:r>
      <w:r w:rsidR="00274739" w:rsidRPr="001C2FD2">
        <w:t xml:space="preserve"> </w:t>
      </w:r>
    </w:p>
    <w:p w:rsidR="00274739" w:rsidRPr="001C2FD2" w:rsidRDefault="00274739" w:rsidP="001C2FD2">
      <w:pPr>
        <w:ind w:left="5812" w:right="-2"/>
      </w:pPr>
      <w:r w:rsidRPr="001C2FD2">
        <w:t>Буинского</w:t>
      </w:r>
      <w:r w:rsidR="003319E0" w:rsidRPr="001C2FD2">
        <w:rPr>
          <w:b/>
        </w:rPr>
        <w:t xml:space="preserve"> </w:t>
      </w:r>
      <w:r w:rsidRPr="001C2FD2">
        <w:t>муниципального района РТ</w:t>
      </w:r>
    </w:p>
    <w:p w:rsidR="003319E0" w:rsidRPr="001C2FD2" w:rsidRDefault="003319E0" w:rsidP="003319E0">
      <w:pPr>
        <w:ind w:left="5812" w:right="-2"/>
        <w:rPr>
          <w:b/>
        </w:rPr>
      </w:pPr>
      <w:r w:rsidRPr="001C2FD2">
        <w:t>От:</w:t>
      </w:r>
      <w:r w:rsidRPr="001C2FD2">
        <w:rPr>
          <w:b/>
        </w:rPr>
        <w:t>__________________________</w:t>
      </w:r>
    </w:p>
    <w:p w:rsidR="003319E0" w:rsidRPr="001C2FD2" w:rsidRDefault="003319E0" w:rsidP="003319E0">
      <w:pPr>
        <w:ind w:right="-2" w:firstLine="709"/>
        <w:jc w:val="center"/>
        <w:rPr>
          <w:b/>
        </w:rPr>
      </w:pPr>
    </w:p>
    <w:p w:rsidR="003319E0" w:rsidRPr="001C2FD2" w:rsidRDefault="003319E0" w:rsidP="003319E0">
      <w:pPr>
        <w:ind w:right="-2" w:firstLine="709"/>
        <w:jc w:val="center"/>
        <w:rPr>
          <w:b/>
        </w:rPr>
      </w:pPr>
      <w:r w:rsidRPr="001C2FD2">
        <w:rPr>
          <w:b/>
        </w:rPr>
        <w:t>Заявление</w:t>
      </w:r>
    </w:p>
    <w:p w:rsidR="003319E0" w:rsidRPr="001C2FD2" w:rsidRDefault="003319E0" w:rsidP="003319E0">
      <w:pPr>
        <w:ind w:right="-2" w:firstLine="709"/>
        <w:jc w:val="center"/>
        <w:rPr>
          <w:b/>
        </w:rPr>
      </w:pPr>
      <w:r w:rsidRPr="001C2FD2">
        <w:rPr>
          <w:b/>
        </w:rPr>
        <w:t>об исправлении технической ошибки</w:t>
      </w:r>
    </w:p>
    <w:p w:rsidR="003319E0" w:rsidRPr="001C2FD2" w:rsidRDefault="003319E0" w:rsidP="003319E0">
      <w:pPr>
        <w:ind w:right="-2" w:firstLine="709"/>
        <w:jc w:val="center"/>
        <w:rPr>
          <w:b/>
        </w:rPr>
      </w:pPr>
    </w:p>
    <w:p w:rsidR="003319E0" w:rsidRPr="001C2FD2" w:rsidRDefault="003319E0" w:rsidP="003319E0">
      <w:pPr>
        <w:ind w:right="-2" w:firstLine="709"/>
        <w:jc w:val="both"/>
        <w:rPr>
          <w:b/>
        </w:rPr>
      </w:pPr>
      <w:r w:rsidRPr="001C2FD2">
        <w:t>Сообщаю об ошибке, допущенной при оказании муниципальной услуги __</w:t>
      </w:r>
      <w:r w:rsidRPr="001C2FD2">
        <w:rPr>
          <w:b/>
        </w:rPr>
        <w:t>____________________________________________________________________</w:t>
      </w:r>
    </w:p>
    <w:p w:rsidR="003319E0" w:rsidRPr="001C2FD2" w:rsidRDefault="003319E0" w:rsidP="003319E0">
      <w:pPr>
        <w:widowControl w:val="0"/>
        <w:autoSpaceDE w:val="0"/>
        <w:autoSpaceDN w:val="0"/>
        <w:adjustRightInd w:val="0"/>
        <w:ind w:right="-2" w:firstLine="709"/>
        <w:jc w:val="center"/>
      </w:pPr>
      <w:r w:rsidRPr="001C2FD2">
        <w:t>(наименование услуги)</w:t>
      </w:r>
    </w:p>
    <w:p w:rsidR="003319E0" w:rsidRPr="001C2FD2" w:rsidRDefault="003319E0" w:rsidP="003319E0">
      <w:pPr>
        <w:ind w:right="-2" w:firstLine="709"/>
        <w:jc w:val="both"/>
      </w:pPr>
      <w:r w:rsidRPr="001C2FD2">
        <w:t>Записано:____________________________________________________________________</w:t>
      </w:r>
    </w:p>
    <w:p w:rsidR="003319E0" w:rsidRPr="001C2FD2" w:rsidRDefault="003319E0" w:rsidP="00596FB1">
      <w:pPr>
        <w:ind w:right="-2" w:firstLine="709"/>
      </w:pPr>
      <w:r w:rsidRPr="001C2FD2">
        <w:t>Пра</w:t>
      </w:r>
      <w:r w:rsidR="00596FB1">
        <w:t>вильные сведения:_____________</w:t>
      </w:r>
      <w:r w:rsidRPr="001C2FD2">
        <w:t>_____________________________________________________________</w:t>
      </w:r>
    </w:p>
    <w:p w:rsidR="003319E0" w:rsidRPr="001C2FD2" w:rsidRDefault="003319E0" w:rsidP="003319E0">
      <w:pPr>
        <w:ind w:right="-2" w:firstLine="709"/>
        <w:jc w:val="both"/>
      </w:pPr>
      <w:r w:rsidRPr="001C2FD2">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319E0" w:rsidRPr="001C2FD2" w:rsidRDefault="003319E0" w:rsidP="003319E0">
      <w:pPr>
        <w:ind w:right="-2" w:firstLine="709"/>
        <w:jc w:val="both"/>
      </w:pPr>
      <w:r w:rsidRPr="001C2FD2">
        <w:t>Прилагаю следующие документы:</w:t>
      </w:r>
    </w:p>
    <w:p w:rsidR="003319E0" w:rsidRPr="001C2FD2" w:rsidRDefault="003319E0" w:rsidP="003319E0">
      <w:pPr>
        <w:ind w:right="-2" w:firstLine="709"/>
        <w:jc w:val="both"/>
      </w:pPr>
      <w:r w:rsidRPr="001C2FD2">
        <w:t>1.</w:t>
      </w:r>
    </w:p>
    <w:p w:rsidR="003319E0" w:rsidRDefault="003319E0" w:rsidP="001C2FD2">
      <w:pPr>
        <w:ind w:right="-2" w:firstLine="709"/>
        <w:jc w:val="both"/>
      </w:pPr>
      <w:r w:rsidRPr="001C2FD2">
        <w:t>2.</w:t>
      </w:r>
    </w:p>
    <w:p w:rsidR="001C2FD2" w:rsidRPr="001C2FD2" w:rsidRDefault="00AF436A" w:rsidP="001C2FD2">
      <w:pPr>
        <w:ind w:right="-2" w:firstLine="709"/>
        <w:jc w:val="both"/>
      </w:pPr>
      <w:r>
        <w:t>3.</w:t>
      </w:r>
    </w:p>
    <w:p w:rsidR="003319E0" w:rsidRPr="001C2FD2" w:rsidRDefault="003319E0" w:rsidP="003319E0">
      <w:pPr>
        <w:ind w:right="-2" w:firstLine="709"/>
        <w:jc w:val="both"/>
      </w:pPr>
      <w:r w:rsidRPr="001C2FD2">
        <w:t>В случае принятия решения об отклонении заявления об исправлении технической ошибки прошу направить такое решение:</w:t>
      </w:r>
    </w:p>
    <w:p w:rsidR="003319E0" w:rsidRPr="001C2FD2" w:rsidRDefault="003319E0" w:rsidP="003319E0">
      <w:pPr>
        <w:widowControl w:val="0"/>
        <w:autoSpaceDE w:val="0"/>
        <w:autoSpaceDN w:val="0"/>
        <w:adjustRightInd w:val="0"/>
        <w:ind w:firstLine="709"/>
        <w:jc w:val="both"/>
      </w:pPr>
      <w:r w:rsidRPr="001C2FD2">
        <w:t>посредством отправления электронного документа на адрес E-</w:t>
      </w:r>
      <w:proofErr w:type="spellStart"/>
      <w:r w:rsidRPr="001C2FD2">
        <w:t>mail</w:t>
      </w:r>
      <w:proofErr w:type="spellEnd"/>
      <w:r w:rsidRPr="001C2FD2">
        <w:t>:_______;</w:t>
      </w:r>
    </w:p>
    <w:p w:rsidR="003319E0" w:rsidRPr="001C2FD2" w:rsidRDefault="003319E0" w:rsidP="003319E0">
      <w:pPr>
        <w:widowControl w:val="0"/>
        <w:autoSpaceDE w:val="0"/>
        <w:autoSpaceDN w:val="0"/>
        <w:adjustRightInd w:val="0"/>
        <w:ind w:firstLine="709"/>
        <w:jc w:val="both"/>
      </w:pPr>
      <w:r w:rsidRPr="001C2FD2">
        <w:t>в виде заверенной копии на бумажном носителе почтовым отправлением по адресу: ___________</w:t>
      </w:r>
      <w:r w:rsidR="001C2FD2">
        <w:t>_________________________________</w:t>
      </w:r>
      <w:r w:rsidRPr="001C2FD2">
        <w:t>.</w:t>
      </w:r>
    </w:p>
    <w:p w:rsidR="003319E0" w:rsidRPr="001C2FD2" w:rsidRDefault="003319E0" w:rsidP="003319E0">
      <w:pPr>
        <w:widowControl w:val="0"/>
        <w:autoSpaceDE w:val="0"/>
        <w:autoSpaceDN w:val="0"/>
        <w:adjustRightInd w:val="0"/>
        <w:ind w:firstLine="851"/>
        <w:jc w:val="both"/>
        <w:rPr>
          <w:color w:val="000000"/>
          <w:spacing w:val="-6"/>
        </w:rPr>
      </w:pPr>
      <w:r w:rsidRPr="001C2FD2">
        <w:rPr>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3319E0" w:rsidRPr="001C2FD2" w:rsidRDefault="003319E0" w:rsidP="003319E0">
      <w:pPr>
        <w:widowControl w:val="0"/>
        <w:autoSpaceDE w:val="0"/>
        <w:autoSpaceDN w:val="0"/>
        <w:adjustRightInd w:val="0"/>
        <w:ind w:firstLine="851"/>
        <w:jc w:val="both"/>
        <w:rPr>
          <w:color w:val="000000"/>
          <w:spacing w:val="-6"/>
        </w:rPr>
      </w:pPr>
      <w:r w:rsidRPr="001C2FD2">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319E0" w:rsidRPr="001C2FD2" w:rsidRDefault="003319E0" w:rsidP="003319E0">
      <w:pPr>
        <w:widowControl w:val="0"/>
        <w:autoSpaceDE w:val="0"/>
        <w:autoSpaceDN w:val="0"/>
        <w:adjustRightInd w:val="0"/>
        <w:ind w:firstLine="851"/>
        <w:jc w:val="both"/>
        <w:rPr>
          <w:color w:val="000000"/>
          <w:spacing w:val="-6"/>
        </w:rPr>
      </w:pPr>
      <w:r w:rsidRPr="001C2FD2">
        <w:rPr>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3319E0" w:rsidRPr="001C2FD2" w:rsidRDefault="003319E0" w:rsidP="003319E0">
      <w:pPr>
        <w:jc w:val="center"/>
      </w:pPr>
    </w:p>
    <w:p w:rsidR="007D2964" w:rsidRPr="001C2FD2" w:rsidRDefault="003319E0" w:rsidP="003319E0">
      <w:pPr>
        <w:jc w:val="both"/>
      </w:pPr>
      <w:r w:rsidRPr="001C2FD2">
        <w:t>______________</w:t>
      </w:r>
      <w:r w:rsidRPr="001C2FD2">
        <w:tab/>
      </w:r>
      <w:r w:rsidRPr="001C2FD2">
        <w:tab/>
      </w:r>
      <w:r w:rsidRPr="001C2FD2">
        <w:tab/>
      </w:r>
      <w:r w:rsidRPr="001C2FD2">
        <w:tab/>
        <w:t>_________________ ( ________________)</w:t>
      </w:r>
    </w:p>
    <w:p w:rsidR="007D2964" w:rsidRPr="001C2FD2" w:rsidRDefault="003319E0" w:rsidP="001C2FD2">
      <w:pPr>
        <w:jc w:val="both"/>
      </w:pPr>
      <w:r w:rsidRPr="001C2FD2">
        <w:tab/>
        <w:t>(дата)</w:t>
      </w:r>
      <w:r w:rsidRPr="001C2FD2">
        <w:tab/>
      </w:r>
      <w:r w:rsidRPr="001C2FD2">
        <w:tab/>
      </w:r>
      <w:r w:rsidRPr="001C2FD2">
        <w:tab/>
      </w:r>
      <w:r w:rsidRPr="001C2FD2">
        <w:tab/>
      </w:r>
      <w:r w:rsidRPr="001C2FD2">
        <w:tab/>
      </w:r>
      <w:r w:rsidRPr="001C2FD2">
        <w:tab/>
        <w:t>(подпись)</w:t>
      </w:r>
      <w:r w:rsidRPr="001C2FD2">
        <w:tab/>
      </w:r>
      <w:r w:rsidRPr="001C2FD2">
        <w:tab/>
        <w:t>(Ф.И.О.)</w:t>
      </w:r>
      <w:r w:rsidR="007D2964" w:rsidRPr="001C2FD2">
        <w:br w:type="page"/>
      </w:r>
    </w:p>
    <w:p w:rsidR="00CB2E6C" w:rsidRPr="001C2FD2" w:rsidRDefault="001C2FD2" w:rsidP="00CB2E6C">
      <w:pPr>
        <w:ind w:left="6804"/>
        <w:rPr>
          <w:sz w:val="20"/>
          <w:szCs w:val="28"/>
        </w:rPr>
      </w:pPr>
      <w:r>
        <w:rPr>
          <w:sz w:val="20"/>
          <w:szCs w:val="28"/>
        </w:rPr>
        <w:lastRenderedPageBreak/>
        <w:t>Приложение № 3</w:t>
      </w:r>
    </w:p>
    <w:p w:rsidR="00CB2E6C" w:rsidRPr="00CB2E6C" w:rsidRDefault="00CB2E6C" w:rsidP="00CB2E6C">
      <w:pPr>
        <w:jc w:val="both"/>
        <w:rPr>
          <w:sz w:val="28"/>
          <w:szCs w:val="28"/>
        </w:rPr>
      </w:pPr>
    </w:p>
    <w:p w:rsidR="00CB2E6C" w:rsidRPr="001C2FD2" w:rsidRDefault="00CB2E6C" w:rsidP="00CB2E6C">
      <w:pPr>
        <w:jc w:val="center"/>
      </w:pPr>
      <w:r w:rsidRPr="001C2FD2">
        <w:t>Проект договора на размещение нестационарного торгового объекта</w:t>
      </w:r>
    </w:p>
    <w:p w:rsidR="00CB2E6C" w:rsidRPr="001C2FD2" w:rsidRDefault="00CB2E6C" w:rsidP="00CB2E6C">
      <w:pPr>
        <w:jc w:val="center"/>
      </w:pPr>
      <w:r w:rsidRPr="001C2FD2">
        <w:t>без проведения аукциона</w:t>
      </w:r>
    </w:p>
    <w:p w:rsidR="00CB2E6C" w:rsidRPr="001C2FD2" w:rsidRDefault="00CB2E6C" w:rsidP="00CB2E6C">
      <w:pPr>
        <w:jc w:val="both"/>
      </w:pPr>
      <w:r w:rsidRPr="001C2FD2">
        <w:tab/>
      </w:r>
    </w:p>
    <w:p w:rsidR="00CB2E6C" w:rsidRPr="001C2FD2" w:rsidRDefault="00CB2E6C" w:rsidP="00CB2E6C">
      <w:pPr>
        <w:jc w:val="both"/>
      </w:pPr>
      <w:r w:rsidRPr="001C2FD2">
        <w:t>______________</w:t>
      </w:r>
      <w:r w:rsidRPr="001C2FD2">
        <w:tab/>
        <w:t xml:space="preserve">                                                             </w:t>
      </w:r>
      <w:r w:rsidR="00AF436A">
        <w:t xml:space="preserve">                </w:t>
      </w:r>
      <w:r w:rsidRPr="001C2FD2">
        <w:t xml:space="preserve">       «___» __________ 20__ г.</w:t>
      </w:r>
    </w:p>
    <w:p w:rsidR="00CB2E6C" w:rsidRPr="001C2FD2" w:rsidRDefault="00CB2E6C" w:rsidP="00CB2E6C">
      <w:pPr>
        <w:jc w:val="both"/>
      </w:pPr>
    </w:p>
    <w:p w:rsidR="00CB2E6C" w:rsidRPr="001C2FD2" w:rsidRDefault="00CB2E6C" w:rsidP="00CB2E6C">
      <w:pPr>
        <w:ind w:firstLine="708"/>
        <w:jc w:val="both"/>
      </w:pPr>
      <w:r w:rsidRPr="001C2FD2">
        <w:t xml:space="preserve">Исполнительный комитет </w:t>
      </w:r>
      <w:r w:rsidR="00596FB1">
        <w:t>________________ сельского поселения</w:t>
      </w:r>
      <w:r w:rsidRPr="001C2FD2">
        <w:t xml:space="preserve"> Буинского муниципального района, именуемый в дальнейшем «Исполком», в лице руководителя _____________________, действующего на основании _______________________, с одной стороны, и __________________, именуемое в дальнейшем «Владелец нестационарного торгового объекта», в лице ______________________, действующего на основании ___________________, с другой стороны, а вместе именуемые «Стороны», заключили настоящий договор о нижеследующем:</w:t>
      </w:r>
    </w:p>
    <w:p w:rsidR="00CB2E6C" w:rsidRPr="001C2FD2" w:rsidRDefault="00CB2E6C" w:rsidP="00CB2E6C">
      <w:pPr>
        <w:jc w:val="both"/>
      </w:pPr>
    </w:p>
    <w:p w:rsidR="00CB2E6C" w:rsidRPr="001C2FD2" w:rsidRDefault="00CB2E6C" w:rsidP="00CB2E6C">
      <w:pPr>
        <w:jc w:val="center"/>
      </w:pPr>
      <w:r w:rsidRPr="001C2FD2">
        <w:t>II.</w:t>
      </w:r>
      <w:r w:rsidRPr="001C2FD2">
        <w:tab/>
        <w:t>Предмет договора</w:t>
      </w:r>
    </w:p>
    <w:p w:rsidR="00CB2E6C" w:rsidRPr="001C2FD2" w:rsidRDefault="00CB2E6C" w:rsidP="00CB2E6C">
      <w:pPr>
        <w:jc w:val="both"/>
      </w:pPr>
      <w:r w:rsidRPr="001C2FD2">
        <w:tab/>
        <w:t>1.1. В соответствии с настоящим договором Исполком предоставляет Владельцу нестационарного торгового объекта за плату право на размещение нестационарного торгового объекта__________________________________________</w:t>
      </w:r>
    </w:p>
    <w:p w:rsidR="00CB2E6C" w:rsidRPr="001C2FD2" w:rsidRDefault="00CB2E6C" w:rsidP="00CB2E6C">
      <w:pPr>
        <w:jc w:val="both"/>
      </w:pPr>
      <w:r w:rsidRPr="001C2FD2">
        <w:t>(тип объекта)</w:t>
      </w:r>
    </w:p>
    <w:p w:rsidR="00CB2E6C" w:rsidRPr="001C2FD2" w:rsidRDefault="00CB2E6C" w:rsidP="00CB2E6C">
      <w:pPr>
        <w:jc w:val="both"/>
      </w:pPr>
      <w:r w:rsidRPr="001C2FD2">
        <w:t xml:space="preserve">на землях и земельных участках, находящихся в муниципальной собственности, а также на землях и земельных участках, государственная собственность на которые не разграничена, общей площадью ______ </w:t>
      </w:r>
      <w:proofErr w:type="spellStart"/>
      <w:r w:rsidRPr="001C2FD2">
        <w:t>кв</w:t>
      </w:r>
      <w:proofErr w:type="gramStart"/>
      <w:r w:rsidRPr="001C2FD2">
        <w:t>.м</w:t>
      </w:r>
      <w:proofErr w:type="spellEnd"/>
      <w:proofErr w:type="gramEnd"/>
      <w:r w:rsidRPr="001C2FD2">
        <w:t>, по адресному ориентиру в соответствии со схемой размещения  нестационарных торговых объектов на территории Поселения: ________________________________________________,</w:t>
      </w:r>
    </w:p>
    <w:p w:rsidR="00CB2E6C" w:rsidRPr="001C2FD2" w:rsidRDefault="00CB2E6C" w:rsidP="00CB2E6C">
      <w:pPr>
        <w:jc w:val="both"/>
      </w:pPr>
      <w:r w:rsidRPr="001C2FD2">
        <w:t>(место расположения объекта)</w:t>
      </w:r>
    </w:p>
    <w:p w:rsidR="00CB2E6C" w:rsidRPr="001C2FD2" w:rsidRDefault="00CB2E6C" w:rsidP="00CB2E6C">
      <w:pPr>
        <w:jc w:val="both"/>
      </w:pPr>
      <w:r w:rsidRPr="001C2FD2">
        <w:t>для осуществления_____________________________________________________</w:t>
      </w:r>
    </w:p>
    <w:p w:rsidR="00CB2E6C" w:rsidRPr="001C2FD2" w:rsidRDefault="00CB2E6C" w:rsidP="00CB2E6C">
      <w:pPr>
        <w:jc w:val="both"/>
      </w:pPr>
      <w:r w:rsidRPr="001C2FD2">
        <w:t>(вид деятельности, группа реализуемых товаров)</w:t>
      </w:r>
    </w:p>
    <w:p w:rsidR="00CB2E6C" w:rsidRPr="001C2FD2" w:rsidRDefault="00CB2E6C" w:rsidP="00CB2E6C">
      <w:pPr>
        <w:jc w:val="both"/>
      </w:pPr>
      <w:r w:rsidRPr="001C2FD2">
        <w:t>, а Владелец нестационарного торгового объекта осуществляет его установку в соответствии с условиями настоящего договора и действующим законодательством.</w:t>
      </w:r>
    </w:p>
    <w:p w:rsidR="00CB2E6C" w:rsidRPr="001C2FD2" w:rsidRDefault="00CB2E6C" w:rsidP="00CB2E6C">
      <w:pPr>
        <w:jc w:val="both"/>
      </w:pPr>
      <w:r w:rsidRPr="001C2FD2">
        <w:tab/>
        <w:t>1.2 Нестационарный торговый объект должен иметь вывеску с указанием фирменного наименования организации (Ф.И.О. индивидуального предпринимателя), режима работы, местонахождения, реквизитов договора на размещение нестационарного торгового объекта.</w:t>
      </w:r>
    </w:p>
    <w:p w:rsidR="00CB2E6C" w:rsidRPr="001C2FD2" w:rsidRDefault="00CB2E6C" w:rsidP="00CB2E6C">
      <w:pPr>
        <w:jc w:val="both"/>
      </w:pPr>
    </w:p>
    <w:p w:rsidR="00CB2E6C" w:rsidRPr="001C2FD2" w:rsidRDefault="00CB2E6C" w:rsidP="00CB2E6C">
      <w:pPr>
        <w:jc w:val="center"/>
      </w:pPr>
      <w:r w:rsidRPr="001C2FD2">
        <w:t>II. Платежи и расчеты</w:t>
      </w:r>
    </w:p>
    <w:p w:rsidR="00CB2E6C" w:rsidRPr="001C2FD2" w:rsidRDefault="00CB2E6C" w:rsidP="00CB2E6C">
      <w:pPr>
        <w:jc w:val="both"/>
      </w:pPr>
      <w:r w:rsidRPr="001C2FD2">
        <w:t>2.1. Размер платы по договору на размещение нестационарного торгового объекта, заключаемому без проведения торгов,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 и составляет _____за 5 лет (НДС не облагается).</w:t>
      </w:r>
    </w:p>
    <w:p w:rsidR="00CB2E6C" w:rsidRPr="001C2FD2" w:rsidRDefault="00CB2E6C" w:rsidP="00CB2E6C">
      <w:pPr>
        <w:jc w:val="both"/>
      </w:pPr>
      <w:r w:rsidRPr="001C2FD2">
        <w:t>2.2. Оплата за размещение нестационарного торгового объекта производится Владельцем нестационарного торгового объекта путем перечисления денежных средств на счет Исполком в следующем порядке:</w:t>
      </w:r>
    </w:p>
    <w:p w:rsidR="00CB2E6C" w:rsidRPr="001C2FD2" w:rsidRDefault="00CB2E6C" w:rsidP="00CB2E6C">
      <w:pPr>
        <w:jc w:val="both"/>
      </w:pPr>
      <w:r w:rsidRPr="001C2FD2">
        <w:t>2.2.1 авансовым платежом за первый год срока действия настоящего договора на размещение нестационарного торгового объекта (включая сумму задатка) в течение десяти дней после получения протокола о результатах аукциона в размере годовой цены за право размещения нестационарного торгового объекта, но не позднее даты заключения договора;</w:t>
      </w:r>
    </w:p>
    <w:p w:rsidR="00CB2E6C" w:rsidRPr="001C2FD2" w:rsidRDefault="00CB2E6C" w:rsidP="00CB2E6C">
      <w:pPr>
        <w:jc w:val="both"/>
      </w:pPr>
      <w:r w:rsidRPr="001C2FD2">
        <w:t xml:space="preserve">2.2.2. оплата за каждый последующий год действия настоящего договора производится ежегодно не позднее 25 декабря каждого предшествующего года. </w:t>
      </w:r>
    </w:p>
    <w:p w:rsidR="00CB2E6C" w:rsidRPr="001C2FD2" w:rsidRDefault="00CB2E6C" w:rsidP="00CB2E6C">
      <w:pPr>
        <w:jc w:val="both"/>
      </w:pPr>
      <w:r w:rsidRPr="001C2FD2">
        <w:t>Сумма платы за каждый полный год составляет 20% от суммы, указанной в пункте 2.1 настоящего договора. Сумма платы за неполный год рассчитывается пропорционально дням, входящим в данный неполный год.</w:t>
      </w:r>
    </w:p>
    <w:p w:rsidR="00CB2E6C" w:rsidRPr="001C2FD2" w:rsidRDefault="00CB2E6C" w:rsidP="00CB2E6C">
      <w:pPr>
        <w:jc w:val="both"/>
      </w:pPr>
      <w:r w:rsidRPr="001C2FD2">
        <w:lastRenderedPageBreak/>
        <w:t>2.3. Подтверждением исполнения обязательств Владельцем нестационарного торгового объекта по оплате по настоящему договору является справка об оплате, выданная Исполком и являющаяся неотъемлемым приложением к договору.</w:t>
      </w:r>
    </w:p>
    <w:p w:rsidR="00CB2E6C" w:rsidRPr="001C2FD2" w:rsidRDefault="00CB2E6C" w:rsidP="00CB2E6C">
      <w:pPr>
        <w:jc w:val="both"/>
      </w:pPr>
      <w:r w:rsidRPr="001C2FD2">
        <w:t>2.4. Стоимость права по договору не может быть изменена по соглашению Сторон.</w:t>
      </w:r>
    </w:p>
    <w:p w:rsidR="00CB2E6C" w:rsidRPr="001C2FD2" w:rsidRDefault="00CB2E6C" w:rsidP="00CB2E6C">
      <w:pPr>
        <w:jc w:val="both"/>
      </w:pPr>
      <w:r w:rsidRPr="001C2FD2">
        <w:t>2.5. Размер платы за размещение нестационарного торгового объекта может быть увеличен по инициативе Исполком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CB2E6C" w:rsidRPr="001C2FD2" w:rsidRDefault="00CB2E6C" w:rsidP="00CB2E6C">
      <w:pPr>
        <w:jc w:val="both"/>
      </w:pPr>
      <w:r w:rsidRPr="001C2FD2">
        <w:t>2.6. В случае отказа или уклонения от оплаты Владельцем нестационарного торгового объекта стоимости права по договору в установленные сроки он несет ответственность в соответствии с законодательством Российской Федерации.</w:t>
      </w:r>
    </w:p>
    <w:p w:rsidR="00CB2E6C" w:rsidRPr="001C2FD2" w:rsidRDefault="00CB2E6C" w:rsidP="00CB2E6C">
      <w:pPr>
        <w:jc w:val="both"/>
      </w:pPr>
      <w:r w:rsidRPr="001C2FD2">
        <w:t>2.7. При нарушении сроков оплаты стоимости права по договору Владелец нестационарного торгового объекта выплачивает Исполком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Владельца нестационарного торгового объекта от уплаты пеней в случае, если расторжение произведено вследствие нарушения Владельцем нестационарного торгового объекта своих обязательств по настоящему договору.</w:t>
      </w:r>
    </w:p>
    <w:p w:rsidR="00CB2E6C" w:rsidRPr="001C2FD2" w:rsidRDefault="00CB2E6C" w:rsidP="00CB2E6C">
      <w:pPr>
        <w:jc w:val="both"/>
      </w:pPr>
      <w:r w:rsidRPr="001C2FD2">
        <w:t xml:space="preserve">2.8. В случае нарушения Владельцем нестационарного торгового объекта условий настоящего договора, повлекшего досрочное расторжение настоящего договора, сумма оплаты, установленная подпунктом 2.2.1 настоящего договора, Владельцу нестационарного торгового объекта не возвращается.    </w:t>
      </w:r>
    </w:p>
    <w:p w:rsidR="00CB2E6C" w:rsidRPr="001C2FD2" w:rsidRDefault="00CB2E6C" w:rsidP="00CB2E6C">
      <w:pPr>
        <w:jc w:val="both"/>
      </w:pPr>
    </w:p>
    <w:p w:rsidR="00CB2E6C" w:rsidRPr="001C2FD2" w:rsidRDefault="00CB2E6C" w:rsidP="00CB2E6C">
      <w:pPr>
        <w:jc w:val="center"/>
      </w:pPr>
      <w:r w:rsidRPr="001C2FD2">
        <w:t>III. Права и обязанности сторон</w:t>
      </w:r>
    </w:p>
    <w:p w:rsidR="00CB2E6C" w:rsidRPr="001C2FD2" w:rsidRDefault="00CB2E6C" w:rsidP="00CB2E6C">
      <w:pPr>
        <w:jc w:val="both"/>
      </w:pPr>
      <w:r w:rsidRPr="001C2FD2">
        <w:t>3.1. Исполком вправе:</w:t>
      </w:r>
    </w:p>
    <w:p w:rsidR="00CB2E6C" w:rsidRPr="001C2FD2" w:rsidRDefault="00CB2E6C" w:rsidP="00CB2E6C">
      <w:pPr>
        <w:jc w:val="both"/>
      </w:pPr>
      <w:r w:rsidRPr="001C2FD2">
        <w:t>3.1.1. Осуществлять контроль за выполнением Владельцем нестационарного торгового объекта условий настоящего договора и требований нормативно - правовых актов, регулирующих размещение нестационарных торговых объектов на территории поселения.</w:t>
      </w:r>
    </w:p>
    <w:p w:rsidR="00CB2E6C" w:rsidRPr="001C2FD2" w:rsidRDefault="00CB2E6C" w:rsidP="00CB2E6C">
      <w:pPr>
        <w:jc w:val="both"/>
      </w:pPr>
      <w:r w:rsidRPr="001C2FD2">
        <w:t>3.1.2. В случаях и порядке, которые установлены настоящим договором и действующим законодательством Российской Федерации, в одностороннем порядке отказаться от исполнения условий настоящего договора.</w:t>
      </w:r>
    </w:p>
    <w:p w:rsidR="00CB2E6C" w:rsidRPr="001C2FD2" w:rsidRDefault="00CB2E6C" w:rsidP="00CB2E6C">
      <w:pPr>
        <w:jc w:val="both"/>
      </w:pPr>
      <w:r w:rsidRPr="001C2FD2">
        <w:t>3.2. Исполком обязан предоставить Владельцу нестационарного торгового объекта право на размещение объекта в соответствии со схемой размещения нестационарных торговых объектов на территории поселения по адресному ориентиру, указанному в пункте 1.1 настоящего договора. Право, предоставленное Владельцу нестационарного торгового объекта по настоящему договору, не может быть передано другим лицам.</w:t>
      </w:r>
    </w:p>
    <w:p w:rsidR="00CB2E6C" w:rsidRPr="001C2FD2" w:rsidRDefault="00CB2E6C" w:rsidP="00CB2E6C">
      <w:pPr>
        <w:jc w:val="both"/>
      </w:pPr>
      <w:r w:rsidRPr="001C2FD2">
        <w:t>3.3. Владелец нестационарного торгового объекта вправе:</w:t>
      </w:r>
    </w:p>
    <w:p w:rsidR="00CB2E6C" w:rsidRPr="001C2FD2" w:rsidRDefault="00CB2E6C" w:rsidP="00CB2E6C">
      <w:pPr>
        <w:jc w:val="both"/>
      </w:pPr>
      <w:r w:rsidRPr="001C2FD2">
        <w:t xml:space="preserve">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 </w:t>
      </w:r>
    </w:p>
    <w:p w:rsidR="00CB2E6C" w:rsidRPr="001C2FD2" w:rsidRDefault="00CB2E6C" w:rsidP="00CB2E6C">
      <w:pPr>
        <w:jc w:val="both"/>
      </w:pPr>
      <w:r w:rsidRPr="001C2FD2">
        <w:t xml:space="preserve">3.4. Владелец нестационарного торгового объекта обязан: </w:t>
      </w:r>
    </w:p>
    <w:p w:rsidR="00CB2E6C" w:rsidRPr="001C2FD2" w:rsidRDefault="00CB2E6C" w:rsidP="00CB2E6C">
      <w:pPr>
        <w:jc w:val="both"/>
      </w:pPr>
      <w:r w:rsidRPr="001C2FD2">
        <w:t xml:space="preserve">3.4.1. Обеспечить размещение нестационарного торгового объекта и его готовность к использованию в соответствии с типовым проектом, согласованным с ______________________; </w:t>
      </w:r>
    </w:p>
    <w:p w:rsidR="00CB2E6C" w:rsidRPr="001C2FD2" w:rsidRDefault="00CB2E6C" w:rsidP="00CB2E6C">
      <w:pPr>
        <w:jc w:val="both"/>
      </w:pPr>
      <w:r w:rsidRPr="001C2FD2">
        <w:t>3.4.2. Использовать нестационарного торгового объекта по назначению, указанному в пункте 1.1 настоящего договора;</w:t>
      </w:r>
    </w:p>
    <w:p w:rsidR="00CB2E6C" w:rsidRPr="001C2FD2" w:rsidRDefault="00CB2E6C" w:rsidP="00CB2E6C">
      <w:pPr>
        <w:jc w:val="both"/>
      </w:pPr>
      <w:r w:rsidRPr="001C2FD2">
        <w:t>3.4.3. Своевременно и полностью внести плату согласно настоящему договору в размере и порядке, которые установлены настоящим договором;</w:t>
      </w:r>
    </w:p>
    <w:p w:rsidR="00CB2E6C" w:rsidRPr="001C2FD2" w:rsidRDefault="00CB2E6C" w:rsidP="00CB2E6C">
      <w:pPr>
        <w:jc w:val="both"/>
      </w:pPr>
      <w:r w:rsidRPr="001C2FD2">
        <w:t>3.4.4. Обеспечить сохранение внешнего вида, типа, местоположения и размеров нестационарного торгового объекта в течение установленного периода размещения;</w:t>
      </w:r>
    </w:p>
    <w:p w:rsidR="00CB2E6C" w:rsidRPr="001C2FD2" w:rsidRDefault="00CB2E6C" w:rsidP="00CB2E6C">
      <w:pPr>
        <w:jc w:val="both"/>
      </w:pPr>
      <w:r w:rsidRPr="001C2FD2">
        <w:t>3.4.5. Обеспечить соблюдение санитарных норм и правил, вывоз мусора и иных отходов, образовавшихся в результате использования нестационарного торгового объекта;</w:t>
      </w:r>
    </w:p>
    <w:p w:rsidR="00CB2E6C" w:rsidRPr="001C2FD2" w:rsidRDefault="00CB2E6C" w:rsidP="00CB2E6C">
      <w:pPr>
        <w:jc w:val="both"/>
      </w:pPr>
      <w:r w:rsidRPr="001C2FD2">
        <w:lastRenderedPageBreak/>
        <w:t>3.4.6. При осуществлении своей хозяйственной деятельности с использованием нестационарного торгового объекта обеспечить соблюдение требований постановления Правительства Российской Федерации от 19 января 1998 года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комплектации"(с изменениями и дополнениями), постановления Правительства Российской Федерации от 15 августа 1997 года № 1036 "Об утверждении правил оказания услуг общественного питания"(с изменениями и дополнениями), Закона Республики Татарстан от 12 января 2010 N 3-ЗРТ "О соблюдении покоя граждан и тишины в ночное время",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"Санитарно-эпидемиологические требования к организациям общественного питания, изготовлению и оборото способности в них пищевых продуктов и продовольственного сырья. СанПиН 2.3.6.1079-01";</w:t>
      </w:r>
    </w:p>
    <w:p w:rsidR="00CB2E6C" w:rsidRPr="001C2FD2" w:rsidRDefault="00CB2E6C" w:rsidP="00CB2E6C">
      <w:pPr>
        <w:jc w:val="both"/>
      </w:pPr>
      <w:r w:rsidRPr="001C2FD2">
        <w:t>3.4.7. не допускать загрязнения, захламления места размещения нестационарного торгового объекта;</w:t>
      </w:r>
    </w:p>
    <w:p w:rsidR="00CB2E6C" w:rsidRPr="001C2FD2" w:rsidRDefault="00CB2E6C" w:rsidP="00CB2E6C">
      <w:pPr>
        <w:jc w:val="both"/>
      </w:pPr>
      <w:r w:rsidRPr="001C2FD2">
        <w:t>3.4.8. своевременно демонтировать нестационарный торговый объект с установленного места его располо</w:t>
      </w:r>
      <w:r w:rsidR="00596FB1">
        <w:t>жения согласно схеме размещения</w:t>
      </w:r>
      <w:r w:rsidRPr="001C2FD2">
        <w:t xml:space="preserve"> нестационарных торговых объектов и привести прилегающую к объекту территорию в первоначальное состояние в течение 10 дней с даты окончания срока действия договора.</w:t>
      </w:r>
    </w:p>
    <w:p w:rsidR="00CB2E6C" w:rsidRPr="001C2FD2" w:rsidRDefault="00CB2E6C" w:rsidP="00CB2E6C">
      <w:pPr>
        <w:jc w:val="both"/>
      </w:pPr>
      <w:r w:rsidRPr="001C2FD2">
        <w:t>3.4.9. выполнять условия, предусмотренные нормативно-правовыми актами, регулирующими размещение нестационарных торговых объектов, нестационарных объектов общественного питания, нестационарных объектов бытового обслуживания на территории Поселения;</w:t>
      </w:r>
    </w:p>
    <w:p w:rsidR="00CB2E6C" w:rsidRPr="001C2FD2" w:rsidRDefault="00CB2E6C" w:rsidP="00CB2E6C">
      <w:pPr>
        <w:jc w:val="both"/>
      </w:pPr>
      <w:r w:rsidRPr="001C2FD2">
        <w:t>3.4.10.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Исполком о правопреемниках по настоящему договору и заключить дополнительное соглашение к настоящему договору;</w:t>
      </w:r>
    </w:p>
    <w:p w:rsidR="00CB2E6C" w:rsidRPr="001C2FD2" w:rsidRDefault="00CB2E6C" w:rsidP="00CB2E6C">
      <w:pPr>
        <w:jc w:val="both"/>
      </w:pPr>
      <w:r w:rsidRPr="001C2FD2">
        <w:t>3.4.11. письменно в пятидневный срок оповестить Исполком об изменении своих реквизитов (наименования, местонахождения, почтового адреса, электронной почты, факсимильной связи). В случае неисполнения Владельцем нестационарного торгового объекта этих условий письма и другая корреспонденция, направляемые Исполком по указанным в настоящем договоре реквизитам, считаются отправленными Владельцу нестационарного торгового объекта, который вне зависимости от их фактического получения считается извещенным (получившим соответствующие письма, корреспонденцию).</w:t>
      </w:r>
    </w:p>
    <w:p w:rsidR="00CB2E6C" w:rsidRPr="001C2FD2" w:rsidRDefault="00CB2E6C" w:rsidP="00CB2E6C">
      <w:pPr>
        <w:jc w:val="both"/>
      </w:pPr>
    </w:p>
    <w:p w:rsidR="00CB2E6C" w:rsidRPr="001C2FD2" w:rsidRDefault="00CB2E6C" w:rsidP="00CB2E6C">
      <w:pPr>
        <w:jc w:val="center"/>
      </w:pPr>
      <w:r w:rsidRPr="001C2FD2">
        <w:t>IV. Срок действия договора</w:t>
      </w:r>
    </w:p>
    <w:p w:rsidR="00CB2E6C" w:rsidRPr="001C2FD2" w:rsidRDefault="00CB2E6C" w:rsidP="00CB2E6C">
      <w:pPr>
        <w:jc w:val="both"/>
      </w:pPr>
      <w:r w:rsidRPr="001C2FD2">
        <w:t>4.1. Настоящий договор вступает в силу с момента его подписания и действует по _________________________</w:t>
      </w:r>
    </w:p>
    <w:p w:rsidR="00CB2E6C" w:rsidRPr="001C2FD2" w:rsidRDefault="00CB2E6C" w:rsidP="00CB2E6C">
      <w:pPr>
        <w:jc w:val="both"/>
      </w:pPr>
      <w:r w:rsidRPr="001C2FD2">
        <w:t>4.2. Действие настоящего договора прекращается со дня, следующего после даты, указанной в 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CB2E6C" w:rsidRPr="001C2FD2" w:rsidRDefault="00CB2E6C" w:rsidP="00CB2E6C">
      <w:pPr>
        <w:jc w:val="both"/>
      </w:pPr>
    </w:p>
    <w:p w:rsidR="00CB2E6C" w:rsidRPr="001C2FD2" w:rsidRDefault="00CB2E6C" w:rsidP="00CB2E6C">
      <w:pPr>
        <w:jc w:val="center"/>
      </w:pPr>
      <w:r w:rsidRPr="001C2FD2">
        <w:t>V. Ответственность Сторон</w:t>
      </w:r>
    </w:p>
    <w:p w:rsidR="00CB2E6C" w:rsidRPr="001C2FD2" w:rsidRDefault="00CB2E6C" w:rsidP="00CB2E6C">
      <w:pPr>
        <w:jc w:val="both"/>
      </w:pPr>
      <w:r w:rsidRPr="001C2FD2">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CB2E6C" w:rsidRPr="001C2FD2" w:rsidRDefault="00CB2E6C" w:rsidP="00CB2E6C">
      <w:pPr>
        <w:jc w:val="both"/>
      </w:pPr>
      <w:r w:rsidRPr="001C2FD2">
        <w:t xml:space="preserve">5.2. В случае не установки нестационарного торгового объекта владелец нестационарного торгового объекта не освобождается от исполнения обязательств по настоящему договору. </w:t>
      </w:r>
    </w:p>
    <w:p w:rsidR="00CB2E6C" w:rsidRPr="001C2FD2" w:rsidRDefault="00CB2E6C" w:rsidP="00CB2E6C">
      <w:pPr>
        <w:jc w:val="both"/>
      </w:pPr>
      <w:r w:rsidRPr="001C2FD2">
        <w:lastRenderedPageBreak/>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CB2E6C" w:rsidRPr="001C2FD2" w:rsidRDefault="00CB2E6C" w:rsidP="00CB2E6C">
      <w:pPr>
        <w:jc w:val="both"/>
      </w:pPr>
    </w:p>
    <w:p w:rsidR="001C2FD2" w:rsidRPr="001C2FD2" w:rsidRDefault="00CB2E6C" w:rsidP="001C2FD2">
      <w:pPr>
        <w:jc w:val="center"/>
      </w:pPr>
      <w:r w:rsidRPr="001C2FD2">
        <w:t>VI. Порядок расторжение договора</w:t>
      </w:r>
    </w:p>
    <w:p w:rsidR="00CB2E6C" w:rsidRPr="001C2FD2" w:rsidRDefault="00CB2E6C" w:rsidP="001C2FD2">
      <w:pPr>
        <w:jc w:val="center"/>
      </w:pPr>
      <w:r w:rsidRPr="001C2FD2">
        <w:t xml:space="preserve">6.1. Договор может быть расторгнут по соглашению сторон или по решению суда. </w:t>
      </w:r>
    </w:p>
    <w:p w:rsidR="00CB2E6C" w:rsidRPr="001C2FD2" w:rsidRDefault="00CB2E6C" w:rsidP="00CB2E6C">
      <w:pPr>
        <w:jc w:val="both"/>
      </w:pPr>
      <w:r w:rsidRPr="001C2FD2">
        <w:t>6.2. Владелец нестационарного торгового объекта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нестационарного торгового объекта и проведения восстановительных работ на месте его размещения.</w:t>
      </w:r>
    </w:p>
    <w:p w:rsidR="00CB2E6C" w:rsidRPr="001C2FD2" w:rsidRDefault="00CB2E6C" w:rsidP="00CB2E6C">
      <w:pPr>
        <w:jc w:val="both"/>
      </w:pPr>
      <w:r w:rsidRPr="001C2FD2">
        <w:t xml:space="preserve">6.3. Исполком имеет право досрочно в одностороннем внесудебном порядке отказаться от исполнения условий настоящего договора по следующим основаниям: </w:t>
      </w:r>
    </w:p>
    <w:p w:rsidR="00CB2E6C" w:rsidRPr="001C2FD2" w:rsidRDefault="00CB2E6C" w:rsidP="00CB2E6C">
      <w:pPr>
        <w:jc w:val="both"/>
      </w:pPr>
      <w:r w:rsidRPr="001C2FD2">
        <w:tab/>
        <w:t>6.3.1. Принятия органом местного самоуправления решений об освобождении земельного участка в связи:</w:t>
      </w:r>
    </w:p>
    <w:p w:rsidR="00CB2E6C" w:rsidRPr="001C2FD2" w:rsidRDefault="00CB2E6C" w:rsidP="00CB2E6C">
      <w:pPr>
        <w:jc w:val="both"/>
      </w:pPr>
      <w:r w:rsidRPr="001C2FD2">
        <w:tab/>
        <w:t>- с необходимостью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CB2E6C" w:rsidRPr="001C2FD2" w:rsidRDefault="00CB2E6C" w:rsidP="00CB2E6C">
      <w:pPr>
        <w:jc w:val="both"/>
      </w:pPr>
      <w:r w:rsidRPr="001C2FD2">
        <w:tab/>
        <w:t>- с выполнением работ по устройству защитных дорожных сооружений элементов обустройства автомобильных дорог;</w:t>
      </w:r>
    </w:p>
    <w:p w:rsidR="00CB2E6C" w:rsidRPr="001C2FD2" w:rsidRDefault="00CB2E6C" w:rsidP="00CB2E6C">
      <w:pPr>
        <w:jc w:val="both"/>
      </w:pPr>
      <w:r w:rsidRPr="001C2FD2">
        <w:tab/>
        <w:t>- с размещением линейных объектов или объектов капитального строительства муниципального значения;</w:t>
      </w:r>
    </w:p>
    <w:p w:rsidR="00CB2E6C" w:rsidRPr="001C2FD2" w:rsidRDefault="00CB2E6C" w:rsidP="00CB2E6C">
      <w:pPr>
        <w:jc w:val="both"/>
      </w:pPr>
      <w:r w:rsidRPr="001C2FD2">
        <w:tab/>
        <w:t>- по иным основаниям, предусмотренным федеральным законодательством.</w:t>
      </w:r>
    </w:p>
    <w:p w:rsidR="00CB2E6C" w:rsidRPr="001C2FD2" w:rsidRDefault="00CB2E6C" w:rsidP="00CB2E6C">
      <w:pPr>
        <w:jc w:val="both"/>
      </w:pPr>
      <w:r w:rsidRPr="001C2FD2">
        <w:tab/>
        <w:t>6.3.2. В случае невнесения Владельцем нестационарного торгового объекта платы за размещение нестационарного торгового объекта более двух месяцев подряд. При этом уведомление о расторжении договора на размещение нестационарного торгового объекта должно быть направлено Владельцу нестационарного торгового объекта за 30 календарных дней до предполагаемой даты расторжения.</w:t>
      </w:r>
    </w:p>
    <w:p w:rsidR="00CB2E6C" w:rsidRPr="001C2FD2" w:rsidRDefault="00CB2E6C" w:rsidP="00CB2E6C">
      <w:pPr>
        <w:jc w:val="both"/>
      </w:pPr>
      <w:r w:rsidRPr="001C2FD2">
        <w:tab/>
        <w:t>6.3.3. В случае неисполнения Владельцем нестационарного торгового объекта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нарушений,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Владельцем нестационарного торгового объекта в удовлетворении требований о признании такого предписания незаконным.</w:t>
      </w:r>
    </w:p>
    <w:p w:rsidR="00CB2E6C" w:rsidRPr="001C2FD2" w:rsidRDefault="00CB2E6C" w:rsidP="00CB2E6C">
      <w:pPr>
        <w:jc w:val="both"/>
      </w:pPr>
      <w:r w:rsidRPr="001C2FD2">
        <w:tab/>
        <w:t>6.4. При наличии оснований для одностороннего отказа от исполнения настоящего договора, предусмотренных пунктом 6.3.2 настоящего договора, Исполком за 30 (тридцать) календарных дней до предполагаемой даты расторжения направляет владельцу нестационарного торгового объекта письменное уведомление (предписание) о расторжении настоящего договора в одностороннем порядке.</w:t>
      </w:r>
    </w:p>
    <w:p w:rsidR="00CB2E6C" w:rsidRPr="001C2FD2" w:rsidRDefault="00CB2E6C" w:rsidP="00CB2E6C">
      <w:pPr>
        <w:jc w:val="both"/>
      </w:pPr>
      <w:r w:rsidRPr="001C2FD2">
        <w:tab/>
        <w:t xml:space="preserve">В данном случае настоящий договор считается расторгнутым с даты, указанной в таком уведомлении, в случае </w:t>
      </w:r>
      <w:proofErr w:type="spellStart"/>
      <w:r w:rsidRPr="001C2FD2">
        <w:t>неустранения</w:t>
      </w:r>
      <w:proofErr w:type="spellEnd"/>
      <w:r w:rsidRPr="001C2FD2">
        <w:t xml:space="preserve"> владельцем нестационарного торгового объекта нарушения в установленный в уведомлении срок.</w:t>
      </w:r>
    </w:p>
    <w:p w:rsidR="00CB2E6C" w:rsidRPr="001C2FD2" w:rsidRDefault="00CB2E6C" w:rsidP="00CB2E6C">
      <w:pPr>
        <w:jc w:val="both"/>
      </w:pPr>
      <w:r w:rsidRPr="001C2FD2">
        <w:tab/>
        <w:t>6.5. В случае досрочного прекращения действия договора по инициативе Исполком нестационарный торговый объект подлежит демонтажу владельцем нестационарного торгового объекта в течение 5 (пяти) дней с даты прекращения действия договора, при этом владельцу нестационарного торгового объекта не компенсируются понесенные затраты.</w:t>
      </w:r>
    </w:p>
    <w:p w:rsidR="00CB2E6C" w:rsidRPr="001C2FD2" w:rsidRDefault="00CB2E6C" w:rsidP="00CB2E6C">
      <w:pPr>
        <w:jc w:val="both"/>
      </w:pPr>
      <w:r w:rsidRPr="001C2FD2">
        <w:tab/>
        <w:t>6.6. В случае подачи владельцем нестационарного торгового объекта соответствующего заявления о прекращении деятельности в адрес Исполком действие договора прекращается досрочно в одностороннем порядке.</w:t>
      </w:r>
    </w:p>
    <w:p w:rsidR="00CB2E6C" w:rsidRPr="001C2FD2" w:rsidRDefault="00CB2E6C" w:rsidP="00CB2E6C">
      <w:pPr>
        <w:jc w:val="both"/>
      </w:pPr>
      <w:r w:rsidRPr="001C2FD2">
        <w:lastRenderedPageBreak/>
        <w:tab/>
        <w:t>При этом демонтаж нестационарного торгового объекта осуществляется владельцем нестационарного торгового объекта самостоятельно в течение 5 (пяти) рабочих дней; понесенные затраты Владельцу нестационарного торгового объекта не компенсируются.</w:t>
      </w:r>
    </w:p>
    <w:p w:rsidR="00CB2E6C" w:rsidRPr="001C2FD2" w:rsidRDefault="00CB2E6C" w:rsidP="00CB2E6C">
      <w:pPr>
        <w:jc w:val="both"/>
      </w:pPr>
    </w:p>
    <w:p w:rsidR="00CB2E6C" w:rsidRPr="001C2FD2" w:rsidRDefault="00CB2E6C" w:rsidP="00CB2E6C">
      <w:pPr>
        <w:jc w:val="center"/>
      </w:pPr>
      <w:r w:rsidRPr="001C2FD2">
        <w:t>VII. Прочие условия</w:t>
      </w:r>
    </w:p>
    <w:p w:rsidR="00CB2E6C" w:rsidRPr="001C2FD2" w:rsidRDefault="00CB2E6C" w:rsidP="00CB2E6C">
      <w:pPr>
        <w:jc w:val="both"/>
      </w:pPr>
      <w:r w:rsidRPr="001C2FD2">
        <w:t xml:space="preserve">7.1. Вопросы, не урегулированные настоящим договором, разрешаются в соответствии с действующим законодательством Российской Федерации. </w:t>
      </w:r>
    </w:p>
    <w:p w:rsidR="00CB2E6C" w:rsidRPr="001C2FD2" w:rsidRDefault="00CB2E6C" w:rsidP="00CB2E6C">
      <w:pPr>
        <w:jc w:val="both"/>
      </w:pPr>
      <w:r w:rsidRPr="001C2FD2">
        <w:t xml:space="preserve">7.2. Договор составлен в двух экземплярах, каждый из которых имеет одинаковую юридическую силу. </w:t>
      </w:r>
    </w:p>
    <w:p w:rsidR="00CB2E6C" w:rsidRPr="001C2FD2" w:rsidRDefault="00CB2E6C" w:rsidP="00CB2E6C">
      <w:pPr>
        <w:jc w:val="both"/>
      </w:pPr>
      <w:r w:rsidRPr="001C2FD2">
        <w:t>7.3. Споры по договору разрешаются в Арбитражном суде Республики Татарстан.</w:t>
      </w:r>
    </w:p>
    <w:p w:rsidR="00CB2E6C" w:rsidRPr="001C2FD2" w:rsidRDefault="00CB2E6C" w:rsidP="00CB2E6C">
      <w:pPr>
        <w:jc w:val="both"/>
      </w:pPr>
      <w:r w:rsidRPr="001C2FD2">
        <w:t xml:space="preserve">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 </w:t>
      </w:r>
    </w:p>
    <w:p w:rsidR="00CB2E6C" w:rsidRPr="001C2FD2" w:rsidRDefault="00CB2E6C" w:rsidP="00CB2E6C">
      <w:pPr>
        <w:jc w:val="both"/>
      </w:pPr>
      <w:r w:rsidRPr="001C2FD2">
        <w:t xml:space="preserve">7.5. Приложения к договору составляют его неотъемлемую часть. </w:t>
      </w:r>
    </w:p>
    <w:p w:rsidR="00CB2E6C" w:rsidRPr="001C2FD2" w:rsidRDefault="00CB2E6C" w:rsidP="00CB2E6C">
      <w:pPr>
        <w:jc w:val="both"/>
      </w:pPr>
      <w:r w:rsidRPr="001C2FD2">
        <w:t xml:space="preserve">Приложение № 1 - ситуационный план размещения объекта в масштабе    М 1:500. </w:t>
      </w:r>
    </w:p>
    <w:p w:rsidR="00CB2E6C" w:rsidRPr="001C2FD2" w:rsidRDefault="00CB2E6C" w:rsidP="00CB2E6C">
      <w:pPr>
        <w:jc w:val="both"/>
      </w:pPr>
      <w:r w:rsidRPr="001C2FD2">
        <w:t xml:space="preserve">Приложение № 2 – согласованный в установленном порядке проект нестационарного торгового объекта. </w:t>
      </w:r>
    </w:p>
    <w:p w:rsidR="00CB2E6C" w:rsidRPr="001C2FD2" w:rsidRDefault="00CB2E6C" w:rsidP="00CB2E6C">
      <w:pPr>
        <w:jc w:val="both"/>
      </w:pPr>
      <w:r w:rsidRPr="001C2FD2">
        <w:t>Приложение № 3 – справка о полной оплате.</w:t>
      </w:r>
    </w:p>
    <w:p w:rsidR="00CB2E6C" w:rsidRPr="001C2FD2" w:rsidRDefault="00CB2E6C" w:rsidP="00CB2E6C">
      <w:pPr>
        <w:jc w:val="both"/>
      </w:pPr>
      <w:r w:rsidRPr="001C2FD2">
        <w:t>VIII. Реквизиты и подписи сторон.</w:t>
      </w:r>
    </w:p>
    <w:p w:rsidR="00CB2E6C" w:rsidRPr="001C2FD2" w:rsidRDefault="00CB2E6C" w:rsidP="00CB2E6C">
      <w:pPr>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7"/>
        <w:gridCol w:w="4948"/>
      </w:tblGrid>
      <w:tr w:rsidR="00CB2E6C" w:rsidRPr="001C2FD2" w:rsidTr="00596FB1">
        <w:tc>
          <w:tcPr>
            <w:tcW w:w="4947" w:type="dxa"/>
          </w:tcPr>
          <w:p w:rsidR="00CB2E6C" w:rsidRPr="001C2FD2" w:rsidRDefault="00CB2E6C" w:rsidP="00596FB1">
            <w:r w:rsidRPr="001C2FD2">
              <w:t>Руководитель Исполкома</w:t>
            </w:r>
          </w:p>
        </w:tc>
        <w:tc>
          <w:tcPr>
            <w:tcW w:w="4948" w:type="dxa"/>
          </w:tcPr>
          <w:p w:rsidR="00CB2E6C" w:rsidRPr="001C2FD2" w:rsidRDefault="00CB2E6C" w:rsidP="00596FB1">
            <w:r w:rsidRPr="001C2FD2">
              <w:t>Владелец нестационарного торгового объекта</w:t>
            </w:r>
          </w:p>
        </w:tc>
      </w:tr>
      <w:tr w:rsidR="00CB2E6C" w:rsidRPr="001C2FD2" w:rsidTr="00596FB1">
        <w:tc>
          <w:tcPr>
            <w:tcW w:w="4947" w:type="dxa"/>
          </w:tcPr>
          <w:p w:rsidR="00CB2E6C" w:rsidRPr="001C2FD2" w:rsidRDefault="00CB2E6C" w:rsidP="00596FB1"/>
          <w:p w:rsidR="00CB2E6C" w:rsidRPr="001C2FD2" w:rsidRDefault="00CB2E6C" w:rsidP="00596FB1">
            <w:r w:rsidRPr="001C2FD2">
              <w:t>_________________/______________</w:t>
            </w:r>
          </w:p>
        </w:tc>
        <w:tc>
          <w:tcPr>
            <w:tcW w:w="4948" w:type="dxa"/>
          </w:tcPr>
          <w:p w:rsidR="00CB2E6C" w:rsidRPr="001C2FD2" w:rsidRDefault="00CB2E6C" w:rsidP="00596FB1"/>
          <w:p w:rsidR="00CB2E6C" w:rsidRPr="001C2FD2" w:rsidRDefault="00CB2E6C" w:rsidP="00596FB1">
            <w:r w:rsidRPr="001C2FD2">
              <w:t>________________/______________</w:t>
            </w:r>
          </w:p>
        </w:tc>
      </w:tr>
    </w:tbl>
    <w:p w:rsidR="003319E0" w:rsidRPr="001C2FD2" w:rsidRDefault="003319E0" w:rsidP="003319E0">
      <w:pPr>
        <w:jc w:val="center"/>
        <w:rPr>
          <w:color w:val="000000"/>
          <w:spacing w:val="-6"/>
        </w:rPr>
      </w:pPr>
    </w:p>
    <w:p w:rsidR="003319E0" w:rsidRPr="001C2FD2" w:rsidRDefault="003319E0" w:rsidP="002F0780">
      <w:pPr>
        <w:pStyle w:val="a9"/>
        <w:spacing w:after="0"/>
        <w:ind w:left="5670"/>
        <w:jc w:val="right"/>
      </w:pPr>
    </w:p>
    <w:p w:rsidR="00542608" w:rsidRPr="001C2FD2" w:rsidRDefault="003319E0" w:rsidP="001C2FD2">
      <w:pPr>
        <w:pStyle w:val="a9"/>
        <w:spacing w:after="0"/>
        <w:ind w:left="6804"/>
        <w:rPr>
          <w:sz w:val="20"/>
          <w:szCs w:val="28"/>
        </w:rPr>
      </w:pPr>
      <w:r w:rsidRPr="001C2FD2">
        <w:br w:type="page"/>
      </w:r>
      <w:r w:rsidR="00542608" w:rsidRPr="001C2FD2">
        <w:rPr>
          <w:sz w:val="20"/>
          <w:szCs w:val="28"/>
        </w:rPr>
        <w:lastRenderedPageBreak/>
        <w:t xml:space="preserve">Приложение </w:t>
      </w:r>
    </w:p>
    <w:p w:rsidR="00542608" w:rsidRPr="001C2FD2" w:rsidRDefault="00542608" w:rsidP="001C2FD2">
      <w:pPr>
        <w:autoSpaceDE w:val="0"/>
        <w:autoSpaceDN w:val="0"/>
        <w:adjustRightInd w:val="0"/>
        <w:ind w:left="6804"/>
        <w:rPr>
          <w:sz w:val="20"/>
          <w:szCs w:val="28"/>
        </w:rPr>
      </w:pPr>
      <w:r w:rsidRPr="001C2FD2">
        <w:rPr>
          <w:sz w:val="20"/>
          <w:szCs w:val="28"/>
        </w:rPr>
        <w:t>(справочное)</w:t>
      </w:r>
    </w:p>
    <w:p w:rsidR="00542608" w:rsidRPr="001C2FD2" w:rsidRDefault="00542608" w:rsidP="001C2FD2">
      <w:pPr>
        <w:autoSpaceDE w:val="0"/>
        <w:autoSpaceDN w:val="0"/>
        <w:adjustRightInd w:val="0"/>
        <w:ind w:left="6804"/>
        <w:rPr>
          <w:sz w:val="20"/>
          <w:szCs w:val="28"/>
        </w:rPr>
      </w:pPr>
      <w:r w:rsidRPr="001C2FD2">
        <w:rPr>
          <w:sz w:val="20"/>
          <w:szCs w:val="28"/>
        </w:rPr>
        <w:t>к Административному регламенту</w:t>
      </w:r>
    </w:p>
    <w:p w:rsidR="00542608" w:rsidRPr="001C2FD2" w:rsidRDefault="00542608" w:rsidP="001C2FD2">
      <w:pPr>
        <w:autoSpaceDE w:val="0"/>
        <w:autoSpaceDN w:val="0"/>
        <w:adjustRightInd w:val="0"/>
        <w:ind w:left="6804"/>
        <w:rPr>
          <w:sz w:val="20"/>
          <w:szCs w:val="28"/>
        </w:rPr>
      </w:pPr>
      <w:r w:rsidRPr="001C2FD2">
        <w:rPr>
          <w:sz w:val="20"/>
          <w:szCs w:val="28"/>
        </w:rPr>
        <w:t>предоставления муниципальной услуги по заключению договора на размещение и использование нестационарных торговых объектов на землях, находящихся в муниципальной собственности</w:t>
      </w:r>
    </w:p>
    <w:p w:rsidR="002F0780" w:rsidRPr="00196841" w:rsidRDefault="002F0780" w:rsidP="002F0780">
      <w:pPr>
        <w:autoSpaceDE w:val="0"/>
        <w:autoSpaceDN w:val="0"/>
        <w:spacing w:after="120"/>
        <w:jc w:val="center"/>
        <w:rPr>
          <w:b/>
          <w:bCs/>
        </w:rPr>
      </w:pPr>
    </w:p>
    <w:p w:rsidR="002F0780" w:rsidRPr="00196841" w:rsidRDefault="002F0780" w:rsidP="002F0780">
      <w:pPr>
        <w:jc w:val="center"/>
        <w:rPr>
          <w:b/>
          <w:sz w:val="28"/>
          <w:szCs w:val="28"/>
        </w:rPr>
      </w:pPr>
    </w:p>
    <w:p w:rsidR="00A902F0" w:rsidRPr="001C2FD2" w:rsidRDefault="00A902F0" w:rsidP="00A902F0">
      <w:pPr>
        <w:jc w:val="center"/>
        <w:rPr>
          <w:b/>
        </w:rPr>
      </w:pPr>
      <w:r w:rsidRPr="001C2FD2">
        <w:rPr>
          <w:b/>
        </w:rPr>
        <w:t>Реквизиты должностных лиц, ответственных за предоставление муниципальной услуги и осуществляющих контроль ее исполнения</w:t>
      </w:r>
    </w:p>
    <w:p w:rsidR="00A902F0" w:rsidRPr="001C2FD2" w:rsidRDefault="00A902F0" w:rsidP="00A902F0">
      <w:pPr>
        <w:jc w:val="center"/>
        <w:rPr>
          <w:b/>
        </w:rPr>
      </w:pPr>
    </w:p>
    <w:p w:rsidR="00A902F0" w:rsidRPr="001C2FD2" w:rsidRDefault="00A902F0" w:rsidP="00A902F0">
      <w:pPr>
        <w:jc w:val="center"/>
        <w:rPr>
          <w:b/>
        </w:rPr>
      </w:pPr>
    </w:p>
    <w:p w:rsidR="00A902F0" w:rsidRPr="001C2FD2" w:rsidRDefault="00CB2E6C" w:rsidP="00A902F0">
      <w:pPr>
        <w:jc w:val="center"/>
        <w:rPr>
          <w:b/>
        </w:rPr>
      </w:pPr>
      <w:r w:rsidRPr="001C2FD2">
        <w:rPr>
          <w:b/>
        </w:rPr>
        <w:t>Исполком</w:t>
      </w:r>
      <w:r w:rsidR="00A902F0" w:rsidRPr="001C2FD2">
        <w:rPr>
          <w:b/>
        </w:rPr>
        <w:t xml:space="preserve"> </w:t>
      </w:r>
      <w:proofErr w:type="spellStart"/>
      <w:r w:rsidR="00D27D5E">
        <w:rPr>
          <w:b/>
        </w:rPr>
        <w:t>Бюрганского</w:t>
      </w:r>
      <w:proofErr w:type="spellEnd"/>
      <w:r w:rsidR="00596FB1" w:rsidRPr="00596FB1">
        <w:rPr>
          <w:b/>
        </w:rPr>
        <w:t xml:space="preserve"> сельского поселения </w:t>
      </w:r>
      <w:r w:rsidR="001C2FD2" w:rsidRPr="001C2FD2">
        <w:rPr>
          <w:b/>
        </w:rPr>
        <w:t>Буинского</w:t>
      </w:r>
      <w:r w:rsidR="00A902F0" w:rsidRPr="001C2FD2">
        <w:rPr>
          <w:b/>
        </w:rPr>
        <w:t xml:space="preserve"> муниципального района</w:t>
      </w:r>
    </w:p>
    <w:p w:rsidR="00A902F0" w:rsidRPr="001C2FD2" w:rsidRDefault="00A902F0" w:rsidP="00A902F0">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gridCol w:w="1933"/>
        <w:gridCol w:w="4092"/>
      </w:tblGrid>
      <w:tr w:rsidR="00A902F0" w:rsidRPr="001C2FD2" w:rsidTr="00596FB1">
        <w:trPr>
          <w:trHeight w:val="488"/>
        </w:trPr>
        <w:tc>
          <w:tcPr>
            <w:tcW w:w="3985" w:type="dxa"/>
            <w:tcBorders>
              <w:top w:val="single" w:sz="4" w:space="0" w:color="auto"/>
              <w:left w:val="single" w:sz="4" w:space="0" w:color="auto"/>
              <w:bottom w:val="single" w:sz="4" w:space="0" w:color="auto"/>
              <w:right w:val="single" w:sz="4" w:space="0" w:color="auto"/>
            </w:tcBorders>
            <w:hideMark/>
          </w:tcPr>
          <w:p w:rsidR="00A902F0" w:rsidRPr="001C2FD2" w:rsidRDefault="00A902F0" w:rsidP="00564DF0">
            <w:pPr>
              <w:suppressAutoHyphens/>
              <w:jc w:val="center"/>
            </w:pPr>
            <w:r w:rsidRPr="001C2FD2">
              <w:t>Должность</w:t>
            </w:r>
          </w:p>
        </w:tc>
        <w:tc>
          <w:tcPr>
            <w:tcW w:w="1895" w:type="dxa"/>
            <w:tcBorders>
              <w:top w:val="single" w:sz="4" w:space="0" w:color="auto"/>
              <w:left w:val="single" w:sz="4" w:space="0" w:color="auto"/>
              <w:bottom w:val="single" w:sz="4" w:space="0" w:color="auto"/>
              <w:right w:val="single" w:sz="4" w:space="0" w:color="auto"/>
            </w:tcBorders>
            <w:hideMark/>
          </w:tcPr>
          <w:p w:rsidR="00A902F0" w:rsidRPr="001C2FD2" w:rsidRDefault="00A902F0" w:rsidP="00564DF0">
            <w:pPr>
              <w:suppressAutoHyphens/>
              <w:jc w:val="center"/>
            </w:pPr>
            <w:r w:rsidRPr="001C2FD2">
              <w:t>Телефон</w:t>
            </w:r>
          </w:p>
        </w:tc>
        <w:tc>
          <w:tcPr>
            <w:tcW w:w="4015" w:type="dxa"/>
            <w:tcBorders>
              <w:top w:val="single" w:sz="4" w:space="0" w:color="auto"/>
              <w:left w:val="single" w:sz="4" w:space="0" w:color="auto"/>
              <w:bottom w:val="single" w:sz="4" w:space="0" w:color="auto"/>
              <w:right w:val="single" w:sz="4" w:space="0" w:color="auto"/>
            </w:tcBorders>
            <w:hideMark/>
          </w:tcPr>
          <w:p w:rsidR="00A902F0" w:rsidRPr="001C2FD2" w:rsidRDefault="00A902F0" w:rsidP="00564DF0">
            <w:pPr>
              <w:suppressAutoHyphens/>
              <w:jc w:val="center"/>
            </w:pPr>
            <w:r w:rsidRPr="001C2FD2">
              <w:t>Электронный адрес</w:t>
            </w:r>
          </w:p>
        </w:tc>
      </w:tr>
      <w:tr w:rsidR="001C2FD2" w:rsidRPr="001C2FD2" w:rsidTr="00596FB1">
        <w:trPr>
          <w:trHeight w:val="441"/>
        </w:trPr>
        <w:tc>
          <w:tcPr>
            <w:tcW w:w="4104" w:type="dxa"/>
            <w:tcBorders>
              <w:top w:val="single" w:sz="4" w:space="0" w:color="auto"/>
              <w:left w:val="single" w:sz="4" w:space="0" w:color="auto"/>
              <w:bottom w:val="single" w:sz="4" w:space="0" w:color="auto"/>
              <w:right w:val="single" w:sz="4" w:space="0" w:color="auto"/>
            </w:tcBorders>
            <w:hideMark/>
          </w:tcPr>
          <w:p w:rsidR="001C2FD2" w:rsidRPr="001C2FD2" w:rsidRDefault="001C2FD2" w:rsidP="001C2FD2">
            <w:pPr>
              <w:suppressAutoHyphens/>
              <w:jc w:val="both"/>
            </w:pPr>
            <w:r w:rsidRPr="001C2FD2">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1C2FD2" w:rsidRPr="00182BF0" w:rsidRDefault="00D27D5E" w:rsidP="001C2FD2">
            <w:pPr>
              <w:suppressAutoHyphens/>
              <w:jc w:val="center"/>
            </w:pPr>
            <w:r w:rsidRPr="00182BF0">
              <w:t>49-3-73</w:t>
            </w:r>
          </w:p>
        </w:tc>
        <w:tc>
          <w:tcPr>
            <w:tcW w:w="4098" w:type="dxa"/>
            <w:tcBorders>
              <w:top w:val="single" w:sz="4" w:space="0" w:color="auto"/>
              <w:left w:val="single" w:sz="4" w:space="0" w:color="auto"/>
              <w:bottom w:val="single" w:sz="4" w:space="0" w:color="auto"/>
              <w:right w:val="single" w:sz="4" w:space="0" w:color="auto"/>
            </w:tcBorders>
            <w:hideMark/>
          </w:tcPr>
          <w:p w:rsidR="001C2FD2" w:rsidRPr="001C2FD2" w:rsidRDefault="00182BF0" w:rsidP="001C2FD2">
            <w:pPr>
              <w:suppressAutoHyphens/>
              <w:jc w:val="center"/>
            </w:pPr>
            <w:r w:rsidRPr="00182BF0">
              <w:rPr>
                <w:lang w:val="en-US"/>
              </w:rPr>
              <w:t>Burgan</w:t>
            </w:r>
            <w:r w:rsidRPr="00182BF0">
              <w:t>.</w:t>
            </w:r>
            <w:r w:rsidRPr="00182BF0">
              <w:rPr>
                <w:lang w:val="en-US"/>
              </w:rPr>
              <w:t>Bui</w:t>
            </w:r>
            <w:r w:rsidR="001C2FD2" w:rsidRPr="00182BF0">
              <w:t>@</w:t>
            </w:r>
            <w:proofErr w:type="spellStart"/>
            <w:r w:rsidR="001C2FD2" w:rsidRPr="00182BF0">
              <w:rPr>
                <w:lang w:val="en-US"/>
              </w:rPr>
              <w:t>tatar</w:t>
            </w:r>
            <w:proofErr w:type="spellEnd"/>
            <w:r w:rsidR="001C2FD2" w:rsidRPr="00182BF0">
              <w:t>.</w:t>
            </w:r>
            <w:proofErr w:type="spellStart"/>
            <w:r w:rsidR="001C2FD2" w:rsidRPr="00182BF0">
              <w:rPr>
                <w:lang w:val="en-US"/>
              </w:rPr>
              <w:t>ru</w:t>
            </w:r>
            <w:proofErr w:type="spellEnd"/>
          </w:p>
        </w:tc>
      </w:tr>
      <w:tr w:rsidR="001C2FD2" w:rsidRPr="001C2FD2" w:rsidTr="00596FB1">
        <w:trPr>
          <w:trHeight w:val="419"/>
        </w:trPr>
        <w:tc>
          <w:tcPr>
            <w:tcW w:w="3986" w:type="dxa"/>
            <w:tcBorders>
              <w:top w:val="single" w:sz="4" w:space="0" w:color="auto"/>
              <w:left w:val="single" w:sz="4" w:space="0" w:color="auto"/>
              <w:bottom w:val="single" w:sz="4" w:space="0" w:color="auto"/>
              <w:right w:val="single" w:sz="4" w:space="0" w:color="auto"/>
            </w:tcBorders>
            <w:hideMark/>
          </w:tcPr>
          <w:p w:rsidR="001C2FD2" w:rsidRPr="001C2FD2" w:rsidRDefault="001C2FD2" w:rsidP="001C2FD2">
            <w:pPr>
              <w:suppressAutoHyphens/>
              <w:jc w:val="both"/>
            </w:pPr>
            <w:r w:rsidRPr="001C2FD2">
              <w:t>Секретарь</w:t>
            </w:r>
          </w:p>
        </w:tc>
        <w:tc>
          <w:tcPr>
            <w:tcW w:w="1908" w:type="dxa"/>
            <w:tcBorders>
              <w:top w:val="single" w:sz="4" w:space="0" w:color="auto"/>
              <w:left w:val="single" w:sz="4" w:space="0" w:color="auto"/>
              <w:bottom w:val="single" w:sz="4" w:space="0" w:color="auto"/>
              <w:right w:val="single" w:sz="4" w:space="0" w:color="auto"/>
            </w:tcBorders>
            <w:hideMark/>
          </w:tcPr>
          <w:p w:rsidR="001C2FD2" w:rsidRPr="00182BF0" w:rsidRDefault="00D27D5E" w:rsidP="001C2FD2">
            <w:pPr>
              <w:suppressAutoHyphens/>
              <w:jc w:val="center"/>
            </w:pPr>
            <w:r w:rsidRPr="00182BF0">
              <w:t>49-3-73</w:t>
            </w:r>
          </w:p>
        </w:tc>
        <w:tc>
          <w:tcPr>
            <w:tcW w:w="4001" w:type="dxa"/>
            <w:tcBorders>
              <w:top w:val="single" w:sz="4" w:space="0" w:color="auto"/>
              <w:left w:val="single" w:sz="4" w:space="0" w:color="auto"/>
              <w:bottom w:val="single" w:sz="4" w:space="0" w:color="auto"/>
              <w:right w:val="single" w:sz="4" w:space="0" w:color="auto"/>
            </w:tcBorders>
            <w:hideMark/>
          </w:tcPr>
          <w:p w:rsidR="001C2FD2" w:rsidRPr="00182BF0" w:rsidRDefault="00182BF0" w:rsidP="001C2FD2">
            <w:pPr>
              <w:suppressAutoHyphens/>
              <w:jc w:val="center"/>
              <w:rPr>
                <w:highlight w:val="yellow"/>
                <w:lang w:val="en-US"/>
              </w:rPr>
            </w:pPr>
            <w:r w:rsidRPr="00182BF0">
              <w:rPr>
                <w:lang w:val="en-US"/>
              </w:rPr>
              <w:t>Burgan</w:t>
            </w:r>
            <w:r w:rsidRPr="00182BF0">
              <w:t>.</w:t>
            </w:r>
            <w:r w:rsidRPr="00182BF0">
              <w:rPr>
                <w:lang w:val="en-US"/>
              </w:rPr>
              <w:t>Bui</w:t>
            </w:r>
            <w:r w:rsidRPr="00182BF0">
              <w:t>@</w:t>
            </w:r>
            <w:proofErr w:type="spellStart"/>
            <w:r w:rsidRPr="00182BF0">
              <w:rPr>
                <w:lang w:val="en-US"/>
              </w:rPr>
              <w:t>tatar</w:t>
            </w:r>
            <w:proofErr w:type="spellEnd"/>
            <w:r w:rsidRPr="00182BF0">
              <w:t>.</w:t>
            </w:r>
            <w:proofErr w:type="spellStart"/>
            <w:r w:rsidRPr="00182BF0">
              <w:rPr>
                <w:lang w:val="en-US"/>
              </w:rPr>
              <w:t>ru</w:t>
            </w:r>
            <w:proofErr w:type="spellEnd"/>
          </w:p>
        </w:tc>
      </w:tr>
    </w:tbl>
    <w:p w:rsidR="00A902F0" w:rsidRPr="001C2FD2" w:rsidRDefault="00A902F0" w:rsidP="00A902F0">
      <w:pPr>
        <w:ind w:left="4961"/>
      </w:pPr>
      <w:r w:rsidRPr="001C2FD2">
        <w:t xml:space="preserve"> </w:t>
      </w:r>
    </w:p>
    <w:p w:rsidR="00A902F0" w:rsidRPr="001C2FD2" w:rsidRDefault="00A902F0" w:rsidP="00A902F0">
      <w:pPr>
        <w:autoSpaceDE w:val="0"/>
        <w:autoSpaceDN w:val="0"/>
        <w:adjustRightInd w:val="0"/>
        <w:jc w:val="center"/>
      </w:pPr>
    </w:p>
    <w:p w:rsidR="00626861" w:rsidRPr="00B618F4" w:rsidRDefault="00626861" w:rsidP="00500058">
      <w:pPr>
        <w:ind w:firstLine="720"/>
        <w:jc w:val="both"/>
        <w:rPr>
          <w:sz w:val="28"/>
          <w:szCs w:val="28"/>
        </w:rPr>
      </w:pPr>
      <w:bookmarkStart w:id="0" w:name="_GoBack"/>
      <w:bookmarkEnd w:id="0"/>
    </w:p>
    <w:sectPr w:rsidR="00626861" w:rsidRPr="00B618F4" w:rsidSect="00B3225E">
      <w:pgSz w:w="11907" w:h="16840"/>
      <w:pgMar w:top="1134" w:right="868"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206" w:rsidRDefault="00370206">
      <w:r>
        <w:separator/>
      </w:r>
    </w:p>
  </w:endnote>
  <w:endnote w:type="continuationSeparator" w:id="0">
    <w:p w:rsidR="00370206" w:rsidRDefault="0037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117528"/>
      <w:docPartObj>
        <w:docPartGallery w:val="Page Numbers (Bottom of Page)"/>
        <w:docPartUnique/>
      </w:docPartObj>
    </w:sdtPr>
    <w:sdtContent>
      <w:p w:rsidR="00D27D5E" w:rsidRDefault="00D27D5E">
        <w:pPr>
          <w:pStyle w:val="ad"/>
          <w:jc w:val="center"/>
        </w:pPr>
        <w:r>
          <w:fldChar w:fldCharType="begin"/>
        </w:r>
        <w:r>
          <w:instrText>PAGE   \* MERGEFORMAT</w:instrText>
        </w:r>
        <w:r>
          <w:fldChar w:fldCharType="separate"/>
        </w:r>
        <w:r w:rsidR="00182BF0">
          <w:rPr>
            <w:noProof/>
          </w:rPr>
          <w:t>2</w:t>
        </w:r>
        <w:r>
          <w:fldChar w:fldCharType="end"/>
        </w:r>
      </w:p>
    </w:sdtContent>
  </w:sdt>
  <w:p w:rsidR="00D27D5E" w:rsidRDefault="00D27D5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D5E" w:rsidRDefault="00D27D5E">
    <w:pPr>
      <w:pStyle w:val="ad"/>
      <w:jc w:val="center"/>
    </w:pPr>
  </w:p>
  <w:p w:rsidR="00D27D5E" w:rsidRDefault="00D27D5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206" w:rsidRDefault="00370206">
      <w:r>
        <w:separator/>
      </w:r>
    </w:p>
  </w:footnote>
  <w:footnote w:type="continuationSeparator" w:id="0">
    <w:p w:rsidR="00370206" w:rsidRDefault="00370206">
      <w:r>
        <w:continuationSeparator/>
      </w:r>
    </w:p>
  </w:footnote>
  <w:footnote w:id="1">
    <w:p w:rsidR="00D27D5E" w:rsidRDefault="00D27D5E" w:rsidP="00A4773B">
      <w:pPr>
        <w:pStyle w:val="a6"/>
        <w:jc w:val="both"/>
      </w:pPr>
      <w:r w:rsidRPr="00644883">
        <w:rPr>
          <w:rStyle w:val="a8"/>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D5E" w:rsidRDefault="00D27D5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D27D5E" w:rsidRDefault="00D27D5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E0F47"/>
    <w:multiLevelType w:val="hybridMultilevel"/>
    <w:tmpl w:val="D0DC43BC"/>
    <w:lvl w:ilvl="0" w:tplc="F20A16F0">
      <w:start w:val="1"/>
      <w:numFmt w:val="decimal"/>
      <w:lvlText w:val="%1)"/>
      <w:lvlJc w:val="left"/>
      <w:pPr>
        <w:tabs>
          <w:tab w:val="num" w:pos="1068"/>
        </w:tabs>
        <w:ind w:left="1068" w:hanging="360"/>
      </w:pPr>
      <w:rPr>
        <w:rFonts w:ascii="Times New Roman" w:eastAsia="Times New Roman" w:hAnsi="Times New Roman" w:cs="Times New Roman"/>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B7A"/>
    <w:rsid w:val="000028EB"/>
    <w:rsid w:val="000159B4"/>
    <w:rsid w:val="000163B6"/>
    <w:rsid w:val="00016E95"/>
    <w:rsid w:val="00017E7D"/>
    <w:rsid w:val="0002573A"/>
    <w:rsid w:val="00030E8E"/>
    <w:rsid w:val="00034955"/>
    <w:rsid w:val="00036D47"/>
    <w:rsid w:val="00050CDC"/>
    <w:rsid w:val="000703A0"/>
    <w:rsid w:val="00070523"/>
    <w:rsid w:val="00081065"/>
    <w:rsid w:val="0009081F"/>
    <w:rsid w:val="000B176D"/>
    <w:rsid w:val="000B6076"/>
    <w:rsid w:val="000C10EC"/>
    <w:rsid w:val="000C41EC"/>
    <w:rsid w:val="000C646A"/>
    <w:rsid w:val="000D0056"/>
    <w:rsid w:val="000D72F7"/>
    <w:rsid w:val="000E207A"/>
    <w:rsid w:val="000F06EB"/>
    <w:rsid w:val="000F71CD"/>
    <w:rsid w:val="00104472"/>
    <w:rsid w:val="001107B1"/>
    <w:rsid w:val="0011332E"/>
    <w:rsid w:val="00115FC2"/>
    <w:rsid w:val="00126F30"/>
    <w:rsid w:val="00127BDC"/>
    <w:rsid w:val="001300D0"/>
    <w:rsid w:val="00154C82"/>
    <w:rsid w:val="00156DEC"/>
    <w:rsid w:val="001573C9"/>
    <w:rsid w:val="0015756B"/>
    <w:rsid w:val="00161D11"/>
    <w:rsid w:val="00165763"/>
    <w:rsid w:val="00165B3E"/>
    <w:rsid w:val="00182BF0"/>
    <w:rsid w:val="001839C8"/>
    <w:rsid w:val="00192CA3"/>
    <w:rsid w:val="00197613"/>
    <w:rsid w:val="001A42F3"/>
    <w:rsid w:val="001B2BD1"/>
    <w:rsid w:val="001B2F67"/>
    <w:rsid w:val="001B4B5D"/>
    <w:rsid w:val="001B60E8"/>
    <w:rsid w:val="001C092B"/>
    <w:rsid w:val="001C2FD2"/>
    <w:rsid w:val="001D4050"/>
    <w:rsid w:val="001D7495"/>
    <w:rsid w:val="001D7E7E"/>
    <w:rsid w:val="001E2AE9"/>
    <w:rsid w:val="001E7CC7"/>
    <w:rsid w:val="0020161C"/>
    <w:rsid w:val="00205F22"/>
    <w:rsid w:val="00207D4F"/>
    <w:rsid w:val="00230950"/>
    <w:rsid w:val="00236883"/>
    <w:rsid w:val="00240E24"/>
    <w:rsid w:val="0025279E"/>
    <w:rsid w:val="00255F53"/>
    <w:rsid w:val="00263A9A"/>
    <w:rsid w:val="00270767"/>
    <w:rsid w:val="0027221A"/>
    <w:rsid w:val="00274739"/>
    <w:rsid w:val="00274BF9"/>
    <w:rsid w:val="002757A7"/>
    <w:rsid w:val="00276ABA"/>
    <w:rsid w:val="00277319"/>
    <w:rsid w:val="00283E28"/>
    <w:rsid w:val="00297159"/>
    <w:rsid w:val="002975E0"/>
    <w:rsid w:val="002A2CD2"/>
    <w:rsid w:val="002A74E8"/>
    <w:rsid w:val="002B6779"/>
    <w:rsid w:val="002B73DD"/>
    <w:rsid w:val="002C32E9"/>
    <w:rsid w:val="002C42AE"/>
    <w:rsid w:val="002C6B5C"/>
    <w:rsid w:val="002D151B"/>
    <w:rsid w:val="002E1974"/>
    <w:rsid w:val="002E6C60"/>
    <w:rsid w:val="002F0780"/>
    <w:rsid w:val="002F63B9"/>
    <w:rsid w:val="00300E51"/>
    <w:rsid w:val="00301B38"/>
    <w:rsid w:val="00303D46"/>
    <w:rsid w:val="0030541D"/>
    <w:rsid w:val="00305BD4"/>
    <w:rsid w:val="00307D4D"/>
    <w:rsid w:val="003134AC"/>
    <w:rsid w:val="00313D94"/>
    <w:rsid w:val="00315B56"/>
    <w:rsid w:val="00317107"/>
    <w:rsid w:val="003267A7"/>
    <w:rsid w:val="003319E0"/>
    <w:rsid w:val="00342274"/>
    <w:rsid w:val="00351FA6"/>
    <w:rsid w:val="003546DD"/>
    <w:rsid w:val="00361F9F"/>
    <w:rsid w:val="0036619D"/>
    <w:rsid w:val="00370206"/>
    <w:rsid w:val="003723EA"/>
    <w:rsid w:val="00384008"/>
    <w:rsid w:val="00390D14"/>
    <w:rsid w:val="00390D15"/>
    <w:rsid w:val="00394375"/>
    <w:rsid w:val="003C27C8"/>
    <w:rsid w:val="003C2B82"/>
    <w:rsid w:val="003C3B27"/>
    <w:rsid w:val="003D0301"/>
    <w:rsid w:val="003D074B"/>
    <w:rsid w:val="003D2ED4"/>
    <w:rsid w:val="003E04FC"/>
    <w:rsid w:val="003F1F37"/>
    <w:rsid w:val="003F2639"/>
    <w:rsid w:val="003F28DE"/>
    <w:rsid w:val="004033F7"/>
    <w:rsid w:val="00404CBF"/>
    <w:rsid w:val="004064DF"/>
    <w:rsid w:val="00411824"/>
    <w:rsid w:val="00417363"/>
    <w:rsid w:val="0042465C"/>
    <w:rsid w:val="00432728"/>
    <w:rsid w:val="00435F58"/>
    <w:rsid w:val="00441178"/>
    <w:rsid w:val="00445872"/>
    <w:rsid w:val="0044668B"/>
    <w:rsid w:val="00463620"/>
    <w:rsid w:val="00464023"/>
    <w:rsid w:val="00464983"/>
    <w:rsid w:val="00472B7A"/>
    <w:rsid w:val="00475A6F"/>
    <w:rsid w:val="00475D2E"/>
    <w:rsid w:val="00491F79"/>
    <w:rsid w:val="00492080"/>
    <w:rsid w:val="004A2FC5"/>
    <w:rsid w:val="004A306E"/>
    <w:rsid w:val="004A6CA2"/>
    <w:rsid w:val="004B21C7"/>
    <w:rsid w:val="004D4238"/>
    <w:rsid w:val="004D4E40"/>
    <w:rsid w:val="004D72CC"/>
    <w:rsid w:val="004E0523"/>
    <w:rsid w:val="004E3BAC"/>
    <w:rsid w:val="004F1A45"/>
    <w:rsid w:val="004F29C9"/>
    <w:rsid w:val="004F60BD"/>
    <w:rsid w:val="00500058"/>
    <w:rsid w:val="00502E78"/>
    <w:rsid w:val="005113F0"/>
    <w:rsid w:val="005127E0"/>
    <w:rsid w:val="0051289D"/>
    <w:rsid w:val="0052105C"/>
    <w:rsid w:val="005241D2"/>
    <w:rsid w:val="00541801"/>
    <w:rsid w:val="005419B6"/>
    <w:rsid w:val="00542608"/>
    <w:rsid w:val="00544427"/>
    <w:rsid w:val="005568BC"/>
    <w:rsid w:val="00556B58"/>
    <w:rsid w:val="0056372D"/>
    <w:rsid w:val="00563E6F"/>
    <w:rsid w:val="00564DF0"/>
    <w:rsid w:val="00584896"/>
    <w:rsid w:val="00585729"/>
    <w:rsid w:val="0058655F"/>
    <w:rsid w:val="00596FB1"/>
    <w:rsid w:val="005A2674"/>
    <w:rsid w:val="005A5232"/>
    <w:rsid w:val="005B19D2"/>
    <w:rsid w:val="005B5A46"/>
    <w:rsid w:val="005B5ABA"/>
    <w:rsid w:val="005C0284"/>
    <w:rsid w:val="005D11B4"/>
    <w:rsid w:val="005D130D"/>
    <w:rsid w:val="005E7B71"/>
    <w:rsid w:val="005F3EA7"/>
    <w:rsid w:val="005F63EB"/>
    <w:rsid w:val="0060145A"/>
    <w:rsid w:val="00601E1A"/>
    <w:rsid w:val="00603367"/>
    <w:rsid w:val="00622105"/>
    <w:rsid w:val="006230DA"/>
    <w:rsid w:val="00625919"/>
    <w:rsid w:val="00626861"/>
    <w:rsid w:val="00635DA4"/>
    <w:rsid w:val="00636CB6"/>
    <w:rsid w:val="00642E84"/>
    <w:rsid w:val="00644883"/>
    <w:rsid w:val="00655BB2"/>
    <w:rsid w:val="00670D44"/>
    <w:rsid w:val="00683441"/>
    <w:rsid w:val="006835CF"/>
    <w:rsid w:val="00684523"/>
    <w:rsid w:val="00696F78"/>
    <w:rsid w:val="006A0406"/>
    <w:rsid w:val="006A2A08"/>
    <w:rsid w:val="006B190A"/>
    <w:rsid w:val="006B74AF"/>
    <w:rsid w:val="006B7E33"/>
    <w:rsid w:val="006B7F74"/>
    <w:rsid w:val="006C4971"/>
    <w:rsid w:val="006C5598"/>
    <w:rsid w:val="006E4014"/>
    <w:rsid w:val="006F4BE3"/>
    <w:rsid w:val="00703DF9"/>
    <w:rsid w:val="00711452"/>
    <w:rsid w:val="00716660"/>
    <w:rsid w:val="007202DB"/>
    <w:rsid w:val="00727F89"/>
    <w:rsid w:val="00733204"/>
    <w:rsid w:val="00734F39"/>
    <w:rsid w:val="0073661F"/>
    <w:rsid w:val="00745554"/>
    <w:rsid w:val="0074781B"/>
    <w:rsid w:val="00765697"/>
    <w:rsid w:val="0076625F"/>
    <w:rsid w:val="007665AB"/>
    <w:rsid w:val="00782BBE"/>
    <w:rsid w:val="0079407A"/>
    <w:rsid w:val="00797A27"/>
    <w:rsid w:val="007A334B"/>
    <w:rsid w:val="007B2118"/>
    <w:rsid w:val="007B755D"/>
    <w:rsid w:val="007C30FD"/>
    <w:rsid w:val="007C54A1"/>
    <w:rsid w:val="007C7525"/>
    <w:rsid w:val="007D2964"/>
    <w:rsid w:val="007D370D"/>
    <w:rsid w:val="007D758C"/>
    <w:rsid w:val="007E05B1"/>
    <w:rsid w:val="007E07A0"/>
    <w:rsid w:val="007E2075"/>
    <w:rsid w:val="007F21B5"/>
    <w:rsid w:val="007F3F7E"/>
    <w:rsid w:val="007F5011"/>
    <w:rsid w:val="007F768B"/>
    <w:rsid w:val="00802B65"/>
    <w:rsid w:val="008053D8"/>
    <w:rsid w:val="00806281"/>
    <w:rsid w:val="00827926"/>
    <w:rsid w:val="00837631"/>
    <w:rsid w:val="00856F6E"/>
    <w:rsid w:val="00866697"/>
    <w:rsid w:val="0087750B"/>
    <w:rsid w:val="008842AD"/>
    <w:rsid w:val="008B28A7"/>
    <w:rsid w:val="008B2957"/>
    <w:rsid w:val="008C058D"/>
    <w:rsid w:val="008C296E"/>
    <w:rsid w:val="008D3784"/>
    <w:rsid w:val="008D4699"/>
    <w:rsid w:val="008E28BC"/>
    <w:rsid w:val="008E76F7"/>
    <w:rsid w:val="008F43C9"/>
    <w:rsid w:val="009015D7"/>
    <w:rsid w:val="00904995"/>
    <w:rsid w:val="00906397"/>
    <w:rsid w:val="009122B3"/>
    <w:rsid w:val="00913B52"/>
    <w:rsid w:val="00915419"/>
    <w:rsid w:val="00916FBA"/>
    <w:rsid w:val="009418D5"/>
    <w:rsid w:val="00941AB9"/>
    <w:rsid w:val="009536BE"/>
    <w:rsid w:val="00955959"/>
    <w:rsid w:val="009749E7"/>
    <w:rsid w:val="00983BB5"/>
    <w:rsid w:val="009939EC"/>
    <w:rsid w:val="00993E9E"/>
    <w:rsid w:val="009968A5"/>
    <w:rsid w:val="009A6C9A"/>
    <w:rsid w:val="009B0016"/>
    <w:rsid w:val="009B1CF5"/>
    <w:rsid w:val="009B2F33"/>
    <w:rsid w:val="009B49CC"/>
    <w:rsid w:val="009C394A"/>
    <w:rsid w:val="009C425C"/>
    <w:rsid w:val="009D6E37"/>
    <w:rsid w:val="009E3DCB"/>
    <w:rsid w:val="009E5977"/>
    <w:rsid w:val="00A05469"/>
    <w:rsid w:val="00A10B7E"/>
    <w:rsid w:val="00A121AF"/>
    <w:rsid w:val="00A1556F"/>
    <w:rsid w:val="00A17B32"/>
    <w:rsid w:val="00A30C7F"/>
    <w:rsid w:val="00A33785"/>
    <w:rsid w:val="00A374B6"/>
    <w:rsid w:val="00A40CFE"/>
    <w:rsid w:val="00A46FC1"/>
    <w:rsid w:val="00A4773B"/>
    <w:rsid w:val="00A62EFF"/>
    <w:rsid w:val="00A64F58"/>
    <w:rsid w:val="00A65EEB"/>
    <w:rsid w:val="00A73BD8"/>
    <w:rsid w:val="00A75F7B"/>
    <w:rsid w:val="00A77A84"/>
    <w:rsid w:val="00A84624"/>
    <w:rsid w:val="00A8592A"/>
    <w:rsid w:val="00A902F0"/>
    <w:rsid w:val="00A917E6"/>
    <w:rsid w:val="00A92624"/>
    <w:rsid w:val="00A97F30"/>
    <w:rsid w:val="00AB01E6"/>
    <w:rsid w:val="00AB52D1"/>
    <w:rsid w:val="00AB607F"/>
    <w:rsid w:val="00AB7D3A"/>
    <w:rsid w:val="00AC0F36"/>
    <w:rsid w:val="00AC3B91"/>
    <w:rsid w:val="00AC49C6"/>
    <w:rsid w:val="00AD43E0"/>
    <w:rsid w:val="00AE05F4"/>
    <w:rsid w:val="00AE15A6"/>
    <w:rsid w:val="00AE1F6F"/>
    <w:rsid w:val="00AF2254"/>
    <w:rsid w:val="00AF436A"/>
    <w:rsid w:val="00B00EBB"/>
    <w:rsid w:val="00B040B0"/>
    <w:rsid w:val="00B05B1B"/>
    <w:rsid w:val="00B06868"/>
    <w:rsid w:val="00B0793B"/>
    <w:rsid w:val="00B100D3"/>
    <w:rsid w:val="00B15893"/>
    <w:rsid w:val="00B245E1"/>
    <w:rsid w:val="00B254EB"/>
    <w:rsid w:val="00B267BD"/>
    <w:rsid w:val="00B3225E"/>
    <w:rsid w:val="00B37E63"/>
    <w:rsid w:val="00B57C5C"/>
    <w:rsid w:val="00B604E0"/>
    <w:rsid w:val="00B618F4"/>
    <w:rsid w:val="00B6318B"/>
    <w:rsid w:val="00B72730"/>
    <w:rsid w:val="00B74D5F"/>
    <w:rsid w:val="00B764BC"/>
    <w:rsid w:val="00B80BA6"/>
    <w:rsid w:val="00B813F6"/>
    <w:rsid w:val="00B85469"/>
    <w:rsid w:val="00BA4792"/>
    <w:rsid w:val="00BA4819"/>
    <w:rsid w:val="00BA5915"/>
    <w:rsid w:val="00BB6B82"/>
    <w:rsid w:val="00BC1E21"/>
    <w:rsid w:val="00BC4D69"/>
    <w:rsid w:val="00BC5E33"/>
    <w:rsid w:val="00BD4E4C"/>
    <w:rsid w:val="00BE0BE8"/>
    <w:rsid w:val="00BE733F"/>
    <w:rsid w:val="00BF2182"/>
    <w:rsid w:val="00C00300"/>
    <w:rsid w:val="00C00FB6"/>
    <w:rsid w:val="00C1203A"/>
    <w:rsid w:val="00C13800"/>
    <w:rsid w:val="00C20F87"/>
    <w:rsid w:val="00C2642A"/>
    <w:rsid w:val="00C320D4"/>
    <w:rsid w:val="00C377E0"/>
    <w:rsid w:val="00C50230"/>
    <w:rsid w:val="00C60C89"/>
    <w:rsid w:val="00C6621F"/>
    <w:rsid w:val="00C721B6"/>
    <w:rsid w:val="00C96B79"/>
    <w:rsid w:val="00CA6EC3"/>
    <w:rsid w:val="00CB2E6C"/>
    <w:rsid w:val="00CB5111"/>
    <w:rsid w:val="00CB6B24"/>
    <w:rsid w:val="00CB7352"/>
    <w:rsid w:val="00CE7FD2"/>
    <w:rsid w:val="00CF451A"/>
    <w:rsid w:val="00D139B9"/>
    <w:rsid w:val="00D14FFF"/>
    <w:rsid w:val="00D16539"/>
    <w:rsid w:val="00D172B6"/>
    <w:rsid w:val="00D17D85"/>
    <w:rsid w:val="00D2167C"/>
    <w:rsid w:val="00D23658"/>
    <w:rsid w:val="00D250DB"/>
    <w:rsid w:val="00D25642"/>
    <w:rsid w:val="00D27D5E"/>
    <w:rsid w:val="00D3761D"/>
    <w:rsid w:val="00D37946"/>
    <w:rsid w:val="00D43845"/>
    <w:rsid w:val="00D43A59"/>
    <w:rsid w:val="00D555D9"/>
    <w:rsid w:val="00D6677F"/>
    <w:rsid w:val="00D71D5D"/>
    <w:rsid w:val="00D96B4A"/>
    <w:rsid w:val="00DA3C8B"/>
    <w:rsid w:val="00DA7B98"/>
    <w:rsid w:val="00DB14E6"/>
    <w:rsid w:val="00DB4A68"/>
    <w:rsid w:val="00DC78D8"/>
    <w:rsid w:val="00DD0EA6"/>
    <w:rsid w:val="00DD4212"/>
    <w:rsid w:val="00DD7E99"/>
    <w:rsid w:val="00DE7881"/>
    <w:rsid w:val="00DE7DF5"/>
    <w:rsid w:val="00DF12E0"/>
    <w:rsid w:val="00DF2A37"/>
    <w:rsid w:val="00DF359B"/>
    <w:rsid w:val="00E0257E"/>
    <w:rsid w:val="00E06728"/>
    <w:rsid w:val="00E073CC"/>
    <w:rsid w:val="00E113D9"/>
    <w:rsid w:val="00E1201E"/>
    <w:rsid w:val="00E127F7"/>
    <w:rsid w:val="00E2109C"/>
    <w:rsid w:val="00E214EF"/>
    <w:rsid w:val="00E274DB"/>
    <w:rsid w:val="00E30F2A"/>
    <w:rsid w:val="00E428CB"/>
    <w:rsid w:val="00E43F84"/>
    <w:rsid w:val="00E506C9"/>
    <w:rsid w:val="00E51191"/>
    <w:rsid w:val="00E51B42"/>
    <w:rsid w:val="00E53F5F"/>
    <w:rsid w:val="00E61705"/>
    <w:rsid w:val="00E617C1"/>
    <w:rsid w:val="00E71BA2"/>
    <w:rsid w:val="00E761F2"/>
    <w:rsid w:val="00E81C1A"/>
    <w:rsid w:val="00E832FD"/>
    <w:rsid w:val="00E859E2"/>
    <w:rsid w:val="00E91C75"/>
    <w:rsid w:val="00E91E0F"/>
    <w:rsid w:val="00EA172F"/>
    <w:rsid w:val="00EB139E"/>
    <w:rsid w:val="00EC2261"/>
    <w:rsid w:val="00EC2E7F"/>
    <w:rsid w:val="00ED11D2"/>
    <w:rsid w:val="00ED4893"/>
    <w:rsid w:val="00ED53DD"/>
    <w:rsid w:val="00EE6F66"/>
    <w:rsid w:val="00EF0A0C"/>
    <w:rsid w:val="00EF21A4"/>
    <w:rsid w:val="00EF2392"/>
    <w:rsid w:val="00EF7C4B"/>
    <w:rsid w:val="00F05E74"/>
    <w:rsid w:val="00F118CE"/>
    <w:rsid w:val="00F12EF3"/>
    <w:rsid w:val="00F13A1F"/>
    <w:rsid w:val="00F14126"/>
    <w:rsid w:val="00F22D2F"/>
    <w:rsid w:val="00F30370"/>
    <w:rsid w:val="00F31967"/>
    <w:rsid w:val="00F341F6"/>
    <w:rsid w:val="00F53A3B"/>
    <w:rsid w:val="00F57623"/>
    <w:rsid w:val="00F57EC8"/>
    <w:rsid w:val="00F6399D"/>
    <w:rsid w:val="00F73CA8"/>
    <w:rsid w:val="00F74A13"/>
    <w:rsid w:val="00FA09DC"/>
    <w:rsid w:val="00FB143C"/>
    <w:rsid w:val="00FD2BC0"/>
    <w:rsid w:val="00FF0A61"/>
    <w:rsid w:val="00FF22F5"/>
    <w:rsid w:val="00FF2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C82"/>
    <w:rPr>
      <w:sz w:val="24"/>
      <w:szCs w:val="24"/>
    </w:rPr>
  </w:style>
  <w:style w:type="paragraph" w:styleId="1">
    <w:name w:val="heading 1"/>
    <w:basedOn w:val="a"/>
    <w:next w:val="a"/>
    <w:qFormat/>
    <w:rsid w:val="00154C82"/>
    <w:pPr>
      <w:keepNext/>
      <w:jc w:val="both"/>
      <w:outlineLvl w:val="0"/>
    </w:pPr>
    <w:rPr>
      <w:b/>
      <w:sz w:val="28"/>
      <w:szCs w:val="20"/>
      <w:lang w:eastAsia="zh-CN"/>
    </w:rPr>
  </w:style>
  <w:style w:type="paragraph" w:styleId="2">
    <w:name w:val="heading 2"/>
    <w:basedOn w:val="a"/>
    <w:next w:val="a"/>
    <w:qFormat/>
    <w:rsid w:val="003D2ED4"/>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C82"/>
    <w:pPr>
      <w:autoSpaceDE w:val="0"/>
      <w:autoSpaceDN w:val="0"/>
      <w:adjustRightInd w:val="0"/>
      <w:ind w:firstLine="720"/>
    </w:pPr>
    <w:rPr>
      <w:rFonts w:ascii="Arial" w:hAnsi="Arial" w:cs="Arial"/>
    </w:rPr>
  </w:style>
  <w:style w:type="character" w:styleId="a3">
    <w:name w:val="Hyperlink"/>
    <w:rsid w:val="00154C82"/>
    <w:rPr>
      <w:color w:val="0000FF"/>
      <w:u w:val="single"/>
    </w:rPr>
  </w:style>
  <w:style w:type="paragraph" w:customStyle="1" w:styleId="ConsPlusNonformat">
    <w:name w:val="ConsPlusNonformat"/>
    <w:uiPriority w:val="99"/>
    <w:rsid w:val="00154C82"/>
    <w:pPr>
      <w:widowControl w:val="0"/>
      <w:autoSpaceDE w:val="0"/>
      <w:autoSpaceDN w:val="0"/>
      <w:adjustRightInd w:val="0"/>
    </w:pPr>
    <w:rPr>
      <w:rFonts w:ascii="Courier New" w:hAnsi="Courier New" w:cs="Courier New"/>
    </w:rPr>
  </w:style>
  <w:style w:type="paragraph" w:styleId="a4">
    <w:name w:val="header"/>
    <w:basedOn w:val="a"/>
    <w:rsid w:val="00154C82"/>
    <w:pPr>
      <w:tabs>
        <w:tab w:val="center" w:pos="4677"/>
        <w:tab w:val="right" w:pos="9355"/>
      </w:tabs>
    </w:pPr>
  </w:style>
  <w:style w:type="character" w:styleId="a5">
    <w:name w:val="page number"/>
    <w:basedOn w:val="a0"/>
    <w:rsid w:val="00154C82"/>
  </w:style>
  <w:style w:type="paragraph" w:customStyle="1" w:styleId="ConsPlusTitle">
    <w:name w:val="ConsPlusTitle"/>
    <w:rsid w:val="00154C82"/>
    <w:pPr>
      <w:autoSpaceDE w:val="0"/>
      <w:autoSpaceDN w:val="0"/>
      <w:adjustRightInd w:val="0"/>
    </w:pPr>
    <w:rPr>
      <w:rFonts w:ascii="Arial" w:eastAsia="SimSun" w:hAnsi="Arial" w:cs="Arial"/>
      <w:b/>
      <w:bCs/>
      <w:lang w:eastAsia="zh-CN"/>
    </w:rPr>
  </w:style>
  <w:style w:type="paragraph" w:customStyle="1" w:styleId="ConsPlusCell">
    <w:name w:val="ConsPlusCell"/>
    <w:rsid w:val="00154C82"/>
    <w:pPr>
      <w:widowControl w:val="0"/>
      <w:autoSpaceDE w:val="0"/>
      <w:autoSpaceDN w:val="0"/>
      <w:adjustRightInd w:val="0"/>
    </w:pPr>
    <w:rPr>
      <w:rFonts w:ascii="Arial" w:hAnsi="Arial" w:cs="Arial"/>
    </w:rPr>
  </w:style>
  <w:style w:type="paragraph" w:styleId="a6">
    <w:name w:val="footnote text"/>
    <w:basedOn w:val="a"/>
    <w:link w:val="a7"/>
    <w:rsid w:val="00154C82"/>
    <w:rPr>
      <w:sz w:val="20"/>
      <w:szCs w:val="20"/>
    </w:rPr>
  </w:style>
  <w:style w:type="character" w:styleId="a8">
    <w:name w:val="footnote reference"/>
    <w:rsid w:val="00154C82"/>
    <w:rPr>
      <w:vertAlign w:val="superscript"/>
    </w:rPr>
  </w:style>
  <w:style w:type="character" w:customStyle="1" w:styleId="a7">
    <w:name w:val="Текст сноски Знак"/>
    <w:link w:val="a6"/>
    <w:rsid w:val="00154C82"/>
    <w:rPr>
      <w:lang w:val="ru-RU" w:eastAsia="ru-RU" w:bidi="ar-SA"/>
    </w:rPr>
  </w:style>
  <w:style w:type="paragraph" w:customStyle="1" w:styleId="10">
    <w:name w:val="Красная строка1"/>
    <w:basedOn w:val="a9"/>
    <w:rsid w:val="00154C82"/>
    <w:pPr>
      <w:suppressAutoHyphens/>
      <w:ind w:firstLine="210"/>
    </w:pPr>
    <w:rPr>
      <w:lang w:eastAsia="ar-SA"/>
    </w:rPr>
  </w:style>
  <w:style w:type="paragraph" w:styleId="a9">
    <w:name w:val="Body Text"/>
    <w:basedOn w:val="a"/>
    <w:rsid w:val="00154C82"/>
    <w:pPr>
      <w:spacing w:after="120"/>
    </w:pPr>
  </w:style>
  <w:style w:type="paragraph" w:customStyle="1" w:styleId="ConsTitle">
    <w:name w:val="ConsTitle"/>
    <w:rsid w:val="006A2A08"/>
    <w:pPr>
      <w:widowControl w:val="0"/>
      <w:autoSpaceDE w:val="0"/>
      <w:autoSpaceDN w:val="0"/>
      <w:adjustRightInd w:val="0"/>
    </w:pPr>
    <w:rPr>
      <w:rFonts w:ascii="Arial" w:hAnsi="Arial" w:cs="Arial"/>
      <w:b/>
      <w:bCs/>
    </w:rPr>
  </w:style>
  <w:style w:type="paragraph" w:customStyle="1" w:styleId="aa">
    <w:name w:val="Знак Знак Знак Знак"/>
    <w:basedOn w:val="a"/>
    <w:rsid w:val="006A2A08"/>
    <w:pPr>
      <w:spacing w:before="100" w:beforeAutospacing="1" w:after="100" w:afterAutospacing="1"/>
    </w:pPr>
    <w:rPr>
      <w:rFonts w:ascii="Tahoma" w:eastAsia="Calibri" w:hAnsi="Tahoma" w:cs="Tahoma"/>
      <w:sz w:val="20"/>
      <w:szCs w:val="20"/>
      <w:lang w:val="en-US" w:eastAsia="en-US"/>
    </w:rPr>
  </w:style>
  <w:style w:type="character" w:styleId="ab">
    <w:name w:val="Emphasis"/>
    <w:qFormat/>
    <w:rsid w:val="001300D0"/>
    <w:rPr>
      <w:i/>
      <w:iCs/>
    </w:rPr>
  </w:style>
  <w:style w:type="paragraph" w:customStyle="1" w:styleId="ac">
    <w:name w:val="Знак"/>
    <w:basedOn w:val="a"/>
    <w:rsid w:val="003D2ED4"/>
    <w:pPr>
      <w:spacing w:before="100" w:beforeAutospacing="1" w:after="100" w:afterAutospacing="1"/>
    </w:pPr>
    <w:rPr>
      <w:rFonts w:ascii="Tahoma" w:eastAsia="Calibri" w:hAnsi="Tahoma" w:cs="Tahoma"/>
      <w:sz w:val="20"/>
      <w:szCs w:val="20"/>
      <w:lang w:val="en-US" w:eastAsia="en-US"/>
    </w:rPr>
  </w:style>
  <w:style w:type="paragraph" w:styleId="ad">
    <w:name w:val="footer"/>
    <w:basedOn w:val="a"/>
    <w:link w:val="ae"/>
    <w:uiPriority w:val="99"/>
    <w:rsid w:val="005B5ABA"/>
    <w:pPr>
      <w:tabs>
        <w:tab w:val="center" w:pos="4677"/>
        <w:tab w:val="right" w:pos="9355"/>
      </w:tabs>
    </w:pPr>
  </w:style>
  <w:style w:type="paragraph" w:customStyle="1" w:styleId="af">
    <w:name w:val="Знак Знак Знак Знак Знак Знак Знак"/>
    <w:basedOn w:val="a"/>
    <w:rsid w:val="009749E7"/>
    <w:pPr>
      <w:spacing w:before="100" w:beforeAutospacing="1" w:after="100" w:afterAutospacing="1"/>
    </w:pPr>
    <w:rPr>
      <w:rFonts w:ascii="Tahoma" w:hAnsi="Tahoma"/>
      <w:sz w:val="20"/>
      <w:szCs w:val="20"/>
      <w:lang w:val="en-US" w:eastAsia="en-US"/>
    </w:rPr>
  </w:style>
  <w:style w:type="paragraph" w:customStyle="1" w:styleId="af0">
    <w:name w:val="Нормальный (таблица)"/>
    <w:basedOn w:val="a"/>
    <w:next w:val="a"/>
    <w:rsid w:val="001B60E8"/>
    <w:pPr>
      <w:widowControl w:val="0"/>
      <w:autoSpaceDE w:val="0"/>
      <w:autoSpaceDN w:val="0"/>
      <w:adjustRightInd w:val="0"/>
      <w:jc w:val="both"/>
    </w:pPr>
    <w:rPr>
      <w:rFonts w:ascii="Arial" w:hAnsi="Arial" w:cs="Arial"/>
    </w:rPr>
  </w:style>
  <w:style w:type="character" w:customStyle="1" w:styleId="3">
    <w:name w:val="Знак Знак3"/>
    <w:locked/>
    <w:rsid w:val="00A30C7F"/>
    <w:rPr>
      <w:lang w:val="ru-RU" w:eastAsia="ru-RU" w:bidi="ar-SA"/>
    </w:rPr>
  </w:style>
  <w:style w:type="paragraph" w:customStyle="1" w:styleId="4">
    <w:name w:val="Знак Знак4"/>
    <w:basedOn w:val="a"/>
    <w:rsid w:val="00696F78"/>
    <w:pPr>
      <w:spacing w:before="100" w:beforeAutospacing="1" w:after="100" w:afterAutospacing="1"/>
    </w:pPr>
    <w:rPr>
      <w:rFonts w:ascii="Tahoma" w:hAnsi="Tahoma"/>
      <w:sz w:val="20"/>
      <w:szCs w:val="20"/>
      <w:lang w:val="en-US" w:eastAsia="en-US"/>
    </w:rPr>
  </w:style>
  <w:style w:type="paragraph" w:customStyle="1" w:styleId="40">
    <w:name w:val="Знак Знак4"/>
    <w:basedOn w:val="a"/>
    <w:rsid w:val="00B618F4"/>
    <w:pPr>
      <w:spacing w:before="100" w:beforeAutospacing="1" w:after="100" w:afterAutospacing="1"/>
    </w:pPr>
    <w:rPr>
      <w:rFonts w:ascii="Tahoma" w:hAnsi="Tahoma"/>
      <w:sz w:val="20"/>
      <w:szCs w:val="20"/>
      <w:lang w:val="en-US" w:eastAsia="en-US"/>
    </w:rPr>
  </w:style>
  <w:style w:type="paragraph" w:styleId="af1">
    <w:name w:val="No Spacing"/>
    <w:qFormat/>
    <w:rsid w:val="00B618F4"/>
    <w:rPr>
      <w:rFonts w:ascii="Calibri" w:hAnsi="Calibri"/>
      <w:sz w:val="22"/>
      <w:szCs w:val="22"/>
    </w:rPr>
  </w:style>
  <w:style w:type="paragraph" w:styleId="af2">
    <w:name w:val="Balloon Text"/>
    <w:basedOn w:val="a"/>
    <w:link w:val="af3"/>
    <w:uiPriority w:val="99"/>
    <w:semiHidden/>
    <w:unhideWhenUsed/>
    <w:rsid w:val="00EC2E7F"/>
    <w:rPr>
      <w:rFonts w:ascii="Segoe UI" w:hAnsi="Segoe UI" w:cs="Segoe UI"/>
      <w:sz w:val="18"/>
      <w:szCs w:val="18"/>
    </w:rPr>
  </w:style>
  <w:style w:type="character" w:customStyle="1" w:styleId="af3">
    <w:name w:val="Текст выноски Знак"/>
    <w:link w:val="af2"/>
    <w:uiPriority w:val="99"/>
    <w:semiHidden/>
    <w:rsid w:val="00EC2E7F"/>
    <w:rPr>
      <w:rFonts w:ascii="Segoe UI" w:hAnsi="Segoe UI" w:cs="Segoe UI"/>
      <w:sz w:val="18"/>
      <w:szCs w:val="18"/>
    </w:rPr>
  </w:style>
  <w:style w:type="character" w:styleId="af4">
    <w:name w:val="endnote reference"/>
    <w:uiPriority w:val="99"/>
    <w:semiHidden/>
    <w:unhideWhenUsed/>
    <w:rsid w:val="00644883"/>
    <w:rPr>
      <w:vertAlign w:val="superscript"/>
    </w:rPr>
  </w:style>
  <w:style w:type="table" w:styleId="af5">
    <w:name w:val="Table Grid"/>
    <w:basedOn w:val="a1"/>
    <w:uiPriority w:val="59"/>
    <w:rsid w:val="00CB2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Нижний колонтитул Знак"/>
    <w:basedOn w:val="a0"/>
    <w:link w:val="ad"/>
    <w:uiPriority w:val="99"/>
    <w:rsid w:val="006A0406"/>
    <w:rPr>
      <w:sz w:val="24"/>
      <w:szCs w:val="24"/>
    </w:rPr>
  </w:style>
  <w:style w:type="paragraph" w:styleId="20">
    <w:name w:val="Body Text 2"/>
    <w:basedOn w:val="a"/>
    <w:link w:val="21"/>
    <w:uiPriority w:val="99"/>
    <w:semiHidden/>
    <w:unhideWhenUsed/>
    <w:rsid w:val="008B28A7"/>
    <w:pPr>
      <w:spacing w:after="120" w:line="480" w:lineRule="auto"/>
    </w:pPr>
  </w:style>
  <w:style w:type="character" w:customStyle="1" w:styleId="21">
    <w:name w:val="Основной текст 2 Знак"/>
    <w:basedOn w:val="a0"/>
    <w:link w:val="20"/>
    <w:uiPriority w:val="99"/>
    <w:semiHidden/>
    <w:rsid w:val="008B28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C82"/>
    <w:rPr>
      <w:sz w:val="24"/>
      <w:szCs w:val="24"/>
    </w:rPr>
  </w:style>
  <w:style w:type="paragraph" w:styleId="1">
    <w:name w:val="heading 1"/>
    <w:basedOn w:val="a"/>
    <w:next w:val="a"/>
    <w:qFormat/>
    <w:rsid w:val="00154C82"/>
    <w:pPr>
      <w:keepNext/>
      <w:jc w:val="both"/>
      <w:outlineLvl w:val="0"/>
    </w:pPr>
    <w:rPr>
      <w:b/>
      <w:sz w:val="28"/>
      <w:szCs w:val="20"/>
      <w:lang w:eastAsia="zh-CN"/>
    </w:rPr>
  </w:style>
  <w:style w:type="paragraph" w:styleId="2">
    <w:name w:val="heading 2"/>
    <w:basedOn w:val="a"/>
    <w:next w:val="a"/>
    <w:qFormat/>
    <w:rsid w:val="003D2ED4"/>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C82"/>
    <w:pPr>
      <w:autoSpaceDE w:val="0"/>
      <w:autoSpaceDN w:val="0"/>
      <w:adjustRightInd w:val="0"/>
      <w:ind w:firstLine="720"/>
    </w:pPr>
    <w:rPr>
      <w:rFonts w:ascii="Arial" w:hAnsi="Arial" w:cs="Arial"/>
    </w:rPr>
  </w:style>
  <w:style w:type="character" w:styleId="a3">
    <w:name w:val="Hyperlink"/>
    <w:rsid w:val="00154C82"/>
    <w:rPr>
      <w:color w:val="0000FF"/>
      <w:u w:val="single"/>
    </w:rPr>
  </w:style>
  <w:style w:type="paragraph" w:customStyle="1" w:styleId="ConsPlusNonformat">
    <w:name w:val="ConsPlusNonformat"/>
    <w:uiPriority w:val="99"/>
    <w:rsid w:val="00154C82"/>
    <w:pPr>
      <w:widowControl w:val="0"/>
      <w:autoSpaceDE w:val="0"/>
      <w:autoSpaceDN w:val="0"/>
      <w:adjustRightInd w:val="0"/>
    </w:pPr>
    <w:rPr>
      <w:rFonts w:ascii="Courier New" w:hAnsi="Courier New" w:cs="Courier New"/>
    </w:rPr>
  </w:style>
  <w:style w:type="paragraph" w:styleId="a4">
    <w:name w:val="header"/>
    <w:basedOn w:val="a"/>
    <w:rsid w:val="00154C82"/>
    <w:pPr>
      <w:tabs>
        <w:tab w:val="center" w:pos="4677"/>
        <w:tab w:val="right" w:pos="9355"/>
      </w:tabs>
    </w:pPr>
  </w:style>
  <w:style w:type="character" w:styleId="a5">
    <w:name w:val="page number"/>
    <w:basedOn w:val="a0"/>
    <w:rsid w:val="00154C82"/>
  </w:style>
  <w:style w:type="paragraph" w:customStyle="1" w:styleId="ConsPlusTitle">
    <w:name w:val="ConsPlusTitle"/>
    <w:rsid w:val="00154C82"/>
    <w:pPr>
      <w:autoSpaceDE w:val="0"/>
      <w:autoSpaceDN w:val="0"/>
      <w:adjustRightInd w:val="0"/>
    </w:pPr>
    <w:rPr>
      <w:rFonts w:ascii="Arial" w:eastAsia="SimSun" w:hAnsi="Arial" w:cs="Arial"/>
      <w:b/>
      <w:bCs/>
      <w:lang w:eastAsia="zh-CN"/>
    </w:rPr>
  </w:style>
  <w:style w:type="paragraph" w:customStyle="1" w:styleId="ConsPlusCell">
    <w:name w:val="ConsPlusCell"/>
    <w:rsid w:val="00154C82"/>
    <w:pPr>
      <w:widowControl w:val="0"/>
      <w:autoSpaceDE w:val="0"/>
      <w:autoSpaceDN w:val="0"/>
      <w:adjustRightInd w:val="0"/>
    </w:pPr>
    <w:rPr>
      <w:rFonts w:ascii="Arial" w:hAnsi="Arial" w:cs="Arial"/>
    </w:rPr>
  </w:style>
  <w:style w:type="paragraph" w:styleId="a6">
    <w:name w:val="footnote text"/>
    <w:basedOn w:val="a"/>
    <w:link w:val="a7"/>
    <w:rsid w:val="00154C82"/>
    <w:rPr>
      <w:sz w:val="20"/>
      <w:szCs w:val="20"/>
    </w:rPr>
  </w:style>
  <w:style w:type="character" w:styleId="a8">
    <w:name w:val="footnote reference"/>
    <w:rsid w:val="00154C82"/>
    <w:rPr>
      <w:vertAlign w:val="superscript"/>
    </w:rPr>
  </w:style>
  <w:style w:type="character" w:customStyle="1" w:styleId="a7">
    <w:name w:val="Текст сноски Знак"/>
    <w:link w:val="a6"/>
    <w:rsid w:val="00154C82"/>
    <w:rPr>
      <w:lang w:val="ru-RU" w:eastAsia="ru-RU" w:bidi="ar-SA"/>
    </w:rPr>
  </w:style>
  <w:style w:type="paragraph" w:customStyle="1" w:styleId="10">
    <w:name w:val="Красная строка1"/>
    <w:basedOn w:val="a9"/>
    <w:rsid w:val="00154C82"/>
    <w:pPr>
      <w:suppressAutoHyphens/>
      <w:ind w:firstLine="210"/>
    </w:pPr>
    <w:rPr>
      <w:lang w:eastAsia="ar-SA"/>
    </w:rPr>
  </w:style>
  <w:style w:type="paragraph" w:styleId="a9">
    <w:name w:val="Body Text"/>
    <w:basedOn w:val="a"/>
    <w:rsid w:val="00154C82"/>
    <w:pPr>
      <w:spacing w:after="120"/>
    </w:pPr>
  </w:style>
  <w:style w:type="paragraph" w:customStyle="1" w:styleId="ConsTitle">
    <w:name w:val="ConsTitle"/>
    <w:rsid w:val="006A2A08"/>
    <w:pPr>
      <w:widowControl w:val="0"/>
      <w:autoSpaceDE w:val="0"/>
      <w:autoSpaceDN w:val="0"/>
      <w:adjustRightInd w:val="0"/>
    </w:pPr>
    <w:rPr>
      <w:rFonts w:ascii="Arial" w:hAnsi="Arial" w:cs="Arial"/>
      <w:b/>
      <w:bCs/>
    </w:rPr>
  </w:style>
  <w:style w:type="paragraph" w:customStyle="1" w:styleId="aa">
    <w:name w:val="Знак Знак Знак Знак"/>
    <w:basedOn w:val="a"/>
    <w:rsid w:val="006A2A08"/>
    <w:pPr>
      <w:spacing w:before="100" w:beforeAutospacing="1" w:after="100" w:afterAutospacing="1"/>
    </w:pPr>
    <w:rPr>
      <w:rFonts w:ascii="Tahoma" w:eastAsia="Calibri" w:hAnsi="Tahoma" w:cs="Tahoma"/>
      <w:sz w:val="20"/>
      <w:szCs w:val="20"/>
      <w:lang w:val="en-US" w:eastAsia="en-US"/>
    </w:rPr>
  </w:style>
  <w:style w:type="character" w:styleId="ab">
    <w:name w:val="Emphasis"/>
    <w:qFormat/>
    <w:rsid w:val="001300D0"/>
    <w:rPr>
      <w:i/>
      <w:iCs/>
    </w:rPr>
  </w:style>
  <w:style w:type="paragraph" w:customStyle="1" w:styleId="ac">
    <w:name w:val="Знак"/>
    <w:basedOn w:val="a"/>
    <w:rsid w:val="003D2ED4"/>
    <w:pPr>
      <w:spacing w:before="100" w:beforeAutospacing="1" w:after="100" w:afterAutospacing="1"/>
    </w:pPr>
    <w:rPr>
      <w:rFonts w:ascii="Tahoma" w:eastAsia="Calibri" w:hAnsi="Tahoma" w:cs="Tahoma"/>
      <w:sz w:val="20"/>
      <w:szCs w:val="20"/>
      <w:lang w:val="en-US" w:eastAsia="en-US"/>
    </w:rPr>
  </w:style>
  <w:style w:type="paragraph" w:styleId="ad">
    <w:name w:val="footer"/>
    <w:basedOn w:val="a"/>
    <w:link w:val="ae"/>
    <w:uiPriority w:val="99"/>
    <w:rsid w:val="005B5ABA"/>
    <w:pPr>
      <w:tabs>
        <w:tab w:val="center" w:pos="4677"/>
        <w:tab w:val="right" w:pos="9355"/>
      </w:tabs>
    </w:pPr>
  </w:style>
  <w:style w:type="paragraph" w:customStyle="1" w:styleId="af">
    <w:name w:val="Знак Знак Знак Знак Знак Знак Знак"/>
    <w:basedOn w:val="a"/>
    <w:rsid w:val="009749E7"/>
    <w:pPr>
      <w:spacing w:before="100" w:beforeAutospacing="1" w:after="100" w:afterAutospacing="1"/>
    </w:pPr>
    <w:rPr>
      <w:rFonts w:ascii="Tahoma" w:hAnsi="Tahoma"/>
      <w:sz w:val="20"/>
      <w:szCs w:val="20"/>
      <w:lang w:val="en-US" w:eastAsia="en-US"/>
    </w:rPr>
  </w:style>
  <w:style w:type="paragraph" w:customStyle="1" w:styleId="af0">
    <w:name w:val="Нормальный (таблица)"/>
    <w:basedOn w:val="a"/>
    <w:next w:val="a"/>
    <w:rsid w:val="001B60E8"/>
    <w:pPr>
      <w:widowControl w:val="0"/>
      <w:autoSpaceDE w:val="0"/>
      <w:autoSpaceDN w:val="0"/>
      <w:adjustRightInd w:val="0"/>
      <w:jc w:val="both"/>
    </w:pPr>
    <w:rPr>
      <w:rFonts w:ascii="Arial" w:hAnsi="Arial" w:cs="Arial"/>
    </w:rPr>
  </w:style>
  <w:style w:type="character" w:customStyle="1" w:styleId="3">
    <w:name w:val="Знак Знак3"/>
    <w:locked/>
    <w:rsid w:val="00A30C7F"/>
    <w:rPr>
      <w:lang w:val="ru-RU" w:eastAsia="ru-RU" w:bidi="ar-SA"/>
    </w:rPr>
  </w:style>
  <w:style w:type="paragraph" w:customStyle="1" w:styleId="4">
    <w:name w:val="Знак Знак4"/>
    <w:basedOn w:val="a"/>
    <w:rsid w:val="00696F78"/>
    <w:pPr>
      <w:spacing w:before="100" w:beforeAutospacing="1" w:after="100" w:afterAutospacing="1"/>
    </w:pPr>
    <w:rPr>
      <w:rFonts w:ascii="Tahoma" w:hAnsi="Tahoma"/>
      <w:sz w:val="20"/>
      <w:szCs w:val="20"/>
      <w:lang w:val="en-US" w:eastAsia="en-US"/>
    </w:rPr>
  </w:style>
  <w:style w:type="paragraph" w:customStyle="1" w:styleId="40">
    <w:name w:val="Знак Знак4"/>
    <w:basedOn w:val="a"/>
    <w:rsid w:val="00B618F4"/>
    <w:pPr>
      <w:spacing w:before="100" w:beforeAutospacing="1" w:after="100" w:afterAutospacing="1"/>
    </w:pPr>
    <w:rPr>
      <w:rFonts w:ascii="Tahoma" w:hAnsi="Tahoma"/>
      <w:sz w:val="20"/>
      <w:szCs w:val="20"/>
      <w:lang w:val="en-US" w:eastAsia="en-US"/>
    </w:rPr>
  </w:style>
  <w:style w:type="paragraph" w:styleId="af1">
    <w:name w:val="No Spacing"/>
    <w:qFormat/>
    <w:rsid w:val="00B618F4"/>
    <w:rPr>
      <w:rFonts w:ascii="Calibri" w:hAnsi="Calibri"/>
      <w:sz w:val="22"/>
      <w:szCs w:val="22"/>
    </w:rPr>
  </w:style>
  <w:style w:type="paragraph" w:styleId="af2">
    <w:name w:val="Balloon Text"/>
    <w:basedOn w:val="a"/>
    <w:link w:val="af3"/>
    <w:uiPriority w:val="99"/>
    <w:semiHidden/>
    <w:unhideWhenUsed/>
    <w:rsid w:val="00EC2E7F"/>
    <w:rPr>
      <w:rFonts w:ascii="Segoe UI" w:hAnsi="Segoe UI" w:cs="Segoe UI"/>
      <w:sz w:val="18"/>
      <w:szCs w:val="18"/>
    </w:rPr>
  </w:style>
  <w:style w:type="character" w:customStyle="1" w:styleId="af3">
    <w:name w:val="Текст выноски Знак"/>
    <w:link w:val="af2"/>
    <w:uiPriority w:val="99"/>
    <w:semiHidden/>
    <w:rsid w:val="00EC2E7F"/>
    <w:rPr>
      <w:rFonts w:ascii="Segoe UI" w:hAnsi="Segoe UI" w:cs="Segoe UI"/>
      <w:sz w:val="18"/>
      <w:szCs w:val="18"/>
    </w:rPr>
  </w:style>
  <w:style w:type="character" w:styleId="af4">
    <w:name w:val="endnote reference"/>
    <w:uiPriority w:val="99"/>
    <w:semiHidden/>
    <w:unhideWhenUsed/>
    <w:rsid w:val="00644883"/>
    <w:rPr>
      <w:vertAlign w:val="superscript"/>
    </w:rPr>
  </w:style>
  <w:style w:type="table" w:styleId="af5">
    <w:name w:val="Table Grid"/>
    <w:basedOn w:val="a1"/>
    <w:uiPriority w:val="59"/>
    <w:rsid w:val="00CB2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Нижний колонтитул Знак"/>
    <w:basedOn w:val="a0"/>
    <w:link w:val="ad"/>
    <w:uiPriority w:val="99"/>
    <w:rsid w:val="006A0406"/>
    <w:rPr>
      <w:sz w:val="24"/>
      <w:szCs w:val="24"/>
    </w:rPr>
  </w:style>
  <w:style w:type="paragraph" w:styleId="20">
    <w:name w:val="Body Text 2"/>
    <w:basedOn w:val="a"/>
    <w:link w:val="21"/>
    <w:uiPriority w:val="99"/>
    <w:semiHidden/>
    <w:unhideWhenUsed/>
    <w:rsid w:val="008B28A7"/>
    <w:pPr>
      <w:spacing w:after="120" w:line="480" w:lineRule="auto"/>
    </w:pPr>
  </w:style>
  <w:style w:type="character" w:customStyle="1" w:styleId="21">
    <w:name w:val="Основной текст 2 Знак"/>
    <w:basedOn w:val="a0"/>
    <w:link w:val="20"/>
    <w:uiPriority w:val="99"/>
    <w:semiHidden/>
    <w:rsid w:val="008B28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02668">
      <w:bodyDiv w:val="1"/>
      <w:marLeft w:val="0"/>
      <w:marRight w:val="0"/>
      <w:marTop w:val="0"/>
      <w:marBottom w:val="0"/>
      <w:divBdr>
        <w:top w:val="none" w:sz="0" w:space="0" w:color="auto"/>
        <w:left w:val="none" w:sz="0" w:space="0" w:color="auto"/>
        <w:bottom w:val="none" w:sz="0" w:space="0" w:color="auto"/>
        <w:right w:val="none" w:sz="0" w:space="0" w:color="auto"/>
      </w:divBdr>
    </w:div>
    <w:div w:id="142352611">
      <w:bodyDiv w:val="1"/>
      <w:marLeft w:val="0"/>
      <w:marRight w:val="0"/>
      <w:marTop w:val="0"/>
      <w:marBottom w:val="0"/>
      <w:divBdr>
        <w:top w:val="none" w:sz="0" w:space="0" w:color="auto"/>
        <w:left w:val="none" w:sz="0" w:space="0" w:color="auto"/>
        <w:bottom w:val="none" w:sz="0" w:space="0" w:color="auto"/>
        <w:right w:val="none" w:sz="0" w:space="0" w:color="auto"/>
      </w:divBdr>
    </w:div>
    <w:div w:id="251746904">
      <w:bodyDiv w:val="1"/>
      <w:marLeft w:val="0"/>
      <w:marRight w:val="0"/>
      <w:marTop w:val="0"/>
      <w:marBottom w:val="0"/>
      <w:divBdr>
        <w:top w:val="none" w:sz="0" w:space="0" w:color="auto"/>
        <w:left w:val="none" w:sz="0" w:space="0" w:color="auto"/>
        <w:bottom w:val="none" w:sz="0" w:space="0" w:color="auto"/>
        <w:right w:val="none" w:sz="0" w:space="0" w:color="auto"/>
      </w:divBdr>
    </w:div>
    <w:div w:id="395667434">
      <w:bodyDiv w:val="1"/>
      <w:marLeft w:val="0"/>
      <w:marRight w:val="0"/>
      <w:marTop w:val="0"/>
      <w:marBottom w:val="0"/>
      <w:divBdr>
        <w:top w:val="none" w:sz="0" w:space="0" w:color="auto"/>
        <w:left w:val="none" w:sz="0" w:space="0" w:color="auto"/>
        <w:bottom w:val="none" w:sz="0" w:space="0" w:color="auto"/>
        <w:right w:val="none" w:sz="0" w:space="0" w:color="auto"/>
      </w:divBdr>
    </w:div>
    <w:div w:id="402920233">
      <w:bodyDiv w:val="1"/>
      <w:marLeft w:val="0"/>
      <w:marRight w:val="0"/>
      <w:marTop w:val="0"/>
      <w:marBottom w:val="0"/>
      <w:divBdr>
        <w:top w:val="none" w:sz="0" w:space="0" w:color="auto"/>
        <w:left w:val="none" w:sz="0" w:space="0" w:color="auto"/>
        <w:bottom w:val="none" w:sz="0" w:space="0" w:color="auto"/>
        <w:right w:val="none" w:sz="0" w:space="0" w:color="auto"/>
      </w:divBdr>
    </w:div>
    <w:div w:id="447891872">
      <w:bodyDiv w:val="1"/>
      <w:marLeft w:val="0"/>
      <w:marRight w:val="0"/>
      <w:marTop w:val="0"/>
      <w:marBottom w:val="0"/>
      <w:divBdr>
        <w:top w:val="none" w:sz="0" w:space="0" w:color="auto"/>
        <w:left w:val="none" w:sz="0" w:space="0" w:color="auto"/>
        <w:bottom w:val="none" w:sz="0" w:space="0" w:color="auto"/>
        <w:right w:val="none" w:sz="0" w:space="0" w:color="auto"/>
      </w:divBdr>
    </w:div>
    <w:div w:id="449130263">
      <w:bodyDiv w:val="1"/>
      <w:marLeft w:val="0"/>
      <w:marRight w:val="0"/>
      <w:marTop w:val="0"/>
      <w:marBottom w:val="0"/>
      <w:divBdr>
        <w:top w:val="none" w:sz="0" w:space="0" w:color="auto"/>
        <w:left w:val="none" w:sz="0" w:space="0" w:color="auto"/>
        <w:bottom w:val="none" w:sz="0" w:space="0" w:color="auto"/>
        <w:right w:val="none" w:sz="0" w:space="0" w:color="auto"/>
      </w:divBdr>
    </w:div>
    <w:div w:id="452018044">
      <w:bodyDiv w:val="1"/>
      <w:marLeft w:val="0"/>
      <w:marRight w:val="0"/>
      <w:marTop w:val="0"/>
      <w:marBottom w:val="0"/>
      <w:divBdr>
        <w:top w:val="none" w:sz="0" w:space="0" w:color="auto"/>
        <w:left w:val="none" w:sz="0" w:space="0" w:color="auto"/>
        <w:bottom w:val="none" w:sz="0" w:space="0" w:color="auto"/>
        <w:right w:val="none" w:sz="0" w:space="0" w:color="auto"/>
      </w:divBdr>
    </w:div>
    <w:div w:id="776560102">
      <w:bodyDiv w:val="1"/>
      <w:marLeft w:val="0"/>
      <w:marRight w:val="0"/>
      <w:marTop w:val="0"/>
      <w:marBottom w:val="0"/>
      <w:divBdr>
        <w:top w:val="none" w:sz="0" w:space="0" w:color="auto"/>
        <w:left w:val="none" w:sz="0" w:space="0" w:color="auto"/>
        <w:bottom w:val="none" w:sz="0" w:space="0" w:color="auto"/>
        <w:right w:val="none" w:sz="0" w:space="0" w:color="auto"/>
      </w:divBdr>
    </w:div>
    <w:div w:id="788355852">
      <w:bodyDiv w:val="1"/>
      <w:marLeft w:val="0"/>
      <w:marRight w:val="0"/>
      <w:marTop w:val="0"/>
      <w:marBottom w:val="0"/>
      <w:divBdr>
        <w:top w:val="none" w:sz="0" w:space="0" w:color="auto"/>
        <w:left w:val="none" w:sz="0" w:space="0" w:color="auto"/>
        <w:bottom w:val="none" w:sz="0" w:space="0" w:color="auto"/>
        <w:right w:val="none" w:sz="0" w:space="0" w:color="auto"/>
      </w:divBdr>
    </w:div>
    <w:div w:id="792558132">
      <w:bodyDiv w:val="1"/>
      <w:marLeft w:val="0"/>
      <w:marRight w:val="0"/>
      <w:marTop w:val="0"/>
      <w:marBottom w:val="0"/>
      <w:divBdr>
        <w:top w:val="none" w:sz="0" w:space="0" w:color="auto"/>
        <w:left w:val="none" w:sz="0" w:space="0" w:color="auto"/>
        <w:bottom w:val="none" w:sz="0" w:space="0" w:color="auto"/>
        <w:right w:val="none" w:sz="0" w:space="0" w:color="auto"/>
      </w:divBdr>
    </w:div>
    <w:div w:id="847478564">
      <w:bodyDiv w:val="1"/>
      <w:marLeft w:val="0"/>
      <w:marRight w:val="0"/>
      <w:marTop w:val="0"/>
      <w:marBottom w:val="0"/>
      <w:divBdr>
        <w:top w:val="none" w:sz="0" w:space="0" w:color="auto"/>
        <w:left w:val="none" w:sz="0" w:space="0" w:color="auto"/>
        <w:bottom w:val="none" w:sz="0" w:space="0" w:color="auto"/>
        <w:right w:val="none" w:sz="0" w:space="0" w:color="auto"/>
      </w:divBdr>
    </w:div>
    <w:div w:id="938029958">
      <w:bodyDiv w:val="1"/>
      <w:marLeft w:val="0"/>
      <w:marRight w:val="0"/>
      <w:marTop w:val="0"/>
      <w:marBottom w:val="0"/>
      <w:divBdr>
        <w:top w:val="none" w:sz="0" w:space="0" w:color="auto"/>
        <w:left w:val="none" w:sz="0" w:space="0" w:color="auto"/>
        <w:bottom w:val="none" w:sz="0" w:space="0" w:color="auto"/>
        <w:right w:val="none" w:sz="0" w:space="0" w:color="auto"/>
      </w:divBdr>
    </w:div>
    <w:div w:id="969700929">
      <w:bodyDiv w:val="1"/>
      <w:marLeft w:val="0"/>
      <w:marRight w:val="0"/>
      <w:marTop w:val="0"/>
      <w:marBottom w:val="0"/>
      <w:divBdr>
        <w:top w:val="none" w:sz="0" w:space="0" w:color="auto"/>
        <w:left w:val="none" w:sz="0" w:space="0" w:color="auto"/>
        <w:bottom w:val="none" w:sz="0" w:space="0" w:color="auto"/>
        <w:right w:val="none" w:sz="0" w:space="0" w:color="auto"/>
      </w:divBdr>
    </w:div>
    <w:div w:id="1014190059">
      <w:bodyDiv w:val="1"/>
      <w:marLeft w:val="0"/>
      <w:marRight w:val="0"/>
      <w:marTop w:val="0"/>
      <w:marBottom w:val="0"/>
      <w:divBdr>
        <w:top w:val="none" w:sz="0" w:space="0" w:color="auto"/>
        <w:left w:val="none" w:sz="0" w:space="0" w:color="auto"/>
        <w:bottom w:val="none" w:sz="0" w:space="0" w:color="auto"/>
        <w:right w:val="none" w:sz="0" w:space="0" w:color="auto"/>
      </w:divBdr>
    </w:div>
    <w:div w:id="1080558952">
      <w:bodyDiv w:val="1"/>
      <w:marLeft w:val="0"/>
      <w:marRight w:val="0"/>
      <w:marTop w:val="0"/>
      <w:marBottom w:val="0"/>
      <w:divBdr>
        <w:top w:val="none" w:sz="0" w:space="0" w:color="auto"/>
        <w:left w:val="none" w:sz="0" w:space="0" w:color="auto"/>
        <w:bottom w:val="none" w:sz="0" w:space="0" w:color="auto"/>
        <w:right w:val="none" w:sz="0" w:space="0" w:color="auto"/>
      </w:divBdr>
    </w:div>
    <w:div w:id="1100682407">
      <w:bodyDiv w:val="1"/>
      <w:marLeft w:val="0"/>
      <w:marRight w:val="0"/>
      <w:marTop w:val="0"/>
      <w:marBottom w:val="0"/>
      <w:divBdr>
        <w:top w:val="none" w:sz="0" w:space="0" w:color="auto"/>
        <w:left w:val="none" w:sz="0" w:space="0" w:color="auto"/>
        <w:bottom w:val="none" w:sz="0" w:space="0" w:color="auto"/>
        <w:right w:val="none" w:sz="0" w:space="0" w:color="auto"/>
      </w:divBdr>
    </w:div>
    <w:div w:id="1136021406">
      <w:bodyDiv w:val="1"/>
      <w:marLeft w:val="0"/>
      <w:marRight w:val="0"/>
      <w:marTop w:val="0"/>
      <w:marBottom w:val="0"/>
      <w:divBdr>
        <w:top w:val="none" w:sz="0" w:space="0" w:color="auto"/>
        <w:left w:val="none" w:sz="0" w:space="0" w:color="auto"/>
        <w:bottom w:val="none" w:sz="0" w:space="0" w:color="auto"/>
        <w:right w:val="none" w:sz="0" w:space="0" w:color="auto"/>
      </w:divBdr>
    </w:div>
    <w:div w:id="1169709659">
      <w:bodyDiv w:val="1"/>
      <w:marLeft w:val="0"/>
      <w:marRight w:val="0"/>
      <w:marTop w:val="0"/>
      <w:marBottom w:val="0"/>
      <w:divBdr>
        <w:top w:val="none" w:sz="0" w:space="0" w:color="auto"/>
        <w:left w:val="none" w:sz="0" w:space="0" w:color="auto"/>
        <w:bottom w:val="none" w:sz="0" w:space="0" w:color="auto"/>
        <w:right w:val="none" w:sz="0" w:space="0" w:color="auto"/>
      </w:divBdr>
    </w:div>
    <w:div w:id="1197037514">
      <w:bodyDiv w:val="1"/>
      <w:marLeft w:val="0"/>
      <w:marRight w:val="0"/>
      <w:marTop w:val="0"/>
      <w:marBottom w:val="0"/>
      <w:divBdr>
        <w:top w:val="none" w:sz="0" w:space="0" w:color="auto"/>
        <w:left w:val="none" w:sz="0" w:space="0" w:color="auto"/>
        <w:bottom w:val="none" w:sz="0" w:space="0" w:color="auto"/>
        <w:right w:val="none" w:sz="0" w:space="0" w:color="auto"/>
      </w:divBdr>
    </w:div>
    <w:div w:id="1236014657">
      <w:bodyDiv w:val="1"/>
      <w:marLeft w:val="0"/>
      <w:marRight w:val="0"/>
      <w:marTop w:val="0"/>
      <w:marBottom w:val="0"/>
      <w:divBdr>
        <w:top w:val="none" w:sz="0" w:space="0" w:color="auto"/>
        <w:left w:val="none" w:sz="0" w:space="0" w:color="auto"/>
        <w:bottom w:val="none" w:sz="0" w:space="0" w:color="auto"/>
        <w:right w:val="none" w:sz="0" w:space="0" w:color="auto"/>
      </w:divBdr>
    </w:div>
    <w:div w:id="1373770788">
      <w:bodyDiv w:val="1"/>
      <w:marLeft w:val="0"/>
      <w:marRight w:val="0"/>
      <w:marTop w:val="0"/>
      <w:marBottom w:val="0"/>
      <w:divBdr>
        <w:top w:val="none" w:sz="0" w:space="0" w:color="auto"/>
        <w:left w:val="none" w:sz="0" w:space="0" w:color="auto"/>
        <w:bottom w:val="none" w:sz="0" w:space="0" w:color="auto"/>
        <w:right w:val="none" w:sz="0" w:space="0" w:color="auto"/>
      </w:divBdr>
    </w:div>
    <w:div w:id="1402606805">
      <w:bodyDiv w:val="1"/>
      <w:marLeft w:val="0"/>
      <w:marRight w:val="0"/>
      <w:marTop w:val="0"/>
      <w:marBottom w:val="0"/>
      <w:divBdr>
        <w:top w:val="none" w:sz="0" w:space="0" w:color="auto"/>
        <w:left w:val="none" w:sz="0" w:space="0" w:color="auto"/>
        <w:bottom w:val="none" w:sz="0" w:space="0" w:color="auto"/>
        <w:right w:val="none" w:sz="0" w:space="0" w:color="auto"/>
      </w:divBdr>
    </w:div>
    <w:div w:id="1477528292">
      <w:bodyDiv w:val="1"/>
      <w:marLeft w:val="0"/>
      <w:marRight w:val="0"/>
      <w:marTop w:val="0"/>
      <w:marBottom w:val="0"/>
      <w:divBdr>
        <w:top w:val="none" w:sz="0" w:space="0" w:color="auto"/>
        <w:left w:val="none" w:sz="0" w:space="0" w:color="auto"/>
        <w:bottom w:val="none" w:sz="0" w:space="0" w:color="auto"/>
        <w:right w:val="none" w:sz="0" w:space="0" w:color="auto"/>
      </w:divBdr>
    </w:div>
    <w:div w:id="1549947956">
      <w:bodyDiv w:val="1"/>
      <w:marLeft w:val="0"/>
      <w:marRight w:val="0"/>
      <w:marTop w:val="0"/>
      <w:marBottom w:val="0"/>
      <w:divBdr>
        <w:top w:val="none" w:sz="0" w:space="0" w:color="auto"/>
        <w:left w:val="none" w:sz="0" w:space="0" w:color="auto"/>
        <w:bottom w:val="none" w:sz="0" w:space="0" w:color="auto"/>
        <w:right w:val="none" w:sz="0" w:space="0" w:color="auto"/>
      </w:divBdr>
    </w:div>
    <w:div w:id="1608463110">
      <w:bodyDiv w:val="1"/>
      <w:marLeft w:val="0"/>
      <w:marRight w:val="0"/>
      <w:marTop w:val="0"/>
      <w:marBottom w:val="0"/>
      <w:divBdr>
        <w:top w:val="none" w:sz="0" w:space="0" w:color="auto"/>
        <w:left w:val="none" w:sz="0" w:space="0" w:color="auto"/>
        <w:bottom w:val="none" w:sz="0" w:space="0" w:color="auto"/>
        <w:right w:val="none" w:sz="0" w:space="0" w:color="auto"/>
      </w:divBdr>
    </w:div>
    <w:div w:id="1630435146">
      <w:bodyDiv w:val="1"/>
      <w:marLeft w:val="0"/>
      <w:marRight w:val="0"/>
      <w:marTop w:val="0"/>
      <w:marBottom w:val="0"/>
      <w:divBdr>
        <w:top w:val="none" w:sz="0" w:space="0" w:color="auto"/>
        <w:left w:val="none" w:sz="0" w:space="0" w:color="auto"/>
        <w:bottom w:val="none" w:sz="0" w:space="0" w:color="auto"/>
        <w:right w:val="none" w:sz="0" w:space="0" w:color="auto"/>
      </w:divBdr>
    </w:div>
    <w:div w:id="1731659486">
      <w:bodyDiv w:val="1"/>
      <w:marLeft w:val="0"/>
      <w:marRight w:val="0"/>
      <w:marTop w:val="0"/>
      <w:marBottom w:val="0"/>
      <w:divBdr>
        <w:top w:val="none" w:sz="0" w:space="0" w:color="auto"/>
        <w:left w:val="none" w:sz="0" w:space="0" w:color="auto"/>
        <w:bottom w:val="none" w:sz="0" w:space="0" w:color="auto"/>
        <w:right w:val="none" w:sz="0" w:space="0" w:color="auto"/>
      </w:divBdr>
    </w:div>
    <w:div w:id="17362467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839418900">
      <w:bodyDiv w:val="1"/>
      <w:marLeft w:val="0"/>
      <w:marRight w:val="0"/>
      <w:marTop w:val="0"/>
      <w:marBottom w:val="0"/>
      <w:divBdr>
        <w:top w:val="none" w:sz="0" w:space="0" w:color="auto"/>
        <w:left w:val="none" w:sz="0" w:space="0" w:color="auto"/>
        <w:bottom w:val="none" w:sz="0" w:space="0" w:color="auto"/>
        <w:right w:val="none" w:sz="0" w:space="0" w:color="auto"/>
      </w:divBdr>
    </w:div>
    <w:div w:id="188914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ra.tata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uinsk.tatar.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uinsk.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B28B-937F-4F41-AB2F-1D607778E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10097</Words>
  <Characters>57553</Characters>
  <Application>Microsoft Office Word</Application>
  <DocSecurity>0</DocSecurity>
  <Lines>479</Lines>
  <Paragraphs>135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67515</CharactersWithSpaces>
  <SharedDoc>false</SharedDoc>
  <HLinks>
    <vt:vector size="18" baseType="variant">
      <vt:variant>
        <vt:i4>7864380</vt:i4>
      </vt:variant>
      <vt:variant>
        <vt:i4>6</vt:i4>
      </vt:variant>
      <vt:variant>
        <vt:i4>0</vt:i4>
      </vt:variant>
      <vt:variant>
        <vt:i4>5</vt:i4>
      </vt:variant>
      <vt:variant>
        <vt:lpwstr>https://intra.tatar.ru/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Бюрганы</cp:lastModifiedBy>
  <cp:revision>3</cp:revision>
  <cp:lastPrinted>2021-04-07T08:51:00Z</cp:lastPrinted>
  <dcterms:created xsi:type="dcterms:W3CDTF">2021-04-08T08:21:00Z</dcterms:created>
  <dcterms:modified xsi:type="dcterms:W3CDTF">2021-04-08T08:50:00Z</dcterms:modified>
</cp:coreProperties>
</file>