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5" w:type="dxa"/>
        <w:tblInd w:w="-567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4669"/>
      </w:tblGrid>
      <w:tr w:rsidR="00D86598" w:rsidRPr="006F65A9" w:rsidTr="00B95D29">
        <w:trPr>
          <w:trHeight w:val="1560"/>
        </w:trPr>
        <w:tc>
          <w:tcPr>
            <w:tcW w:w="4678" w:type="dxa"/>
            <w:vAlign w:val="center"/>
          </w:tcPr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>РЕСПУБЛИКА ТАТАРСТАН</w:t>
            </w:r>
          </w:p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>БУИНСКИЙ</w:t>
            </w:r>
          </w:p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>МУНИЦИПАЛЬНЫЙ РАЙОН</w:t>
            </w:r>
          </w:p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>СОВЕТ</w:t>
            </w:r>
          </w:p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>КИЯТСКОГО</w:t>
            </w:r>
          </w:p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>СЕЛЬСКОГО ПОСЕЛЕНИЯ</w:t>
            </w:r>
          </w:p>
        </w:tc>
        <w:tc>
          <w:tcPr>
            <w:tcW w:w="1418" w:type="dxa"/>
            <w:vAlign w:val="center"/>
          </w:tcPr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noProof/>
              </w:rPr>
              <w:drawing>
                <wp:inline distT="0" distB="0" distL="0" distR="0" wp14:anchorId="3F07CD4A" wp14:editId="295B539F">
                  <wp:extent cx="723900" cy="895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  <w:vAlign w:val="center"/>
          </w:tcPr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</w:p>
          <w:p w:rsidR="00D86598" w:rsidRPr="006F65A9" w:rsidRDefault="00D86598" w:rsidP="00B95D29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>ТАТАРСТАН РЕСПУБЛИКАСЫ</w:t>
            </w:r>
          </w:p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>БУА</w:t>
            </w:r>
          </w:p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 xml:space="preserve"> МУНИЦИПАЛЬ РАЙОНЫ</w:t>
            </w:r>
          </w:p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  <w:lang w:val="tt-RU"/>
              </w:rPr>
              <w:t>КЫЯТ</w:t>
            </w:r>
          </w:p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 xml:space="preserve">АВЫЛ </w:t>
            </w:r>
            <w:r w:rsidRPr="006F65A9">
              <w:rPr>
                <w:rFonts w:ascii="PT Astra Fact" w:hAnsi="PT Astra Fact"/>
                <w:lang w:val="tt-RU"/>
              </w:rPr>
              <w:t>ҖИРЛЕГЕ</w:t>
            </w:r>
          </w:p>
          <w:p w:rsidR="00D86598" w:rsidRPr="006F65A9" w:rsidRDefault="00D86598" w:rsidP="00D00633">
            <w:pPr>
              <w:widowControl w:val="0"/>
              <w:suppressAutoHyphens/>
              <w:jc w:val="center"/>
              <w:rPr>
                <w:rFonts w:ascii="PT Astra Fact" w:hAnsi="PT Astra Fact"/>
              </w:rPr>
            </w:pPr>
            <w:r w:rsidRPr="006F65A9">
              <w:rPr>
                <w:rFonts w:ascii="PT Astra Fact" w:hAnsi="PT Astra Fact"/>
              </w:rPr>
              <w:t xml:space="preserve">СОВЕТЫ </w:t>
            </w:r>
            <w:r w:rsidRPr="006F65A9">
              <w:rPr>
                <w:rFonts w:ascii="PT Astra Fact" w:hAnsi="PT Astra Fact"/>
              </w:rPr>
              <w:br/>
            </w:r>
          </w:p>
        </w:tc>
      </w:tr>
    </w:tbl>
    <w:p w:rsidR="00D86598" w:rsidRPr="006F65A9" w:rsidRDefault="00D86598" w:rsidP="00D86598">
      <w:pPr>
        <w:suppressAutoHyphens/>
        <w:rPr>
          <w:b/>
          <w:sz w:val="27"/>
          <w:szCs w:val="27"/>
        </w:rPr>
      </w:pPr>
      <w:r w:rsidRPr="006F65A9">
        <w:rPr>
          <w:rFonts w:ascii="PT Astra Fact" w:hAnsi="PT Astra Fact"/>
          <w:b/>
        </w:rPr>
        <w:t xml:space="preserve"> </w:t>
      </w:r>
      <w:r>
        <w:rPr>
          <w:rFonts w:ascii="PT Astra Fact" w:hAnsi="PT Astra Fact"/>
          <w:b/>
        </w:rPr>
        <w:t xml:space="preserve">           </w:t>
      </w:r>
      <w:r w:rsidR="00D93B24">
        <w:rPr>
          <w:rFonts w:ascii="PT Astra Fact" w:hAnsi="PT Astra Fact"/>
          <w:b/>
        </w:rPr>
        <w:t xml:space="preserve">       </w:t>
      </w:r>
      <w:r w:rsidRPr="006F65A9">
        <w:rPr>
          <w:rFonts w:ascii="PT Astra Fact" w:hAnsi="PT Astra Fact"/>
          <w:b/>
        </w:rPr>
        <w:t xml:space="preserve">РЕШЕНИЕ                                                                                </w:t>
      </w:r>
      <w:r w:rsidR="00D93B24">
        <w:rPr>
          <w:rFonts w:ascii="PT Astra Fact" w:hAnsi="PT Astra Fact"/>
          <w:b/>
        </w:rPr>
        <w:t xml:space="preserve"> </w:t>
      </w:r>
      <w:r w:rsidRPr="006F65A9">
        <w:rPr>
          <w:rFonts w:ascii="PT Astra Fact" w:hAnsi="PT Astra Fact"/>
          <w:b/>
        </w:rPr>
        <w:t xml:space="preserve"> </w:t>
      </w:r>
      <w:r w:rsidR="00B95D29">
        <w:rPr>
          <w:rFonts w:ascii="PT Astra Fact" w:hAnsi="PT Astra Fact"/>
          <w:b/>
        </w:rPr>
        <w:t xml:space="preserve">  </w:t>
      </w:r>
      <w:r w:rsidRPr="006F65A9">
        <w:rPr>
          <w:rFonts w:ascii="PT Astra Fact" w:hAnsi="PT Astra Fact"/>
          <w:b/>
        </w:rPr>
        <w:t>КАРАР</w:t>
      </w:r>
    </w:p>
    <w:p w:rsidR="00B95D29" w:rsidRDefault="00B95D29" w:rsidP="005D0D1B">
      <w:pPr>
        <w:pStyle w:val="a4"/>
        <w:tabs>
          <w:tab w:val="left" w:pos="708"/>
        </w:tabs>
        <w:rPr>
          <w:sz w:val="24"/>
          <w:szCs w:val="24"/>
        </w:rPr>
      </w:pPr>
    </w:p>
    <w:p w:rsidR="005D0D1B" w:rsidRPr="00B95D29" w:rsidRDefault="00D86598" w:rsidP="005D0D1B">
      <w:pPr>
        <w:pStyle w:val="a4"/>
        <w:tabs>
          <w:tab w:val="left" w:pos="708"/>
        </w:tabs>
        <w:rPr>
          <w:sz w:val="24"/>
          <w:szCs w:val="24"/>
        </w:rPr>
      </w:pPr>
      <w:r w:rsidRPr="004A053A">
        <w:rPr>
          <w:sz w:val="24"/>
          <w:szCs w:val="24"/>
        </w:rPr>
        <w:t xml:space="preserve"> </w:t>
      </w:r>
      <w:r w:rsidR="005D0D1B" w:rsidRPr="00B95D29">
        <w:rPr>
          <w:sz w:val="24"/>
          <w:szCs w:val="24"/>
        </w:rPr>
        <w:t>«</w:t>
      </w:r>
      <w:r w:rsidR="00533394" w:rsidRPr="00B95D29">
        <w:rPr>
          <w:sz w:val="24"/>
          <w:szCs w:val="24"/>
        </w:rPr>
        <w:t>18</w:t>
      </w:r>
      <w:r w:rsidR="005D0D1B" w:rsidRPr="00B95D29">
        <w:rPr>
          <w:sz w:val="24"/>
          <w:szCs w:val="24"/>
        </w:rPr>
        <w:t xml:space="preserve">» </w:t>
      </w:r>
      <w:r w:rsidR="00533394" w:rsidRPr="00B95D29">
        <w:rPr>
          <w:sz w:val="24"/>
          <w:szCs w:val="24"/>
        </w:rPr>
        <w:t>апреля</w:t>
      </w:r>
      <w:r w:rsidR="005D0D1B" w:rsidRPr="00B95D29">
        <w:rPr>
          <w:sz w:val="24"/>
          <w:szCs w:val="24"/>
        </w:rPr>
        <w:t xml:space="preserve"> 202</w:t>
      </w:r>
      <w:r w:rsidR="00533394" w:rsidRPr="00B95D29">
        <w:rPr>
          <w:sz w:val="24"/>
          <w:szCs w:val="24"/>
        </w:rPr>
        <w:t>5</w:t>
      </w:r>
      <w:r w:rsidR="007F1784" w:rsidRPr="00B95D29">
        <w:rPr>
          <w:sz w:val="24"/>
          <w:szCs w:val="24"/>
        </w:rPr>
        <w:t xml:space="preserve"> </w:t>
      </w:r>
      <w:r w:rsidR="005D0D1B" w:rsidRPr="00B95D29">
        <w:rPr>
          <w:sz w:val="24"/>
          <w:szCs w:val="24"/>
        </w:rPr>
        <w:t>г.</w:t>
      </w:r>
      <w:r w:rsidR="005D0D1B" w:rsidRPr="00B95D29">
        <w:rPr>
          <w:sz w:val="24"/>
          <w:szCs w:val="24"/>
        </w:rPr>
        <w:tab/>
      </w:r>
      <w:r w:rsidR="005D0D1B" w:rsidRPr="00B95D29">
        <w:rPr>
          <w:sz w:val="24"/>
          <w:szCs w:val="24"/>
        </w:rPr>
        <w:tab/>
        <w:t xml:space="preserve">                             </w:t>
      </w:r>
      <w:r w:rsidRPr="00B95D29">
        <w:rPr>
          <w:sz w:val="24"/>
          <w:szCs w:val="24"/>
        </w:rPr>
        <w:t xml:space="preserve">                        </w:t>
      </w:r>
      <w:r w:rsidR="00D93B24" w:rsidRPr="00B95D29">
        <w:rPr>
          <w:sz w:val="24"/>
          <w:szCs w:val="24"/>
        </w:rPr>
        <w:t xml:space="preserve">              </w:t>
      </w:r>
      <w:r w:rsidRPr="00B95D29">
        <w:rPr>
          <w:sz w:val="24"/>
          <w:szCs w:val="24"/>
        </w:rPr>
        <w:t xml:space="preserve">  № 2-100</w:t>
      </w:r>
    </w:p>
    <w:p w:rsidR="005D0D1B" w:rsidRPr="00B95D29" w:rsidRDefault="005D0D1B" w:rsidP="005D0D1B"/>
    <w:p w:rsidR="00D86598" w:rsidRPr="00B95D29" w:rsidRDefault="00D86598" w:rsidP="00B95D29">
      <w:pPr>
        <w:rPr>
          <w:b/>
        </w:rPr>
      </w:pPr>
    </w:p>
    <w:p w:rsidR="00B95D29" w:rsidRPr="00B95D29" w:rsidRDefault="00B95D29" w:rsidP="00B95D29">
      <w:pPr>
        <w:rPr>
          <w:b/>
        </w:rPr>
      </w:pPr>
    </w:p>
    <w:p w:rsidR="00D86598" w:rsidRPr="00B95D29" w:rsidRDefault="005D0D1B" w:rsidP="00D86598">
      <w:pPr>
        <w:rPr>
          <w:b/>
        </w:rPr>
      </w:pPr>
      <w:r w:rsidRPr="00B95D29">
        <w:rPr>
          <w:b/>
        </w:rPr>
        <w:t xml:space="preserve">Об утверждении схемы </w:t>
      </w:r>
      <w:proofErr w:type="gramStart"/>
      <w:r w:rsidRPr="00B95D29">
        <w:rPr>
          <w:b/>
        </w:rPr>
        <w:t>одномандатных</w:t>
      </w:r>
      <w:proofErr w:type="gramEnd"/>
      <w:r w:rsidRPr="00B95D29">
        <w:rPr>
          <w:b/>
        </w:rPr>
        <w:t xml:space="preserve"> </w:t>
      </w:r>
    </w:p>
    <w:p w:rsidR="005D0D1B" w:rsidRPr="00B95D29" w:rsidRDefault="005D0D1B" w:rsidP="00D86598">
      <w:pPr>
        <w:rPr>
          <w:b/>
        </w:rPr>
      </w:pPr>
      <w:r w:rsidRPr="00B95D29">
        <w:rPr>
          <w:b/>
        </w:rPr>
        <w:t>избирательных округов</w:t>
      </w:r>
    </w:p>
    <w:p w:rsidR="00D86598" w:rsidRPr="00B95D29" w:rsidRDefault="005D0D1B" w:rsidP="00D86598">
      <w:pPr>
        <w:pStyle w:val="a4"/>
        <w:rPr>
          <w:b/>
          <w:sz w:val="24"/>
          <w:szCs w:val="24"/>
        </w:rPr>
      </w:pPr>
      <w:r w:rsidRPr="00B95D29">
        <w:rPr>
          <w:b/>
          <w:sz w:val="24"/>
          <w:szCs w:val="24"/>
        </w:rPr>
        <w:t>для проведения выборов депутатов</w:t>
      </w:r>
    </w:p>
    <w:p w:rsidR="00D86598" w:rsidRPr="00B95D29" w:rsidRDefault="005D0D1B" w:rsidP="00D86598">
      <w:pPr>
        <w:pStyle w:val="a4"/>
        <w:rPr>
          <w:b/>
          <w:sz w:val="24"/>
          <w:szCs w:val="24"/>
        </w:rPr>
      </w:pPr>
      <w:r w:rsidRPr="00B95D29">
        <w:rPr>
          <w:b/>
          <w:sz w:val="24"/>
          <w:szCs w:val="24"/>
        </w:rPr>
        <w:t xml:space="preserve">Совета </w:t>
      </w:r>
      <w:proofErr w:type="spellStart"/>
      <w:r w:rsidR="005C55B8" w:rsidRPr="00B95D29">
        <w:rPr>
          <w:b/>
          <w:sz w:val="24"/>
          <w:szCs w:val="24"/>
        </w:rPr>
        <w:t>Киятского</w:t>
      </w:r>
      <w:proofErr w:type="spellEnd"/>
      <w:r w:rsidRPr="00B95D29">
        <w:rPr>
          <w:b/>
          <w:sz w:val="24"/>
          <w:szCs w:val="24"/>
        </w:rPr>
        <w:t xml:space="preserve"> сельского поселения</w:t>
      </w:r>
    </w:p>
    <w:p w:rsidR="00D86598" w:rsidRPr="00B95D29" w:rsidRDefault="00533394" w:rsidP="00D86598">
      <w:pPr>
        <w:pStyle w:val="a4"/>
        <w:rPr>
          <w:b/>
          <w:sz w:val="24"/>
          <w:szCs w:val="24"/>
        </w:rPr>
      </w:pPr>
      <w:r w:rsidRPr="00B95D29">
        <w:rPr>
          <w:b/>
          <w:sz w:val="24"/>
          <w:szCs w:val="24"/>
        </w:rPr>
        <w:t>Буинского</w:t>
      </w:r>
      <w:r w:rsidR="005D0D1B" w:rsidRPr="00B95D29">
        <w:rPr>
          <w:b/>
          <w:sz w:val="24"/>
          <w:szCs w:val="24"/>
        </w:rPr>
        <w:t xml:space="preserve"> муниципального района </w:t>
      </w:r>
    </w:p>
    <w:p w:rsidR="005D0D1B" w:rsidRPr="00B95D29" w:rsidRDefault="005D0D1B" w:rsidP="00D86598">
      <w:pPr>
        <w:pStyle w:val="a4"/>
        <w:rPr>
          <w:b/>
          <w:sz w:val="24"/>
          <w:szCs w:val="24"/>
        </w:rPr>
      </w:pPr>
      <w:r w:rsidRPr="00B95D29">
        <w:rPr>
          <w:b/>
          <w:sz w:val="24"/>
          <w:szCs w:val="24"/>
        </w:rPr>
        <w:t xml:space="preserve">Республики Татарстан </w:t>
      </w:r>
    </w:p>
    <w:p w:rsidR="00D86598" w:rsidRPr="00B95D29" w:rsidRDefault="00D86598" w:rsidP="00276BB7">
      <w:pPr>
        <w:ind w:firstLine="567"/>
        <w:contextualSpacing/>
        <w:jc w:val="both"/>
      </w:pPr>
    </w:p>
    <w:p w:rsidR="00B95D29" w:rsidRPr="00B95D29" w:rsidRDefault="00B95D29" w:rsidP="00276BB7">
      <w:pPr>
        <w:ind w:firstLine="567"/>
        <w:contextualSpacing/>
        <w:jc w:val="both"/>
      </w:pPr>
    </w:p>
    <w:p w:rsidR="005D0D1B" w:rsidRPr="00B95D29" w:rsidRDefault="005D0D1B" w:rsidP="00276BB7">
      <w:pPr>
        <w:ind w:firstLine="567"/>
        <w:contextualSpacing/>
        <w:jc w:val="both"/>
      </w:pPr>
      <w:proofErr w:type="gramStart"/>
      <w:r w:rsidRPr="00B95D29"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</w:t>
      </w:r>
      <w:r w:rsidR="00804685" w:rsidRPr="00B95D29">
        <w:t>, статьей 38 Устава муниципального образования «</w:t>
      </w:r>
      <w:r w:rsidR="00064866" w:rsidRPr="00B95D29">
        <w:rPr>
          <w:lang w:val="tt-RU"/>
        </w:rPr>
        <w:t>Кият</w:t>
      </w:r>
      <w:r w:rsidR="00533394" w:rsidRPr="00B95D29">
        <w:rPr>
          <w:lang w:val="tt-RU"/>
        </w:rPr>
        <w:t>ское</w:t>
      </w:r>
      <w:r w:rsidR="00804685" w:rsidRPr="00B95D29">
        <w:t xml:space="preserve"> сельское поселение </w:t>
      </w:r>
      <w:r w:rsidR="00533394" w:rsidRPr="00B95D29">
        <w:t>Буин</w:t>
      </w:r>
      <w:r w:rsidR="00804685" w:rsidRPr="00B95D29">
        <w:t>ского муниципального района Республики Татарстан»,</w:t>
      </w:r>
      <w:r w:rsidRPr="00B95D29">
        <w:t xml:space="preserve">   Совет </w:t>
      </w:r>
      <w:proofErr w:type="spellStart"/>
      <w:r w:rsidR="005C55B8" w:rsidRPr="00B95D29">
        <w:t>Киятского</w:t>
      </w:r>
      <w:proofErr w:type="spellEnd"/>
      <w:r w:rsidRPr="00B95D29">
        <w:t xml:space="preserve"> сельского поселения </w:t>
      </w:r>
      <w:r w:rsidR="00533394" w:rsidRPr="00B95D29">
        <w:t>Буинск</w:t>
      </w:r>
      <w:r w:rsidRPr="00B95D29">
        <w:t>ого муниципального района</w:t>
      </w:r>
      <w:proofErr w:type="gramEnd"/>
      <w:r w:rsidRPr="00B95D29">
        <w:t xml:space="preserve"> </w:t>
      </w:r>
      <w:r w:rsidR="00804685" w:rsidRPr="00B95D29">
        <w:t>Республики Татарстан</w:t>
      </w:r>
    </w:p>
    <w:p w:rsidR="005D0D1B" w:rsidRPr="00B95D29" w:rsidRDefault="005D0D1B" w:rsidP="00276BB7">
      <w:pPr>
        <w:ind w:firstLine="567"/>
        <w:contextualSpacing/>
        <w:jc w:val="both"/>
      </w:pPr>
    </w:p>
    <w:p w:rsidR="005D0D1B" w:rsidRPr="00B95D29" w:rsidRDefault="005D0D1B" w:rsidP="00533394">
      <w:pPr>
        <w:pStyle w:val="a4"/>
        <w:tabs>
          <w:tab w:val="clear" w:pos="4153"/>
          <w:tab w:val="clear" w:pos="8306"/>
        </w:tabs>
        <w:ind w:firstLine="567"/>
        <w:contextualSpacing/>
        <w:jc w:val="center"/>
        <w:rPr>
          <w:b/>
          <w:sz w:val="24"/>
          <w:szCs w:val="24"/>
        </w:rPr>
      </w:pPr>
      <w:r w:rsidRPr="00B95D29">
        <w:rPr>
          <w:b/>
          <w:sz w:val="24"/>
          <w:szCs w:val="24"/>
        </w:rPr>
        <w:t>РЕШИЛ:</w:t>
      </w:r>
    </w:p>
    <w:p w:rsidR="00E06898" w:rsidRPr="00B95D29" w:rsidRDefault="00E06898" w:rsidP="00533394">
      <w:pPr>
        <w:pStyle w:val="a4"/>
        <w:tabs>
          <w:tab w:val="clear" w:pos="4153"/>
          <w:tab w:val="clear" w:pos="8306"/>
        </w:tabs>
        <w:ind w:firstLine="567"/>
        <w:contextualSpacing/>
        <w:jc w:val="center"/>
        <w:rPr>
          <w:b/>
          <w:sz w:val="24"/>
          <w:szCs w:val="24"/>
        </w:rPr>
      </w:pPr>
    </w:p>
    <w:p w:rsidR="005D0D1B" w:rsidRPr="00B95D29" w:rsidRDefault="005D0D1B" w:rsidP="00B95D29">
      <w:pPr>
        <w:pStyle w:val="a4"/>
        <w:contextualSpacing/>
        <w:jc w:val="both"/>
        <w:rPr>
          <w:sz w:val="24"/>
          <w:szCs w:val="24"/>
        </w:rPr>
      </w:pPr>
      <w:r w:rsidRPr="00B95D29">
        <w:rPr>
          <w:sz w:val="24"/>
          <w:szCs w:val="24"/>
        </w:rPr>
        <w:t xml:space="preserve">        1. Утвердить </w:t>
      </w:r>
      <w:r w:rsidR="00A20AA3" w:rsidRPr="00B95D29">
        <w:rPr>
          <w:sz w:val="24"/>
          <w:szCs w:val="24"/>
        </w:rPr>
        <w:t>сроком на десять лет</w:t>
      </w:r>
      <w:r w:rsidRPr="00B95D29">
        <w:rPr>
          <w:sz w:val="24"/>
          <w:szCs w:val="24"/>
        </w:rPr>
        <w:t xml:space="preserve"> схему одномандатных избирательных округов для проведения выборов депутатов Совета </w:t>
      </w:r>
      <w:proofErr w:type="spellStart"/>
      <w:r w:rsidR="005C55B8" w:rsidRPr="00B95D29">
        <w:rPr>
          <w:sz w:val="24"/>
          <w:szCs w:val="24"/>
        </w:rPr>
        <w:t>Киятского</w:t>
      </w:r>
      <w:proofErr w:type="spellEnd"/>
      <w:r w:rsidRPr="00B95D29">
        <w:rPr>
          <w:sz w:val="24"/>
          <w:szCs w:val="24"/>
        </w:rPr>
        <w:t xml:space="preserve"> сельского поселения </w:t>
      </w:r>
      <w:r w:rsidR="00533394" w:rsidRPr="00B95D29">
        <w:rPr>
          <w:sz w:val="24"/>
          <w:szCs w:val="24"/>
        </w:rPr>
        <w:t>Буинск</w:t>
      </w:r>
      <w:r w:rsidRPr="00B95D29">
        <w:rPr>
          <w:sz w:val="24"/>
          <w:szCs w:val="24"/>
        </w:rPr>
        <w:t>ого муниципального района Республики Татарстан (прилагается).</w:t>
      </w:r>
    </w:p>
    <w:p w:rsidR="0076312F" w:rsidRPr="00B95D29" w:rsidRDefault="00804685" w:rsidP="00B95D29">
      <w:pPr>
        <w:pStyle w:val="a7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212121"/>
        </w:rPr>
      </w:pPr>
      <w:r w:rsidRPr="00B95D29">
        <w:rPr>
          <w:lang w:bidi="pa-IN"/>
        </w:rPr>
        <w:t xml:space="preserve">          </w:t>
      </w:r>
      <w:r w:rsidR="0076312F" w:rsidRPr="00B95D29">
        <w:rPr>
          <w:color w:val="212121"/>
        </w:rPr>
        <w:t xml:space="preserve">2. </w:t>
      </w:r>
      <w:proofErr w:type="gramStart"/>
      <w:r w:rsidR="0076312F" w:rsidRPr="00B95D29">
        <w:rPr>
          <w:color w:val="212121"/>
        </w:rPr>
        <w:t xml:space="preserve">Настоящее решение, включая схему одномандатных избирательных округов, вместе с ее графическим изображением, в срок не позднее </w:t>
      </w:r>
      <w:r w:rsidR="00533394" w:rsidRPr="00B95D29">
        <w:rPr>
          <w:color w:val="212121"/>
        </w:rPr>
        <w:t>21.04.2025</w:t>
      </w:r>
      <w:r w:rsidR="0076312F" w:rsidRPr="00B95D29">
        <w:rPr>
          <w:color w:val="212121"/>
        </w:rPr>
        <w:t xml:space="preserve"> обнародовать посредством опубликования на Официальном портале правовой информации Республики Татарстан </w:t>
      </w:r>
      <w:r w:rsidR="00533394" w:rsidRPr="00B95D29">
        <w:rPr>
          <w:color w:val="212121"/>
        </w:rPr>
        <w:t>(</w:t>
      </w:r>
      <w:hyperlink r:id="rId9" w:history="1">
        <w:r w:rsidR="00533394" w:rsidRPr="00B95D29">
          <w:rPr>
            <w:rStyle w:val="a6"/>
            <w:lang w:val="en-US"/>
          </w:rPr>
          <w:t>https</w:t>
        </w:r>
        <w:r w:rsidR="00533394" w:rsidRPr="00B95D29">
          <w:rPr>
            <w:rStyle w:val="a6"/>
          </w:rPr>
          <w:t>://</w:t>
        </w:r>
        <w:r w:rsidR="00533394" w:rsidRPr="00B95D29">
          <w:rPr>
            <w:rStyle w:val="a6"/>
            <w:lang w:val="en-US"/>
          </w:rPr>
          <w:t>pravo</w:t>
        </w:r>
        <w:r w:rsidR="00533394" w:rsidRPr="00B95D29">
          <w:rPr>
            <w:rStyle w:val="a6"/>
          </w:rPr>
          <w:t>.</w:t>
        </w:r>
        <w:r w:rsidR="00533394" w:rsidRPr="00B95D29">
          <w:rPr>
            <w:rStyle w:val="a6"/>
            <w:lang w:val="en-US"/>
          </w:rPr>
          <w:t>tatarstan</w:t>
        </w:r>
        <w:r w:rsidR="00533394" w:rsidRPr="00B95D29">
          <w:rPr>
            <w:rStyle w:val="a6"/>
          </w:rPr>
          <w:t>.</w:t>
        </w:r>
        <w:r w:rsidR="00533394" w:rsidRPr="00B95D29">
          <w:rPr>
            <w:rStyle w:val="a6"/>
            <w:lang w:val="en-US"/>
          </w:rPr>
          <w:t>ru</w:t>
        </w:r>
        <w:r w:rsidR="00533394" w:rsidRPr="00B95D29">
          <w:rPr>
            <w:rStyle w:val="a6"/>
          </w:rPr>
          <w:t>/</w:t>
        </w:r>
      </w:hyperlink>
      <w:r w:rsidR="00533394" w:rsidRPr="00B95D29">
        <w:rPr>
          <w:color w:val="212121"/>
        </w:rPr>
        <w:t xml:space="preserve">), </w:t>
      </w:r>
      <w:r w:rsidR="0076312F" w:rsidRPr="00B95D29">
        <w:rPr>
          <w:color w:val="212121"/>
        </w:rPr>
        <w:t xml:space="preserve">а также посредством  размещения на официальном сайте </w:t>
      </w:r>
      <w:r w:rsidR="00533394" w:rsidRPr="00B95D29">
        <w:rPr>
          <w:color w:val="212121"/>
          <w:shd w:val="clear" w:color="auto" w:fill="FFFFFF"/>
        </w:rPr>
        <w:t>Буин</w:t>
      </w:r>
      <w:r w:rsidR="0076312F" w:rsidRPr="00B95D29">
        <w:rPr>
          <w:color w:val="212121"/>
          <w:shd w:val="clear" w:color="auto" w:fill="FFFFFF"/>
        </w:rPr>
        <w:t>ского муниципального района Республики Татарстан</w:t>
      </w:r>
      <w:r w:rsidR="0076312F" w:rsidRPr="00B95D29">
        <w:rPr>
          <w:color w:val="212121"/>
        </w:rPr>
        <w:t xml:space="preserve"> в информационно-телекоммуникационной сети «Интернет» </w:t>
      </w:r>
      <w:r w:rsidR="00533394" w:rsidRPr="00B95D29">
        <w:rPr>
          <w:color w:val="212121"/>
        </w:rPr>
        <w:t>(</w:t>
      </w:r>
      <w:hyperlink r:id="rId10" w:history="1">
        <w:r w:rsidR="00533394" w:rsidRPr="00B95D29">
          <w:rPr>
            <w:rStyle w:val="a6"/>
          </w:rPr>
          <w:t>https://buinsk.tatarstan.ru/</w:t>
        </w:r>
      </w:hyperlink>
      <w:r w:rsidR="0076312F" w:rsidRPr="00B95D29">
        <w:rPr>
          <w:bCs/>
        </w:rPr>
        <w:t>)</w:t>
      </w:r>
      <w:r w:rsidR="0076312F" w:rsidRPr="00B95D29">
        <w:rPr>
          <w:color w:val="212121"/>
        </w:rPr>
        <w:t>, на специальных информационных стендах, расположенных на территориях населенных пунктов</w:t>
      </w:r>
      <w:proofErr w:type="gramEnd"/>
      <w:r w:rsidR="0076312F" w:rsidRPr="00B95D29">
        <w:rPr>
          <w:color w:val="212121"/>
        </w:rPr>
        <w:t xml:space="preserve"> </w:t>
      </w:r>
      <w:proofErr w:type="spellStart"/>
      <w:r w:rsidR="005C55B8" w:rsidRPr="00B95D29">
        <w:rPr>
          <w:color w:val="212121"/>
        </w:rPr>
        <w:t>Киятского</w:t>
      </w:r>
      <w:proofErr w:type="spellEnd"/>
      <w:r w:rsidR="00533394" w:rsidRPr="00B95D29">
        <w:rPr>
          <w:color w:val="212121"/>
        </w:rPr>
        <w:t xml:space="preserve"> сельского</w:t>
      </w:r>
      <w:r w:rsidR="0076312F" w:rsidRPr="00B95D29">
        <w:rPr>
          <w:color w:val="212121"/>
        </w:rPr>
        <w:t xml:space="preserve"> поселения </w:t>
      </w:r>
      <w:r w:rsidR="00533394" w:rsidRPr="00B95D29">
        <w:rPr>
          <w:color w:val="212121"/>
        </w:rPr>
        <w:t>Буинск</w:t>
      </w:r>
      <w:r w:rsidR="0076312F" w:rsidRPr="00B95D29">
        <w:rPr>
          <w:color w:val="212121"/>
        </w:rPr>
        <w:t xml:space="preserve">ого муниципального района Республики Татарстан, по следующим адресам: </w:t>
      </w:r>
    </w:p>
    <w:p w:rsidR="0076312F" w:rsidRPr="00B95D29" w:rsidRDefault="006D1076" w:rsidP="00B95D2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B95D29">
        <w:rPr>
          <w:bCs/>
        </w:rPr>
        <w:t>с</w:t>
      </w:r>
      <w:proofErr w:type="gramStart"/>
      <w:r w:rsidRPr="00B95D29">
        <w:rPr>
          <w:bCs/>
        </w:rPr>
        <w:t>.</w:t>
      </w:r>
      <w:r w:rsidR="00B34216" w:rsidRPr="00B95D29">
        <w:rPr>
          <w:bCs/>
        </w:rPr>
        <w:t>К</w:t>
      </w:r>
      <w:proofErr w:type="gramEnd"/>
      <w:r w:rsidR="005C55B8" w:rsidRPr="00B95D29">
        <w:rPr>
          <w:bCs/>
        </w:rPr>
        <w:t>ият</w:t>
      </w:r>
      <w:proofErr w:type="spellEnd"/>
      <w:r w:rsidR="0076312F" w:rsidRPr="00B95D29">
        <w:rPr>
          <w:bCs/>
        </w:rPr>
        <w:t xml:space="preserve">, </w:t>
      </w:r>
      <w:r w:rsidR="00D86598" w:rsidRPr="00B95D29">
        <w:rPr>
          <w:bCs/>
        </w:rPr>
        <w:t>ул. Заводская</w:t>
      </w:r>
      <w:r w:rsidR="0076312F" w:rsidRPr="00B95D29">
        <w:rPr>
          <w:bCs/>
        </w:rPr>
        <w:t>, д.1</w:t>
      </w:r>
      <w:r w:rsidR="00D86598" w:rsidRPr="00B95D29">
        <w:rPr>
          <w:bCs/>
        </w:rPr>
        <w:t>2</w:t>
      </w:r>
      <w:r w:rsidR="0076312F" w:rsidRPr="00B95D29">
        <w:rPr>
          <w:bCs/>
        </w:rPr>
        <w:t xml:space="preserve">; </w:t>
      </w:r>
    </w:p>
    <w:p w:rsidR="0076312F" w:rsidRPr="00B95D29" w:rsidRDefault="005C55B8" w:rsidP="00B95D2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B95D29">
        <w:rPr>
          <w:bCs/>
        </w:rPr>
        <w:t>с</w:t>
      </w:r>
      <w:proofErr w:type="gramStart"/>
      <w:r w:rsidRPr="00B95D29">
        <w:rPr>
          <w:bCs/>
        </w:rPr>
        <w:t>.К</w:t>
      </w:r>
      <w:proofErr w:type="gramEnd"/>
      <w:r w:rsidRPr="00B95D29">
        <w:rPr>
          <w:bCs/>
        </w:rPr>
        <w:t>озловка</w:t>
      </w:r>
      <w:proofErr w:type="spellEnd"/>
      <w:r w:rsidR="0076312F" w:rsidRPr="00B95D29">
        <w:rPr>
          <w:bCs/>
        </w:rPr>
        <w:t xml:space="preserve">, </w:t>
      </w:r>
      <w:r w:rsidR="00D86598" w:rsidRPr="00B95D29">
        <w:rPr>
          <w:bCs/>
        </w:rPr>
        <w:t>ул. Широк</w:t>
      </w:r>
      <w:r w:rsidR="00D93B24" w:rsidRPr="00B95D29">
        <w:rPr>
          <w:bCs/>
        </w:rPr>
        <w:t>ая, д.20</w:t>
      </w:r>
      <w:r w:rsidR="006D1076" w:rsidRPr="00B95D29">
        <w:rPr>
          <w:bCs/>
        </w:rPr>
        <w:t>;</w:t>
      </w:r>
    </w:p>
    <w:p w:rsidR="0036789A" w:rsidRPr="00B95D29" w:rsidRDefault="005C55B8" w:rsidP="00B95D2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B95D29">
        <w:rPr>
          <w:bCs/>
        </w:rPr>
        <w:t>с</w:t>
      </w:r>
      <w:proofErr w:type="gramStart"/>
      <w:r w:rsidRPr="00B95D29">
        <w:rPr>
          <w:bCs/>
        </w:rPr>
        <w:t>.Р</w:t>
      </w:r>
      <w:proofErr w:type="gramEnd"/>
      <w:r w:rsidRPr="00B95D29">
        <w:rPr>
          <w:bCs/>
        </w:rPr>
        <w:t>уские</w:t>
      </w:r>
      <w:proofErr w:type="spellEnd"/>
      <w:r w:rsidRPr="00B95D29">
        <w:rPr>
          <w:bCs/>
        </w:rPr>
        <w:t xml:space="preserve"> </w:t>
      </w:r>
      <w:proofErr w:type="spellStart"/>
      <w:r w:rsidRPr="00B95D29">
        <w:rPr>
          <w:bCs/>
        </w:rPr>
        <w:t>Кищаки</w:t>
      </w:r>
      <w:proofErr w:type="spellEnd"/>
      <w:r w:rsidR="006D1076" w:rsidRPr="00B95D29">
        <w:rPr>
          <w:bCs/>
        </w:rPr>
        <w:t xml:space="preserve">, </w:t>
      </w:r>
      <w:r w:rsidR="00D93B24" w:rsidRPr="00B95D29">
        <w:rPr>
          <w:bCs/>
        </w:rPr>
        <w:t>ул. Садов</w:t>
      </w:r>
      <w:r w:rsidR="00B95D29" w:rsidRPr="00B95D29">
        <w:rPr>
          <w:bCs/>
        </w:rPr>
        <w:t xml:space="preserve">ая, д.2 </w:t>
      </w:r>
      <w:r w:rsidRPr="00B95D29">
        <w:rPr>
          <w:bCs/>
        </w:rPr>
        <w:t>;</w:t>
      </w:r>
    </w:p>
    <w:p w:rsidR="005C55B8" w:rsidRPr="00B95D29" w:rsidRDefault="005C55B8" w:rsidP="00B95D2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B95D29">
        <w:rPr>
          <w:bCs/>
        </w:rPr>
        <w:t>д</w:t>
      </w:r>
      <w:proofErr w:type="gramStart"/>
      <w:r w:rsidRPr="00B95D29">
        <w:rPr>
          <w:bCs/>
        </w:rPr>
        <w:t>.А</w:t>
      </w:r>
      <w:proofErr w:type="gramEnd"/>
      <w:r w:rsidRPr="00B95D29">
        <w:rPr>
          <w:bCs/>
        </w:rPr>
        <w:t>к</w:t>
      </w:r>
      <w:proofErr w:type="spellEnd"/>
      <w:r w:rsidRPr="00B95D29">
        <w:rPr>
          <w:bCs/>
        </w:rPr>
        <w:t xml:space="preserve">-Куль, </w:t>
      </w:r>
      <w:r w:rsidR="00D93B24" w:rsidRPr="00B95D29">
        <w:rPr>
          <w:bCs/>
        </w:rPr>
        <w:t>ул. Дач</w:t>
      </w:r>
      <w:r w:rsidR="00B95D29" w:rsidRPr="00B95D29">
        <w:rPr>
          <w:bCs/>
        </w:rPr>
        <w:t>ная, д.7;</w:t>
      </w:r>
    </w:p>
    <w:p w:rsidR="00E06898" w:rsidRPr="00B95D29" w:rsidRDefault="00D86598" w:rsidP="00B95D2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B95D29">
        <w:rPr>
          <w:bCs/>
        </w:rPr>
        <w:t>д</w:t>
      </w:r>
      <w:proofErr w:type="gramStart"/>
      <w:r w:rsidRPr="00B95D29">
        <w:rPr>
          <w:bCs/>
        </w:rPr>
        <w:t>.К</w:t>
      </w:r>
      <w:proofErr w:type="gramEnd"/>
      <w:r w:rsidRPr="00B95D29">
        <w:rPr>
          <w:bCs/>
        </w:rPr>
        <w:t>угальна</w:t>
      </w:r>
      <w:proofErr w:type="spellEnd"/>
      <w:r w:rsidR="005C55B8" w:rsidRPr="00B95D29">
        <w:rPr>
          <w:bCs/>
        </w:rPr>
        <w:t xml:space="preserve">, </w:t>
      </w:r>
      <w:r w:rsidR="00D93B24" w:rsidRPr="00B95D29">
        <w:rPr>
          <w:bCs/>
        </w:rPr>
        <w:t>ул. Лугов</w:t>
      </w:r>
      <w:r w:rsidR="00E06898" w:rsidRPr="00B95D29">
        <w:rPr>
          <w:bCs/>
        </w:rPr>
        <w:t>ая, д.2</w:t>
      </w:r>
      <w:r w:rsidR="00B95D29" w:rsidRPr="00B95D29">
        <w:rPr>
          <w:bCs/>
        </w:rPr>
        <w:t>8</w:t>
      </w:r>
      <w:r w:rsidR="00E06898" w:rsidRPr="00B95D29">
        <w:rPr>
          <w:bCs/>
        </w:rPr>
        <w:t>;</w:t>
      </w:r>
    </w:p>
    <w:p w:rsidR="005C55B8" w:rsidRPr="00B95D29" w:rsidRDefault="005C55B8" w:rsidP="00B95D2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B95D29">
        <w:rPr>
          <w:bCs/>
        </w:rPr>
        <w:t>д</w:t>
      </w:r>
      <w:proofErr w:type="gramStart"/>
      <w:r w:rsidRPr="00B95D29">
        <w:rPr>
          <w:bCs/>
        </w:rPr>
        <w:t>.Н</w:t>
      </w:r>
      <w:proofErr w:type="gramEnd"/>
      <w:r w:rsidRPr="00B95D29">
        <w:rPr>
          <w:bCs/>
        </w:rPr>
        <w:t>емчиновка</w:t>
      </w:r>
      <w:proofErr w:type="spellEnd"/>
      <w:r w:rsidRPr="00B95D29">
        <w:rPr>
          <w:bCs/>
        </w:rPr>
        <w:t xml:space="preserve">, </w:t>
      </w:r>
      <w:r w:rsidR="00D93B24" w:rsidRPr="00B95D29">
        <w:rPr>
          <w:bCs/>
        </w:rPr>
        <w:t xml:space="preserve">ул. </w:t>
      </w:r>
      <w:proofErr w:type="spellStart"/>
      <w:r w:rsidR="00D93B24" w:rsidRPr="00B95D29">
        <w:rPr>
          <w:bCs/>
        </w:rPr>
        <w:t>Засвияж</w:t>
      </w:r>
      <w:r w:rsidR="00E06898" w:rsidRPr="00B95D29">
        <w:rPr>
          <w:bCs/>
        </w:rPr>
        <w:t>ная</w:t>
      </w:r>
      <w:proofErr w:type="spellEnd"/>
      <w:r w:rsidR="00E06898" w:rsidRPr="00B95D29">
        <w:rPr>
          <w:bCs/>
        </w:rPr>
        <w:t>, д.2</w:t>
      </w:r>
      <w:r w:rsidR="00D93B24" w:rsidRPr="00B95D29">
        <w:rPr>
          <w:bCs/>
        </w:rPr>
        <w:t>0</w:t>
      </w:r>
      <w:r w:rsidR="00E06898" w:rsidRPr="00B95D29">
        <w:rPr>
          <w:bCs/>
        </w:rPr>
        <w:t>;</w:t>
      </w:r>
    </w:p>
    <w:p w:rsidR="005C55B8" w:rsidRPr="00B95D29" w:rsidRDefault="005C55B8" w:rsidP="00B95D2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B95D29">
        <w:rPr>
          <w:bCs/>
        </w:rPr>
        <w:t xml:space="preserve">поселок </w:t>
      </w:r>
      <w:proofErr w:type="gramStart"/>
      <w:r w:rsidRPr="00B95D29">
        <w:rPr>
          <w:bCs/>
        </w:rPr>
        <w:t>Новые</w:t>
      </w:r>
      <w:proofErr w:type="gramEnd"/>
      <w:r w:rsidRPr="00B95D29">
        <w:rPr>
          <w:bCs/>
        </w:rPr>
        <w:t xml:space="preserve"> </w:t>
      </w:r>
      <w:proofErr w:type="spellStart"/>
      <w:r w:rsidRPr="00B95D29">
        <w:rPr>
          <w:bCs/>
        </w:rPr>
        <w:t>Тинчали</w:t>
      </w:r>
      <w:proofErr w:type="spellEnd"/>
      <w:r w:rsidR="00B95D29" w:rsidRPr="00B95D29">
        <w:rPr>
          <w:bCs/>
        </w:rPr>
        <w:t>, ул. Тихая, д.3</w:t>
      </w:r>
      <w:r w:rsidR="00E06898" w:rsidRPr="00B95D29">
        <w:rPr>
          <w:bCs/>
        </w:rPr>
        <w:t>.</w:t>
      </w:r>
    </w:p>
    <w:p w:rsidR="00D86598" w:rsidRPr="00B95D29" w:rsidRDefault="0076312F" w:rsidP="00B95D29">
      <w:pPr>
        <w:jc w:val="both"/>
        <w:rPr>
          <w:b/>
          <w:bCs/>
          <w:i/>
          <w:iCs/>
          <w:color w:val="212121"/>
        </w:rPr>
      </w:pPr>
      <w:r w:rsidRPr="00B95D29">
        <w:rPr>
          <w:lang w:bidi="pa-IN"/>
        </w:rPr>
        <w:t xml:space="preserve">3. Решение вступает в силу после его </w:t>
      </w:r>
      <w:r w:rsidR="00A20AA3" w:rsidRPr="00B95D29">
        <w:rPr>
          <w:lang w:bidi="pa-IN"/>
        </w:rPr>
        <w:t>опубликования</w:t>
      </w:r>
      <w:r w:rsidRPr="00B95D29">
        <w:rPr>
          <w:color w:val="212121"/>
        </w:rPr>
        <w:t xml:space="preserve">. </w:t>
      </w:r>
    </w:p>
    <w:p w:rsidR="00B95D29" w:rsidRDefault="00B95D29" w:rsidP="00B95D29">
      <w:pPr>
        <w:jc w:val="both"/>
      </w:pPr>
    </w:p>
    <w:p w:rsidR="005D0D1B" w:rsidRPr="00B95D29" w:rsidRDefault="005D0D1B" w:rsidP="00B95D29">
      <w:pPr>
        <w:jc w:val="both"/>
      </w:pPr>
      <w:r w:rsidRPr="00B95D29">
        <w:t xml:space="preserve">Глава </w:t>
      </w:r>
      <w:proofErr w:type="spellStart"/>
      <w:r w:rsidR="005C55B8" w:rsidRPr="00B95D29">
        <w:t>Киятского</w:t>
      </w:r>
      <w:proofErr w:type="spellEnd"/>
      <w:r w:rsidR="00DC39AB" w:rsidRPr="00B95D29">
        <w:t xml:space="preserve"> сельского поселения</w:t>
      </w:r>
      <w:r w:rsidRPr="00B95D29">
        <w:t>,</w:t>
      </w:r>
    </w:p>
    <w:p w:rsidR="00254E48" w:rsidRPr="00B95D29" w:rsidRDefault="005D0D1B" w:rsidP="00B95D29">
      <w:pPr>
        <w:jc w:val="both"/>
      </w:pPr>
      <w:r w:rsidRPr="00B95D29">
        <w:t xml:space="preserve">Председатель Совета </w:t>
      </w:r>
      <w:r w:rsidR="00E023F7" w:rsidRPr="00B95D29">
        <w:tab/>
      </w:r>
      <w:r w:rsidR="00E023F7" w:rsidRPr="00B95D29">
        <w:tab/>
      </w:r>
      <w:r w:rsidR="00E023F7" w:rsidRPr="00B95D29">
        <w:tab/>
      </w:r>
      <w:r w:rsidR="00E023F7" w:rsidRPr="00B95D29">
        <w:tab/>
      </w:r>
      <w:r w:rsidR="00E023F7" w:rsidRPr="00B95D29">
        <w:tab/>
      </w:r>
      <w:r w:rsidR="00E023F7" w:rsidRPr="00B95D29">
        <w:tab/>
      </w:r>
      <w:r w:rsidR="00E023F7" w:rsidRPr="00B95D29">
        <w:tab/>
      </w:r>
      <w:r w:rsidR="00D86598" w:rsidRPr="00B95D29">
        <w:t xml:space="preserve">                        </w:t>
      </w:r>
      <w:proofErr w:type="spellStart"/>
      <w:r w:rsidR="00E06898" w:rsidRPr="00B95D29">
        <w:t>А.Н.</w:t>
      </w:r>
      <w:r w:rsidR="005C55B8" w:rsidRPr="00B95D29">
        <w:t>Мишин</w:t>
      </w:r>
      <w:proofErr w:type="spellEnd"/>
      <w:r w:rsidRPr="00B95D29">
        <w:t xml:space="preserve">    </w:t>
      </w:r>
    </w:p>
    <w:p w:rsidR="004A053A" w:rsidRPr="00B95D29" w:rsidRDefault="004A053A" w:rsidP="00B95D29">
      <w:pPr>
        <w:jc w:val="both"/>
      </w:pPr>
    </w:p>
    <w:p w:rsidR="00B95D29" w:rsidRDefault="00B95D29" w:rsidP="00B95D29">
      <w:pPr>
        <w:tabs>
          <w:tab w:val="left" w:pos="8805"/>
          <w:tab w:val="right" w:pos="10064"/>
        </w:tabs>
        <w:spacing w:line="259" w:lineRule="auto"/>
        <w:rPr>
          <w:i/>
          <w:i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053A">
        <w:rPr>
          <w:sz w:val="20"/>
          <w:szCs w:val="20"/>
        </w:rPr>
        <w:t>Утверждена</w:t>
      </w:r>
    </w:p>
    <w:p w:rsidR="004A053A" w:rsidRPr="00B95D29" w:rsidRDefault="004A053A" w:rsidP="00B95D29">
      <w:pPr>
        <w:spacing w:line="259" w:lineRule="auto"/>
        <w:jc w:val="right"/>
        <w:rPr>
          <w:i/>
          <w:iCs/>
        </w:rPr>
      </w:pPr>
      <w:r>
        <w:rPr>
          <w:sz w:val="20"/>
          <w:szCs w:val="20"/>
        </w:rPr>
        <w:t xml:space="preserve">Решением </w:t>
      </w:r>
      <w:r w:rsidRPr="005F2AE8">
        <w:rPr>
          <w:sz w:val="20"/>
          <w:szCs w:val="20"/>
        </w:rPr>
        <w:t xml:space="preserve"> Совета </w:t>
      </w:r>
      <w:proofErr w:type="spellStart"/>
      <w:r w:rsidR="005C55B8">
        <w:rPr>
          <w:sz w:val="20"/>
          <w:szCs w:val="20"/>
        </w:rPr>
        <w:t>Киятского</w:t>
      </w:r>
      <w:proofErr w:type="spellEnd"/>
      <w:r w:rsidRPr="005F2AE8">
        <w:rPr>
          <w:sz w:val="20"/>
          <w:szCs w:val="20"/>
        </w:rPr>
        <w:t xml:space="preserve"> СП</w:t>
      </w:r>
    </w:p>
    <w:p w:rsidR="004A053A" w:rsidRDefault="00D86598" w:rsidP="00B95D29">
      <w:pPr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от 18.04.2025 года № 2-100</w:t>
      </w:r>
    </w:p>
    <w:p w:rsidR="004A053A" w:rsidRPr="00202935" w:rsidRDefault="004A053A" w:rsidP="004A053A">
      <w:pPr>
        <w:spacing w:line="240" w:lineRule="atLeast"/>
      </w:pPr>
    </w:p>
    <w:p w:rsidR="004A053A" w:rsidRDefault="004A053A" w:rsidP="004A053A">
      <w:pPr>
        <w:spacing w:line="240" w:lineRule="atLeast"/>
        <w:jc w:val="center"/>
        <w:rPr>
          <w:b/>
        </w:rPr>
      </w:pPr>
      <w:bookmarkStart w:id="0" w:name="sub_2"/>
    </w:p>
    <w:bookmarkEnd w:id="0"/>
    <w:p w:rsidR="005C55B8" w:rsidRPr="003A59AD" w:rsidRDefault="005C55B8" w:rsidP="005C55B8">
      <w:pPr>
        <w:spacing w:line="240" w:lineRule="atLeast"/>
        <w:jc w:val="center"/>
        <w:rPr>
          <w:b/>
        </w:rPr>
      </w:pPr>
      <w:r w:rsidRPr="003A59AD">
        <w:rPr>
          <w:b/>
        </w:rPr>
        <w:t xml:space="preserve">Схема одномандатных избирательных округов </w:t>
      </w:r>
    </w:p>
    <w:p w:rsidR="005C55B8" w:rsidRDefault="005C55B8" w:rsidP="005C55B8">
      <w:pPr>
        <w:spacing w:line="240" w:lineRule="atLeast"/>
        <w:jc w:val="center"/>
        <w:rPr>
          <w:b/>
        </w:rPr>
      </w:pPr>
      <w:r w:rsidRPr="003A59AD">
        <w:rPr>
          <w:b/>
        </w:rPr>
        <w:t xml:space="preserve">для проведения выборов депутатов Совета </w:t>
      </w:r>
    </w:p>
    <w:p w:rsidR="005C55B8" w:rsidRPr="003A59AD" w:rsidRDefault="005C55B8" w:rsidP="005C55B8">
      <w:pPr>
        <w:spacing w:line="240" w:lineRule="atLeast"/>
        <w:jc w:val="center"/>
        <w:rPr>
          <w:b/>
        </w:rPr>
      </w:pPr>
      <w:proofErr w:type="spellStart"/>
      <w:r>
        <w:rPr>
          <w:b/>
        </w:rPr>
        <w:t>Киятского</w:t>
      </w:r>
      <w:proofErr w:type="spellEnd"/>
      <w:r>
        <w:rPr>
          <w:b/>
        </w:rPr>
        <w:t xml:space="preserve"> сельского поселения </w:t>
      </w:r>
    </w:p>
    <w:p w:rsidR="005C55B8" w:rsidRPr="003A59AD" w:rsidRDefault="005C55B8" w:rsidP="005C55B8">
      <w:pPr>
        <w:spacing w:line="240" w:lineRule="atLeast"/>
        <w:jc w:val="center"/>
        <w:rPr>
          <w:b/>
        </w:rPr>
      </w:pPr>
      <w:r w:rsidRPr="003A59AD">
        <w:rPr>
          <w:b/>
        </w:rPr>
        <w:t>Буинского муниципального района Республики Татарстан</w:t>
      </w:r>
    </w:p>
    <w:p w:rsidR="005C55B8" w:rsidRDefault="005C55B8" w:rsidP="005C55B8">
      <w:pPr>
        <w:spacing w:line="240" w:lineRule="atLeast"/>
      </w:pPr>
    </w:p>
    <w:p w:rsidR="005C55B8" w:rsidRDefault="005C55B8" w:rsidP="005C55B8">
      <w:pPr>
        <w:spacing w:line="240" w:lineRule="atLeast"/>
      </w:pPr>
    </w:p>
    <w:p w:rsidR="005C55B8" w:rsidRPr="002E34C1" w:rsidRDefault="005C55B8" w:rsidP="005C55B8">
      <w:pPr>
        <w:spacing w:line="240" w:lineRule="atLeast"/>
        <w:rPr>
          <w:b/>
        </w:rPr>
      </w:pPr>
      <w:proofErr w:type="spellStart"/>
      <w:r>
        <w:rPr>
          <w:b/>
        </w:rPr>
        <w:t>Русскокищаковский</w:t>
      </w:r>
      <w:proofErr w:type="spellEnd"/>
      <w:r w:rsidRPr="002E34C1">
        <w:rPr>
          <w:b/>
        </w:rPr>
        <w:t xml:space="preserve"> одномандатный избирательный округ №1</w:t>
      </w:r>
    </w:p>
    <w:p w:rsidR="005C55B8" w:rsidRDefault="005C55B8" w:rsidP="005C55B8">
      <w:pPr>
        <w:spacing w:line="240" w:lineRule="atLeast"/>
      </w:pPr>
    </w:p>
    <w:p w:rsidR="005C55B8" w:rsidRPr="005C55B8" w:rsidRDefault="005C55B8" w:rsidP="005C55B8">
      <w:pPr>
        <w:spacing w:line="240" w:lineRule="atLeast"/>
      </w:pPr>
      <w:r>
        <w:t xml:space="preserve">Число избирателей – </w:t>
      </w:r>
      <w:r w:rsidRPr="005C55B8">
        <w:t>114</w:t>
      </w:r>
    </w:p>
    <w:p w:rsidR="005C55B8" w:rsidRDefault="005C55B8" w:rsidP="003B29DD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Киятского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Русские </w:t>
      </w:r>
      <w:proofErr w:type="spellStart"/>
      <w:r>
        <w:t>Кищаки</w:t>
      </w:r>
      <w:proofErr w:type="spellEnd"/>
      <w:r>
        <w:t xml:space="preserve">, поселок Новые </w:t>
      </w:r>
      <w:proofErr w:type="spellStart"/>
      <w:r>
        <w:t>Тинчали</w:t>
      </w:r>
      <w:proofErr w:type="spellEnd"/>
      <w:r>
        <w:t>.</w:t>
      </w:r>
    </w:p>
    <w:p w:rsidR="005C55B8" w:rsidRDefault="005C55B8" w:rsidP="005C55B8">
      <w:pPr>
        <w:spacing w:line="240" w:lineRule="atLeast"/>
      </w:pPr>
    </w:p>
    <w:p w:rsidR="005C55B8" w:rsidRPr="002E34C1" w:rsidRDefault="005C55B8" w:rsidP="005C55B8">
      <w:pPr>
        <w:spacing w:line="240" w:lineRule="atLeast"/>
        <w:rPr>
          <w:b/>
        </w:rPr>
      </w:pPr>
      <w:r>
        <w:rPr>
          <w:b/>
        </w:rPr>
        <w:t>Школьный</w:t>
      </w:r>
      <w:r w:rsidRPr="002E34C1">
        <w:rPr>
          <w:b/>
        </w:rPr>
        <w:t xml:space="preserve"> одномандатный избирательный округ №</w:t>
      </w:r>
      <w:r>
        <w:rPr>
          <w:b/>
        </w:rPr>
        <w:t>2</w:t>
      </w:r>
    </w:p>
    <w:p w:rsidR="005C55B8" w:rsidRDefault="005C55B8" w:rsidP="005C55B8">
      <w:pPr>
        <w:spacing w:line="240" w:lineRule="atLeast"/>
      </w:pPr>
    </w:p>
    <w:p w:rsidR="005C55B8" w:rsidRPr="00777DBE" w:rsidRDefault="005C55B8" w:rsidP="005C55B8">
      <w:pPr>
        <w:spacing w:line="240" w:lineRule="atLeast"/>
      </w:pPr>
      <w:r>
        <w:t>Число избирателей – 10</w:t>
      </w:r>
      <w:r w:rsidRPr="00777DBE">
        <w:t>4</w:t>
      </w:r>
    </w:p>
    <w:p w:rsidR="005C55B8" w:rsidRDefault="005C55B8" w:rsidP="003B29DD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Киятского</w:t>
      </w:r>
      <w:proofErr w:type="spellEnd"/>
      <w:r>
        <w:t xml:space="preserve"> сельского поселения Буинского муниципального района Республики Татарстан в границах: </w:t>
      </w:r>
      <w:proofErr w:type="spellStart"/>
      <w:r>
        <w:t>д</w:t>
      </w:r>
      <w:proofErr w:type="gramStart"/>
      <w:r>
        <w:t>.А</w:t>
      </w:r>
      <w:proofErr w:type="gramEnd"/>
      <w:r>
        <w:t>к</w:t>
      </w:r>
      <w:proofErr w:type="spellEnd"/>
      <w:r>
        <w:t xml:space="preserve">-Куль, </w:t>
      </w:r>
      <w:proofErr w:type="spellStart"/>
      <w:r>
        <w:t>д.Кугальня</w:t>
      </w:r>
      <w:proofErr w:type="spellEnd"/>
      <w:r>
        <w:t xml:space="preserve">, село </w:t>
      </w:r>
      <w:proofErr w:type="spellStart"/>
      <w:r>
        <w:t>Кият</w:t>
      </w:r>
      <w:proofErr w:type="spellEnd"/>
      <w:r>
        <w:t xml:space="preserve">, улица Луговая,  улица Мира, улица Зеленая, дома №№50-54 по улице Нижняя. </w:t>
      </w:r>
    </w:p>
    <w:p w:rsidR="005C55B8" w:rsidRDefault="005C55B8" w:rsidP="005C55B8">
      <w:pPr>
        <w:spacing w:line="240" w:lineRule="atLeast"/>
      </w:pPr>
    </w:p>
    <w:p w:rsidR="005C55B8" w:rsidRPr="002E34C1" w:rsidRDefault="005C55B8" w:rsidP="005C55B8">
      <w:pPr>
        <w:spacing w:line="240" w:lineRule="atLeast"/>
        <w:rPr>
          <w:b/>
        </w:rPr>
      </w:pPr>
      <w:r>
        <w:rPr>
          <w:b/>
        </w:rPr>
        <w:t>Молодежный</w:t>
      </w:r>
      <w:r w:rsidRPr="002E34C1">
        <w:rPr>
          <w:b/>
        </w:rPr>
        <w:t xml:space="preserve"> одномандатный избирательный округ №</w:t>
      </w:r>
      <w:r>
        <w:rPr>
          <w:b/>
        </w:rPr>
        <w:t>3</w:t>
      </w:r>
    </w:p>
    <w:p w:rsidR="005C55B8" w:rsidRDefault="005C55B8" w:rsidP="005C55B8">
      <w:pPr>
        <w:spacing w:line="240" w:lineRule="atLeast"/>
      </w:pPr>
    </w:p>
    <w:p w:rsidR="005C55B8" w:rsidRPr="00777DBE" w:rsidRDefault="005C55B8" w:rsidP="005C55B8">
      <w:pPr>
        <w:spacing w:line="240" w:lineRule="atLeast"/>
      </w:pPr>
      <w:r>
        <w:t>Число избирателей – 9</w:t>
      </w:r>
      <w:r w:rsidRPr="00777DBE">
        <w:t>6</w:t>
      </w:r>
    </w:p>
    <w:p w:rsidR="005C55B8" w:rsidRDefault="005C55B8" w:rsidP="003B29DD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Киятского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</w:t>
      </w:r>
      <w:proofErr w:type="spellStart"/>
      <w:r>
        <w:t>Кият</w:t>
      </w:r>
      <w:proofErr w:type="spellEnd"/>
      <w:r>
        <w:t xml:space="preserve">, дома №№1-49, №№2-42 по улице Нижняя, улица Советская, дома №№35-49, №№36-52 по улице Центральная. </w:t>
      </w:r>
    </w:p>
    <w:p w:rsidR="005C55B8" w:rsidRDefault="005C55B8" w:rsidP="005C55B8">
      <w:pPr>
        <w:spacing w:line="240" w:lineRule="atLeast"/>
      </w:pPr>
    </w:p>
    <w:p w:rsidR="005C55B8" w:rsidRPr="002E34C1" w:rsidRDefault="005C55B8" w:rsidP="005C55B8">
      <w:pPr>
        <w:spacing w:line="240" w:lineRule="atLeast"/>
        <w:rPr>
          <w:b/>
        </w:rPr>
      </w:pPr>
      <w:r>
        <w:rPr>
          <w:b/>
        </w:rPr>
        <w:t>Заводской</w:t>
      </w:r>
      <w:r w:rsidRPr="002E34C1">
        <w:rPr>
          <w:b/>
        </w:rPr>
        <w:t xml:space="preserve"> одномандатный избирательный округ №</w:t>
      </w:r>
      <w:r>
        <w:rPr>
          <w:b/>
        </w:rPr>
        <w:t>4</w:t>
      </w:r>
    </w:p>
    <w:p w:rsidR="005C55B8" w:rsidRDefault="005C55B8" w:rsidP="005C55B8">
      <w:pPr>
        <w:spacing w:line="240" w:lineRule="atLeast"/>
      </w:pPr>
    </w:p>
    <w:p w:rsidR="005C55B8" w:rsidRPr="00777DBE" w:rsidRDefault="005C55B8" w:rsidP="005C55B8">
      <w:pPr>
        <w:spacing w:line="240" w:lineRule="atLeast"/>
      </w:pPr>
      <w:r>
        <w:t xml:space="preserve">Число избирателей – </w:t>
      </w:r>
      <w:r w:rsidRPr="00777DBE">
        <w:t>102</w:t>
      </w:r>
    </w:p>
    <w:p w:rsidR="005C55B8" w:rsidRDefault="005C55B8" w:rsidP="003B29DD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Киятского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</w:t>
      </w:r>
      <w:proofErr w:type="spellStart"/>
      <w:r>
        <w:t>Кият</w:t>
      </w:r>
      <w:proofErr w:type="spellEnd"/>
      <w:r>
        <w:t>, дома №№2-16 по улице Полевая, дома №№1-15</w:t>
      </w:r>
      <w:r w:rsidRPr="00AA41BB">
        <w:t xml:space="preserve"> </w:t>
      </w:r>
      <w:r>
        <w:t>по улице Молодежная, дома №№25-29а, №№24-34 по улице Центральная.</w:t>
      </w:r>
    </w:p>
    <w:p w:rsidR="005C55B8" w:rsidRDefault="005C55B8" w:rsidP="005C55B8">
      <w:pPr>
        <w:spacing w:line="240" w:lineRule="atLeast"/>
      </w:pPr>
    </w:p>
    <w:p w:rsidR="005C55B8" w:rsidRPr="002E34C1" w:rsidRDefault="005C55B8" w:rsidP="005C55B8">
      <w:pPr>
        <w:spacing w:line="240" w:lineRule="atLeast"/>
        <w:rPr>
          <w:b/>
        </w:rPr>
      </w:pPr>
      <w:r>
        <w:rPr>
          <w:b/>
        </w:rPr>
        <w:t>Озерный</w:t>
      </w:r>
      <w:r w:rsidRPr="002E34C1">
        <w:rPr>
          <w:b/>
        </w:rPr>
        <w:t xml:space="preserve"> одномандатный избирательный округ №</w:t>
      </w:r>
      <w:r>
        <w:rPr>
          <w:b/>
        </w:rPr>
        <w:t>5</w:t>
      </w:r>
    </w:p>
    <w:p w:rsidR="005C55B8" w:rsidRDefault="005C55B8" w:rsidP="005C55B8">
      <w:pPr>
        <w:spacing w:line="240" w:lineRule="atLeast"/>
      </w:pPr>
    </w:p>
    <w:p w:rsidR="005C55B8" w:rsidRPr="00777DBE" w:rsidRDefault="005C55B8" w:rsidP="005C55B8">
      <w:pPr>
        <w:spacing w:line="240" w:lineRule="atLeast"/>
      </w:pPr>
      <w:r>
        <w:t>Число избирателей – 10</w:t>
      </w:r>
      <w:r w:rsidRPr="00777DBE">
        <w:t>2</w:t>
      </w:r>
    </w:p>
    <w:p w:rsidR="005C55B8" w:rsidRDefault="005C55B8" w:rsidP="003B29DD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Киятского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</w:t>
      </w:r>
      <w:proofErr w:type="spellStart"/>
      <w:r>
        <w:t>Кият</w:t>
      </w:r>
      <w:proofErr w:type="spellEnd"/>
      <w:r>
        <w:t xml:space="preserve">, дома №№2б-14 по улице Молодежная, дома №№1-15 по улице Полевая. </w:t>
      </w:r>
    </w:p>
    <w:p w:rsidR="005C55B8" w:rsidRDefault="005C55B8" w:rsidP="005C55B8">
      <w:pPr>
        <w:spacing w:line="240" w:lineRule="atLeast"/>
      </w:pPr>
    </w:p>
    <w:p w:rsidR="005C55B8" w:rsidRPr="002E34C1" w:rsidRDefault="005C55B8" w:rsidP="005C55B8">
      <w:pPr>
        <w:spacing w:line="240" w:lineRule="atLeast"/>
        <w:rPr>
          <w:b/>
        </w:rPr>
      </w:pPr>
      <w:r>
        <w:rPr>
          <w:b/>
        </w:rPr>
        <w:t>Центральный</w:t>
      </w:r>
      <w:r w:rsidRPr="002E34C1">
        <w:rPr>
          <w:b/>
        </w:rPr>
        <w:t xml:space="preserve"> одномандатный избирательный округ №</w:t>
      </w:r>
      <w:r>
        <w:rPr>
          <w:b/>
        </w:rPr>
        <w:t>6</w:t>
      </w:r>
    </w:p>
    <w:p w:rsidR="005C55B8" w:rsidRDefault="005C55B8" w:rsidP="005C55B8">
      <w:pPr>
        <w:spacing w:line="240" w:lineRule="atLeast"/>
      </w:pPr>
    </w:p>
    <w:p w:rsidR="005C55B8" w:rsidRPr="005C55B8" w:rsidRDefault="005C55B8" w:rsidP="005C55B8">
      <w:pPr>
        <w:spacing w:line="240" w:lineRule="atLeast"/>
      </w:pPr>
      <w:r>
        <w:t>Число избирателей – 10</w:t>
      </w:r>
      <w:r w:rsidRPr="005C55B8">
        <w:t>6</w:t>
      </w:r>
    </w:p>
    <w:p w:rsidR="005C55B8" w:rsidRDefault="005C55B8" w:rsidP="003B29DD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Киятского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</w:t>
      </w:r>
      <w:proofErr w:type="spellStart"/>
      <w:r>
        <w:t>Кият</w:t>
      </w:r>
      <w:proofErr w:type="spellEnd"/>
      <w:r>
        <w:t xml:space="preserve">, улица Заводская, улица Озерная, дома №№3-23, №№2-22 по улице Центральная. </w:t>
      </w:r>
    </w:p>
    <w:p w:rsidR="005C55B8" w:rsidRDefault="005C55B8" w:rsidP="005C55B8">
      <w:pPr>
        <w:spacing w:line="240" w:lineRule="atLeast"/>
      </w:pPr>
    </w:p>
    <w:p w:rsidR="003B29DD" w:rsidRDefault="003B29DD" w:rsidP="005C55B8">
      <w:pPr>
        <w:spacing w:line="240" w:lineRule="atLeast"/>
        <w:rPr>
          <w:b/>
        </w:rPr>
      </w:pPr>
    </w:p>
    <w:p w:rsidR="003B29DD" w:rsidRDefault="003B29DD" w:rsidP="005C55B8">
      <w:pPr>
        <w:spacing w:line="240" w:lineRule="atLeast"/>
        <w:rPr>
          <w:b/>
        </w:rPr>
      </w:pPr>
    </w:p>
    <w:p w:rsidR="005C55B8" w:rsidRPr="002E34C1" w:rsidRDefault="005C55B8" w:rsidP="005C55B8">
      <w:pPr>
        <w:spacing w:line="240" w:lineRule="atLeast"/>
        <w:rPr>
          <w:b/>
        </w:rPr>
      </w:pPr>
      <w:proofErr w:type="spellStart"/>
      <w:r>
        <w:rPr>
          <w:b/>
        </w:rPr>
        <w:t>Засвияжный</w:t>
      </w:r>
      <w:proofErr w:type="spellEnd"/>
      <w:r w:rsidRPr="002E34C1">
        <w:rPr>
          <w:b/>
        </w:rPr>
        <w:t xml:space="preserve"> одно</w:t>
      </w:r>
      <w:r>
        <w:rPr>
          <w:b/>
        </w:rPr>
        <w:t>мандатный избирательный округ №7</w:t>
      </w:r>
    </w:p>
    <w:p w:rsidR="005C55B8" w:rsidRDefault="005C55B8" w:rsidP="005C55B8">
      <w:pPr>
        <w:spacing w:line="240" w:lineRule="atLeast"/>
      </w:pPr>
    </w:p>
    <w:p w:rsidR="005C55B8" w:rsidRPr="00777DBE" w:rsidRDefault="005C55B8" w:rsidP="005C55B8">
      <w:pPr>
        <w:spacing w:line="240" w:lineRule="atLeast"/>
      </w:pPr>
      <w:r>
        <w:t>Число избирателей – 10</w:t>
      </w:r>
      <w:r w:rsidRPr="00777DBE">
        <w:t>4</w:t>
      </w:r>
    </w:p>
    <w:p w:rsidR="005C55B8" w:rsidRDefault="005C55B8" w:rsidP="003B29DD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Киятского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</w:t>
      </w:r>
      <w:proofErr w:type="spellStart"/>
      <w:r>
        <w:t>Козловка</w:t>
      </w:r>
      <w:proofErr w:type="spellEnd"/>
      <w:r>
        <w:t xml:space="preserve">, деревня </w:t>
      </w:r>
      <w:proofErr w:type="spellStart"/>
      <w:r>
        <w:t>Немчиновка</w:t>
      </w:r>
      <w:proofErr w:type="spellEnd"/>
      <w:r>
        <w:t xml:space="preserve">, село </w:t>
      </w:r>
      <w:proofErr w:type="spellStart"/>
      <w:r>
        <w:t>Кият</w:t>
      </w:r>
      <w:proofErr w:type="spellEnd"/>
      <w:r>
        <w:t xml:space="preserve">, улица Лесная.  </w:t>
      </w:r>
    </w:p>
    <w:p w:rsidR="00015974" w:rsidRDefault="00015974" w:rsidP="00015974">
      <w:pPr>
        <w:autoSpaceDE w:val="0"/>
        <w:autoSpaceDN w:val="0"/>
        <w:adjustRightInd w:val="0"/>
        <w:jc w:val="both"/>
      </w:pPr>
    </w:p>
    <w:p w:rsidR="00015974" w:rsidRDefault="00015974" w:rsidP="00015974">
      <w:pPr>
        <w:jc w:val="center"/>
        <w:rPr>
          <w:b/>
        </w:rPr>
      </w:pPr>
      <w:r>
        <w:rPr>
          <w:b/>
        </w:rPr>
        <w:t>Графическое изображение схемы</w:t>
      </w:r>
    </w:p>
    <w:p w:rsidR="00015974" w:rsidRDefault="00015974" w:rsidP="00015974">
      <w:pPr>
        <w:jc w:val="center"/>
        <w:rPr>
          <w:b/>
        </w:rPr>
      </w:pPr>
      <w:r>
        <w:rPr>
          <w:b/>
        </w:rPr>
        <w:t xml:space="preserve">одномандатных избирательных округов для проведения </w:t>
      </w:r>
    </w:p>
    <w:p w:rsidR="00015974" w:rsidRDefault="00015974" w:rsidP="00015974">
      <w:pPr>
        <w:jc w:val="center"/>
        <w:rPr>
          <w:b/>
        </w:rPr>
      </w:pPr>
      <w:r>
        <w:rPr>
          <w:b/>
        </w:rPr>
        <w:t xml:space="preserve">выборов депутатов Совета </w:t>
      </w:r>
      <w:proofErr w:type="spellStart"/>
      <w:r w:rsidR="005C55B8">
        <w:rPr>
          <w:b/>
          <w:color w:val="000000"/>
        </w:rPr>
        <w:t>Киятского</w:t>
      </w:r>
      <w:proofErr w:type="spellEnd"/>
      <w:r>
        <w:rPr>
          <w:b/>
        </w:rPr>
        <w:t xml:space="preserve"> сельского поселения </w:t>
      </w:r>
    </w:p>
    <w:p w:rsidR="00015974" w:rsidRDefault="00015974" w:rsidP="00015974">
      <w:pPr>
        <w:jc w:val="center"/>
      </w:pPr>
      <w:r>
        <w:rPr>
          <w:b/>
        </w:rPr>
        <w:t>Буинского муниципального района Республики Татарстан</w:t>
      </w:r>
    </w:p>
    <w:p w:rsidR="005473D1" w:rsidRDefault="005473D1" w:rsidP="00276BB7">
      <w:pPr>
        <w:autoSpaceDE w:val="0"/>
        <w:autoSpaceDN w:val="0"/>
        <w:adjustRightInd w:val="0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9"/>
      </w:tblGrid>
      <w:tr w:rsidR="0099726A" w:rsidTr="0099726A">
        <w:tc>
          <w:tcPr>
            <w:tcW w:w="2830" w:type="dxa"/>
            <w:shd w:val="clear" w:color="auto" w:fill="auto"/>
          </w:tcPr>
          <w:p w:rsidR="00585AED" w:rsidRDefault="00585AED" w:rsidP="0099726A">
            <w:pPr>
              <w:pStyle w:val="a7"/>
              <w:autoSpaceDE w:val="0"/>
              <w:autoSpaceDN w:val="0"/>
              <w:adjustRightInd w:val="0"/>
              <w:ind w:left="32"/>
              <w:jc w:val="both"/>
            </w:pPr>
          </w:p>
          <w:p w:rsidR="0099726A" w:rsidRDefault="0099726A" w:rsidP="0099726A">
            <w:pPr>
              <w:pStyle w:val="a7"/>
              <w:autoSpaceDE w:val="0"/>
              <w:autoSpaceDN w:val="0"/>
              <w:adjustRightInd w:val="0"/>
              <w:ind w:left="32"/>
              <w:jc w:val="both"/>
            </w:pPr>
            <w:bookmarkStart w:id="1" w:name="_GoBack"/>
            <w:bookmarkEnd w:id="1"/>
            <w:proofErr w:type="spellStart"/>
            <w:r>
              <w:t>Русскокищаковский</w:t>
            </w:r>
            <w:proofErr w:type="spellEnd"/>
            <w:r>
              <w:t xml:space="preserve"> №1</w:t>
            </w:r>
          </w:p>
          <w:p w:rsidR="0099726A" w:rsidRDefault="0099726A" w:rsidP="0099726A">
            <w:pPr>
              <w:pStyle w:val="a7"/>
              <w:autoSpaceDE w:val="0"/>
              <w:autoSpaceDN w:val="0"/>
              <w:adjustRightInd w:val="0"/>
              <w:ind w:left="32"/>
              <w:jc w:val="both"/>
            </w:pPr>
            <w:r>
              <w:t>Школьный №2</w:t>
            </w:r>
          </w:p>
          <w:p w:rsidR="0099726A" w:rsidRDefault="0099726A" w:rsidP="0099726A">
            <w:pPr>
              <w:pStyle w:val="a7"/>
              <w:autoSpaceDE w:val="0"/>
              <w:autoSpaceDN w:val="0"/>
              <w:adjustRightInd w:val="0"/>
              <w:ind w:left="32"/>
              <w:jc w:val="both"/>
            </w:pPr>
            <w:r>
              <w:t>Молодежный №3</w:t>
            </w:r>
          </w:p>
          <w:p w:rsidR="0099726A" w:rsidRDefault="0099726A" w:rsidP="0099726A">
            <w:pPr>
              <w:pStyle w:val="a7"/>
              <w:autoSpaceDE w:val="0"/>
              <w:autoSpaceDN w:val="0"/>
              <w:adjustRightInd w:val="0"/>
              <w:ind w:left="32"/>
              <w:jc w:val="both"/>
            </w:pPr>
            <w:r>
              <w:t>Заводской №4</w:t>
            </w:r>
          </w:p>
          <w:p w:rsidR="0099726A" w:rsidRDefault="0099726A" w:rsidP="0099726A">
            <w:pPr>
              <w:pStyle w:val="a7"/>
              <w:autoSpaceDE w:val="0"/>
              <w:autoSpaceDN w:val="0"/>
              <w:adjustRightInd w:val="0"/>
              <w:ind w:left="32"/>
              <w:jc w:val="both"/>
            </w:pPr>
            <w:r>
              <w:t>Озерный №5</w:t>
            </w:r>
          </w:p>
          <w:p w:rsidR="0099726A" w:rsidRDefault="0099726A" w:rsidP="0099726A">
            <w:pPr>
              <w:pStyle w:val="a7"/>
              <w:autoSpaceDE w:val="0"/>
              <w:autoSpaceDN w:val="0"/>
              <w:adjustRightInd w:val="0"/>
              <w:ind w:left="32"/>
              <w:jc w:val="both"/>
            </w:pPr>
            <w:r>
              <w:t>Центральный №6</w:t>
            </w:r>
          </w:p>
          <w:p w:rsidR="0099726A" w:rsidRDefault="0099726A" w:rsidP="0099726A">
            <w:pPr>
              <w:pStyle w:val="a7"/>
              <w:autoSpaceDE w:val="0"/>
              <w:autoSpaceDN w:val="0"/>
              <w:adjustRightInd w:val="0"/>
              <w:ind w:left="32"/>
              <w:jc w:val="both"/>
            </w:pPr>
            <w:proofErr w:type="spellStart"/>
            <w:r>
              <w:t>Засвияжный</w:t>
            </w:r>
            <w:proofErr w:type="spellEnd"/>
            <w:r>
              <w:t xml:space="preserve"> №7</w:t>
            </w:r>
          </w:p>
          <w:p w:rsidR="0099726A" w:rsidRDefault="0099726A" w:rsidP="0099726A">
            <w:pPr>
              <w:pStyle w:val="a7"/>
              <w:autoSpaceDE w:val="0"/>
              <w:autoSpaceDN w:val="0"/>
              <w:adjustRightInd w:val="0"/>
              <w:ind w:left="32"/>
              <w:jc w:val="both"/>
            </w:pPr>
          </w:p>
        </w:tc>
        <w:tc>
          <w:tcPr>
            <w:tcW w:w="6799" w:type="dxa"/>
            <w:shd w:val="clear" w:color="auto" w:fill="auto"/>
          </w:tcPr>
          <w:p w:rsidR="0099726A" w:rsidRDefault="0099726A" w:rsidP="00276BB7">
            <w:pPr>
              <w:autoSpaceDE w:val="0"/>
              <w:autoSpaceDN w:val="0"/>
              <w:adjustRightInd w:val="0"/>
              <w:jc w:val="both"/>
            </w:pPr>
            <w:r w:rsidRPr="00063173">
              <w:rPr>
                <w:noProof/>
              </w:rPr>
              <w:drawing>
                <wp:inline distT="0" distB="0" distL="0" distR="0" wp14:anchorId="1512170F" wp14:editId="720B647A">
                  <wp:extent cx="3045237" cy="3204604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686" cy="3224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26A" w:rsidRDefault="0099726A" w:rsidP="00276BB7">
      <w:pPr>
        <w:autoSpaceDE w:val="0"/>
        <w:autoSpaceDN w:val="0"/>
        <w:adjustRightInd w:val="0"/>
        <w:jc w:val="both"/>
      </w:pPr>
    </w:p>
    <w:p w:rsidR="00063173" w:rsidRDefault="00063173" w:rsidP="00276BB7">
      <w:pPr>
        <w:autoSpaceDE w:val="0"/>
        <w:autoSpaceDN w:val="0"/>
        <w:adjustRightInd w:val="0"/>
        <w:jc w:val="both"/>
      </w:pPr>
    </w:p>
    <w:p w:rsidR="00063173" w:rsidRPr="00E416FC" w:rsidRDefault="00063173" w:rsidP="00063173">
      <w:pPr>
        <w:autoSpaceDE w:val="0"/>
        <w:autoSpaceDN w:val="0"/>
        <w:adjustRightInd w:val="0"/>
        <w:jc w:val="right"/>
      </w:pPr>
    </w:p>
    <w:sectPr w:rsidR="00063173" w:rsidRPr="00E416FC" w:rsidSect="00B95D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D8" w:rsidRDefault="00D35FD8" w:rsidP="00083CB3">
      <w:r>
        <w:separator/>
      </w:r>
    </w:p>
  </w:endnote>
  <w:endnote w:type="continuationSeparator" w:id="0">
    <w:p w:rsidR="00D35FD8" w:rsidRDefault="00D35FD8" w:rsidP="0008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Fact">
    <w:altName w:val="Times New Roman"/>
    <w:charset w:val="01"/>
    <w:family w:val="roman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85" w:rsidRDefault="00B3388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85" w:rsidRDefault="00B3388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85" w:rsidRDefault="00B338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D8" w:rsidRDefault="00D35FD8" w:rsidP="00083CB3">
      <w:r>
        <w:separator/>
      </w:r>
    </w:p>
  </w:footnote>
  <w:footnote w:type="continuationSeparator" w:id="0">
    <w:p w:rsidR="00D35FD8" w:rsidRDefault="00D35FD8" w:rsidP="00083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85" w:rsidRDefault="00B338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B3" w:rsidRPr="00B33885" w:rsidRDefault="00083CB3" w:rsidP="00B3388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85" w:rsidRDefault="00B338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bCs/>
        <w:kern w:val="2"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94442F"/>
    <w:multiLevelType w:val="hybridMultilevel"/>
    <w:tmpl w:val="6E52DB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3DB20E30"/>
    <w:multiLevelType w:val="hybridMultilevel"/>
    <w:tmpl w:val="0B261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F4C0B"/>
    <w:multiLevelType w:val="hybridMultilevel"/>
    <w:tmpl w:val="099264BE"/>
    <w:lvl w:ilvl="0" w:tplc="83FE2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1D"/>
    <w:rsid w:val="00015974"/>
    <w:rsid w:val="00063173"/>
    <w:rsid w:val="00064866"/>
    <w:rsid w:val="00074BA1"/>
    <w:rsid w:val="00081D00"/>
    <w:rsid w:val="00083CB3"/>
    <w:rsid w:val="00095C98"/>
    <w:rsid w:val="000B4C2B"/>
    <w:rsid w:val="000F0B62"/>
    <w:rsid w:val="00163DF3"/>
    <w:rsid w:val="00186516"/>
    <w:rsid w:val="00232395"/>
    <w:rsid w:val="0024101D"/>
    <w:rsid w:val="00254E48"/>
    <w:rsid w:val="00276BB7"/>
    <w:rsid w:val="002B5E60"/>
    <w:rsid w:val="002B7B44"/>
    <w:rsid w:val="00336798"/>
    <w:rsid w:val="0036789A"/>
    <w:rsid w:val="003A2B71"/>
    <w:rsid w:val="003B29DD"/>
    <w:rsid w:val="003D747D"/>
    <w:rsid w:val="0042500E"/>
    <w:rsid w:val="0046112A"/>
    <w:rsid w:val="00471317"/>
    <w:rsid w:val="004A053A"/>
    <w:rsid w:val="00533394"/>
    <w:rsid w:val="005473D1"/>
    <w:rsid w:val="00565BE0"/>
    <w:rsid w:val="00585AED"/>
    <w:rsid w:val="005C55B8"/>
    <w:rsid w:val="005D0D1B"/>
    <w:rsid w:val="00625BF0"/>
    <w:rsid w:val="00677FD2"/>
    <w:rsid w:val="006D1076"/>
    <w:rsid w:val="0076312F"/>
    <w:rsid w:val="007A7657"/>
    <w:rsid w:val="007F1784"/>
    <w:rsid w:val="00804685"/>
    <w:rsid w:val="008736C2"/>
    <w:rsid w:val="0089567C"/>
    <w:rsid w:val="00895AC8"/>
    <w:rsid w:val="008C12A1"/>
    <w:rsid w:val="008E4CB5"/>
    <w:rsid w:val="008F4187"/>
    <w:rsid w:val="00934F29"/>
    <w:rsid w:val="0099726A"/>
    <w:rsid w:val="009C5811"/>
    <w:rsid w:val="00A20AA3"/>
    <w:rsid w:val="00A33992"/>
    <w:rsid w:val="00A52FEB"/>
    <w:rsid w:val="00A70F69"/>
    <w:rsid w:val="00B33885"/>
    <w:rsid w:val="00B34216"/>
    <w:rsid w:val="00B41659"/>
    <w:rsid w:val="00B57233"/>
    <w:rsid w:val="00B95D29"/>
    <w:rsid w:val="00BB13AD"/>
    <w:rsid w:val="00BE0BEA"/>
    <w:rsid w:val="00C67A52"/>
    <w:rsid w:val="00C77B59"/>
    <w:rsid w:val="00D06B72"/>
    <w:rsid w:val="00D122E2"/>
    <w:rsid w:val="00D35FD8"/>
    <w:rsid w:val="00D86598"/>
    <w:rsid w:val="00D93B24"/>
    <w:rsid w:val="00DA79AC"/>
    <w:rsid w:val="00DC39AB"/>
    <w:rsid w:val="00E023F7"/>
    <w:rsid w:val="00E06898"/>
    <w:rsid w:val="00E4103B"/>
    <w:rsid w:val="00E416FC"/>
    <w:rsid w:val="00EA4609"/>
    <w:rsid w:val="00FA0290"/>
    <w:rsid w:val="00FC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D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5D0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0D1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6">
    <w:name w:val="Hyperlink"/>
    <w:uiPriority w:val="99"/>
    <w:unhideWhenUsed/>
    <w:rsid w:val="00A70F69"/>
    <w:rPr>
      <w:color w:val="0000FF"/>
      <w:u w:val="single"/>
    </w:rPr>
  </w:style>
  <w:style w:type="paragraph" w:customStyle="1" w:styleId="1">
    <w:name w:val="Текст1"/>
    <w:basedOn w:val="a"/>
    <w:rsid w:val="00A70F69"/>
    <w:pPr>
      <w:suppressAutoHyphens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046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85"/>
    <w:rPr>
      <w:rFonts w:ascii="Segoe UI" w:eastAsia="Times New Roman" w:hAnsi="Segoe UI" w:cs="Segoe UI"/>
      <w:sz w:val="18"/>
      <w:szCs w:val="1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083C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CB3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ac">
    <w:name w:val="Знак"/>
    <w:basedOn w:val="a"/>
    <w:next w:val="a"/>
    <w:autoRedefine/>
    <w:uiPriority w:val="99"/>
    <w:rsid w:val="004A05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d">
    <w:name w:val="Table Grid"/>
    <w:basedOn w:val="a1"/>
    <w:uiPriority w:val="39"/>
    <w:rsid w:val="00997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D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5D0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0D1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6">
    <w:name w:val="Hyperlink"/>
    <w:uiPriority w:val="99"/>
    <w:unhideWhenUsed/>
    <w:rsid w:val="00A70F69"/>
    <w:rPr>
      <w:color w:val="0000FF"/>
      <w:u w:val="single"/>
    </w:rPr>
  </w:style>
  <w:style w:type="paragraph" w:customStyle="1" w:styleId="1">
    <w:name w:val="Текст1"/>
    <w:basedOn w:val="a"/>
    <w:rsid w:val="00A70F69"/>
    <w:pPr>
      <w:suppressAutoHyphens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046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85"/>
    <w:rPr>
      <w:rFonts w:ascii="Segoe UI" w:eastAsia="Times New Roman" w:hAnsi="Segoe UI" w:cs="Segoe UI"/>
      <w:sz w:val="18"/>
      <w:szCs w:val="1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083C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CB3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ac">
    <w:name w:val="Знак"/>
    <w:basedOn w:val="a"/>
    <w:next w:val="a"/>
    <w:autoRedefine/>
    <w:uiPriority w:val="99"/>
    <w:rsid w:val="004A05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d">
    <w:name w:val="Table Grid"/>
    <w:basedOn w:val="a1"/>
    <w:uiPriority w:val="39"/>
    <w:rsid w:val="00997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uinsk.tatarsta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Киять</cp:lastModifiedBy>
  <cp:revision>2</cp:revision>
  <cp:lastPrinted>2025-04-25T06:27:00Z</cp:lastPrinted>
  <dcterms:created xsi:type="dcterms:W3CDTF">2025-04-25T06:28:00Z</dcterms:created>
  <dcterms:modified xsi:type="dcterms:W3CDTF">2025-04-25T06:28:00Z</dcterms:modified>
</cp:coreProperties>
</file>