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55" w:type="dxa"/>
        <w:tblLayout w:type="fixed"/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485"/>
        <w:gridCol w:w="780"/>
        <w:gridCol w:w="271"/>
        <w:gridCol w:w="4173"/>
        <w:gridCol w:w="446"/>
      </w:tblGrid>
      <w:tr w:rsidR="008A5406">
        <w:trPr>
          <w:trHeight w:val="1560"/>
        </w:trPr>
        <w:tc>
          <w:tcPr>
            <w:tcW w:w="4485" w:type="dxa"/>
            <w:tcBorders>
              <w:bottom w:val="single" w:sz="4" w:space="0" w:color="000000"/>
            </w:tcBorders>
            <w:vAlign w:val="center"/>
          </w:tcPr>
          <w:p w:rsidR="008A5406" w:rsidRDefault="00651F0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РЕСПУБЛИКА ТАТАРСТАН</w:t>
            </w:r>
          </w:p>
          <w:p w:rsidR="008A5406" w:rsidRDefault="00651F0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СОВЕТ </w:t>
            </w:r>
          </w:p>
          <w:p w:rsidR="008A5406" w:rsidRDefault="00651F0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БУИНСКОГО</w:t>
            </w:r>
          </w:p>
          <w:p w:rsidR="008A5406" w:rsidRDefault="00651F0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МУНИЦИПАЛЬНОГО РАЙОНА</w:t>
            </w:r>
          </w:p>
          <w:p w:rsidR="008A5406" w:rsidRDefault="008A540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bottom w:val="single" w:sz="4" w:space="0" w:color="000000"/>
            </w:tcBorders>
            <w:vAlign w:val="center"/>
          </w:tcPr>
          <w:p w:rsidR="008A5406" w:rsidRDefault="00651F0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2630" cy="9023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8" t="-6" r="-8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9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9" w:type="dxa"/>
            <w:gridSpan w:val="2"/>
            <w:tcBorders>
              <w:bottom w:val="single" w:sz="4" w:space="0" w:color="000000"/>
            </w:tcBorders>
            <w:vAlign w:val="center"/>
          </w:tcPr>
          <w:p w:rsidR="008A5406" w:rsidRDefault="00651F0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ТАТАРСТАН РЕСПУБЛИКАСЫ</w:t>
            </w:r>
          </w:p>
          <w:p w:rsidR="008A5406" w:rsidRDefault="00651F0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БУА</w:t>
            </w:r>
          </w:p>
          <w:p w:rsidR="008A5406" w:rsidRDefault="00651F0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 РАЙОНЫ</w:t>
            </w:r>
          </w:p>
          <w:p w:rsidR="008A5406" w:rsidRDefault="00651F0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СОВЕТЫ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8A5406">
        <w:trPr>
          <w:trHeight w:val="1627"/>
        </w:trPr>
        <w:tc>
          <w:tcPr>
            <w:tcW w:w="5265" w:type="dxa"/>
            <w:gridSpan w:val="2"/>
            <w:tcMar>
              <w:bottom w:w="0" w:type="dxa"/>
            </w:tcMar>
          </w:tcPr>
          <w:p w:rsidR="008A5406" w:rsidRDefault="008A5406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A5406" w:rsidRDefault="00651F0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РЕШЕНИЕ</w:t>
            </w:r>
          </w:p>
          <w:p w:rsidR="008A5406" w:rsidRDefault="00651F0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96520</wp:posOffset>
                      </wp:positionV>
                      <wp:extent cx="825500" cy="226060"/>
                      <wp:effectExtent l="0" t="0" r="0" b="0"/>
                      <wp:wrapNone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480" cy="2260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A5406" w:rsidRDefault="00651F0C">
                                  <w:pPr>
                                    <w:widowControl w:val="0"/>
                                    <w:ind w:left="142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8"/>
                                    </w:rPr>
                                    <w:t>г. Буинск</w:t>
                                  </w:r>
                                </w:p>
                              </w:txbxContent>
                            </wps:txbx>
                            <wps:bodyPr lIns="720" tIns="720" rIns="720" bIns="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" o:spid="_x0000_s1026" style="position:absolute;left:0;text-align:left;margin-left:222pt;margin-top:7.6pt;width:65pt;height:17.8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" filled="f" stroked="f" strokeweight="0">
                      <v:textbox inset=".02mm,.02mm,.02mm,.02mm">
                        <w:txbxContent>
                          <w:p w:rsidR="008A5406" w:rsidRDefault="00651F0C">
                            <w:pPr>
                              <w:widowControl w:val="0"/>
                              <w:ind w:left="142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</w:rPr>
                              <w:t>г. Буинск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A5406" w:rsidRDefault="00651F0C" w:rsidP="00651F0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30 мая 2025 года </w:t>
            </w:r>
          </w:p>
        </w:tc>
        <w:tc>
          <w:tcPr>
            <w:tcW w:w="4444" w:type="dxa"/>
            <w:gridSpan w:val="2"/>
            <w:tcMar>
              <w:bottom w:w="0" w:type="dxa"/>
            </w:tcMar>
          </w:tcPr>
          <w:p w:rsidR="008A5406" w:rsidRDefault="008A5406">
            <w:pPr>
              <w:keepNext/>
              <w:widowControl w:val="0"/>
              <w:snapToGrid w:val="0"/>
              <w:spacing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A5406" w:rsidRDefault="00651F0C">
            <w:pPr>
              <w:keepNext/>
              <w:widowControl w:val="0"/>
              <w:spacing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      КАРАР</w:t>
            </w:r>
          </w:p>
          <w:p w:rsidR="008A5406" w:rsidRDefault="00651F0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</w:p>
          <w:p w:rsidR="008A5406" w:rsidRDefault="00651F0C" w:rsidP="00651F0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№ 3-78</w:t>
            </w:r>
          </w:p>
        </w:tc>
        <w:tc>
          <w:tcPr>
            <w:tcW w:w="446" w:type="dxa"/>
            <w:tcMar>
              <w:bottom w:w="0" w:type="dxa"/>
            </w:tcMar>
          </w:tcPr>
          <w:p w:rsidR="008A5406" w:rsidRDefault="008A5406">
            <w:pPr>
              <w:widowControl w:val="0"/>
            </w:pPr>
          </w:p>
        </w:tc>
      </w:tr>
    </w:tbl>
    <w:p w:rsidR="008A5406" w:rsidRDefault="008A5406">
      <w:pPr>
        <w:tabs>
          <w:tab w:val="left" w:pos="10260"/>
        </w:tabs>
        <w:ind w:right="-227"/>
        <w:jc w:val="both"/>
        <w:rPr>
          <w:rFonts w:cs="Times New Roman"/>
          <w:highlight w:val="yellow"/>
        </w:rPr>
      </w:pPr>
    </w:p>
    <w:p w:rsidR="00651F0C" w:rsidRDefault="00651F0C" w:rsidP="00651F0C">
      <w:pPr>
        <w:spacing w:line="240" w:lineRule="auto"/>
        <w:ind w:right="439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0696" w:rsidRDefault="00651F0C" w:rsidP="00651F0C">
      <w:pPr>
        <w:spacing w:line="240" w:lineRule="auto"/>
        <w:ind w:right="439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Положение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</w:t>
      </w:r>
      <w:bookmarkStart w:id="0" w:name="_Hlk73706793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муниципальном </w:t>
      </w:r>
      <w:bookmarkEnd w:id="0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земельном контроле на территории Буинского муниципального </w:t>
      </w:r>
    </w:p>
    <w:p w:rsidR="008A5406" w:rsidRDefault="00651F0C" w:rsidP="00651F0C">
      <w:pPr>
        <w:spacing w:line="240" w:lineRule="auto"/>
        <w:ind w:right="4393"/>
        <w:rPr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района Республики Татарстан</w:t>
      </w:r>
    </w:p>
    <w:p w:rsidR="008A5406" w:rsidRDefault="008A5406" w:rsidP="00651F0C">
      <w:pPr>
        <w:spacing w:line="240" w:lineRule="auto"/>
        <w:ind w:right="4393"/>
        <w:rPr>
          <w:i/>
          <w:iCs/>
          <w:color w:val="000000"/>
          <w:sz w:val="28"/>
          <w:szCs w:val="28"/>
        </w:rPr>
      </w:pPr>
    </w:p>
    <w:p w:rsidR="008A5406" w:rsidRDefault="008A5406" w:rsidP="00651F0C">
      <w:pPr>
        <w:spacing w:line="240" w:lineRule="auto"/>
        <w:ind w:right="4393"/>
        <w:rPr>
          <w:i/>
          <w:iCs/>
          <w:color w:val="000000"/>
          <w:sz w:val="28"/>
          <w:szCs w:val="28"/>
        </w:rPr>
      </w:pPr>
    </w:p>
    <w:p w:rsidR="008A5406" w:rsidRDefault="00651F0C" w:rsidP="00651F0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Земельным кодексом Российской Федерации, Федеральным </w:t>
      </w:r>
      <w:hyperlink r:id="rId5">
        <w:r>
          <w:rPr>
            <w:rFonts w:ascii="Times New Roman" w:hAnsi="Times New Roman"/>
            <w:color w:val="000000" w:themeColor="text1"/>
            <w:sz w:val="28"/>
            <w:szCs w:val="28"/>
          </w:rPr>
          <w:t>закон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ом от 6 октября 2003 года № 131-ФЗ «Об общих принципах организации местного самоуправления в Российской Федерации», в целях реализации Федерального закона от 31 июля 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iCs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iCs/>
          <w:color w:val="000000" w:themeColor="text1"/>
          <w:sz w:val="28"/>
          <w:szCs w:val="24"/>
          <w:lang w:eastAsia="zh-CN"/>
        </w:rPr>
        <w:t>Совет Буинского муниципального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A5406" w:rsidRDefault="008A5406" w:rsidP="00651F0C">
      <w:pPr>
        <w:spacing w:line="240" w:lineRule="auto"/>
        <w:jc w:val="both"/>
      </w:pPr>
    </w:p>
    <w:p w:rsidR="008A5406" w:rsidRDefault="00651F0C" w:rsidP="00651F0C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РЕШИЛ: </w:t>
      </w:r>
    </w:p>
    <w:p w:rsidR="008A5406" w:rsidRDefault="008A5406" w:rsidP="00651F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A5406" w:rsidRDefault="00651F0C" w:rsidP="00651F0C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1. В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</w:t>
      </w:r>
      <w:bookmarkStart w:id="1" w:name="_Hlk73706793_Копия_1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муниципальном </w:t>
      </w:r>
      <w:bookmarkEnd w:id="1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земельном контроле на территории Буинского муниципального района Республики Татарстан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</w:t>
      </w:r>
      <w:r w:rsidR="004B069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решением Совета Буинского муниципального района Республики Татарстан от 29 сентября 2021 г</w:t>
      </w:r>
      <w:r w:rsidR="004B0696">
        <w:rPr>
          <w:rFonts w:ascii="Times New Roman" w:hAnsi="Times New Roman" w:cs="Times New Roman"/>
          <w:sz w:val="28"/>
          <w:szCs w:val="28"/>
        </w:rPr>
        <w:t>ода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№ 2-18, внести следующие изменения:</w:t>
      </w:r>
    </w:p>
    <w:p w:rsidR="008A5406" w:rsidRDefault="00651F0C" w:rsidP="00651F0C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1.1. пункт 3.5. части 3:</w:t>
      </w:r>
    </w:p>
    <w:p w:rsidR="008A5406" w:rsidRDefault="00651F0C" w:rsidP="00651F0C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дополнить подпунктом 3.5.8. следующего содержания:</w:t>
      </w:r>
    </w:p>
    <w:p w:rsidR="008A5406" w:rsidRDefault="00651F0C" w:rsidP="00651F0C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«3.5.8. Профилактический визит:</w:t>
      </w:r>
    </w:p>
    <w:p w:rsidR="008A5406" w:rsidRDefault="00651F0C" w:rsidP="00651F0C">
      <w:pPr>
        <w:tabs>
          <w:tab w:val="left" w:pos="567"/>
        </w:tabs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 xml:space="preserve"> 1)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8A5406" w:rsidRDefault="00651F0C" w:rsidP="00651F0C">
      <w:p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 xml:space="preserve">2)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</w:t>
      </w:r>
      <w:r>
        <w:rPr>
          <w:rFonts w:ascii="Times New Roman" w:hAnsi="Times New Roman"/>
          <w:sz w:val="28"/>
          <w:szCs w:val="28"/>
        </w:rPr>
        <w:lastRenderedPageBreak/>
        <w:t>объектов контроля к категориям риска, и проводит оценку уровня соблюдения контролируемым лицом обязательных требований.</w:t>
      </w:r>
    </w:p>
    <w:p w:rsidR="008A5406" w:rsidRDefault="00651F0C" w:rsidP="00651F0C">
      <w:p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3)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8A5406" w:rsidRDefault="00651F0C" w:rsidP="00651F0C">
      <w:pPr>
        <w:tabs>
          <w:tab w:val="left" w:pos="567"/>
        </w:tabs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4)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настоящего Федерального закона.»;</w:t>
      </w:r>
    </w:p>
    <w:p w:rsidR="008A5406" w:rsidRDefault="00651F0C" w:rsidP="00651F0C">
      <w:p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1.2. в абзаце втором пункта 4.5 слова «</w:t>
      </w:r>
      <w:r>
        <w:rPr>
          <w:rFonts w:ascii="Times New Roman" w:hAnsi="Times New Roman"/>
          <w:color w:val="000000"/>
          <w:sz w:val="28"/>
          <w:szCs w:val="28"/>
        </w:rPr>
        <w:t>наблюдения за соблюдением обязательных требований, выездного обследования</w:t>
      </w:r>
      <w:r>
        <w:rPr>
          <w:rFonts w:ascii="Times New Roman" w:hAnsi="Times New Roman"/>
          <w:sz w:val="28"/>
          <w:szCs w:val="28"/>
        </w:rPr>
        <w:t>» заменить словами «контрольных (надзорных) мероприятий без взаимодействия»;</w:t>
      </w:r>
    </w:p>
    <w:p w:rsidR="008A5406" w:rsidRDefault="00651F0C" w:rsidP="00651F0C">
      <w:p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1.3. пункт 5.10. части 5:</w:t>
      </w:r>
    </w:p>
    <w:p w:rsidR="008A5406" w:rsidRDefault="00651F0C" w:rsidP="00651F0C">
      <w:p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подпункт 5.10.3. изменить и изложить в следующей редакции:</w:t>
      </w:r>
    </w:p>
    <w:p w:rsidR="008A5406" w:rsidRDefault="00651F0C" w:rsidP="00651F0C">
      <w:pPr>
        <w:spacing w:line="240" w:lineRule="auto"/>
        <w:jc w:val="both"/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«5.10.3. Срок проведения документарной проверки не может превышать десять рабочих дней. </w:t>
      </w:r>
    </w:p>
    <w:p w:rsidR="008A5406" w:rsidRDefault="00651F0C" w:rsidP="00651F0C">
      <w:pPr>
        <w:spacing w:line="240" w:lineRule="auto"/>
        <w:jc w:val="both"/>
      </w:pPr>
      <w:r>
        <w:rPr>
          <w:rStyle w:val="a4"/>
          <w:rFonts w:ascii="Times New Roman" w:hAnsi="Times New Roman"/>
          <w:i w:val="0"/>
          <w:iCs w:val="0"/>
          <w:sz w:val="28"/>
          <w:szCs w:val="28"/>
        </w:rPr>
        <w:tab/>
        <w:t>На</w:t>
      </w:r>
      <w:r>
        <w:rPr>
          <w:rFonts w:ascii="Times New Roman" w:hAnsi="Times New Roman"/>
          <w:sz w:val="28"/>
          <w:szCs w:val="28"/>
        </w:rPr>
        <w:t xml:space="preserve">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 требования представить необходимые </w:t>
      </w:r>
      <w:r>
        <w:rPr>
          <w:rStyle w:val="a4"/>
          <w:rFonts w:ascii="Times New Roman" w:hAnsi="Times New Roman"/>
          <w:i w:val="0"/>
          <w:iCs w:val="0"/>
          <w:sz w:val="28"/>
          <w:szCs w:val="28"/>
        </w:rPr>
        <w:t>письменные объяснения</w:t>
      </w:r>
      <w:r>
        <w:rPr>
          <w:rFonts w:ascii="Times New Roman" w:hAnsi="Times New Roman"/>
          <w:sz w:val="28"/>
          <w:szCs w:val="28"/>
        </w:rPr>
        <w:t xml:space="preserve"> до момента представления указанных </w:t>
      </w:r>
      <w:r>
        <w:rPr>
          <w:rStyle w:val="a4"/>
          <w:rFonts w:ascii="Times New Roman" w:hAnsi="Times New Roman"/>
          <w:i w:val="0"/>
          <w:iCs w:val="0"/>
          <w:sz w:val="28"/>
          <w:szCs w:val="28"/>
        </w:rPr>
        <w:t>письменных объяснений</w:t>
      </w:r>
      <w:r>
        <w:rPr>
          <w:rFonts w:ascii="Times New Roman" w:hAnsi="Times New Roman"/>
          <w:sz w:val="28"/>
          <w:szCs w:val="28"/>
        </w:rPr>
        <w:t xml:space="preserve"> в контрольный (надзорный) орган </w:t>
      </w:r>
      <w:r>
        <w:rPr>
          <w:rStyle w:val="a4"/>
          <w:rFonts w:ascii="Times New Roman" w:hAnsi="Times New Roman"/>
          <w:i w:val="0"/>
          <w:iCs w:val="0"/>
          <w:sz w:val="28"/>
          <w:szCs w:val="28"/>
        </w:rPr>
        <w:t>исчисление срока проведения документарной проверки приостанавливается</w:t>
      </w:r>
      <w:r>
        <w:rPr>
          <w:rFonts w:ascii="Times New Roman" w:hAnsi="Times New Roman"/>
          <w:sz w:val="28"/>
          <w:szCs w:val="28"/>
        </w:rPr>
        <w:t xml:space="preserve">.»; </w:t>
      </w:r>
    </w:p>
    <w:p w:rsidR="008A5406" w:rsidRDefault="00651F0C" w:rsidP="00651F0C">
      <w:pPr>
        <w:spacing w:line="240" w:lineRule="auto"/>
        <w:jc w:val="both"/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подпункт 5.10.9. изменить и изложить в следующей редакции:</w:t>
      </w:r>
    </w:p>
    <w:p w:rsidR="008A5406" w:rsidRDefault="00651F0C" w:rsidP="00651F0C">
      <w:p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 xml:space="preserve">«5.10.9. Внеплановая документарная проверка </w:t>
      </w:r>
      <w:r>
        <w:rPr>
          <w:rStyle w:val="a4"/>
          <w:rFonts w:ascii="Times New Roman" w:hAnsi="Times New Roman"/>
          <w:i w:val="0"/>
          <w:iCs w:val="0"/>
          <w:sz w:val="28"/>
          <w:szCs w:val="28"/>
        </w:rPr>
        <w:t>может проводиться только по согласованию</w:t>
      </w:r>
      <w:r>
        <w:rPr>
          <w:rFonts w:ascii="Times New Roman" w:hAnsi="Times New Roman"/>
          <w:sz w:val="28"/>
          <w:szCs w:val="28"/>
        </w:rPr>
        <w:t xml:space="preserve"> с органами прокуратуры</w:t>
      </w:r>
      <w:r>
        <w:rPr>
          <w:rStyle w:val="a4"/>
          <w:rFonts w:ascii="Times New Roman" w:hAnsi="Times New Roman"/>
          <w:i w:val="0"/>
          <w:iCs w:val="0"/>
          <w:sz w:val="28"/>
          <w:szCs w:val="28"/>
        </w:rPr>
        <w:t>, за исключением случая ее проведения в соответствии с пунктами 3, 4, 6, 8 части 1 статьи 57 настоящего Федерального закона</w:t>
      </w:r>
      <w:r>
        <w:rPr>
          <w:rFonts w:ascii="Times New Roman" w:hAnsi="Times New Roman"/>
          <w:sz w:val="28"/>
          <w:szCs w:val="28"/>
        </w:rPr>
        <w:t>.»;</w:t>
      </w:r>
    </w:p>
    <w:p w:rsidR="008A5406" w:rsidRDefault="00651F0C" w:rsidP="00651F0C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1.4. пункт 5.12. части 5:</w:t>
      </w:r>
    </w:p>
    <w:p w:rsidR="008A5406" w:rsidRDefault="00651F0C" w:rsidP="00651F0C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абзац второй подпункта 5.12.3. признать утратившим силу.</w:t>
      </w:r>
    </w:p>
    <w:p w:rsidR="008A5406" w:rsidRDefault="00651F0C" w:rsidP="00651F0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>2. Опубликовать настоящее решение на официальном сайте Буинского муниципального района и на официальном портале правовой информации Республики Татарстан http://pravo.tatarstan.ru.</w:t>
      </w:r>
    </w:p>
    <w:p w:rsidR="008A5406" w:rsidRDefault="00651F0C" w:rsidP="00651F0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>3. Контроль за исполнением настоящего решения оставляю за собой.</w:t>
      </w:r>
    </w:p>
    <w:p w:rsidR="008A5406" w:rsidRDefault="008A5406" w:rsidP="00651F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236" w:rsidRDefault="00116236" w:rsidP="00651F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406" w:rsidRDefault="00651F0C" w:rsidP="00651F0C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Буинского </w:t>
      </w:r>
    </w:p>
    <w:p w:rsidR="008A5406" w:rsidRDefault="00651F0C" w:rsidP="00651F0C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</w:p>
    <w:p w:rsidR="008A5406" w:rsidRDefault="00651F0C" w:rsidP="00651F0C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Камартдинов</w:t>
      </w:r>
      <w:proofErr w:type="spellEnd"/>
    </w:p>
    <w:p w:rsidR="008A5406" w:rsidRDefault="008A5406" w:rsidP="00651F0C">
      <w:pPr>
        <w:pStyle w:val="a6"/>
        <w:spacing w:line="240" w:lineRule="auto"/>
        <w:jc w:val="both"/>
        <w:rPr>
          <w:rFonts w:cs="Times New Roman"/>
        </w:rPr>
      </w:pPr>
    </w:p>
    <w:sectPr w:rsidR="008A5406" w:rsidSect="00116236">
      <w:pgSz w:w="11906" w:h="16838"/>
      <w:pgMar w:top="993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06"/>
    <w:rsid w:val="00116236"/>
    <w:rsid w:val="004B0696"/>
    <w:rsid w:val="00651F0C"/>
    <w:rsid w:val="008A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7042B-0527-43BA-B850-EE6514D1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styleId="a4">
    <w:name w:val="Emphasis"/>
    <w:qFormat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Содержимое врезки"/>
    <w:basedOn w:val="a"/>
    <w:qFormat/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51F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51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dc:description/>
  <cp:lastModifiedBy>Tik_gorod</cp:lastModifiedBy>
  <cp:revision>89</cp:revision>
  <cp:lastPrinted>2025-05-26T10:24:00Z</cp:lastPrinted>
  <dcterms:created xsi:type="dcterms:W3CDTF">2025-02-28T10:51:00Z</dcterms:created>
  <dcterms:modified xsi:type="dcterms:W3CDTF">2025-05-26T11:38:00Z</dcterms:modified>
  <dc:language>ru-RU</dc:language>
</cp:coreProperties>
</file>