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6"/>
        <w:spacing w:before="0" w:after="0"/>
        <w:jc w:val="left"/>
        <w:rPr>
          <w:rFonts w:ascii="PT Astra Fact" w:hAnsi="PT Astra Fact"/>
          <w:sz w:val="20"/>
          <w:szCs w:val="20"/>
        </w:rPr>
      </w:pPr>
      <w:r>
        <w:rPr>
          <w:rFonts w:ascii="PT Astra Fact" w:hAnsi="PT Astra Fact"/>
          <w:sz w:val="20"/>
          <w:szCs w:val="20"/>
        </w:rPr>
        <w:t>Государственный регистрационный номер муниципального правового акта RU 165143062025001</w:t>
      </w:r>
    </w:p>
    <w:p>
      <w:pPr>
        <w:pStyle w:val="Style16"/>
        <w:spacing w:before="0" w:after="0"/>
        <w:jc w:val="center"/>
        <w:rPr>
          <w:rFonts w:ascii="PT Astra Fact" w:hAnsi="PT Astra Fact"/>
          <w:sz w:val="20"/>
          <w:szCs w:val="20"/>
        </w:rPr>
      </w:pPr>
      <w:r>
        <w:rPr>
          <w:rFonts w:ascii="PT Astra Fact" w:hAnsi="PT Astra Fact"/>
          <w:sz w:val="20"/>
          <w:szCs w:val="20"/>
        </w:rPr>
        <w:t>Дата государственной регистрации муниципального правового акта 02.06.2025</w:t>
      </w:r>
    </w:p>
    <w:p>
      <w:pPr>
        <w:pStyle w:val="Style16"/>
        <w:rPr/>
      </w:pPr>
      <w:r>
        <w:rPr/>
      </w:r>
    </w:p>
    <w:tbl>
      <w:tblPr>
        <w:tblW w:w="10632" w:type="dxa"/>
        <w:jc w:val="left"/>
        <w:tblInd w:w="-284" w:type="dxa"/>
        <w:tblLayout w:type="fixed"/>
        <w:tblCellMar>
          <w:top w:w="0" w:type="dxa"/>
          <w:left w:w="0" w:type="dxa"/>
          <w:bottom w:w="57" w:type="dxa"/>
          <w:right w:w="0" w:type="dxa"/>
        </w:tblCellMar>
        <w:tblLook w:lastRow="0" w:firstRow="1" w:lastColumn="0" w:firstColumn="1" w:val="04a0" w:noHBand="0" w:noVBand="1"/>
      </w:tblPr>
      <w:tblGrid>
        <w:gridCol w:w="4679"/>
        <w:gridCol w:w="1284"/>
        <w:gridCol w:w="4669"/>
      </w:tblGrid>
      <w:tr>
        <w:trPr>
          <w:trHeight w:val="1560" w:hRule="atLeast"/>
        </w:trPr>
        <w:tc>
          <w:tcPr>
            <w:tcW w:w="467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Arial" w:ascii="PT Astra Fact" w:hAnsi="PT Astra Fact"/>
                <w:sz w:val="24"/>
                <w:szCs w:val="24"/>
              </w:rPr>
              <w:t>РЕСПУБЛИКА ТАТАРСТАН</w:t>
            </w:r>
          </w:p>
          <w:p>
            <w:pPr>
              <w:pStyle w:val="Normal"/>
              <w:widowControl w:val="false"/>
              <w:spacing w:lineRule="auto" w:line="240" w:before="0" w:after="0"/>
              <w:jc w:val="center"/>
              <w:rPr>
                <w:rFonts w:ascii="PT Astra Fact" w:hAnsi="PT Astra Fact"/>
                <w:sz w:val="24"/>
                <w:szCs w:val="24"/>
              </w:rPr>
            </w:pPr>
            <w:r>
              <w:rPr>
                <w:rFonts w:eastAsia="Times New Roman" w:cs="Arial" w:ascii="PT Astra Fact" w:hAnsi="PT Astra Fact"/>
                <w:sz w:val="24"/>
                <w:szCs w:val="24"/>
              </w:rPr>
              <w:t xml:space="preserve">БУИНСКИЙ МУНИЦИПАЛЬНЫЙ </w:t>
            </w:r>
          </w:p>
          <w:p>
            <w:pPr>
              <w:pStyle w:val="Normal"/>
              <w:widowControl w:val="false"/>
              <w:spacing w:lineRule="auto" w:line="240" w:before="0" w:after="0"/>
              <w:jc w:val="center"/>
              <w:rPr>
                <w:rFonts w:ascii="PT Astra Fact" w:hAnsi="PT Astra Fact"/>
                <w:sz w:val="24"/>
                <w:szCs w:val="24"/>
              </w:rPr>
            </w:pPr>
            <w:r>
              <w:rPr>
                <w:rFonts w:eastAsia="Times New Roman" w:cs="Arial" w:ascii="PT Astra Fact" w:hAnsi="PT Astra Fact"/>
                <w:sz w:val="24"/>
                <w:szCs w:val="24"/>
              </w:rPr>
              <w:t>РАЙОН</w:t>
            </w:r>
          </w:p>
          <w:p>
            <w:pPr>
              <w:pStyle w:val="Normal"/>
              <w:widowControl w:val="false"/>
              <w:spacing w:lineRule="auto" w:line="240" w:before="0" w:after="0"/>
              <w:jc w:val="center"/>
              <w:rPr>
                <w:rFonts w:ascii="PT Astra Fact" w:hAnsi="PT Astra Fact"/>
                <w:sz w:val="24"/>
                <w:szCs w:val="24"/>
              </w:rPr>
            </w:pPr>
            <w:r>
              <w:rPr>
                <w:rFonts w:eastAsia="Times New Roman" w:cs="Arial" w:ascii="PT Astra Fact" w:hAnsi="PT Astra Fact"/>
                <w:sz w:val="24"/>
                <w:szCs w:val="24"/>
              </w:rPr>
              <w:t xml:space="preserve"> </w:t>
            </w:r>
            <w:r>
              <w:rPr>
                <w:rFonts w:eastAsia="Times New Roman" w:cs="Arial" w:ascii="PT Astra Fact" w:hAnsi="PT Astra Fact"/>
                <w:sz w:val="24"/>
                <w:szCs w:val="24"/>
              </w:rPr>
              <w:t xml:space="preserve">СОВЕТ </w:t>
            </w:r>
          </w:p>
          <w:p>
            <w:pPr>
              <w:pStyle w:val="Normal"/>
              <w:widowControl w:val="false"/>
              <w:spacing w:lineRule="auto" w:line="240" w:before="0" w:after="0"/>
              <w:jc w:val="center"/>
              <w:rPr>
                <w:rFonts w:ascii="PT Astra Fact" w:hAnsi="PT Astra Fact"/>
                <w:sz w:val="24"/>
                <w:szCs w:val="24"/>
              </w:rPr>
            </w:pPr>
            <w:r>
              <w:rPr>
                <w:rFonts w:eastAsia="Times New Roman" w:cs="Arial" w:ascii="PT Astra Fact" w:hAnsi="PT Astra Fact"/>
                <w:sz w:val="24"/>
                <w:szCs w:val="24"/>
              </w:rPr>
              <w:t>БИК-УТЕЕВСКОГО</w:t>
            </w:r>
          </w:p>
          <w:p>
            <w:pPr>
              <w:pStyle w:val="Normal"/>
              <w:widowControl w:val="false"/>
              <w:spacing w:lineRule="auto" w:line="240" w:before="0" w:after="0"/>
              <w:jc w:val="center"/>
              <w:rPr>
                <w:rFonts w:ascii="PT Astra Fact" w:hAnsi="PT Astra Fact"/>
                <w:sz w:val="24"/>
                <w:szCs w:val="24"/>
              </w:rPr>
            </w:pPr>
            <w:r>
              <w:rPr>
                <w:rFonts w:eastAsia="Times New Roman" w:cs="Arial" w:ascii="PT Astra Fact" w:hAnsi="PT Astra Fact"/>
                <w:sz w:val="24"/>
                <w:szCs w:val="24"/>
              </w:rPr>
              <w:t>СЕЛЬСКОГО ПОСЕЛЕНИЯ</w:t>
            </w:r>
          </w:p>
          <w:p>
            <w:pPr>
              <w:pStyle w:val="Normal"/>
              <w:widowControl w:val="false"/>
              <w:spacing w:lineRule="auto" w:line="240" w:before="0" w:after="0"/>
              <w:rPr>
                <w:rFonts w:ascii="PT Astra Fact" w:hAnsi="PT Astra Fact" w:eastAsia="Times New Roman" w:cs="Arial"/>
                <w:color w:val="000000"/>
                <w:sz w:val="24"/>
                <w:szCs w:val="24"/>
              </w:rPr>
            </w:pPr>
            <w:r>
              <w:rPr>
                <w:rFonts w:eastAsia="Times New Roman" w:cs="Arial" w:ascii="PT Astra Fact" w:hAnsi="PT Astra Fact"/>
                <w:color w:val="000000"/>
                <w:sz w:val="24"/>
                <w:szCs w:val="24"/>
              </w:rPr>
            </w:r>
          </w:p>
        </w:tc>
        <w:tc>
          <w:tcPr>
            <w:tcW w:w="1284" w:type="dxa"/>
            <w:tcBorders/>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66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Arial" w:ascii="PT Astra Fact" w:hAnsi="PT Astra Fact"/>
                <w:sz w:val="24"/>
                <w:szCs w:val="24"/>
              </w:rPr>
              <w:t>ТАТАРСТАН РЕСПУБЛИКАСЫ</w:t>
            </w:r>
          </w:p>
          <w:p>
            <w:pPr>
              <w:pStyle w:val="Normal"/>
              <w:widowControl w:val="false"/>
              <w:spacing w:lineRule="auto" w:line="240" w:before="0" w:after="0"/>
              <w:jc w:val="center"/>
              <w:rPr>
                <w:rFonts w:ascii="PT Astra Fact" w:hAnsi="PT Astra Fact"/>
                <w:sz w:val="24"/>
                <w:szCs w:val="24"/>
              </w:rPr>
            </w:pPr>
            <w:r>
              <w:rPr>
                <w:rFonts w:eastAsia="Times New Roman" w:cs="Arial" w:ascii="PT Astra Fact" w:hAnsi="PT Astra Fact"/>
                <w:sz w:val="24"/>
                <w:szCs w:val="24"/>
              </w:rPr>
              <w:t xml:space="preserve">БУА </w:t>
            </w:r>
          </w:p>
          <w:p>
            <w:pPr>
              <w:pStyle w:val="Normal"/>
              <w:widowControl w:val="false"/>
              <w:spacing w:lineRule="auto" w:line="240" w:before="0" w:after="0"/>
              <w:jc w:val="center"/>
              <w:rPr>
                <w:rFonts w:ascii="PT Astra Fact" w:hAnsi="PT Astra Fact"/>
                <w:sz w:val="24"/>
                <w:szCs w:val="24"/>
              </w:rPr>
            </w:pPr>
            <w:r>
              <w:rPr>
                <w:rFonts w:eastAsia="Times New Roman" w:cs="Arial" w:ascii="PT Astra Fact" w:hAnsi="PT Astra Fact"/>
                <w:sz w:val="24"/>
                <w:szCs w:val="24"/>
              </w:rPr>
              <w:t xml:space="preserve">МУНИЦИПАЛЬ РАЙОНЫ </w:t>
            </w:r>
          </w:p>
          <w:p>
            <w:pPr>
              <w:pStyle w:val="Normal"/>
              <w:widowControl w:val="false"/>
              <w:spacing w:lineRule="auto" w:line="240" w:before="0" w:after="0"/>
              <w:jc w:val="center"/>
              <w:rPr>
                <w:rFonts w:ascii="PT Astra Fact" w:hAnsi="PT Astra Fact"/>
                <w:sz w:val="24"/>
                <w:szCs w:val="24"/>
              </w:rPr>
            </w:pPr>
            <w:r>
              <w:rPr>
                <w:rFonts w:eastAsia="Times New Roman" w:cs="Arial" w:ascii="PT Astra Fact" w:hAnsi="PT Astra Fact"/>
                <w:sz w:val="24"/>
                <w:szCs w:val="24"/>
                <w:lang w:val="tt-RU"/>
              </w:rPr>
              <w:t>БИК-УТИ</w:t>
            </w:r>
          </w:p>
          <w:p>
            <w:pPr>
              <w:pStyle w:val="Normal"/>
              <w:widowControl w:val="false"/>
              <w:spacing w:lineRule="auto" w:line="240" w:before="0" w:after="0"/>
              <w:jc w:val="center"/>
              <w:rPr>
                <w:rFonts w:ascii="PT Astra Fact" w:hAnsi="PT Astra Fact"/>
                <w:sz w:val="24"/>
                <w:szCs w:val="24"/>
              </w:rPr>
            </w:pPr>
            <w:r>
              <w:rPr>
                <w:rFonts w:eastAsia="Times New Roman" w:cs="Arial" w:ascii="PT Astra Fact" w:hAnsi="PT Astra Fact"/>
                <w:sz w:val="24"/>
                <w:szCs w:val="24"/>
              </w:rPr>
              <w:t xml:space="preserve">АВЫЛ </w:t>
            </w:r>
            <w:r>
              <w:rPr>
                <w:rFonts w:eastAsia="Times New Roman" w:cs="Arial" w:ascii="PT Astra Fact" w:hAnsi="PT Astra Fact"/>
                <w:sz w:val="24"/>
                <w:szCs w:val="24"/>
                <w:lang w:val="tt-RU"/>
              </w:rPr>
              <w:t xml:space="preserve">ҖИРЛЕГЕ </w:t>
            </w:r>
          </w:p>
          <w:p>
            <w:pPr>
              <w:pStyle w:val="Normal"/>
              <w:widowControl w:val="false"/>
              <w:spacing w:lineRule="auto" w:line="240" w:before="0" w:after="0"/>
              <w:jc w:val="center"/>
              <w:rPr>
                <w:rFonts w:ascii="PT Astra Fact" w:hAnsi="PT Astra Fact"/>
                <w:sz w:val="24"/>
                <w:szCs w:val="24"/>
              </w:rPr>
            </w:pPr>
            <w:r>
              <w:rPr>
                <w:rFonts w:eastAsia="Times New Roman" w:cs="Arial" w:ascii="PT Astra Fact" w:hAnsi="PT Astra Fact"/>
                <w:sz w:val="24"/>
                <w:szCs w:val="24"/>
              </w:rPr>
              <w:t xml:space="preserve">СОВЕТЫ </w:t>
              <w:br/>
            </w:r>
          </w:p>
        </w:tc>
      </w:tr>
    </w:tbl>
    <w:p>
      <w:pPr>
        <w:pStyle w:val="Normal"/>
        <w:spacing w:lineRule="auto" w:line="240" w:before="0" w:after="0"/>
        <w:jc w:val="center"/>
        <w:rPr>
          <w:rFonts w:ascii="Arial" w:hAnsi="Arial" w:eastAsia="Times New Roman" w:cs="Arial"/>
          <w:b/>
          <w:sz w:val="24"/>
          <w:szCs w:val="24"/>
        </w:rPr>
      </w:pPr>
      <w:r>
        <w:rPr>
          <w:rFonts w:eastAsia="Times New Roman" w:cs="Arial" w:ascii="Arial" w:hAnsi="Arial"/>
          <w:sz w:val="24"/>
          <w:szCs w:val="24"/>
        </w:rPr>
        <w:t>_____________________________________________________________________</w:t>
      </w:r>
      <w:r>
        <w:rPr>
          <w:rFonts w:eastAsia="Times New Roman" w:cs="Arial" w:ascii="Arial" w:hAnsi="Arial"/>
          <w:b/>
          <w:sz w:val="24"/>
          <w:szCs w:val="24"/>
        </w:rPr>
        <w:t xml:space="preserve">                </w:t>
      </w:r>
      <w:r>
        <w:rPr>
          <w:rFonts w:eastAsia="Times New Roman" w:cs="Arial" w:ascii="PT Astra Fact" w:hAnsi="PT Astra Fact"/>
          <w:b/>
          <w:sz w:val="24"/>
          <w:szCs w:val="24"/>
        </w:rPr>
        <w:t>РЕШЕНИЕ                                                                            КАРАР</w:t>
      </w:r>
    </w:p>
    <w:p>
      <w:pPr>
        <w:pStyle w:val="Normal"/>
        <w:spacing w:lineRule="auto" w:line="240" w:before="0" w:after="0"/>
        <w:rPr>
          <w:rFonts w:ascii="PT Astra Fact" w:hAnsi="PT Astra Fact" w:eastAsia="Times New Roman" w:cs="Arial"/>
          <w:sz w:val="24"/>
          <w:szCs w:val="24"/>
        </w:rPr>
      </w:pPr>
      <w:r>
        <w:rPr>
          <w:rFonts w:eastAsia="Times New Roman" w:cs="Arial" w:ascii="PT Astra Fact" w:hAnsi="PT Astra Fact"/>
          <w:sz w:val="24"/>
          <w:szCs w:val="24"/>
        </w:rPr>
      </w:r>
    </w:p>
    <w:p>
      <w:pPr>
        <w:pStyle w:val="Normal"/>
        <w:spacing w:lineRule="auto" w:line="240" w:before="0" w:after="0"/>
        <w:rPr>
          <w:rFonts w:ascii="PT Astra Fact" w:hAnsi="PT Astra Fact"/>
          <w:sz w:val="24"/>
          <w:szCs w:val="24"/>
        </w:rPr>
      </w:pPr>
      <w:r>
        <w:rPr>
          <w:rFonts w:eastAsia="Times New Roman" w:cs="Arial" w:ascii="PT Astra Fact" w:hAnsi="PT Astra Fact"/>
          <w:sz w:val="24"/>
          <w:szCs w:val="24"/>
        </w:rPr>
        <w:t xml:space="preserve">         </w:t>
      </w:r>
      <w:r>
        <w:rPr>
          <w:rFonts w:eastAsia="Times New Roman" w:cs="Arial" w:ascii="PT Astra Fact" w:hAnsi="PT Astra Fact"/>
          <w:sz w:val="24"/>
          <w:szCs w:val="24"/>
        </w:rPr>
        <w:t>24.02.2025 г.                                                                            № 1-96</w:t>
      </w:r>
      <w:bookmarkStart w:id="0" w:name="_GoBack"/>
      <w:bookmarkEnd w:id="0"/>
    </w:p>
    <w:p>
      <w:pPr>
        <w:pStyle w:val="Normal"/>
        <w:spacing w:lineRule="auto" w:line="240" w:before="0" w:after="0"/>
        <w:rPr>
          <w:rFonts w:ascii="PT Astra Fact" w:hAnsi="PT Astra Fact" w:eastAsia="Times New Roman" w:cs="Arial"/>
          <w:sz w:val="24"/>
          <w:szCs w:val="24"/>
        </w:rPr>
      </w:pPr>
      <w:r>
        <w:rPr>
          <w:rFonts w:eastAsia="Times New Roman" w:cs="Arial" w:ascii="PT Astra Fact" w:hAnsi="PT Astra Fact"/>
          <w:sz w:val="24"/>
          <w:szCs w:val="24"/>
        </w:rPr>
      </w:r>
    </w:p>
    <w:p>
      <w:pPr>
        <w:pStyle w:val="Normal"/>
        <w:spacing w:lineRule="auto" w:line="240" w:before="0" w:after="0"/>
        <w:rPr>
          <w:rFonts w:ascii="PT Astra Fact" w:hAnsi="PT Astra Fact" w:eastAsia="Times New Roman" w:cs="Arial"/>
          <w:sz w:val="24"/>
          <w:szCs w:val="24"/>
        </w:rPr>
      </w:pPr>
      <w:r>
        <w:rPr>
          <w:rFonts w:eastAsia="Times New Roman" w:cs="Arial" w:ascii="PT Astra Fact" w:hAnsi="PT Astra Fact"/>
          <w:sz w:val="24"/>
          <w:szCs w:val="24"/>
        </w:rPr>
      </w:r>
    </w:p>
    <w:p>
      <w:pPr>
        <w:pStyle w:val="Normal"/>
        <w:spacing w:lineRule="auto" w:line="240" w:before="0" w:after="0"/>
        <w:jc w:val="both"/>
        <w:rPr>
          <w:rFonts w:ascii="PT Astra Fact" w:hAnsi="PT Astra Fact"/>
          <w:sz w:val="24"/>
          <w:szCs w:val="24"/>
        </w:rPr>
      </w:pPr>
      <w:r>
        <w:rPr>
          <w:rFonts w:eastAsia="Times New Roman" w:cs="Arial" w:ascii="PT Astra Fact" w:hAnsi="PT Astra Fact"/>
          <w:sz w:val="24"/>
          <w:szCs w:val="24"/>
        </w:rPr>
        <w:t xml:space="preserve">О внесении изменений и дополнений </w:t>
      </w:r>
    </w:p>
    <w:p>
      <w:pPr>
        <w:pStyle w:val="Normal"/>
        <w:spacing w:lineRule="auto" w:line="240" w:before="0" w:after="0"/>
        <w:jc w:val="both"/>
        <w:rPr>
          <w:rFonts w:ascii="PT Astra Fact" w:hAnsi="PT Astra Fact"/>
          <w:sz w:val="24"/>
          <w:szCs w:val="24"/>
        </w:rPr>
      </w:pPr>
      <w:r>
        <w:rPr>
          <w:rFonts w:eastAsia="Times New Roman" w:cs="Arial" w:ascii="PT Astra Fact" w:hAnsi="PT Astra Fact"/>
          <w:sz w:val="24"/>
          <w:szCs w:val="24"/>
        </w:rPr>
        <w:t xml:space="preserve">в Устав </w:t>
      </w:r>
      <w:r>
        <w:rPr>
          <w:rFonts w:eastAsia="Times New Roman" w:cs="Arial" w:ascii="PT Astra Fact" w:hAnsi="PT Astra Fact"/>
          <w:color w:val="000000"/>
          <w:spacing w:val="-1"/>
          <w:w w:val="101"/>
          <w:sz w:val="24"/>
          <w:szCs w:val="24"/>
        </w:rPr>
        <w:t xml:space="preserve">муниципального образования </w:t>
      </w:r>
    </w:p>
    <w:p>
      <w:pPr>
        <w:pStyle w:val="Normal"/>
        <w:spacing w:lineRule="auto" w:line="240" w:before="0" w:after="0"/>
        <w:jc w:val="both"/>
        <w:rPr>
          <w:rFonts w:ascii="PT Astra Fact" w:hAnsi="PT Astra Fact"/>
          <w:sz w:val="24"/>
          <w:szCs w:val="24"/>
        </w:rPr>
      </w:pPr>
      <w:r>
        <w:rPr>
          <w:rFonts w:eastAsia="Times New Roman" w:cs="Arial" w:ascii="PT Astra Fact" w:hAnsi="PT Astra Fact"/>
          <w:sz w:val="24"/>
          <w:szCs w:val="24"/>
        </w:rPr>
        <w:t>Бик-Утеевского сельского поселения</w:t>
      </w:r>
    </w:p>
    <w:p>
      <w:pPr>
        <w:pStyle w:val="Normal"/>
        <w:spacing w:lineRule="auto" w:line="240" w:before="0" w:after="0"/>
        <w:jc w:val="both"/>
        <w:rPr>
          <w:rFonts w:ascii="PT Astra Fact" w:hAnsi="PT Astra Fact"/>
          <w:sz w:val="24"/>
          <w:szCs w:val="24"/>
        </w:rPr>
      </w:pPr>
      <w:r>
        <w:rPr>
          <w:rFonts w:eastAsia="Times New Roman" w:cs="Arial" w:ascii="PT Astra Fact" w:hAnsi="PT Astra Fact"/>
          <w:sz w:val="24"/>
          <w:szCs w:val="24"/>
        </w:rPr>
        <w:t xml:space="preserve">Буинского муниципального района </w:t>
      </w:r>
    </w:p>
    <w:p>
      <w:pPr>
        <w:pStyle w:val="Normal"/>
        <w:spacing w:lineRule="auto" w:line="240" w:before="0" w:after="0"/>
        <w:jc w:val="both"/>
        <w:rPr>
          <w:rFonts w:ascii="PT Astra Fact" w:hAnsi="PT Astra Fact"/>
          <w:sz w:val="24"/>
          <w:szCs w:val="24"/>
        </w:rPr>
      </w:pPr>
      <w:r>
        <w:rPr>
          <w:rFonts w:eastAsia="Times New Roman" w:cs="Arial" w:ascii="PT Astra Fact" w:hAnsi="PT Astra Fact"/>
          <w:sz w:val="24"/>
          <w:szCs w:val="24"/>
        </w:rPr>
        <w:t>Республики Татарстан</w:t>
      </w:r>
    </w:p>
    <w:p>
      <w:pPr>
        <w:pStyle w:val="Normal"/>
        <w:spacing w:lineRule="auto" w:line="240" w:before="0" w:after="0"/>
        <w:jc w:val="both"/>
        <w:rPr>
          <w:rFonts w:ascii="PT Astra Fact" w:hAnsi="PT Astra Fact" w:eastAsia="Times New Roman" w:cs="Arial"/>
          <w:sz w:val="24"/>
          <w:szCs w:val="24"/>
        </w:rPr>
      </w:pPr>
      <w:r>
        <w:rPr>
          <w:rFonts w:eastAsia="Times New Roman" w:cs="Arial" w:ascii="PT Astra Fact" w:hAnsi="PT Astra Fact"/>
          <w:sz w:val="24"/>
          <w:szCs w:val="24"/>
        </w:rPr>
      </w:r>
    </w:p>
    <w:p>
      <w:pPr>
        <w:pStyle w:val="ConsPlusNormal"/>
        <w:rPr>
          <w:rFonts w:ascii="PT Astra Fact" w:hAnsi="PT Astra Fact" w:cs="Arial"/>
          <w:sz w:val="24"/>
          <w:szCs w:val="24"/>
        </w:rPr>
      </w:pPr>
      <w:r>
        <w:rPr>
          <w:rFonts w:cs="Arial"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Arial" w:ascii="PT Astra Fact" w:hAnsi="PT Astra Fact"/>
          <w:sz w:val="24"/>
          <w:szCs w:val="24"/>
        </w:rPr>
        <w:t xml:space="preserve">В соответствии </w:t>
      </w:r>
      <w:r>
        <w:rPr>
          <w:rFonts w:cs="Arial"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Arial" w:ascii="PT Astra Fact" w:hAnsi="PT Astra Fact"/>
          <w:sz w:val="24"/>
          <w:szCs w:val="24"/>
        </w:rPr>
        <w:t xml:space="preserve"> в целях приведения Устава муниципального образования Бик-Утеевское сельское поселение Буинского муниципального района Республики Татарстан, принятого решением Совета Бик-Утеевского сельского поселения Буинского муниципального района РТ № 1-67 от 01.07.2015 (в редакции решений от 01.07.2016 № 16-1, от 26.09.2017 № 37-2, от 03.09.2018 № 52-1, от 27.08.2019  № 1-68, от 05.08.2020 № 89-1, от 24.05.2021 № 1-21, от 02.09.2022 № 1-56 от 18.12.2023 №2-78), в соответствии с законодательством Совет Бик-Утеевского сельского поселения Буинского муниципального района РТ</w:t>
      </w:r>
    </w:p>
    <w:p>
      <w:pPr>
        <w:pStyle w:val="Normal"/>
        <w:spacing w:lineRule="auto" w:line="240" w:before="0" w:after="0"/>
        <w:ind w:firstLine="851"/>
        <w:jc w:val="both"/>
        <w:rPr>
          <w:rFonts w:ascii="PT Astra Fact" w:hAnsi="PT Astra Fact" w:eastAsia="Times New Roman" w:cs="Arial"/>
          <w:b/>
          <w:sz w:val="24"/>
          <w:szCs w:val="24"/>
        </w:rPr>
      </w:pPr>
      <w:r>
        <w:rPr>
          <w:rFonts w:eastAsia="Times New Roman" w:cs="Arial" w:ascii="PT Astra Fact" w:hAnsi="PT Astra Fact"/>
          <w:b/>
          <w:sz w:val="24"/>
          <w:szCs w:val="24"/>
        </w:rPr>
      </w:r>
    </w:p>
    <w:p>
      <w:pPr>
        <w:pStyle w:val="ConsPlusNormal"/>
        <w:spacing w:before="60" w:after="0"/>
        <w:ind w:firstLine="709"/>
        <w:jc w:val="center"/>
        <w:rPr>
          <w:rFonts w:ascii="PT Astra Fact" w:hAnsi="PT Astra Fact"/>
          <w:sz w:val="24"/>
          <w:szCs w:val="24"/>
        </w:rPr>
      </w:pPr>
      <w:r>
        <w:rPr>
          <w:rFonts w:cs="Arial" w:ascii="PT Astra Fact" w:hAnsi="PT Astra Fact"/>
          <w:sz w:val="24"/>
          <w:szCs w:val="24"/>
        </w:rPr>
        <w:t>РЕШИЛ:</w:t>
      </w:r>
    </w:p>
    <w:p>
      <w:pPr>
        <w:pStyle w:val="ConsPlusNormal"/>
        <w:spacing w:before="60" w:after="0"/>
        <w:ind w:firstLine="709"/>
        <w:jc w:val="center"/>
        <w:rPr>
          <w:rFonts w:ascii="PT Astra Fact" w:hAnsi="PT Astra Fact" w:cs="Arial"/>
          <w:sz w:val="24"/>
          <w:szCs w:val="24"/>
        </w:rPr>
      </w:pPr>
      <w:r>
        <w:rPr>
          <w:rFonts w:cs="Arial" w:ascii="PT Astra Fact" w:hAnsi="PT Astra Fact"/>
          <w:sz w:val="24"/>
          <w:szCs w:val="24"/>
        </w:rPr>
      </w:r>
    </w:p>
    <w:p>
      <w:pPr>
        <w:pStyle w:val="ConsPlusNormal"/>
        <w:spacing w:before="60" w:after="0"/>
        <w:ind w:firstLine="709"/>
        <w:jc w:val="both"/>
        <w:rPr>
          <w:rFonts w:ascii="PT Astra Fact" w:hAnsi="PT Astra Fact"/>
          <w:sz w:val="24"/>
          <w:szCs w:val="24"/>
        </w:rPr>
      </w:pPr>
      <w:r>
        <w:rPr>
          <w:rFonts w:cs="Arial" w:ascii="PT Astra Fact" w:hAnsi="PT Astra Fact"/>
          <w:b/>
          <w:bCs/>
          <w:sz w:val="24"/>
          <w:szCs w:val="24"/>
        </w:rPr>
        <w:t>I.</w:t>
      </w:r>
      <w:r>
        <w:rPr>
          <w:rFonts w:cs="Arial" w:ascii="PT Astra Fact" w:hAnsi="PT Astra Fact"/>
          <w:sz w:val="24"/>
          <w:szCs w:val="24"/>
        </w:rPr>
        <w:t xml:space="preserve"> Внести в Устав муниципального образования Бик-Утеевское сельское поселение Буинского муниципального района Республики Татарстан, принятого решением Совета Бик-Утеевского сельского поселения Буинского муниципального района РТ, следующие изменения и дополнения:</w:t>
      </w:r>
    </w:p>
    <w:p>
      <w:pPr>
        <w:pStyle w:val="ConsPlusNormal"/>
        <w:ind w:firstLine="709"/>
        <w:jc w:val="both"/>
        <w:rPr>
          <w:rFonts w:ascii="PT Astra Fact" w:hAnsi="PT Astra Fact"/>
          <w:sz w:val="24"/>
          <w:szCs w:val="24"/>
        </w:rPr>
      </w:pPr>
      <w:r>
        <w:rPr>
          <w:rFonts w:cs="Arial" w:ascii="PT Astra Fact" w:hAnsi="PT Astra Fact"/>
          <w:b/>
          <w:sz w:val="24"/>
          <w:szCs w:val="24"/>
        </w:rPr>
        <w:t>1.1.</w:t>
      </w:r>
      <w:r>
        <w:rPr>
          <w:rFonts w:cs="Arial" w:ascii="PT Astra Fact" w:hAnsi="PT Astra Fact"/>
          <w:sz w:val="24"/>
          <w:szCs w:val="24"/>
        </w:rPr>
        <w:t xml:space="preserve"> </w:t>
      </w:r>
      <w:r>
        <w:rPr>
          <w:rFonts w:cs="Arial" w:ascii="PT Astra Fact" w:hAnsi="PT Astra Fact"/>
          <w:b/>
          <w:sz w:val="24"/>
          <w:szCs w:val="24"/>
        </w:rPr>
        <w:t xml:space="preserve">пункт 12 части 1 статьи 5 </w:t>
      </w:r>
      <w:r>
        <w:rPr>
          <w:rFonts w:cs="Arial"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Arial" w:ascii="PT Astra Fact" w:hAnsi="PT Astra Fact"/>
          <w:sz w:val="24"/>
          <w:szCs w:val="24"/>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cs="Arial" w:ascii="PT Astra Fact" w:hAnsi="PT Astra Fact"/>
          <w:b/>
          <w:color w:val="000000" w:themeColor="text1"/>
          <w:sz w:val="24"/>
          <w:szCs w:val="24"/>
        </w:rPr>
        <w:t xml:space="preserve">1.2. Абзац пятый и шестой статьи 8 </w:t>
      </w:r>
      <w:r>
        <w:rPr>
          <w:rFonts w:cs="Arial" w:ascii="PT Astra Fact" w:hAnsi="PT Astra Fact"/>
          <w:color w:val="000000" w:themeColor="text1"/>
          <w:sz w:val="24"/>
          <w:szCs w:val="24"/>
        </w:rPr>
        <w:t>признать утратившими  силу;</w:t>
      </w:r>
    </w:p>
    <w:p>
      <w:pPr>
        <w:pStyle w:val="ConsPlusNormal"/>
        <w:ind w:firstLine="709"/>
        <w:jc w:val="both"/>
        <w:rPr>
          <w:rFonts w:ascii="PT Astra Fact" w:hAnsi="PT Astra Fact"/>
          <w:sz w:val="24"/>
          <w:szCs w:val="24"/>
        </w:rPr>
      </w:pPr>
      <w:r>
        <w:rPr>
          <w:rFonts w:cs="Arial" w:ascii="PT Astra Fact" w:hAnsi="PT Astra Fact"/>
          <w:b/>
          <w:sz w:val="24"/>
          <w:szCs w:val="24"/>
        </w:rPr>
        <w:t>1.3.</w:t>
      </w:r>
      <w:r>
        <w:rPr>
          <w:rFonts w:cs="Arial" w:ascii="PT Astra Fact" w:hAnsi="PT Astra Fact"/>
          <w:sz w:val="24"/>
          <w:szCs w:val="24"/>
        </w:rPr>
        <w:t xml:space="preserve"> </w:t>
      </w:r>
      <w:r>
        <w:rPr>
          <w:rFonts w:cs="Arial" w:ascii="PT Astra Fact" w:hAnsi="PT Astra Fact"/>
          <w:b/>
          <w:sz w:val="24"/>
          <w:szCs w:val="24"/>
        </w:rPr>
        <w:t>в части 7 статьи 11</w:t>
      </w:r>
      <w:r>
        <w:rPr>
          <w:rFonts w:cs="Arial"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rFonts w:ascii="PT Astra Fact" w:hAnsi="PT Astra Fact"/>
          <w:sz w:val="24"/>
          <w:szCs w:val="24"/>
        </w:rPr>
      </w:pPr>
      <w:r>
        <w:rPr>
          <w:rFonts w:cs="Arial" w:ascii="PT Astra Fact" w:hAnsi="PT Astra Fact"/>
          <w:b/>
          <w:color w:val="000000" w:themeColor="text1"/>
          <w:sz w:val="24"/>
          <w:szCs w:val="24"/>
        </w:rPr>
        <w:t xml:space="preserve">1.4 </w:t>
      </w:r>
      <w:r>
        <w:rPr>
          <w:rFonts w:cs="Arial" w:ascii="PT Astra Fact" w:hAnsi="PT Astra Fact"/>
          <w:b/>
          <w:sz w:val="24"/>
          <w:szCs w:val="24"/>
        </w:rPr>
        <w:t>статью 16.1.</w:t>
      </w:r>
      <w:r>
        <w:rPr>
          <w:rFonts w:cs="Arial" w:ascii="PT Astra Fact" w:hAnsi="PT Astra Fact"/>
          <w:sz w:val="24"/>
          <w:szCs w:val="24"/>
        </w:rPr>
        <w:t xml:space="preserve"> изложить в следующей редакции:</w:t>
      </w:r>
    </w:p>
    <w:p>
      <w:pPr>
        <w:pStyle w:val="ConsPlusNormal"/>
        <w:ind w:firstLine="709"/>
        <w:jc w:val="both"/>
        <w:rPr>
          <w:rFonts w:ascii="PT Astra Fact" w:hAnsi="PT Astra Fact"/>
          <w:sz w:val="24"/>
          <w:szCs w:val="24"/>
        </w:rPr>
      </w:pPr>
      <w:r>
        <w:rPr>
          <w:rFonts w:cs="Arial"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Arial"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Arial"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Arial"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Arial"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Arial"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Arial"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Arial"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Arial"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Arial"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Arial" w:ascii="PT Astra Fact" w:hAnsi="PT Astra Fact"/>
          <w:sz w:val="24"/>
          <w:szCs w:val="24"/>
          <w:vertAlign w:val="superscript"/>
        </w:rPr>
        <w:t>2</w:t>
      </w:r>
      <w:r>
        <w:rPr>
          <w:rFonts w:cs="Arial"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Arial"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Arial"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Arial"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Arial"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Arial"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Arial"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Arial"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Arial"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Arial" w:ascii="PT Astra Fact" w:hAnsi="PT Astra Fact"/>
          <w:b/>
          <w:sz w:val="24"/>
          <w:szCs w:val="24"/>
        </w:rPr>
        <w:t xml:space="preserve">1.5. Абзац  четвертый  части  6  статьи  30 </w:t>
      </w:r>
      <w:r>
        <w:rPr>
          <w:rFonts w:cs="Arial" w:ascii="PT Astra Fact" w:hAnsi="PT Astra Fact"/>
          <w:sz w:val="24"/>
          <w:szCs w:val="24"/>
        </w:rPr>
        <w:t>признать утратившей силу;</w:t>
      </w:r>
    </w:p>
    <w:p>
      <w:pPr>
        <w:pStyle w:val="ConsPlusNormal"/>
        <w:ind w:firstLine="709"/>
        <w:jc w:val="both"/>
        <w:rPr>
          <w:rFonts w:ascii="PT Astra Fact" w:hAnsi="PT Astra Fact"/>
          <w:sz w:val="24"/>
          <w:szCs w:val="24"/>
        </w:rPr>
      </w:pPr>
      <w:r>
        <w:rPr>
          <w:rFonts w:cs="Arial" w:ascii="PT Astra Fact" w:hAnsi="PT Astra Fact"/>
          <w:b/>
          <w:sz w:val="24"/>
          <w:szCs w:val="24"/>
        </w:rPr>
        <w:t>1.6. в подпунктах «а» и «б» пункта 2 части 6.1 статьи 30</w:t>
      </w:r>
      <w:r>
        <w:rPr>
          <w:rFonts w:cs="Arial"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Arial" w:ascii="PT Astra Fact" w:hAnsi="PT Astra Fact"/>
          <w:b/>
          <w:sz w:val="24"/>
          <w:szCs w:val="24"/>
        </w:rPr>
        <w:t>1.7. в части 1 статье 33:</w:t>
      </w:r>
    </w:p>
    <w:p>
      <w:pPr>
        <w:pStyle w:val="ConsPlusNormal"/>
        <w:ind w:firstLine="709"/>
        <w:jc w:val="both"/>
        <w:rPr>
          <w:rFonts w:ascii="PT Astra Fact" w:hAnsi="PT Astra Fact"/>
          <w:sz w:val="24"/>
          <w:szCs w:val="24"/>
        </w:rPr>
      </w:pPr>
      <w:r>
        <w:rPr>
          <w:rFonts w:cs="Arial" w:ascii="PT Astra Fact" w:hAnsi="PT Astra Fact"/>
          <w:b/>
          <w:sz w:val="24"/>
          <w:szCs w:val="24"/>
        </w:rPr>
        <w:t xml:space="preserve">пункт 14 </w:t>
      </w:r>
      <w:r>
        <w:rPr>
          <w:rFonts w:cs="Arial" w:ascii="PT Astra Fact" w:hAnsi="PT Astra Fact"/>
          <w:sz w:val="24"/>
          <w:szCs w:val="24"/>
        </w:rPr>
        <w:t>признать утратившим силу;</w:t>
      </w:r>
    </w:p>
    <w:p>
      <w:pPr>
        <w:pStyle w:val="ConsPlusNormal"/>
        <w:ind w:firstLine="709"/>
        <w:jc w:val="both"/>
        <w:rPr>
          <w:rFonts w:ascii="PT Astra Fact" w:hAnsi="PT Astra Fact"/>
          <w:sz w:val="24"/>
          <w:szCs w:val="24"/>
        </w:rPr>
      </w:pPr>
      <w:r>
        <w:rPr>
          <w:rFonts w:cs="Arial" w:ascii="PT Astra Fact" w:hAnsi="PT Astra Fact"/>
          <w:b/>
          <w:sz w:val="24"/>
          <w:szCs w:val="24"/>
        </w:rPr>
        <w:t xml:space="preserve">пункт 26 </w:t>
      </w:r>
      <w:r>
        <w:rPr>
          <w:rFonts w:cs="Arial"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Arial"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Arial" w:ascii="PT Astra Fact" w:hAnsi="PT Astra Fact"/>
          <w:b/>
          <w:sz w:val="24"/>
          <w:szCs w:val="24"/>
        </w:rPr>
        <w:t>1.8. часть 1 статьи 40</w:t>
      </w:r>
      <w:r>
        <w:rPr>
          <w:rFonts w:cs="Arial" w:ascii="PT Astra Fact" w:hAnsi="PT Astra Fact"/>
          <w:sz w:val="24"/>
          <w:szCs w:val="24"/>
        </w:rPr>
        <w:t xml:space="preserve"> дополнить пунктом 11.1 следующего содержания;</w:t>
      </w:r>
    </w:p>
    <w:p>
      <w:pPr>
        <w:pStyle w:val="ConsPlusNormal"/>
        <w:ind w:firstLine="709"/>
        <w:jc w:val="both"/>
        <w:rPr>
          <w:rFonts w:ascii="PT Astra Fact" w:hAnsi="PT Astra Fact"/>
          <w:sz w:val="24"/>
          <w:szCs w:val="24"/>
        </w:rPr>
      </w:pPr>
      <w:r>
        <w:rPr>
          <w:rFonts w:cs="Arial"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Arial" w:ascii="PT Astra Fact" w:hAnsi="PT Astra Fact"/>
          <w:b/>
          <w:sz w:val="24"/>
          <w:szCs w:val="24"/>
        </w:rPr>
        <w:t>1.9. в подпунктах «а» и «б» пункта 2 части 7 статьи 43</w:t>
      </w:r>
      <w:r>
        <w:rPr>
          <w:rFonts w:cs="Arial"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Arial" w:ascii="PT Astra Fact" w:hAnsi="PT Astra Fact"/>
          <w:b/>
          <w:sz w:val="24"/>
          <w:szCs w:val="24"/>
        </w:rPr>
        <w:t>1.10.</w:t>
      </w:r>
      <w:r>
        <w:rPr>
          <w:rFonts w:cs="Arial" w:ascii="PT Astra Fact" w:hAnsi="PT Astra Fact"/>
          <w:sz w:val="24"/>
          <w:szCs w:val="24"/>
        </w:rPr>
        <w:t xml:space="preserve"> </w:t>
      </w:r>
      <w:r>
        <w:rPr>
          <w:rFonts w:cs="Arial" w:ascii="PT Astra Fact" w:hAnsi="PT Astra Fact"/>
          <w:b/>
          <w:sz w:val="24"/>
          <w:szCs w:val="24"/>
        </w:rPr>
        <w:t>в части 1 статьи 49:</w:t>
      </w:r>
    </w:p>
    <w:p>
      <w:pPr>
        <w:pStyle w:val="ConsPlusNormal"/>
        <w:ind w:firstLine="709"/>
        <w:jc w:val="both"/>
        <w:rPr>
          <w:rFonts w:ascii="PT Astra Fact" w:hAnsi="PT Astra Fact"/>
          <w:sz w:val="24"/>
          <w:szCs w:val="24"/>
        </w:rPr>
      </w:pPr>
      <w:r>
        <w:rPr>
          <w:rFonts w:cs="Arial" w:ascii="PT Astra Fact" w:hAnsi="PT Astra Fact"/>
          <w:b/>
          <w:sz w:val="24"/>
          <w:szCs w:val="24"/>
        </w:rPr>
        <w:t xml:space="preserve">абзац третий пункта 4 </w:t>
      </w:r>
      <w:r>
        <w:rPr>
          <w:rFonts w:cs="Arial"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Arial"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Arial" w:ascii="PT Astra Fact" w:hAnsi="PT Astra Fact"/>
          <w:b/>
          <w:sz w:val="24"/>
          <w:szCs w:val="24"/>
        </w:rPr>
        <w:t>в абзаце четвертом пункта 7</w:t>
      </w:r>
      <w:r>
        <w:rPr>
          <w:rFonts w:cs="Arial" w:ascii="PT Astra Fact" w:hAnsi="PT Astra Fact"/>
          <w:sz w:val="24"/>
          <w:szCs w:val="24"/>
        </w:rPr>
        <w:t xml:space="preserve"> 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Arial" w:ascii="PT Astra Fact" w:hAnsi="PT Astra Fact"/>
          <w:b/>
          <w:sz w:val="24"/>
          <w:szCs w:val="24"/>
        </w:rPr>
        <w:t xml:space="preserve">1.11. главу </w:t>
      </w:r>
      <w:r>
        <w:rPr>
          <w:rFonts w:cs="Arial" w:ascii="PT Astra Fact" w:hAnsi="PT Astra Fact"/>
          <w:b/>
          <w:sz w:val="24"/>
          <w:szCs w:val="24"/>
          <w:lang w:val="en-US"/>
        </w:rPr>
        <w:t>VII</w:t>
      </w:r>
      <w:r>
        <w:rPr>
          <w:rFonts w:cs="Arial" w:ascii="PT Astra Fact" w:hAnsi="PT Astra Fact"/>
          <w:b/>
          <w:sz w:val="24"/>
          <w:szCs w:val="24"/>
        </w:rPr>
        <w:t xml:space="preserve"> и статью 53</w:t>
      </w:r>
      <w:r>
        <w:rPr>
          <w:rFonts w:cs="Arial" w:ascii="PT Astra Fact" w:hAnsi="PT Astra Fact"/>
          <w:sz w:val="24"/>
          <w:szCs w:val="24"/>
        </w:rPr>
        <w:t xml:space="preserve"> признать утратившими силу;</w:t>
      </w:r>
    </w:p>
    <w:p>
      <w:pPr>
        <w:pStyle w:val="ConsPlusNormal"/>
        <w:ind w:firstLine="709"/>
        <w:jc w:val="both"/>
        <w:rPr>
          <w:rFonts w:ascii="PT Astra Fact" w:hAnsi="PT Astra Fact"/>
          <w:sz w:val="24"/>
          <w:szCs w:val="24"/>
        </w:rPr>
      </w:pPr>
      <w:r>
        <w:rPr>
          <w:rFonts w:cs="Arial" w:ascii="PT Astra Fact" w:hAnsi="PT Astra Fact"/>
          <w:b/>
          <w:sz w:val="24"/>
          <w:szCs w:val="24"/>
        </w:rPr>
        <w:t>1.12.</w:t>
      </w:r>
      <w:r>
        <w:rPr>
          <w:rFonts w:cs="Arial" w:ascii="PT Astra Fact" w:hAnsi="PT Astra Fact"/>
          <w:sz w:val="24"/>
          <w:szCs w:val="24"/>
        </w:rPr>
        <w:t xml:space="preserve"> </w:t>
      </w:r>
      <w:r>
        <w:rPr>
          <w:rFonts w:cs="Arial" w:ascii="PT Astra Fact" w:hAnsi="PT Astra Fact"/>
          <w:b/>
          <w:sz w:val="24"/>
          <w:szCs w:val="24"/>
        </w:rPr>
        <w:t>статью 71</w:t>
      </w:r>
      <w:r>
        <w:rPr>
          <w:rFonts w:cs="Arial" w:ascii="PT Astra Fact" w:hAnsi="PT Astra Fact"/>
          <w:i/>
          <w:sz w:val="24"/>
          <w:szCs w:val="24"/>
        </w:rPr>
        <w:t xml:space="preserve"> </w:t>
      </w:r>
      <w:r>
        <w:rPr>
          <w:rFonts w:cs="Arial"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Arial" w:ascii="PT Astra Fact" w:hAnsi="PT Astra Fact"/>
          <w:sz w:val="24"/>
          <w:szCs w:val="24"/>
        </w:rPr>
        <w:t>«Статья 71. «Порядок обнародования и вступления в силу муниципальных правовых актов»</w:t>
      </w:r>
    </w:p>
    <w:p>
      <w:pPr>
        <w:pStyle w:val="ConsPlusNormal"/>
        <w:ind w:firstLine="709"/>
        <w:jc w:val="both"/>
        <w:rPr>
          <w:rFonts w:ascii="PT Astra Fact" w:hAnsi="PT Astra Fact"/>
          <w:sz w:val="24"/>
          <w:szCs w:val="24"/>
        </w:rPr>
      </w:pPr>
      <w:r>
        <w:rPr>
          <w:rFonts w:cs="Arial" w:ascii="PT Astra Fact" w:hAnsi="PT Astra Fact"/>
          <w:b w:val="false"/>
          <w:bCs w:val="false"/>
          <w:sz w:val="24"/>
          <w:szCs w:val="24"/>
        </w:rPr>
        <w:t>1. М</w:t>
      </w:r>
      <w:r>
        <w:rPr>
          <w:rFonts w:cs="Arial" w:ascii="PT Astra Fact" w:hAnsi="PT Astra Fact"/>
          <w:sz w:val="24"/>
          <w:szCs w:val="24"/>
        </w:rPr>
        <w:t>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Arial" w:ascii="PT Astra Fact" w:hAnsi="PT Astra Fact"/>
          <w:i/>
          <w:sz w:val="24"/>
          <w:szCs w:val="24"/>
        </w:rPr>
        <w:t xml:space="preserve">, </w:t>
      </w:r>
      <w:r>
        <w:rPr>
          <w:rFonts w:cs="Arial" w:ascii="PT Astra Fact" w:hAnsi="PT Astra Fact"/>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Normal"/>
        <w:spacing w:lineRule="auto" w:line="240" w:before="0" w:after="0"/>
        <w:ind w:firstLine="851"/>
        <w:jc w:val="both"/>
        <w:rPr>
          <w:rFonts w:ascii="PT Astra Fact" w:hAnsi="PT Astra Fact"/>
          <w:sz w:val="24"/>
          <w:szCs w:val="24"/>
        </w:rPr>
      </w:pPr>
      <w:r>
        <w:rPr>
          <w:rFonts w:cs="Arial" w:ascii="PT Astra Fact" w:hAnsi="PT Astra Fact"/>
          <w:b/>
          <w:sz w:val="24"/>
          <w:szCs w:val="24"/>
        </w:rPr>
        <w:t>II.</w:t>
      </w:r>
      <w:r>
        <w:rPr>
          <w:rFonts w:cs="Arial" w:ascii="PT Astra Fact" w:hAnsi="PT Astra Fact"/>
          <w:sz w:val="24"/>
          <w:szCs w:val="24"/>
        </w:rPr>
        <w:t xml:space="preserve"> Одобрить новую редакцию изменённых положений </w:t>
      </w:r>
      <w:r>
        <w:rPr>
          <w:rFonts w:eastAsia="Times New Roman" w:cs="Arial" w:ascii="PT Astra Fact" w:hAnsi="PT Astra Fact"/>
          <w:sz w:val="24"/>
          <w:szCs w:val="24"/>
        </w:rPr>
        <w:t>Устава муниципального образования Бик-Утеевское сельское поселение Буинского муниципального района Республики Татарстан, принятого решением Совета Бик-Утеевского сельского поселения Буинского муниципального района РТ № 1-67 от 01.07.2015 (в редакции решений от 01.07.2016 № 16-1, от 26.09.2017 № 37-2, от 03.09.2018 № 52-1, от 27.08.2019  № 1-68, от 05.08.2020 № 89-1, от 24.05.2021 № 1-21, от 02.09.2022 № 1-56 от 18.12.2023 №2-78),</w:t>
      </w:r>
    </w:p>
    <w:p>
      <w:pPr>
        <w:pStyle w:val="Normal"/>
        <w:spacing w:lineRule="auto" w:line="240" w:before="0" w:after="0"/>
        <w:ind w:firstLine="851"/>
        <w:jc w:val="both"/>
        <w:rPr>
          <w:rFonts w:ascii="PT Astra Fact" w:hAnsi="PT Astra Fact"/>
          <w:sz w:val="24"/>
          <w:szCs w:val="24"/>
        </w:rPr>
      </w:pPr>
      <w:r>
        <w:rPr>
          <w:rFonts w:cs="Arial" w:ascii="PT Astra Fact" w:hAnsi="PT Astra Fact"/>
          <w:b/>
          <w:sz w:val="24"/>
          <w:szCs w:val="24"/>
        </w:rPr>
        <w:t>III.</w:t>
      </w:r>
      <w:r>
        <w:rPr>
          <w:rFonts w:cs="Arial" w:ascii="PT Astra Fact" w:hAnsi="PT Astra Fact"/>
          <w:sz w:val="24"/>
          <w:szCs w:val="24"/>
        </w:rPr>
        <w:t xml:space="preserve">  Главе Бик-Утеевского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ind w:firstLine="851"/>
        <w:jc w:val="both"/>
        <w:rPr/>
      </w:pPr>
      <w:r>
        <w:rPr>
          <w:rFonts w:cs="Arial" w:ascii="PT Astra Fact" w:hAnsi="PT Astra Fact"/>
          <w:b/>
          <w:sz w:val="24"/>
          <w:szCs w:val="24"/>
        </w:rPr>
        <w:t>IV.</w:t>
      </w:r>
      <w:r>
        <w:rPr>
          <w:rFonts w:cs="Arial" w:ascii="PT Astra Fact" w:hAnsi="PT Astra Fact"/>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3">
        <w:r>
          <w:rPr>
            <w:rFonts w:cs="Arial" w:ascii="PT Astra Fact" w:hAnsi="PT Astra Fact"/>
            <w:color w:val="0000FF"/>
            <w:sz w:val="24"/>
            <w:szCs w:val="24"/>
            <w:u w:val="single"/>
          </w:rPr>
          <w:t>http://pravo.tatarstan.ru/</w:t>
        </w:r>
      </w:hyperlink>
      <w:r>
        <w:rPr>
          <w:rFonts w:cs="Arial"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ind w:firstLine="851"/>
        <w:jc w:val="both"/>
        <w:rPr>
          <w:rFonts w:ascii="PT Astra Fact" w:hAnsi="PT Astra Fact"/>
          <w:sz w:val="24"/>
          <w:szCs w:val="24"/>
        </w:rPr>
      </w:pPr>
      <w:r>
        <w:rPr>
          <w:rFonts w:cs="Arial" w:ascii="PT Astra Fact" w:hAnsi="PT Astra Fact"/>
          <w:b/>
          <w:sz w:val="24"/>
          <w:szCs w:val="24"/>
        </w:rPr>
        <w:t>V.</w:t>
      </w:r>
      <w:r>
        <w:rPr>
          <w:rFonts w:cs="Arial" w:ascii="PT Astra Fact" w:hAnsi="PT Astra Fact"/>
          <w:sz w:val="24"/>
          <w:szCs w:val="24"/>
        </w:rPr>
        <w:t xml:space="preserve">  Контроль за исполнением настоящего решения оставляю за собой.</w:t>
      </w:r>
    </w:p>
    <w:p>
      <w:pPr>
        <w:pStyle w:val="Normal"/>
        <w:rPr>
          <w:rFonts w:ascii="PT Astra Fact" w:hAnsi="PT Astra Fact" w:cs="Arial"/>
          <w:sz w:val="24"/>
          <w:szCs w:val="24"/>
        </w:rPr>
      </w:pPr>
      <w:r>
        <w:rPr>
          <w:rFonts w:cs="Arial" w:ascii="PT Astra Fact" w:hAnsi="PT Astra Fact"/>
          <w:sz w:val="24"/>
          <w:szCs w:val="24"/>
        </w:rPr>
      </w:r>
    </w:p>
    <w:p>
      <w:pPr>
        <w:pStyle w:val="ConsPlusNormal"/>
        <w:ind w:firstLine="709"/>
        <w:rPr>
          <w:rFonts w:ascii="PT Astra Fact" w:hAnsi="PT Astra Fact"/>
          <w:sz w:val="24"/>
          <w:szCs w:val="24"/>
        </w:rPr>
      </w:pPr>
      <w:r>
        <w:rPr>
          <w:rFonts w:cs="Arial" w:ascii="PT Astra Fact" w:hAnsi="PT Astra Fact"/>
          <w:sz w:val="24"/>
          <w:szCs w:val="24"/>
        </w:rPr>
        <w:t>Глава Бик-Утеевского</w:t>
      </w:r>
    </w:p>
    <w:p>
      <w:pPr>
        <w:pStyle w:val="ConsPlusNormal"/>
        <w:ind w:firstLine="709"/>
        <w:rPr>
          <w:rFonts w:ascii="PT Astra Fact" w:hAnsi="PT Astra Fact"/>
          <w:sz w:val="24"/>
          <w:szCs w:val="24"/>
        </w:rPr>
      </w:pPr>
      <w:r>
        <w:rPr>
          <w:rFonts w:cs="Arial" w:ascii="PT Astra Fact" w:hAnsi="PT Astra Fact"/>
          <w:sz w:val="24"/>
          <w:szCs w:val="24"/>
        </w:rPr>
        <w:t>сельского поселения</w:t>
      </w:r>
    </w:p>
    <w:p>
      <w:pPr>
        <w:pStyle w:val="ConsPlusNormal"/>
        <w:ind w:firstLine="709"/>
        <w:rPr>
          <w:rFonts w:ascii="PT Astra Fact" w:hAnsi="PT Astra Fact"/>
          <w:sz w:val="24"/>
          <w:szCs w:val="24"/>
        </w:rPr>
      </w:pPr>
      <w:r>
        <w:rPr>
          <w:rFonts w:cs="Arial" w:ascii="PT Astra Fact" w:hAnsi="PT Astra Fact"/>
          <w:sz w:val="24"/>
          <w:szCs w:val="24"/>
        </w:rPr>
        <w:t xml:space="preserve">Буинского муниципального района РТ        </w:t>
        <w:tab/>
        <w:tab/>
        <w:t xml:space="preserve">  Р.З.Залялетдинов                           </w:t>
        <w:tab/>
        <w:tab/>
        <w:t xml:space="preserve"> </w:t>
      </w:r>
    </w:p>
    <w:p>
      <w:pPr>
        <w:pStyle w:val="Normal"/>
        <w:tabs>
          <w:tab w:val="clear" w:pos="708"/>
          <w:tab w:val="left" w:pos="1440" w:leader="none"/>
        </w:tabs>
        <w:spacing w:before="0" w:after="200"/>
        <w:rPr>
          <w:rFonts w:ascii="PT Astra Fact" w:hAnsi="PT Astra Fact" w:cs="Arial"/>
          <w:sz w:val="24"/>
          <w:szCs w:val="24"/>
        </w:rPr>
      </w:pPr>
      <w:r>
        <w:rPr>
          <w:rFonts w:cs="Arial" w:ascii="PT Astra Fact" w:hAnsi="PT Astra Fact"/>
          <w:sz w:val="24"/>
          <w:szCs w:val="24"/>
        </w:rPr>
      </w:r>
    </w:p>
    <w:sectPr>
      <w:type w:val="nextPage"/>
      <w:pgSz w:w="11906" w:h="16838"/>
      <w:pgMar w:left="1110" w:right="476"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auto"/>
    <w:pitch w:val="variable"/>
  </w:font>
  <w:font w:name="PT Astra Fact">
    <w:charset w:val="01"/>
    <w:family w:val="roman"/>
    <w:pitch w:val="default"/>
  </w:font>
  <w:font w:name="Arial">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73095"/>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373a7f"/>
    <w:rPr>
      <w:rFonts w:ascii="Segoe UI" w:hAnsi="Segoe UI" w:eastAsia="" w:cs="Segoe UI" w:eastAsiaTheme="minorEastAsia"/>
      <w:sz w:val="18"/>
      <w:szCs w:val="18"/>
      <w:lang w:eastAsia="ru-RU"/>
    </w:rPr>
  </w:style>
  <w:style w:type="character" w:styleId="-">
    <w:name w:val="Hyperlink"/>
    <w:rPr>
      <w:color w:val="000080"/>
      <w:u w:val="single"/>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ConsPlusNormal" w:customStyle="1">
    <w:name w:val="ConsPlusNormal"/>
    <w:qFormat/>
    <w:rsid w:val="00c73095"/>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S1" w:customStyle="1">
    <w:name w:val="s_1"/>
    <w:basedOn w:val="Normal"/>
    <w:qFormat/>
    <w:rsid w:val="00c73095"/>
    <w:pPr>
      <w:spacing w:lineRule="auto" w:line="240" w:beforeAutospacing="1" w:afterAutospacing="1"/>
    </w:pPr>
    <w:rPr>
      <w:rFonts w:ascii="Times New Roman" w:hAnsi="Times New Roman" w:eastAsia="Times New Roman" w:cs="Times New Roman"/>
      <w:sz w:val="24"/>
      <w:szCs w:val="24"/>
    </w:rPr>
  </w:style>
  <w:style w:type="paragraph" w:styleId="BalloonText">
    <w:name w:val="Balloon Text"/>
    <w:basedOn w:val="Normal"/>
    <w:link w:val="Style14"/>
    <w:uiPriority w:val="99"/>
    <w:semiHidden/>
    <w:unhideWhenUsed/>
    <w:qFormat/>
    <w:rsid w:val="00373a7f"/>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pravo.tatarstan.r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Application>LibreOffice/7.5.6.2$Linux_X86_64 LibreOffice_project/50$Build-2</Application>
  <AppVersion>15.0000</AppVersion>
  <Pages>4</Pages>
  <Words>1175</Words>
  <Characters>8525</Characters>
  <CharactersWithSpaces>9871</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2025-03-12T11:21:00Z</dcterms:created>
  <dc:creator>Юрист</dc:creator>
  <dc:description/>
  <dc:language>ru-RU</dc:language>
  <cp:lastModifiedBy/>
  <cp:lastPrinted>2025-03-13T08:17:00Z</cp:lastPrinted>
  <dcterms:modified xsi:type="dcterms:W3CDTF">2025-06-24T10:44:55Z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