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FF8" w:rsidRPr="00687FF8" w:rsidRDefault="00687FF8" w:rsidP="00687FF8">
      <w:pPr>
        <w:spacing w:after="0"/>
        <w:jc w:val="center"/>
        <w:rPr>
          <w:rFonts w:ascii="Arial" w:hAnsi="Arial" w:cs="Arial"/>
        </w:rPr>
      </w:pPr>
      <w:r w:rsidRPr="00687FF8">
        <w:rPr>
          <w:rFonts w:ascii="Arial" w:hAnsi="Arial" w:cs="Arial"/>
        </w:rPr>
        <w:t>Государственный регистрационный номер муниципального правового акта RU165143302025001</w:t>
      </w:r>
    </w:p>
    <w:p w:rsidR="00687FF8" w:rsidRPr="00687FF8" w:rsidRDefault="00687FF8" w:rsidP="00687FF8">
      <w:pPr>
        <w:spacing w:after="0"/>
        <w:jc w:val="center"/>
        <w:rPr>
          <w:rFonts w:ascii="Arial" w:hAnsi="Arial" w:cs="Arial"/>
        </w:rPr>
      </w:pPr>
      <w:r w:rsidRPr="00687FF8">
        <w:rPr>
          <w:rFonts w:ascii="Arial" w:hAnsi="Arial" w:cs="Arial"/>
        </w:rPr>
        <w:t>Дата государственной регистрации муниципального правового акта 04.07.2025</w:t>
      </w:r>
    </w:p>
    <w:p w:rsidR="00687FF8" w:rsidRDefault="00687FF8" w:rsidP="00687FF8"/>
    <w:tbl>
      <w:tblPr>
        <w:tblW w:w="10200" w:type="dxa"/>
        <w:tblLayout w:type="fixed"/>
        <w:tblCellMar>
          <w:left w:w="0" w:type="dxa"/>
          <w:bottom w:w="57" w:type="dxa"/>
          <w:right w:w="0" w:type="dxa"/>
        </w:tblCellMar>
        <w:tblLook w:val="04A0" w:firstRow="1" w:lastRow="0" w:firstColumn="1" w:lastColumn="0" w:noHBand="0" w:noVBand="1"/>
      </w:tblPr>
      <w:tblGrid>
        <w:gridCol w:w="4678"/>
        <w:gridCol w:w="1284"/>
        <w:gridCol w:w="4238"/>
      </w:tblGrid>
      <w:tr w:rsidR="00900170" w:rsidRPr="000A6D13" w:rsidTr="007D54E5">
        <w:trPr>
          <w:trHeight w:val="1560"/>
        </w:trPr>
        <w:tc>
          <w:tcPr>
            <w:tcW w:w="4678" w:type="dxa"/>
            <w:vAlign w:val="center"/>
          </w:tcPr>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РЕСПУБЛИКА ТАТАРСТАН</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 xml:space="preserve">БУИНСКИЙ МУНИЦИПАЛЬНЫЙ </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 xml:space="preserve">РАЙОН СОВЕТ </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lang w:val="tt-RU"/>
              </w:rPr>
              <w:t>ЭНТУГАНСКОГО</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СЕЛЬСКОГО ПОСЕЛЕНИЯ</w:t>
            </w:r>
          </w:p>
          <w:p w:rsidR="00900170" w:rsidRPr="000A6D13" w:rsidRDefault="00900170" w:rsidP="00900170">
            <w:pPr>
              <w:widowControl w:val="0"/>
              <w:suppressAutoHyphens/>
              <w:spacing w:after="0" w:line="240" w:lineRule="auto"/>
              <w:rPr>
                <w:rFonts w:ascii="Arial" w:eastAsia="Times New Roman" w:hAnsi="Arial" w:cs="Arial"/>
                <w:color w:val="000000"/>
                <w:sz w:val="24"/>
                <w:szCs w:val="24"/>
              </w:rPr>
            </w:pPr>
          </w:p>
        </w:tc>
        <w:tc>
          <w:tcPr>
            <w:tcW w:w="1284" w:type="dxa"/>
            <w:vAlign w:val="center"/>
          </w:tcPr>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hAnsi="Arial" w:cs="Arial"/>
                <w:noProof/>
                <w:sz w:val="24"/>
                <w:szCs w:val="24"/>
              </w:rPr>
              <w:drawing>
                <wp:inline distT="0" distB="0" distL="0" distR="0" wp14:anchorId="7826888F" wp14:editId="7951CB49">
                  <wp:extent cx="723900" cy="904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bwMode="auto">
                          <a:xfrm>
                            <a:off x="0" y="0"/>
                            <a:ext cx="723900" cy="904875"/>
                          </a:xfrm>
                          <a:prstGeom prst="rect">
                            <a:avLst/>
                          </a:prstGeom>
                        </pic:spPr>
                      </pic:pic>
                    </a:graphicData>
                  </a:graphic>
                </wp:inline>
              </w:drawing>
            </w:r>
          </w:p>
        </w:tc>
        <w:tc>
          <w:tcPr>
            <w:tcW w:w="4238" w:type="dxa"/>
            <w:vAlign w:val="center"/>
          </w:tcPr>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ТАТАРСТАН РЕСПУБЛИКАСЫ</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 xml:space="preserve">БУА МУНИЦИПАЛЬ РАЙОНЫ </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lang w:val="tt-RU"/>
              </w:rPr>
              <w:t>ЯНТУГАН</w:t>
            </w:r>
          </w:p>
          <w:p w:rsidR="00900170" w:rsidRPr="000A6D13" w:rsidRDefault="00900170" w:rsidP="00900170">
            <w:pPr>
              <w:widowControl w:val="0"/>
              <w:suppressAutoHyphens/>
              <w:spacing w:after="0" w:line="240" w:lineRule="auto"/>
              <w:jc w:val="center"/>
              <w:rPr>
                <w:rFonts w:ascii="Arial" w:hAnsi="Arial" w:cs="Arial"/>
                <w:sz w:val="24"/>
                <w:szCs w:val="24"/>
              </w:rPr>
            </w:pPr>
            <w:r w:rsidRPr="000A6D13">
              <w:rPr>
                <w:rFonts w:ascii="Arial" w:eastAsia="Times New Roman" w:hAnsi="Arial" w:cs="Arial"/>
                <w:sz w:val="24"/>
                <w:szCs w:val="24"/>
              </w:rPr>
              <w:t xml:space="preserve">АВЫЛ </w:t>
            </w:r>
            <w:r w:rsidRPr="000A6D13">
              <w:rPr>
                <w:rFonts w:ascii="Arial" w:eastAsia="Times New Roman" w:hAnsi="Arial" w:cs="Arial"/>
                <w:sz w:val="24"/>
                <w:szCs w:val="24"/>
                <w:lang w:val="tt-RU"/>
              </w:rPr>
              <w:t xml:space="preserve">ҖИРЛЕГЕ </w:t>
            </w:r>
          </w:p>
          <w:p w:rsidR="00900170" w:rsidRPr="000A6D13" w:rsidRDefault="00900170" w:rsidP="00900170">
            <w:pPr>
              <w:widowControl w:val="0"/>
              <w:suppressAutoHyphens/>
              <w:spacing w:after="0" w:line="240" w:lineRule="auto"/>
              <w:ind w:right="170"/>
              <w:jc w:val="center"/>
              <w:rPr>
                <w:rFonts w:ascii="Arial" w:hAnsi="Arial" w:cs="Arial"/>
                <w:sz w:val="24"/>
                <w:szCs w:val="24"/>
              </w:rPr>
            </w:pPr>
            <w:r w:rsidRPr="000A6D13">
              <w:rPr>
                <w:rFonts w:ascii="Arial" w:eastAsia="Times New Roman" w:hAnsi="Arial" w:cs="Arial"/>
                <w:sz w:val="24"/>
                <w:szCs w:val="24"/>
              </w:rPr>
              <w:t xml:space="preserve">СОВЕТЫ </w:t>
            </w:r>
            <w:r w:rsidRPr="000A6D13">
              <w:rPr>
                <w:rFonts w:ascii="Arial" w:eastAsia="Times New Roman" w:hAnsi="Arial" w:cs="Arial"/>
                <w:sz w:val="24"/>
                <w:szCs w:val="24"/>
              </w:rPr>
              <w:br/>
            </w:r>
          </w:p>
        </w:tc>
      </w:tr>
    </w:tbl>
    <w:p w:rsidR="00900170" w:rsidRPr="000A6D13" w:rsidRDefault="00900170" w:rsidP="00900170">
      <w:pPr>
        <w:suppressAutoHyphens/>
        <w:spacing w:after="0" w:line="240" w:lineRule="auto"/>
        <w:rPr>
          <w:rFonts w:ascii="Arial" w:eastAsia="Times New Roman" w:hAnsi="Arial" w:cs="Arial"/>
          <w:sz w:val="24"/>
          <w:szCs w:val="24"/>
        </w:rPr>
      </w:pPr>
      <w:r w:rsidRPr="000A6D13">
        <w:rPr>
          <w:rFonts w:ascii="Arial" w:eastAsia="Times New Roman" w:hAnsi="Arial" w:cs="Arial"/>
          <w:sz w:val="24"/>
          <w:szCs w:val="24"/>
        </w:rPr>
        <w:t>_____________________________________________________________________</w:t>
      </w:r>
    </w:p>
    <w:p w:rsidR="00900170" w:rsidRPr="000A6D13" w:rsidRDefault="00900170" w:rsidP="00900170">
      <w:pPr>
        <w:suppressAutoHyphens/>
        <w:spacing w:after="0" w:line="240" w:lineRule="auto"/>
        <w:rPr>
          <w:rFonts w:ascii="Arial" w:eastAsia="Times New Roman" w:hAnsi="Arial" w:cs="Arial"/>
          <w:b/>
          <w:sz w:val="24"/>
          <w:szCs w:val="24"/>
        </w:rPr>
      </w:pPr>
      <w:r w:rsidRPr="000A6D13">
        <w:rPr>
          <w:rFonts w:ascii="Arial" w:eastAsia="Times New Roman" w:hAnsi="Arial" w:cs="Arial"/>
          <w:b/>
          <w:sz w:val="24"/>
          <w:szCs w:val="24"/>
        </w:rPr>
        <w:t xml:space="preserve">                РЕШЕНИЕ                                                                   КАРАР</w:t>
      </w:r>
    </w:p>
    <w:p w:rsidR="00C73095" w:rsidRPr="000A6D13" w:rsidRDefault="00C73095" w:rsidP="00C73095">
      <w:pPr>
        <w:spacing w:after="0" w:line="240" w:lineRule="auto"/>
        <w:rPr>
          <w:rFonts w:ascii="Arial" w:eastAsia="Times New Roman" w:hAnsi="Arial" w:cs="Arial"/>
          <w:sz w:val="24"/>
          <w:szCs w:val="24"/>
        </w:rPr>
      </w:pPr>
    </w:p>
    <w:p w:rsidR="00900170" w:rsidRPr="000A6D13" w:rsidRDefault="00900170" w:rsidP="00C73095">
      <w:pPr>
        <w:spacing w:after="0" w:line="240" w:lineRule="auto"/>
        <w:rPr>
          <w:rFonts w:ascii="Arial" w:eastAsia="Times New Roman" w:hAnsi="Arial" w:cs="Arial"/>
          <w:sz w:val="24"/>
          <w:szCs w:val="24"/>
        </w:rPr>
      </w:pPr>
      <w:bookmarkStart w:id="0" w:name="_GoBack"/>
      <w:bookmarkEnd w:id="0"/>
    </w:p>
    <w:p w:rsidR="00C73095" w:rsidRPr="000A6D13" w:rsidRDefault="009E3D55" w:rsidP="00C73095">
      <w:pPr>
        <w:spacing w:after="0" w:line="240" w:lineRule="auto"/>
        <w:rPr>
          <w:rFonts w:ascii="Arial" w:eastAsia="Times New Roman" w:hAnsi="Arial" w:cs="Arial"/>
          <w:sz w:val="24"/>
          <w:szCs w:val="24"/>
        </w:rPr>
      </w:pPr>
      <w:r w:rsidRPr="000A6D13">
        <w:rPr>
          <w:rFonts w:ascii="Arial" w:eastAsia="Times New Roman" w:hAnsi="Arial" w:cs="Arial"/>
          <w:sz w:val="24"/>
          <w:szCs w:val="24"/>
        </w:rPr>
        <w:t xml:space="preserve">                  10.03</w:t>
      </w:r>
      <w:r w:rsidR="00900170" w:rsidRPr="000A6D13">
        <w:rPr>
          <w:rFonts w:ascii="Arial" w:eastAsia="Times New Roman" w:hAnsi="Arial" w:cs="Arial"/>
          <w:sz w:val="24"/>
          <w:szCs w:val="24"/>
        </w:rPr>
        <w:t>.</w:t>
      </w:r>
      <w:r w:rsidR="00C73095" w:rsidRPr="000A6D13">
        <w:rPr>
          <w:rFonts w:ascii="Arial" w:eastAsia="Times New Roman" w:hAnsi="Arial" w:cs="Arial"/>
          <w:sz w:val="24"/>
          <w:szCs w:val="24"/>
        </w:rPr>
        <w:t xml:space="preserve">2025 г.                                                 </w:t>
      </w:r>
      <w:r w:rsidR="00900170" w:rsidRPr="000A6D13">
        <w:rPr>
          <w:rFonts w:ascii="Arial" w:eastAsia="Times New Roman" w:hAnsi="Arial" w:cs="Arial"/>
          <w:sz w:val="24"/>
          <w:szCs w:val="24"/>
        </w:rPr>
        <w:t xml:space="preserve">                      № 93-1</w:t>
      </w:r>
    </w:p>
    <w:p w:rsidR="00C73095" w:rsidRPr="000A6D13" w:rsidRDefault="00C73095" w:rsidP="00C73095">
      <w:pPr>
        <w:spacing w:after="0" w:line="240" w:lineRule="auto"/>
        <w:rPr>
          <w:rFonts w:ascii="Arial" w:eastAsia="Times New Roman" w:hAnsi="Arial" w:cs="Arial"/>
          <w:sz w:val="24"/>
          <w:szCs w:val="24"/>
        </w:rPr>
      </w:pPr>
    </w:p>
    <w:p w:rsidR="00C73095" w:rsidRPr="000A6D13" w:rsidRDefault="00C73095" w:rsidP="00C73095">
      <w:pPr>
        <w:spacing w:after="0" w:line="240" w:lineRule="auto"/>
        <w:rPr>
          <w:rFonts w:ascii="Arial" w:eastAsia="Times New Roman" w:hAnsi="Arial" w:cs="Arial"/>
          <w:sz w:val="24"/>
          <w:szCs w:val="24"/>
        </w:rPr>
      </w:pPr>
    </w:p>
    <w:p w:rsidR="00C73095" w:rsidRPr="00C73095" w:rsidRDefault="00C73095" w:rsidP="00C73095">
      <w:pPr>
        <w:spacing w:after="0" w:line="240" w:lineRule="auto"/>
        <w:jc w:val="both"/>
        <w:rPr>
          <w:rFonts w:ascii="Arial" w:eastAsia="Times New Roman" w:hAnsi="Arial" w:cs="Arial"/>
          <w:sz w:val="24"/>
          <w:szCs w:val="24"/>
        </w:rPr>
      </w:pPr>
      <w:r w:rsidRPr="00C73095">
        <w:rPr>
          <w:rFonts w:ascii="Arial" w:eastAsia="Times New Roman" w:hAnsi="Arial" w:cs="Arial"/>
          <w:sz w:val="24"/>
          <w:szCs w:val="24"/>
        </w:rPr>
        <w:t xml:space="preserve">О внесении изменений и дополнений </w:t>
      </w:r>
    </w:p>
    <w:p w:rsidR="00C73095" w:rsidRPr="00C73095" w:rsidRDefault="00C73095" w:rsidP="00C73095">
      <w:pPr>
        <w:spacing w:after="0" w:line="240" w:lineRule="auto"/>
        <w:jc w:val="both"/>
        <w:rPr>
          <w:rFonts w:ascii="Arial" w:eastAsia="Times New Roman" w:hAnsi="Arial" w:cs="Arial"/>
          <w:color w:val="000000"/>
          <w:spacing w:val="-1"/>
          <w:w w:val="101"/>
          <w:sz w:val="24"/>
          <w:szCs w:val="24"/>
        </w:rPr>
      </w:pPr>
      <w:r w:rsidRPr="00C73095">
        <w:rPr>
          <w:rFonts w:ascii="Arial" w:eastAsia="Times New Roman" w:hAnsi="Arial" w:cs="Arial"/>
          <w:sz w:val="24"/>
          <w:szCs w:val="24"/>
        </w:rPr>
        <w:t xml:space="preserve">в Устав </w:t>
      </w:r>
      <w:r w:rsidRPr="00C73095">
        <w:rPr>
          <w:rFonts w:ascii="Arial" w:eastAsia="Times New Roman" w:hAnsi="Arial" w:cs="Arial"/>
          <w:color w:val="000000"/>
          <w:spacing w:val="-1"/>
          <w:w w:val="101"/>
          <w:sz w:val="24"/>
          <w:szCs w:val="24"/>
        </w:rPr>
        <w:t xml:space="preserve">муниципального образования </w:t>
      </w:r>
    </w:p>
    <w:p w:rsidR="00C73095" w:rsidRPr="00C73095" w:rsidRDefault="00900170" w:rsidP="00C73095">
      <w:p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Энтуганское</w:t>
      </w:r>
      <w:proofErr w:type="spellEnd"/>
      <w:r>
        <w:rPr>
          <w:rFonts w:ascii="Arial" w:eastAsia="Times New Roman" w:hAnsi="Arial" w:cs="Arial"/>
          <w:sz w:val="24"/>
          <w:szCs w:val="24"/>
        </w:rPr>
        <w:t xml:space="preserve"> </w:t>
      </w:r>
      <w:r w:rsidR="00C73095" w:rsidRPr="00C73095">
        <w:rPr>
          <w:rFonts w:ascii="Arial" w:eastAsia="Times New Roman" w:hAnsi="Arial" w:cs="Arial"/>
          <w:sz w:val="24"/>
          <w:szCs w:val="24"/>
        </w:rPr>
        <w:t xml:space="preserve">сельское поселение </w:t>
      </w:r>
    </w:p>
    <w:p w:rsidR="00C73095" w:rsidRPr="00C73095" w:rsidRDefault="00C73095" w:rsidP="00C73095">
      <w:pPr>
        <w:spacing w:after="0" w:line="240" w:lineRule="auto"/>
        <w:jc w:val="both"/>
        <w:rPr>
          <w:rFonts w:ascii="Arial" w:eastAsia="Times New Roman" w:hAnsi="Arial" w:cs="Arial"/>
          <w:sz w:val="24"/>
          <w:szCs w:val="24"/>
        </w:rPr>
      </w:pPr>
      <w:r w:rsidRPr="00C73095">
        <w:rPr>
          <w:rFonts w:ascii="Arial" w:eastAsia="Times New Roman" w:hAnsi="Arial" w:cs="Arial"/>
          <w:sz w:val="24"/>
          <w:szCs w:val="24"/>
        </w:rPr>
        <w:t xml:space="preserve">Буинского муниципального района </w:t>
      </w:r>
    </w:p>
    <w:p w:rsidR="00C73095" w:rsidRPr="00C73095" w:rsidRDefault="00C73095" w:rsidP="00C73095">
      <w:pPr>
        <w:spacing w:after="0" w:line="240" w:lineRule="auto"/>
        <w:jc w:val="both"/>
        <w:rPr>
          <w:rFonts w:ascii="Arial" w:eastAsia="Times New Roman" w:hAnsi="Arial" w:cs="Arial"/>
          <w:sz w:val="24"/>
          <w:szCs w:val="24"/>
        </w:rPr>
      </w:pPr>
      <w:r w:rsidRPr="00C73095">
        <w:rPr>
          <w:rFonts w:ascii="Arial" w:eastAsia="Times New Roman" w:hAnsi="Arial" w:cs="Arial"/>
          <w:sz w:val="24"/>
          <w:szCs w:val="24"/>
        </w:rPr>
        <w:t>Республики Татарстан</w:t>
      </w:r>
    </w:p>
    <w:p w:rsidR="00C73095" w:rsidRPr="00C73095" w:rsidRDefault="00C73095" w:rsidP="00C73095">
      <w:pPr>
        <w:spacing w:after="0" w:line="240" w:lineRule="auto"/>
        <w:jc w:val="both"/>
        <w:rPr>
          <w:rFonts w:ascii="Arial" w:eastAsia="Times New Roman" w:hAnsi="Arial" w:cs="Arial"/>
          <w:sz w:val="24"/>
          <w:szCs w:val="24"/>
        </w:rPr>
      </w:pPr>
    </w:p>
    <w:p w:rsidR="00C73095" w:rsidRPr="00C73095" w:rsidRDefault="00C73095" w:rsidP="00C73095">
      <w:pPr>
        <w:pStyle w:val="ConsPlusNormal"/>
        <w:rPr>
          <w:rFonts w:ascii="Arial" w:hAnsi="Arial" w:cs="Arial"/>
          <w:sz w:val="24"/>
          <w:szCs w:val="24"/>
        </w:rPr>
      </w:pPr>
    </w:p>
    <w:p w:rsidR="00C73095" w:rsidRPr="00C73095" w:rsidRDefault="00C73095" w:rsidP="00C73095">
      <w:pPr>
        <w:spacing w:after="0" w:line="240" w:lineRule="auto"/>
        <w:ind w:firstLine="851"/>
        <w:jc w:val="both"/>
        <w:rPr>
          <w:rFonts w:ascii="Arial" w:eastAsia="Times New Roman" w:hAnsi="Arial" w:cs="Arial"/>
          <w:sz w:val="24"/>
          <w:szCs w:val="24"/>
        </w:rPr>
      </w:pPr>
      <w:r w:rsidRPr="00C73095">
        <w:rPr>
          <w:rFonts w:ascii="Arial" w:eastAsia="Times New Roman" w:hAnsi="Arial" w:cs="Arial"/>
          <w:sz w:val="24"/>
          <w:szCs w:val="24"/>
        </w:rPr>
        <w:t xml:space="preserve">В соответствии </w:t>
      </w:r>
      <w:r w:rsidRPr="00C73095">
        <w:rPr>
          <w:rFonts w:ascii="Arial" w:hAnsi="Arial" w:cs="Arial"/>
          <w:sz w:val="24"/>
          <w:szCs w:val="24"/>
        </w:rPr>
        <w:t>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sidRPr="00C73095">
        <w:rPr>
          <w:rFonts w:ascii="Arial" w:eastAsia="Times New Roman" w:hAnsi="Arial" w:cs="Arial"/>
          <w:sz w:val="24"/>
          <w:szCs w:val="24"/>
        </w:rPr>
        <w:t xml:space="preserve"> в целях приведения Устава муниципал</w:t>
      </w:r>
      <w:r w:rsidR="00900170">
        <w:rPr>
          <w:rFonts w:ascii="Arial" w:eastAsia="Times New Roman" w:hAnsi="Arial" w:cs="Arial"/>
          <w:sz w:val="24"/>
          <w:szCs w:val="24"/>
        </w:rPr>
        <w:t xml:space="preserve">ьного образования </w:t>
      </w:r>
      <w:proofErr w:type="spellStart"/>
      <w:r w:rsidR="00900170">
        <w:rPr>
          <w:rFonts w:ascii="Arial" w:eastAsia="Times New Roman" w:hAnsi="Arial" w:cs="Arial"/>
          <w:sz w:val="24"/>
          <w:szCs w:val="24"/>
        </w:rPr>
        <w:t>Энтуганское</w:t>
      </w:r>
      <w:proofErr w:type="spellEnd"/>
      <w:r w:rsidRPr="00C73095">
        <w:rPr>
          <w:rFonts w:ascii="Arial" w:eastAsia="Times New Roman" w:hAnsi="Arial" w:cs="Arial"/>
          <w:sz w:val="24"/>
          <w:szCs w:val="24"/>
        </w:rPr>
        <w:t xml:space="preserve"> сельское поселение Буинского муниципального района Республики Татарстан, </w:t>
      </w:r>
      <w:r w:rsidR="00900170">
        <w:rPr>
          <w:rFonts w:ascii="Arial" w:eastAsia="Times New Roman" w:hAnsi="Arial" w:cs="Arial"/>
          <w:sz w:val="24"/>
          <w:szCs w:val="24"/>
        </w:rPr>
        <w:t xml:space="preserve">принятого решением Совета Энтуганского </w:t>
      </w:r>
      <w:r w:rsidRPr="00C73095">
        <w:rPr>
          <w:rFonts w:ascii="Arial" w:eastAsia="Times New Roman" w:hAnsi="Arial" w:cs="Arial"/>
          <w:sz w:val="24"/>
          <w:szCs w:val="24"/>
        </w:rPr>
        <w:t>сельского поселения Буинского муниципального района</w:t>
      </w:r>
      <w:r w:rsidR="001C143A">
        <w:rPr>
          <w:rFonts w:ascii="Arial" w:eastAsia="Times New Roman" w:hAnsi="Arial" w:cs="Arial"/>
          <w:sz w:val="24"/>
          <w:szCs w:val="24"/>
        </w:rPr>
        <w:t xml:space="preserve">, </w:t>
      </w:r>
      <w:r w:rsidR="001C143A" w:rsidRPr="001C143A">
        <w:rPr>
          <w:rFonts w:ascii="Arial" w:eastAsia="Times New Roman" w:hAnsi="Arial" w:cs="Arial"/>
          <w:sz w:val="24"/>
          <w:szCs w:val="24"/>
        </w:rPr>
        <w:t>РТ № 1-63 от 01.07.2015 (в редакции решений от 01.07.2016 № 17-1, от 23.09.2017 № 38-2, от 03.09.2018 № 52-1, от 27.08.2019  № 67-1, от 05.08.2020 № 87-2, от 24.05.2021 № 19-1, от 02.09.2022 №53-1)</w:t>
      </w:r>
      <w:r w:rsidR="001C143A" w:rsidRPr="00C73095">
        <w:rPr>
          <w:rFonts w:ascii="Arial" w:eastAsia="Times New Roman" w:hAnsi="Arial" w:cs="Arial"/>
          <w:sz w:val="24"/>
          <w:szCs w:val="24"/>
        </w:rPr>
        <w:t xml:space="preserve"> </w:t>
      </w:r>
      <w:r w:rsidR="001C143A" w:rsidRPr="001C143A">
        <w:rPr>
          <w:rFonts w:ascii="Arial" w:eastAsia="Times New Roman" w:hAnsi="Arial" w:cs="Arial"/>
          <w:sz w:val="24"/>
          <w:szCs w:val="24"/>
        </w:rPr>
        <w:t>от 18.12.2023 №75-2).</w:t>
      </w:r>
      <w:r w:rsidRPr="00C73095">
        <w:rPr>
          <w:rFonts w:ascii="Arial" w:eastAsia="Times New Roman" w:hAnsi="Arial" w:cs="Arial"/>
          <w:sz w:val="24"/>
          <w:szCs w:val="24"/>
        </w:rPr>
        <w:t xml:space="preserve">в соответствии </w:t>
      </w:r>
      <w:r w:rsidR="00900170">
        <w:rPr>
          <w:rFonts w:ascii="Arial" w:eastAsia="Times New Roman" w:hAnsi="Arial" w:cs="Arial"/>
          <w:sz w:val="24"/>
          <w:szCs w:val="24"/>
        </w:rPr>
        <w:t>с законодательством Совет -Энтуганского</w:t>
      </w:r>
      <w:r w:rsidRPr="00C73095">
        <w:rPr>
          <w:rFonts w:ascii="Arial" w:eastAsia="Times New Roman" w:hAnsi="Arial" w:cs="Arial"/>
          <w:sz w:val="24"/>
          <w:szCs w:val="24"/>
        </w:rPr>
        <w:t xml:space="preserve"> сельского поселения Буинского муниципального района РТ</w:t>
      </w:r>
    </w:p>
    <w:p w:rsidR="00C73095" w:rsidRPr="00C73095" w:rsidRDefault="00C73095" w:rsidP="00C73095">
      <w:pPr>
        <w:spacing w:after="0" w:line="240" w:lineRule="auto"/>
        <w:ind w:firstLine="851"/>
        <w:jc w:val="both"/>
        <w:rPr>
          <w:rFonts w:ascii="Arial" w:eastAsia="Times New Roman" w:hAnsi="Arial" w:cs="Arial"/>
          <w:b/>
          <w:sz w:val="24"/>
          <w:szCs w:val="24"/>
        </w:rPr>
      </w:pPr>
    </w:p>
    <w:p w:rsidR="00C73095" w:rsidRPr="00C73095" w:rsidRDefault="00C73095" w:rsidP="00C73095">
      <w:pPr>
        <w:pStyle w:val="ConsPlusNormal"/>
        <w:spacing w:before="60"/>
        <w:ind w:firstLine="709"/>
        <w:jc w:val="center"/>
        <w:rPr>
          <w:rFonts w:ascii="Arial" w:hAnsi="Arial" w:cs="Arial"/>
          <w:sz w:val="24"/>
          <w:szCs w:val="24"/>
        </w:rPr>
      </w:pPr>
      <w:r w:rsidRPr="00C73095">
        <w:rPr>
          <w:rFonts w:ascii="Arial" w:hAnsi="Arial" w:cs="Arial"/>
          <w:sz w:val="24"/>
          <w:szCs w:val="24"/>
        </w:rPr>
        <w:t>РЕШИЛ:</w:t>
      </w:r>
    </w:p>
    <w:p w:rsidR="00C73095" w:rsidRPr="00C73095" w:rsidRDefault="00C73095" w:rsidP="00C73095">
      <w:pPr>
        <w:pStyle w:val="ConsPlusNormal"/>
        <w:spacing w:before="60"/>
        <w:ind w:firstLine="709"/>
        <w:jc w:val="center"/>
        <w:rPr>
          <w:rFonts w:ascii="Arial" w:hAnsi="Arial" w:cs="Arial"/>
          <w:sz w:val="24"/>
          <w:szCs w:val="24"/>
        </w:rPr>
      </w:pPr>
    </w:p>
    <w:p w:rsidR="00C73095" w:rsidRPr="00C73095" w:rsidRDefault="00A11828" w:rsidP="00C73095">
      <w:pPr>
        <w:pStyle w:val="ConsPlusNormal"/>
        <w:spacing w:before="60"/>
        <w:ind w:firstLine="709"/>
        <w:jc w:val="both"/>
        <w:rPr>
          <w:rFonts w:ascii="Arial" w:hAnsi="Arial" w:cs="Arial"/>
          <w:sz w:val="24"/>
          <w:szCs w:val="24"/>
        </w:rPr>
      </w:pPr>
      <w:r>
        <w:rPr>
          <w:rFonts w:ascii="Arial" w:hAnsi="Arial" w:cs="Arial"/>
          <w:b/>
          <w:sz w:val="24"/>
          <w:szCs w:val="24"/>
          <w:lang w:val="en-US"/>
        </w:rPr>
        <w:t>I</w:t>
      </w:r>
      <w:r>
        <w:rPr>
          <w:rFonts w:ascii="Arial" w:hAnsi="Arial" w:cs="Arial"/>
          <w:b/>
          <w:sz w:val="24"/>
          <w:szCs w:val="24"/>
        </w:rPr>
        <w:t xml:space="preserve">. </w:t>
      </w:r>
      <w:r w:rsidR="00C73095" w:rsidRPr="00C73095">
        <w:rPr>
          <w:rFonts w:ascii="Arial" w:hAnsi="Arial" w:cs="Arial"/>
          <w:sz w:val="24"/>
          <w:szCs w:val="24"/>
        </w:rPr>
        <w:t>Внести в Устав муни</w:t>
      </w:r>
      <w:r w:rsidR="00900170">
        <w:rPr>
          <w:rFonts w:ascii="Arial" w:hAnsi="Arial" w:cs="Arial"/>
          <w:sz w:val="24"/>
          <w:szCs w:val="24"/>
        </w:rPr>
        <w:t xml:space="preserve">ципального образования </w:t>
      </w:r>
      <w:proofErr w:type="spellStart"/>
      <w:r w:rsidR="00900170">
        <w:rPr>
          <w:rFonts w:ascii="Arial" w:hAnsi="Arial" w:cs="Arial"/>
          <w:sz w:val="24"/>
          <w:szCs w:val="24"/>
        </w:rPr>
        <w:t>Энтуганское</w:t>
      </w:r>
      <w:proofErr w:type="spellEnd"/>
      <w:r w:rsidR="00900170">
        <w:rPr>
          <w:rFonts w:ascii="Arial" w:hAnsi="Arial" w:cs="Arial"/>
          <w:sz w:val="24"/>
          <w:szCs w:val="24"/>
        </w:rPr>
        <w:t xml:space="preserve"> </w:t>
      </w:r>
      <w:r w:rsidR="00C73095" w:rsidRPr="00C73095">
        <w:rPr>
          <w:rFonts w:ascii="Arial" w:hAnsi="Arial" w:cs="Arial"/>
          <w:sz w:val="24"/>
          <w:szCs w:val="24"/>
        </w:rPr>
        <w:t xml:space="preserve">сельское поселение Буинского муниципального района Республики Татарстан, принятого решением Совета </w:t>
      </w:r>
      <w:r w:rsidR="00900170">
        <w:rPr>
          <w:rFonts w:ascii="Arial" w:hAnsi="Arial" w:cs="Arial"/>
          <w:sz w:val="24"/>
          <w:szCs w:val="24"/>
        </w:rPr>
        <w:t>Энтуганского</w:t>
      </w:r>
      <w:r w:rsidR="00C73095" w:rsidRPr="00C73095">
        <w:rPr>
          <w:rFonts w:ascii="Arial" w:hAnsi="Arial" w:cs="Arial"/>
          <w:sz w:val="24"/>
          <w:szCs w:val="24"/>
        </w:rPr>
        <w:t xml:space="preserve"> сельского поселения Буинского муниципального района РТ, следующие изменения и дополнения:</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1.1.</w:t>
      </w:r>
      <w:r w:rsidRPr="00C73095">
        <w:rPr>
          <w:rFonts w:ascii="Arial" w:hAnsi="Arial" w:cs="Arial"/>
          <w:sz w:val="24"/>
          <w:szCs w:val="24"/>
        </w:rPr>
        <w:t xml:space="preserve"> </w:t>
      </w:r>
      <w:r w:rsidR="004502A2">
        <w:rPr>
          <w:rFonts w:ascii="Arial" w:hAnsi="Arial" w:cs="Arial"/>
          <w:b/>
          <w:sz w:val="24"/>
          <w:szCs w:val="24"/>
        </w:rPr>
        <w:t>пункт</w:t>
      </w:r>
      <w:r w:rsidRPr="00C73095">
        <w:rPr>
          <w:rFonts w:ascii="Arial" w:hAnsi="Arial" w:cs="Arial"/>
          <w:b/>
          <w:sz w:val="24"/>
          <w:szCs w:val="24"/>
        </w:rPr>
        <w:t xml:space="preserve"> 12 части 1 статьи 5 </w:t>
      </w:r>
      <w:r w:rsidRPr="00C73095">
        <w:rPr>
          <w:rFonts w:ascii="Arial" w:hAnsi="Arial" w:cs="Arial"/>
          <w:sz w:val="24"/>
          <w:szCs w:val="24"/>
        </w:rPr>
        <w:t>изложить в следующей редакции: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 xml:space="preserve">«12) организация и осуществление мероприятий по работе с детьми </w:t>
      </w:r>
      <w:r w:rsidRPr="00C73095">
        <w:rPr>
          <w:rFonts w:ascii="Arial" w:hAnsi="Arial" w:cs="Arial"/>
          <w:sz w:val="24"/>
          <w:szCs w:val="24"/>
        </w:rPr>
        <w:br/>
        <w:t xml:space="preserve">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w:t>
      </w:r>
      <w:r w:rsidRPr="00C73095">
        <w:rPr>
          <w:rFonts w:ascii="Arial" w:hAnsi="Arial" w:cs="Arial"/>
          <w:sz w:val="24"/>
          <w:szCs w:val="24"/>
        </w:rPr>
        <w:br/>
        <w:t>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C73095" w:rsidRPr="00C73095" w:rsidRDefault="00C73095" w:rsidP="00C73095">
      <w:pPr>
        <w:pStyle w:val="s1"/>
        <w:shd w:val="clear" w:color="auto" w:fill="FFFFFF"/>
        <w:spacing w:before="0" w:beforeAutospacing="0" w:after="0" w:afterAutospacing="0"/>
        <w:ind w:firstLine="708"/>
        <w:rPr>
          <w:rFonts w:ascii="Arial" w:hAnsi="Arial" w:cs="Arial"/>
          <w:b/>
          <w:color w:val="000000" w:themeColor="text1"/>
        </w:rPr>
      </w:pPr>
      <w:r w:rsidRPr="00C73095">
        <w:rPr>
          <w:rFonts w:ascii="Arial" w:hAnsi="Arial" w:cs="Arial"/>
          <w:b/>
          <w:color w:val="000000" w:themeColor="text1"/>
        </w:rPr>
        <w:t xml:space="preserve">1.2. Абзац пятый и шестой статьи 8 </w:t>
      </w:r>
      <w:r w:rsidRPr="00C73095">
        <w:rPr>
          <w:rFonts w:ascii="Arial" w:hAnsi="Arial" w:cs="Arial"/>
          <w:color w:val="000000" w:themeColor="text1"/>
        </w:rPr>
        <w:t xml:space="preserve">признать </w:t>
      </w:r>
      <w:r w:rsidR="00A11828" w:rsidRPr="00C73095">
        <w:rPr>
          <w:rFonts w:ascii="Arial" w:hAnsi="Arial" w:cs="Arial"/>
          <w:color w:val="000000" w:themeColor="text1"/>
        </w:rPr>
        <w:t>утратившими силу</w:t>
      </w:r>
      <w:r w:rsidRPr="00C73095">
        <w:rPr>
          <w:rFonts w:ascii="Arial" w:hAnsi="Arial" w:cs="Arial"/>
          <w:color w:val="000000" w:themeColor="text1"/>
        </w:rPr>
        <w:t>;</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lastRenderedPageBreak/>
        <w:t>1.3.</w:t>
      </w:r>
      <w:r w:rsidRPr="00C73095">
        <w:rPr>
          <w:rFonts w:ascii="Arial" w:hAnsi="Arial" w:cs="Arial"/>
          <w:sz w:val="24"/>
          <w:szCs w:val="24"/>
        </w:rPr>
        <w:t xml:space="preserve"> </w:t>
      </w:r>
      <w:r w:rsidRPr="00C73095">
        <w:rPr>
          <w:rFonts w:ascii="Arial" w:hAnsi="Arial" w:cs="Arial"/>
          <w:b/>
          <w:sz w:val="24"/>
          <w:szCs w:val="24"/>
        </w:rPr>
        <w:t>в части 7 статьи 11</w:t>
      </w:r>
      <w:r w:rsidRPr="00C73095">
        <w:rPr>
          <w:rFonts w:ascii="Arial" w:hAnsi="Arial" w:cs="Arial"/>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rsidR="00C73095" w:rsidRPr="00C73095" w:rsidRDefault="00C73095" w:rsidP="00C73095">
      <w:pPr>
        <w:pStyle w:val="s1"/>
        <w:shd w:val="clear" w:color="auto" w:fill="FFFFFF"/>
        <w:spacing w:before="0" w:beforeAutospacing="0" w:after="0" w:afterAutospacing="0"/>
        <w:ind w:firstLine="709"/>
        <w:rPr>
          <w:rFonts w:ascii="Arial" w:hAnsi="Arial" w:cs="Arial"/>
          <w:color w:val="000000" w:themeColor="text1"/>
        </w:rPr>
      </w:pPr>
      <w:r w:rsidRPr="00C73095">
        <w:rPr>
          <w:rFonts w:ascii="Arial" w:hAnsi="Arial" w:cs="Arial"/>
          <w:b/>
          <w:color w:val="000000" w:themeColor="text1"/>
        </w:rPr>
        <w:t xml:space="preserve">1.4 </w:t>
      </w:r>
      <w:r w:rsidRPr="00C73095">
        <w:rPr>
          <w:rFonts w:ascii="Arial" w:hAnsi="Arial" w:cs="Arial"/>
          <w:b/>
        </w:rPr>
        <w:t>статью 16.1.</w:t>
      </w:r>
      <w:r w:rsidRPr="00C73095">
        <w:rPr>
          <w:rFonts w:ascii="Arial" w:hAnsi="Arial" w:cs="Arial"/>
        </w:rPr>
        <w:t xml:space="preserve"> изложить в следующей редакции: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«Статья 16.1 Староста сельского населенного пункта</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4. Старостой сельского населенного пункта не может быть назначено лицо:</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2) признанное судом недееспособным или ограниченно дееспособным;</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3) имеющее непогашенную или неснятую судимость.</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5. Срок полномочий старосты сельского населенного пункта пять лет.</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sidRPr="00C73095">
        <w:rPr>
          <w:rFonts w:ascii="Arial" w:hAnsi="Arial" w:cs="Arial"/>
          <w:sz w:val="24"/>
          <w:szCs w:val="24"/>
          <w:vertAlign w:val="superscript"/>
        </w:rPr>
        <w:t>2</w:t>
      </w:r>
      <w:r w:rsidRPr="00C73095">
        <w:rPr>
          <w:rFonts w:ascii="Arial" w:hAnsi="Arial" w:cs="Arial"/>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6. Староста сельского населенного пункта для решения возложенных на него задач:</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 xml:space="preserve">1) взаимодействует с органами местного самоуправления, муниципальными предприятиями и </w:t>
      </w:r>
      <w:r w:rsidR="00A11828" w:rsidRPr="00C73095">
        <w:rPr>
          <w:rFonts w:ascii="Arial" w:hAnsi="Arial" w:cs="Arial"/>
          <w:sz w:val="24"/>
          <w:szCs w:val="24"/>
        </w:rPr>
        <w:t>учреждениями,</w:t>
      </w:r>
      <w:r w:rsidRPr="00C73095">
        <w:rPr>
          <w:rFonts w:ascii="Arial" w:hAnsi="Arial" w:cs="Arial"/>
          <w:sz w:val="24"/>
          <w:szCs w:val="24"/>
        </w:rPr>
        <w:t xml:space="preserve"> и иными организациями по вопросам решения вопросов местного значения в сельском населенном пункте;</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w:t>
      </w:r>
      <w:r w:rsidRPr="00C73095">
        <w:rPr>
          <w:rFonts w:ascii="Arial" w:hAnsi="Arial" w:cs="Arial"/>
          <w:sz w:val="24"/>
          <w:szCs w:val="24"/>
        </w:rPr>
        <w:lastRenderedPageBreak/>
        <w:t>сельском населенном пункте;</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 xml:space="preserve">7. Гарантии деятельности и иные вопросы статуса старосты сельского </w:t>
      </w:r>
      <w:r w:rsidR="00A11828" w:rsidRPr="00C73095">
        <w:rPr>
          <w:rFonts w:ascii="Arial" w:hAnsi="Arial" w:cs="Arial"/>
          <w:sz w:val="24"/>
          <w:szCs w:val="24"/>
        </w:rPr>
        <w:t>населенного пункта</w:t>
      </w:r>
      <w:r w:rsidRPr="00C73095">
        <w:rPr>
          <w:rFonts w:ascii="Arial" w:hAnsi="Arial" w:cs="Arial"/>
          <w:sz w:val="24"/>
          <w:szCs w:val="24"/>
        </w:rPr>
        <w:t xml:space="preserve"> </w:t>
      </w:r>
      <w:r w:rsidR="00A11828" w:rsidRPr="00C73095">
        <w:rPr>
          <w:rFonts w:ascii="Arial" w:hAnsi="Arial" w:cs="Arial"/>
          <w:sz w:val="24"/>
          <w:szCs w:val="24"/>
        </w:rPr>
        <w:t>устанавливаются решением Совета Поселения</w:t>
      </w:r>
      <w:r w:rsidRPr="00C73095">
        <w:rPr>
          <w:rFonts w:ascii="Arial" w:hAnsi="Arial" w:cs="Arial"/>
          <w:sz w:val="24"/>
          <w:szCs w:val="24"/>
        </w:rPr>
        <w:t xml:space="preserve"> в </w:t>
      </w:r>
      <w:r w:rsidR="00A11828" w:rsidRPr="00C73095">
        <w:rPr>
          <w:rFonts w:ascii="Arial" w:hAnsi="Arial" w:cs="Arial"/>
          <w:sz w:val="24"/>
          <w:szCs w:val="24"/>
        </w:rPr>
        <w:t>соответствии настоящим</w:t>
      </w:r>
      <w:r w:rsidRPr="00C73095">
        <w:rPr>
          <w:rFonts w:ascii="Arial" w:hAnsi="Arial" w:cs="Arial"/>
          <w:sz w:val="24"/>
          <w:szCs w:val="24"/>
        </w:rPr>
        <w:t xml:space="preserve"> Уставом.».</w:t>
      </w:r>
    </w:p>
    <w:p w:rsidR="00C73095" w:rsidRPr="00C73095" w:rsidRDefault="00C73095" w:rsidP="00C73095">
      <w:pPr>
        <w:pStyle w:val="ConsPlusNormal"/>
        <w:ind w:firstLine="709"/>
        <w:jc w:val="both"/>
        <w:rPr>
          <w:rFonts w:ascii="Arial" w:hAnsi="Arial" w:cs="Arial"/>
          <w:b/>
          <w:sz w:val="24"/>
          <w:szCs w:val="24"/>
        </w:rPr>
      </w:pPr>
      <w:r w:rsidRPr="00C73095">
        <w:rPr>
          <w:rFonts w:ascii="Arial" w:hAnsi="Arial" w:cs="Arial"/>
          <w:b/>
          <w:sz w:val="24"/>
          <w:szCs w:val="24"/>
        </w:rPr>
        <w:t xml:space="preserve">1.5. </w:t>
      </w:r>
      <w:r w:rsidR="00A11828" w:rsidRPr="00C73095">
        <w:rPr>
          <w:rFonts w:ascii="Arial" w:hAnsi="Arial" w:cs="Arial"/>
          <w:b/>
          <w:sz w:val="24"/>
          <w:szCs w:val="24"/>
        </w:rPr>
        <w:t xml:space="preserve">Абзац четвертый части </w:t>
      </w:r>
      <w:proofErr w:type="gramStart"/>
      <w:r w:rsidR="00A11828" w:rsidRPr="00C73095">
        <w:rPr>
          <w:rFonts w:ascii="Arial" w:hAnsi="Arial" w:cs="Arial"/>
          <w:b/>
          <w:sz w:val="24"/>
          <w:szCs w:val="24"/>
        </w:rPr>
        <w:t>6</w:t>
      </w:r>
      <w:r w:rsidRPr="00C73095">
        <w:rPr>
          <w:rFonts w:ascii="Arial" w:hAnsi="Arial" w:cs="Arial"/>
          <w:b/>
          <w:sz w:val="24"/>
          <w:szCs w:val="24"/>
        </w:rPr>
        <w:t xml:space="preserve">  статьи</w:t>
      </w:r>
      <w:proofErr w:type="gramEnd"/>
      <w:r w:rsidRPr="00C73095">
        <w:rPr>
          <w:rFonts w:ascii="Arial" w:hAnsi="Arial" w:cs="Arial"/>
          <w:b/>
          <w:sz w:val="24"/>
          <w:szCs w:val="24"/>
        </w:rPr>
        <w:t xml:space="preserve">  30 </w:t>
      </w:r>
      <w:r w:rsidRPr="00C73095">
        <w:rPr>
          <w:rFonts w:ascii="Arial" w:hAnsi="Arial" w:cs="Arial"/>
          <w:sz w:val="24"/>
          <w:szCs w:val="24"/>
        </w:rPr>
        <w:t>признать утратившей силу;</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1.6. в подпунктах «а» и «б» пункта 2 части 6.1 статьи 30</w:t>
      </w:r>
      <w:r w:rsidRPr="00C73095">
        <w:rPr>
          <w:rFonts w:ascii="Arial" w:hAnsi="Arial" w:cs="Arial"/>
          <w:sz w:val="24"/>
          <w:szCs w:val="24"/>
        </w:rPr>
        <w:t xml:space="preserve"> слова «аппарате Избирательной комиссии Поселения» исключить;</w:t>
      </w:r>
    </w:p>
    <w:p w:rsidR="00C73095" w:rsidRPr="00C73095" w:rsidRDefault="00C73095" w:rsidP="00C73095">
      <w:pPr>
        <w:pStyle w:val="ConsPlusNormal"/>
        <w:ind w:firstLine="709"/>
        <w:jc w:val="both"/>
        <w:rPr>
          <w:rFonts w:ascii="Arial" w:hAnsi="Arial" w:cs="Arial"/>
          <w:b/>
          <w:sz w:val="24"/>
          <w:szCs w:val="24"/>
        </w:rPr>
      </w:pPr>
      <w:r w:rsidRPr="00C73095">
        <w:rPr>
          <w:rFonts w:ascii="Arial" w:hAnsi="Arial" w:cs="Arial"/>
          <w:b/>
          <w:sz w:val="24"/>
          <w:szCs w:val="24"/>
        </w:rPr>
        <w:t>1.7. в части 1 статье 33:</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 xml:space="preserve">пункт 14 </w:t>
      </w:r>
      <w:r w:rsidRPr="00C73095">
        <w:rPr>
          <w:rFonts w:ascii="Arial" w:hAnsi="Arial" w:cs="Arial"/>
          <w:sz w:val="24"/>
          <w:szCs w:val="24"/>
        </w:rPr>
        <w:t>признать утратившим силу;</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 xml:space="preserve">пункт 26 </w:t>
      </w:r>
      <w:r w:rsidRPr="00C73095">
        <w:rPr>
          <w:rFonts w:ascii="Arial" w:hAnsi="Arial" w:cs="Arial"/>
          <w:sz w:val="24"/>
          <w:szCs w:val="24"/>
        </w:rPr>
        <w:t>изложить в следующей редакции: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1.8. часть 1 статьи 40</w:t>
      </w:r>
      <w:r w:rsidRPr="00C73095">
        <w:rPr>
          <w:rFonts w:ascii="Arial" w:hAnsi="Arial" w:cs="Arial"/>
          <w:sz w:val="24"/>
          <w:szCs w:val="24"/>
        </w:rPr>
        <w:t xml:space="preserve"> дополнить пунктом 11.1 следующего содержания;</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«11.1 приобретения им статуса иностранного агента;»;</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1.9. в подпунктах «а» и «б» пункта 2 части 7 статьи 43</w:t>
      </w:r>
      <w:r w:rsidRPr="00C73095">
        <w:rPr>
          <w:rFonts w:ascii="Arial" w:hAnsi="Arial" w:cs="Arial"/>
          <w:sz w:val="24"/>
          <w:szCs w:val="24"/>
        </w:rPr>
        <w:t xml:space="preserve"> слова «аппарате Избирательной комиссии Поселения» исключить</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1.10.</w:t>
      </w:r>
      <w:r w:rsidRPr="00C73095">
        <w:rPr>
          <w:rFonts w:ascii="Arial" w:hAnsi="Arial" w:cs="Arial"/>
          <w:sz w:val="24"/>
          <w:szCs w:val="24"/>
        </w:rPr>
        <w:t xml:space="preserve"> </w:t>
      </w:r>
      <w:r w:rsidRPr="00C73095">
        <w:rPr>
          <w:rFonts w:ascii="Arial" w:hAnsi="Arial" w:cs="Arial"/>
          <w:b/>
          <w:sz w:val="24"/>
          <w:szCs w:val="24"/>
        </w:rPr>
        <w:t>в части 1 статьи 49:</w:t>
      </w:r>
    </w:p>
    <w:p w:rsidR="00C73095" w:rsidRPr="00C73095" w:rsidRDefault="00C73095" w:rsidP="00C73095">
      <w:pPr>
        <w:pStyle w:val="ConsPlusNormal"/>
        <w:ind w:firstLine="709"/>
        <w:jc w:val="both"/>
        <w:rPr>
          <w:rFonts w:ascii="Arial" w:hAnsi="Arial" w:cs="Arial"/>
          <w:i/>
          <w:sz w:val="24"/>
          <w:szCs w:val="24"/>
        </w:rPr>
      </w:pPr>
      <w:r w:rsidRPr="00C73095">
        <w:rPr>
          <w:rFonts w:ascii="Arial" w:hAnsi="Arial" w:cs="Arial"/>
          <w:b/>
          <w:sz w:val="24"/>
          <w:szCs w:val="24"/>
        </w:rPr>
        <w:t xml:space="preserve">абзац третий пункта 4 </w:t>
      </w:r>
      <w:r w:rsidRPr="00C73095">
        <w:rPr>
          <w:rFonts w:ascii="Arial" w:hAnsi="Arial" w:cs="Arial"/>
          <w:sz w:val="24"/>
          <w:szCs w:val="24"/>
        </w:rPr>
        <w:t>изложить в следующей редакции: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 xml:space="preserve">«организует и осуществляет мероприятия по работе с детьми и молодежью, участвует в реализации молодежной политики, разрабатывает и реализует меры </w:t>
      </w:r>
      <w:r w:rsidRPr="00C73095">
        <w:rPr>
          <w:rFonts w:ascii="Arial" w:hAnsi="Arial" w:cs="Arial"/>
          <w:sz w:val="24"/>
          <w:szCs w:val="24"/>
        </w:rPr>
        <w:br/>
        <w:t xml:space="preserve">по обеспечению и защите прав и законных интересов молодежи, разрабатывает </w:t>
      </w:r>
      <w:r w:rsidRPr="00C73095">
        <w:rPr>
          <w:rFonts w:ascii="Arial" w:hAnsi="Arial" w:cs="Arial"/>
          <w:sz w:val="24"/>
          <w:szCs w:val="24"/>
        </w:rPr>
        <w:br/>
        <w:t>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в абзаце четвертом пункта 7</w:t>
      </w:r>
      <w:r w:rsidRPr="00C73095">
        <w:rPr>
          <w:rFonts w:ascii="Arial" w:hAnsi="Arial" w:cs="Arial"/>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 xml:space="preserve">1.11. главу </w:t>
      </w:r>
      <w:r w:rsidRPr="00C73095">
        <w:rPr>
          <w:rFonts w:ascii="Arial" w:hAnsi="Arial" w:cs="Arial"/>
          <w:b/>
          <w:sz w:val="24"/>
          <w:szCs w:val="24"/>
          <w:lang w:val="en-US"/>
        </w:rPr>
        <w:t>VII</w:t>
      </w:r>
      <w:r w:rsidRPr="00C73095">
        <w:rPr>
          <w:rFonts w:ascii="Arial" w:hAnsi="Arial" w:cs="Arial"/>
          <w:b/>
          <w:sz w:val="24"/>
          <w:szCs w:val="24"/>
        </w:rPr>
        <w:t xml:space="preserve"> и статью 53</w:t>
      </w:r>
      <w:r w:rsidRPr="00C73095">
        <w:rPr>
          <w:rFonts w:ascii="Arial" w:hAnsi="Arial" w:cs="Arial"/>
          <w:sz w:val="24"/>
          <w:szCs w:val="24"/>
        </w:rPr>
        <w:t xml:space="preserve"> признать утратившими силу;</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1.12.</w:t>
      </w:r>
      <w:r w:rsidRPr="00C73095">
        <w:rPr>
          <w:rFonts w:ascii="Arial" w:hAnsi="Arial" w:cs="Arial"/>
          <w:sz w:val="24"/>
          <w:szCs w:val="24"/>
        </w:rPr>
        <w:t xml:space="preserve"> </w:t>
      </w:r>
      <w:r w:rsidRPr="00C73095">
        <w:rPr>
          <w:rFonts w:ascii="Arial" w:hAnsi="Arial" w:cs="Arial"/>
          <w:b/>
          <w:sz w:val="24"/>
          <w:szCs w:val="24"/>
        </w:rPr>
        <w:t>статью 71</w:t>
      </w:r>
      <w:r w:rsidRPr="00C73095">
        <w:rPr>
          <w:rFonts w:ascii="Arial" w:hAnsi="Arial" w:cs="Arial"/>
          <w:i/>
          <w:sz w:val="24"/>
          <w:szCs w:val="24"/>
        </w:rPr>
        <w:t xml:space="preserve"> </w:t>
      </w:r>
      <w:r w:rsidRPr="00C73095">
        <w:rPr>
          <w:rFonts w:ascii="Arial" w:hAnsi="Arial" w:cs="Arial"/>
          <w:sz w:val="24"/>
          <w:szCs w:val="24"/>
        </w:rPr>
        <w:t>изложить в следующей редакции:</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sz w:val="24"/>
          <w:szCs w:val="24"/>
        </w:rPr>
        <w:t>«Статья 71. «Порядок обнародования и вступления в силу муниципальных правовых актов»</w:t>
      </w:r>
    </w:p>
    <w:p w:rsidR="00C73095" w:rsidRPr="00C73095" w:rsidRDefault="00C73095" w:rsidP="00C73095">
      <w:pPr>
        <w:pStyle w:val="ConsPlusNormal"/>
        <w:ind w:firstLine="709"/>
        <w:jc w:val="both"/>
        <w:rPr>
          <w:rFonts w:ascii="Arial" w:hAnsi="Arial" w:cs="Arial"/>
          <w:sz w:val="24"/>
          <w:szCs w:val="24"/>
        </w:rPr>
      </w:pPr>
      <w:r w:rsidRPr="00C73095">
        <w:rPr>
          <w:rFonts w:ascii="Arial" w:hAnsi="Arial" w:cs="Arial"/>
          <w:b/>
          <w:sz w:val="24"/>
          <w:szCs w:val="24"/>
        </w:rPr>
        <w:t>1.</w:t>
      </w:r>
      <w:r w:rsidRPr="00C73095">
        <w:rPr>
          <w:rFonts w:ascii="Arial" w:hAnsi="Arial" w:cs="Arial"/>
          <w:sz w:val="24"/>
          <w:szCs w:val="24"/>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Pr="00C73095">
        <w:rPr>
          <w:rFonts w:ascii="Arial" w:hAnsi="Arial" w:cs="Arial"/>
          <w:i/>
          <w:sz w:val="24"/>
          <w:szCs w:val="24"/>
        </w:rPr>
        <w:t xml:space="preserve">, </w:t>
      </w:r>
      <w:r w:rsidRPr="00C73095">
        <w:rPr>
          <w:rFonts w:ascii="Arial" w:hAnsi="Arial" w:cs="Arial"/>
          <w:sz w:val="24"/>
          <w:szCs w:val="24"/>
        </w:rPr>
        <w:t>а также соглашения, заключаемые между органами местного самоуправления, вступают в силу после их официального обнародования.</w:t>
      </w:r>
    </w:p>
    <w:p w:rsidR="00C73095" w:rsidRPr="00C73095" w:rsidRDefault="003631CE" w:rsidP="00C73095">
      <w:pPr>
        <w:autoSpaceDE w:val="0"/>
        <w:autoSpaceDN w:val="0"/>
        <w:adjustRightInd w:val="0"/>
        <w:spacing w:after="0" w:line="240" w:lineRule="auto"/>
        <w:ind w:firstLine="851"/>
        <w:jc w:val="both"/>
        <w:rPr>
          <w:rFonts w:ascii="Arial" w:hAnsi="Arial" w:cs="Arial"/>
          <w:sz w:val="24"/>
          <w:szCs w:val="24"/>
        </w:rPr>
      </w:pPr>
      <w:r>
        <w:rPr>
          <w:rFonts w:ascii="Arial" w:hAnsi="Arial" w:cs="Arial"/>
          <w:b/>
          <w:sz w:val="24"/>
          <w:szCs w:val="24"/>
          <w:lang w:val="en-US"/>
        </w:rPr>
        <w:t>II</w:t>
      </w:r>
      <w:r w:rsidRPr="00C73095">
        <w:rPr>
          <w:rFonts w:ascii="Arial" w:hAnsi="Arial" w:cs="Arial"/>
          <w:b/>
          <w:sz w:val="24"/>
          <w:szCs w:val="24"/>
        </w:rPr>
        <w:t>.</w:t>
      </w:r>
      <w:r w:rsidR="00C73095" w:rsidRPr="00C73095">
        <w:rPr>
          <w:rFonts w:ascii="Arial" w:hAnsi="Arial" w:cs="Arial"/>
          <w:sz w:val="24"/>
          <w:szCs w:val="24"/>
        </w:rPr>
        <w:t xml:space="preserve"> Одобрить новую редакцию изменённых положений </w:t>
      </w:r>
      <w:r w:rsidR="00C73095" w:rsidRPr="00C73095">
        <w:rPr>
          <w:rFonts w:ascii="Arial" w:eastAsia="Times New Roman" w:hAnsi="Arial" w:cs="Arial"/>
          <w:sz w:val="24"/>
          <w:szCs w:val="24"/>
        </w:rPr>
        <w:t>Устава м</w:t>
      </w:r>
      <w:r w:rsidR="00900170">
        <w:rPr>
          <w:rFonts w:ascii="Arial" w:eastAsia="Times New Roman" w:hAnsi="Arial" w:cs="Arial"/>
          <w:sz w:val="24"/>
          <w:szCs w:val="24"/>
        </w:rPr>
        <w:t xml:space="preserve">униципального образования </w:t>
      </w:r>
      <w:proofErr w:type="spellStart"/>
      <w:r w:rsidR="00900170">
        <w:rPr>
          <w:rFonts w:ascii="Arial" w:eastAsia="Times New Roman" w:hAnsi="Arial" w:cs="Arial"/>
          <w:sz w:val="24"/>
          <w:szCs w:val="24"/>
        </w:rPr>
        <w:t>Энтуганское</w:t>
      </w:r>
      <w:proofErr w:type="spellEnd"/>
      <w:r w:rsidR="00900170">
        <w:rPr>
          <w:rFonts w:ascii="Arial" w:eastAsia="Times New Roman" w:hAnsi="Arial" w:cs="Arial"/>
          <w:sz w:val="24"/>
          <w:szCs w:val="24"/>
        </w:rPr>
        <w:t xml:space="preserve"> </w:t>
      </w:r>
      <w:r w:rsidR="00C73095" w:rsidRPr="00C73095">
        <w:rPr>
          <w:rFonts w:ascii="Arial" w:eastAsia="Times New Roman" w:hAnsi="Arial" w:cs="Arial"/>
          <w:sz w:val="24"/>
          <w:szCs w:val="24"/>
        </w:rPr>
        <w:t>сельское поселение Буинского муниципального района Республики Татарстан,</w:t>
      </w:r>
      <w:r w:rsidR="00900170">
        <w:rPr>
          <w:rFonts w:ascii="Arial" w:eastAsia="Times New Roman" w:hAnsi="Arial" w:cs="Arial"/>
          <w:sz w:val="24"/>
          <w:szCs w:val="24"/>
        </w:rPr>
        <w:t xml:space="preserve"> принятого решением Совета Энтуганского</w:t>
      </w:r>
      <w:r w:rsidR="00C73095" w:rsidRPr="00C73095">
        <w:rPr>
          <w:rFonts w:ascii="Arial" w:eastAsia="Times New Roman" w:hAnsi="Arial" w:cs="Arial"/>
          <w:sz w:val="24"/>
          <w:szCs w:val="24"/>
        </w:rPr>
        <w:t xml:space="preserve"> сельского поселения Буин</w:t>
      </w:r>
      <w:r w:rsidR="001C143A">
        <w:rPr>
          <w:rFonts w:ascii="Arial" w:eastAsia="Times New Roman" w:hAnsi="Arial" w:cs="Arial"/>
          <w:sz w:val="24"/>
          <w:szCs w:val="24"/>
        </w:rPr>
        <w:t xml:space="preserve">ского муниципального района </w:t>
      </w:r>
      <w:r w:rsidR="001C143A" w:rsidRPr="001C143A">
        <w:rPr>
          <w:rFonts w:ascii="Arial" w:eastAsia="Times New Roman" w:hAnsi="Arial" w:cs="Arial"/>
          <w:sz w:val="24"/>
          <w:szCs w:val="24"/>
        </w:rPr>
        <w:t xml:space="preserve">РТ № 1-63 от 01.07.2015 (в редакции решений от 01.07.2016 № 17-1, от 23.09.2017 № 38-2, от 03.09.2018 № 52-1, от </w:t>
      </w:r>
      <w:r w:rsidRPr="001C143A">
        <w:rPr>
          <w:rFonts w:ascii="Arial" w:eastAsia="Times New Roman" w:hAnsi="Arial" w:cs="Arial"/>
          <w:sz w:val="24"/>
          <w:szCs w:val="24"/>
        </w:rPr>
        <w:t>27.08.2019 №</w:t>
      </w:r>
      <w:r w:rsidR="001C143A" w:rsidRPr="001C143A">
        <w:rPr>
          <w:rFonts w:ascii="Arial" w:eastAsia="Times New Roman" w:hAnsi="Arial" w:cs="Arial"/>
          <w:sz w:val="24"/>
          <w:szCs w:val="24"/>
        </w:rPr>
        <w:t xml:space="preserve"> 67-1, от 05.08.2020 № 87-2, от 24.05.2021 № 19-1, от 02.09.2022 №53-1)</w:t>
      </w:r>
      <w:r w:rsidR="00C73095" w:rsidRPr="00C73095">
        <w:rPr>
          <w:rFonts w:ascii="Arial" w:eastAsia="Times New Roman" w:hAnsi="Arial" w:cs="Arial"/>
          <w:sz w:val="24"/>
          <w:szCs w:val="24"/>
        </w:rPr>
        <w:t xml:space="preserve"> </w:t>
      </w:r>
      <w:r w:rsidR="001C143A" w:rsidRPr="001C143A">
        <w:rPr>
          <w:rFonts w:ascii="Arial" w:eastAsia="Times New Roman" w:hAnsi="Arial" w:cs="Arial"/>
          <w:sz w:val="24"/>
          <w:szCs w:val="24"/>
        </w:rPr>
        <w:t>от 18.12.2023 №75</w:t>
      </w:r>
      <w:r w:rsidR="00C73095" w:rsidRPr="001C143A">
        <w:rPr>
          <w:rFonts w:ascii="Arial" w:eastAsia="Times New Roman" w:hAnsi="Arial" w:cs="Arial"/>
          <w:sz w:val="24"/>
          <w:szCs w:val="24"/>
        </w:rPr>
        <w:t>-2).</w:t>
      </w:r>
    </w:p>
    <w:p w:rsidR="00C73095" w:rsidRPr="00C73095" w:rsidRDefault="003631CE" w:rsidP="00C73095">
      <w:pPr>
        <w:autoSpaceDE w:val="0"/>
        <w:autoSpaceDN w:val="0"/>
        <w:adjustRightInd w:val="0"/>
        <w:spacing w:after="0" w:line="240" w:lineRule="auto"/>
        <w:ind w:firstLine="851"/>
        <w:jc w:val="both"/>
        <w:rPr>
          <w:rFonts w:ascii="Arial" w:hAnsi="Arial" w:cs="Arial"/>
          <w:sz w:val="24"/>
          <w:szCs w:val="24"/>
        </w:rPr>
      </w:pPr>
      <w:r>
        <w:rPr>
          <w:rFonts w:ascii="Arial" w:hAnsi="Arial" w:cs="Arial"/>
          <w:b/>
          <w:sz w:val="24"/>
          <w:szCs w:val="24"/>
          <w:lang w:val="en-US"/>
        </w:rPr>
        <w:t>III</w:t>
      </w:r>
      <w:r w:rsidRPr="00C73095">
        <w:rPr>
          <w:rFonts w:ascii="Arial" w:hAnsi="Arial" w:cs="Arial"/>
          <w:b/>
          <w:sz w:val="24"/>
          <w:szCs w:val="24"/>
        </w:rPr>
        <w:t>.</w:t>
      </w:r>
      <w:r w:rsidRPr="00C73095">
        <w:rPr>
          <w:rFonts w:ascii="Arial" w:hAnsi="Arial" w:cs="Arial"/>
          <w:sz w:val="24"/>
          <w:szCs w:val="24"/>
        </w:rPr>
        <w:t xml:space="preserve">  </w:t>
      </w:r>
      <w:r w:rsidR="00900170">
        <w:rPr>
          <w:rFonts w:ascii="Arial" w:hAnsi="Arial" w:cs="Arial"/>
          <w:sz w:val="24"/>
          <w:szCs w:val="24"/>
        </w:rPr>
        <w:t xml:space="preserve">  Главе Энтуганского</w:t>
      </w:r>
      <w:r w:rsidR="00C73095" w:rsidRPr="00C73095">
        <w:rPr>
          <w:rFonts w:ascii="Arial" w:hAnsi="Arial" w:cs="Arial"/>
          <w:sz w:val="24"/>
          <w:szCs w:val="24"/>
        </w:rPr>
        <w:t xml:space="preserve"> сельского поселения Буинского муниципального района Республики Татарстан представить настоящее решение на государственную регистрацию </w:t>
      </w:r>
      <w:r w:rsidR="00C73095" w:rsidRPr="00C73095">
        <w:rPr>
          <w:rFonts w:ascii="Arial" w:hAnsi="Arial" w:cs="Arial"/>
          <w:sz w:val="24"/>
          <w:szCs w:val="24"/>
        </w:rPr>
        <w:lastRenderedPageBreak/>
        <w:t xml:space="preserve">в порядке, установленном Федеральным законом от 21.07.2005 года       № 97-ФЗ «О государственной регистрации уставов муниципальных образований». </w:t>
      </w:r>
    </w:p>
    <w:p w:rsidR="00C73095" w:rsidRPr="00C73095" w:rsidRDefault="003631CE" w:rsidP="00C73095">
      <w:pPr>
        <w:autoSpaceDE w:val="0"/>
        <w:autoSpaceDN w:val="0"/>
        <w:adjustRightInd w:val="0"/>
        <w:spacing w:after="0" w:line="240" w:lineRule="auto"/>
        <w:ind w:firstLine="851"/>
        <w:jc w:val="both"/>
        <w:rPr>
          <w:rFonts w:ascii="Arial" w:hAnsi="Arial" w:cs="Arial"/>
          <w:sz w:val="24"/>
          <w:szCs w:val="24"/>
        </w:rPr>
      </w:pPr>
      <w:r>
        <w:rPr>
          <w:rFonts w:ascii="Arial" w:hAnsi="Arial" w:cs="Arial"/>
          <w:b/>
          <w:sz w:val="24"/>
          <w:szCs w:val="24"/>
          <w:lang w:val="en-US"/>
        </w:rPr>
        <w:t>IV</w:t>
      </w:r>
      <w:r w:rsidRPr="00C73095">
        <w:rPr>
          <w:rFonts w:ascii="Arial" w:hAnsi="Arial" w:cs="Arial"/>
          <w:b/>
          <w:sz w:val="24"/>
          <w:szCs w:val="24"/>
        </w:rPr>
        <w:t>.</w:t>
      </w:r>
      <w:r w:rsidRPr="00C73095">
        <w:rPr>
          <w:rFonts w:ascii="Arial" w:hAnsi="Arial" w:cs="Arial"/>
          <w:sz w:val="24"/>
          <w:szCs w:val="24"/>
        </w:rPr>
        <w:t xml:space="preserve"> </w:t>
      </w:r>
      <w:r w:rsidR="00C73095" w:rsidRPr="00C73095">
        <w:rPr>
          <w:rFonts w:ascii="Arial" w:hAnsi="Arial" w:cs="Arial"/>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5" w:history="1">
        <w:r w:rsidR="00C73095" w:rsidRPr="00C73095">
          <w:rPr>
            <w:rFonts w:ascii="Arial" w:hAnsi="Arial" w:cs="Arial"/>
            <w:color w:val="0000FF"/>
            <w:sz w:val="24"/>
            <w:szCs w:val="24"/>
            <w:u w:val="single"/>
          </w:rPr>
          <w:t>http://pravo.tatarstan.ru/</w:t>
        </w:r>
      </w:hyperlink>
      <w:r w:rsidR="00C73095" w:rsidRPr="00C73095">
        <w:rPr>
          <w:rFonts w:ascii="Arial" w:hAnsi="Arial" w:cs="Arial"/>
          <w:sz w:val="24"/>
          <w:szCs w:val="24"/>
        </w:rPr>
        <w:t>) в информационно-коммуникационной сети интернет, осуществлённого после его государственной регистрации.</w:t>
      </w:r>
    </w:p>
    <w:p w:rsidR="00C73095" w:rsidRPr="00C73095" w:rsidRDefault="003631CE" w:rsidP="00C73095">
      <w:pPr>
        <w:autoSpaceDE w:val="0"/>
        <w:autoSpaceDN w:val="0"/>
        <w:adjustRightInd w:val="0"/>
        <w:spacing w:after="0" w:line="240" w:lineRule="auto"/>
        <w:ind w:firstLine="851"/>
        <w:jc w:val="both"/>
        <w:rPr>
          <w:rFonts w:ascii="Arial" w:hAnsi="Arial" w:cs="Arial"/>
          <w:sz w:val="24"/>
          <w:szCs w:val="24"/>
        </w:rPr>
      </w:pPr>
      <w:r>
        <w:rPr>
          <w:rFonts w:ascii="Arial" w:hAnsi="Arial" w:cs="Arial"/>
          <w:b/>
          <w:sz w:val="24"/>
          <w:szCs w:val="24"/>
          <w:lang w:val="en-US"/>
        </w:rPr>
        <w:t>V</w:t>
      </w:r>
      <w:r w:rsidRPr="00C73095">
        <w:rPr>
          <w:rFonts w:ascii="Arial" w:hAnsi="Arial" w:cs="Arial"/>
          <w:b/>
          <w:sz w:val="24"/>
          <w:szCs w:val="24"/>
        </w:rPr>
        <w:t>.</w:t>
      </w:r>
      <w:r>
        <w:rPr>
          <w:rFonts w:ascii="Arial" w:hAnsi="Arial" w:cs="Arial"/>
          <w:b/>
          <w:sz w:val="24"/>
          <w:szCs w:val="24"/>
        </w:rPr>
        <w:t xml:space="preserve"> </w:t>
      </w:r>
      <w:r w:rsidR="00C73095" w:rsidRPr="00C73095">
        <w:rPr>
          <w:rFonts w:ascii="Arial" w:hAnsi="Arial" w:cs="Arial"/>
          <w:sz w:val="24"/>
          <w:szCs w:val="24"/>
        </w:rPr>
        <w:t>Контроль за исполнением настоящего решения оставляю за собой.</w:t>
      </w:r>
    </w:p>
    <w:p w:rsidR="0008358C" w:rsidRDefault="0008358C" w:rsidP="0008358C">
      <w:pPr>
        <w:rPr>
          <w:rFonts w:ascii="Arial" w:hAnsi="Arial" w:cs="Arial"/>
          <w:sz w:val="24"/>
          <w:szCs w:val="24"/>
        </w:rPr>
      </w:pPr>
    </w:p>
    <w:p w:rsidR="0008358C" w:rsidRDefault="0008358C" w:rsidP="0008358C">
      <w:pPr>
        <w:rPr>
          <w:rFonts w:ascii="Arial" w:hAnsi="Arial" w:cs="Arial"/>
          <w:sz w:val="24"/>
          <w:szCs w:val="24"/>
        </w:rPr>
      </w:pPr>
    </w:p>
    <w:p w:rsidR="0008358C" w:rsidRDefault="0008358C" w:rsidP="0008358C">
      <w:pPr>
        <w:rPr>
          <w:rFonts w:ascii="Arial" w:hAnsi="Arial" w:cs="Arial"/>
          <w:sz w:val="24"/>
          <w:szCs w:val="24"/>
        </w:rPr>
      </w:pPr>
    </w:p>
    <w:p w:rsidR="0008358C" w:rsidRPr="00EC0DFC" w:rsidRDefault="0008358C" w:rsidP="0008358C">
      <w:pPr>
        <w:pStyle w:val="ConsPlusNormal"/>
        <w:ind w:firstLine="709"/>
        <w:rPr>
          <w:rFonts w:ascii="Arial" w:hAnsi="Arial" w:cs="Arial"/>
          <w:sz w:val="24"/>
          <w:szCs w:val="24"/>
        </w:rPr>
      </w:pPr>
      <w:r w:rsidRPr="00EC0DFC">
        <w:rPr>
          <w:rFonts w:ascii="Arial" w:hAnsi="Arial" w:cs="Arial"/>
          <w:sz w:val="24"/>
          <w:szCs w:val="24"/>
        </w:rPr>
        <w:t xml:space="preserve">Глава </w:t>
      </w:r>
      <w:r w:rsidR="00900170">
        <w:rPr>
          <w:rFonts w:ascii="Arial" w:hAnsi="Arial" w:cs="Arial"/>
          <w:sz w:val="24"/>
          <w:szCs w:val="24"/>
        </w:rPr>
        <w:t>Энтуганского</w:t>
      </w:r>
    </w:p>
    <w:p w:rsidR="0008358C" w:rsidRPr="00EC0DFC" w:rsidRDefault="0008358C" w:rsidP="0008358C">
      <w:pPr>
        <w:pStyle w:val="ConsPlusNormal"/>
        <w:ind w:firstLine="709"/>
        <w:rPr>
          <w:rFonts w:ascii="Arial" w:hAnsi="Arial" w:cs="Arial"/>
          <w:sz w:val="24"/>
          <w:szCs w:val="24"/>
        </w:rPr>
      </w:pPr>
      <w:r w:rsidRPr="00EC0DFC">
        <w:rPr>
          <w:rFonts w:ascii="Arial" w:hAnsi="Arial" w:cs="Arial"/>
          <w:sz w:val="24"/>
          <w:szCs w:val="24"/>
        </w:rPr>
        <w:t>сельского поселения</w:t>
      </w:r>
    </w:p>
    <w:p w:rsidR="0008358C" w:rsidRPr="00EC0DFC" w:rsidRDefault="0008358C" w:rsidP="0008358C">
      <w:pPr>
        <w:pStyle w:val="ConsPlusNormal"/>
        <w:ind w:firstLine="709"/>
        <w:rPr>
          <w:rFonts w:ascii="Arial" w:hAnsi="Arial" w:cs="Arial"/>
          <w:sz w:val="24"/>
          <w:szCs w:val="24"/>
        </w:rPr>
      </w:pPr>
      <w:r w:rsidRPr="00EC0DFC">
        <w:rPr>
          <w:rFonts w:ascii="Arial" w:hAnsi="Arial" w:cs="Arial"/>
          <w:sz w:val="24"/>
          <w:szCs w:val="24"/>
        </w:rPr>
        <w:t xml:space="preserve">Буинского муниципального района РТ                       </w:t>
      </w:r>
      <w:r w:rsidR="00900170">
        <w:rPr>
          <w:rFonts w:ascii="Arial" w:hAnsi="Arial" w:cs="Arial"/>
          <w:sz w:val="24"/>
          <w:szCs w:val="24"/>
        </w:rPr>
        <w:t xml:space="preserve">         Р.А. </w:t>
      </w:r>
      <w:proofErr w:type="spellStart"/>
      <w:r w:rsidR="00900170">
        <w:rPr>
          <w:rFonts w:ascii="Arial" w:hAnsi="Arial" w:cs="Arial"/>
          <w:sz w:val="24"/>
          <w:szCs w:val="24"/>
        </w:rPr>
        <w:t>Замалтдинов</w:t>
      </w:r>
      <w:proofErr w:type="spellEnd"/>
      <w:r w:rsidRPr="00EC0DFC">
        <w:rPr>
          <w:rFonts w:ascii="Arial" w:hAnsi="Arial" w:cs="Arial"/>
          <w:sz w:val="24"/>
          <w:szCs w:val="24"/>
        </w:rPr>
        <w:t xml:space="preserve">        </w:t>
      </w:r>
      <w:r w:rsidRPr="00EC0DFC">
        <w:rPr>
          <w:rFonts w:ascii="Arial" w:hAnsi="Arial" w:cs="Arial"/>
          <w:sz w:val="24"/>
          <w:szCs w:val="24"/>
        </w:rPr>
        <w:tab/>
      </w:r>
      <w:r w:rsidRPr="00EC0DFC">
        <w:rPr>
          <w:rFonts w:ascii="Arial" w:hAnsi="Arial" w:cs="Arial"/>
          <w:sz w:val="24"/>
          <w:szCs w:val="24"/>
        </w:rPr>
        <w:tab/>
        <w:t xml:space="preserve"> </w:t>
      </w:r>
    </w:p>
    <w:p w:rsidR="00760DFF" w:rsidRPr="0008358C" w:rsidRDefault="00760DFF" w:rsidP="0008358C">
      <w:pPr>
        <w:tabs>
          <w:tab w:val="left" w:pos="1440"/>
        </w:tabs>
        <w:rPr>
          <w:rFonts w:ascii="Arial" w:hAnsi="Arial" w:cs="Arial"/>
          <w:sz w:val="24"/>
          <w:szCs w:val="24"/>
        </w:rPr>
      </w:pPr>
    </w:p>
    <w:sectPr w:rsidR="00760DFF" w:rsidRPr="0008358C" w:rsidSect="00687FF8">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82B"/>
    <w:rsid w:val="0008358C"/>
    <w:rsid w:val="000948AF"/>
    <w:rsid w:val="000A6D13"/>
    <w:rsid w:val="001C143A"/>
    <w:rsid w:val="003631CE"/>
    <w:rsid w:val="003D48C9"/>
    <w:rsid w:val="004502A2"/>
    <w:rsid w:val="00687FF8"/>
    <w:rsid w:val="00760DFF"/>
    <w:rsid w:val="0084482B"/>
    <w:rsid w:val="00900170"/>
    <w:rsid w:val="009E3D55"/>
    <w:rsid w:val="00A11828"/>
    <w:rsid w:val="00C73095"/>
    <w:rsid w:val="00F9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318C9-4D72-49B2-8F73-E953D483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09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73095"/>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C7309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9E3D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3D5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1487</Words>
  <Characters>8478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14</cp:revision>
  <cp:lastPrinted>2025-07-14T11:22:00Z</cp:lastPrinted>
  <dcterms:created xsi:type="dcterms:W3CDTF">2025-03-12T11:21:00Z</dcterms:created>
  <dcterms:modified xsi:type="dcterms:W3CDTF">2025-07-14T11:22:00Z</dcterms:modified>
</cp:coreProperties>
</file>