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2"/>
        <w:gridCol w:w="694"/>
        <w:gridCol w:w="4162"/>
        <w:gridCol w:w="83"/>
      </w:tblGrid>
      <w:tr w:rsidR="00771817">
        <w:trPr>
          <w:trHeight w:val="1560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 w:rsidR="00771817" w:rsidRDefault="00A320DA" w:rsidP="00C3648F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771817" w:rsidRDefault="00A320DA" w:rsidP="00C3648F">
            <w:pPr>
              <w:jc w:val="center"/>
            </w:pPr>
            <w:r>
              <w:t>СОВЕТ</w:t>
            </w:r>
          </w:p>
          <w:p w:rsidR="00771817" w:rsidRDefault="00A320DA" w:rsidP="00C3648F">
            <w:pPr>
              <w:jc w:val="center"/>
            </w:pPr>
            <w:r>
              <w:t>БУИНСКОГО</w:t>
            </w:r>
          </w:p>
          <w:p w:rsidR="00771817" w:rsidRDefault="00A320DA" w:rsidP="00C3648F">
            <w:pPr>
              <w:jc w:val="center"/>
            </w:pPr>
            <w:r>
              <w:t>МУНИЦИПАЛЬНОГО РАЙОНА</w:t>
            </w:r>
          </w:p>
          <w:p w:rsidR="00771817" w:rsidRDefault="00771817" w:rsidP="00C3648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 w:rsidR="00771817" w:rsidRDefault="00A320DA" w:rsidP="00C3648F">
            <w:pPr>
              <w:jc w:val="center"/>
              <w:rPr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 w:rsidR="00771817" w:rsidRDefault="00A320DA" w:rsidP="00C3648F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71817" w:rsidRDefault="00A320DA" w:rsidP="00C3648F">
            <w:pPr>
              <w:jc w:val="center"/>
            </w:pPr>
            <w:r>
              <w:t>БУА</w:t>
            </w:r>
          </w:p>
          <w:p w:rsidR="00771817" w:rsidRDefault="00A320DA" w:rsidP="00C3648F">
            <w:pPr>
              <w:jc w:val="center"/>
            </w:pPr>
            <w:r>
              <w:t xml:space="preserve"> МУНИЦИПАЛЬ РАЙОНЫ</w:t>
            </w:r>
          </w:p>
          <w:p w:rsidR="00771817" w:rsidRDefault="00A320DA" w:rsidP="00C3648F">
            <w:pPr>
              <w:jc w:val="center"/>
              <w:rPr>
                <w:color w:val="000000"/>
                <w:sz w:val="24"/>
              </w:rPr>
            </w:pPr>
            <w:r>
              <w:t xml:space="preserve"> СОВЕТЫ</w:t>
            </w:r>
            <w:r>
              <w:br/>
            </w:r>
          </w:p>
        </w:tc>
      </w:tr>
      <w:tr w:rsidR="00771817">
        <w:trPr>
          <w:trHeight w:val="1627"/>
        </w:trPr>
        <w:tc>
          <w:tcPr>
            <w:tcW w:w="4853" w:type="dxa"/>
            <w:gridSpan w:val="2"/>
            <w:tcMar>
              <w:bottom w:w="0" w:type="dxa"/>
            </w:tcMar>
          </w:tcPr>
          <w:p w:rsidR="00771817" w:rsidRDefault="00771817" w:rsidP="00C3648F">
            <w:pPr>
              <w:jc w:val="center"/>
              <w:rPr>
                <w:b/>
              </w:rPr>
            </w:pPr>
          </w:p>
          <w:p w:rsidR="00771817" w:rsidRDefault="00A320DA" w:rsidP="00C3648F">
            <w:pPr>
              <w:jc w:val="center"/>
              <w:rPr>
                <w:b/>
              </w:rPr>
            </w:pPr>
            <w:r w:rsidRPr="00A320DA">
              <w:t>РЕШЕНИЕ</w:t>
            </w:r>
          </w:p>
          <w:p w:rsidR="00A320DA" w:rsidRDefault="00A320DA" w:rsidP="00C3648F">
            <w:pPr>
              <w:jc w:val="center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771817" w:rsidRDefault="00A320DA">
                                  <w:pPr>
                                    <w:pStyle w:val="a9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4293F3" id="Поле 4" o:spid="_x0000_s1026" style="position:absolute;left:0;text-align:left;margin-left:213pt;margin-top:7.6pt;width:65pt;height:17.8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" filled="f" stroked="f" strokeweight="0">
                      <v:textbox inset="0,0,0,0">
                        <w:txbxContent>
                          <w:p w:rsidR="00771817" w:rsidRDefault="00A320DA">
                            <w:pPr>
                              <w:pStyle w:val="a9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71817" w:rsidRDefault="00A320DA" w:rsidP="00C3648F">
            <w:pPr>
              <w:jc w:val="center"/>
              <w:rPr>
                <w:color w:val="000000"/>
              </w:rPr>
            </w:pPr>
            <w:r>
              <w:t>9 апреля 2026 года</w:t>
            </w:r>
          </w:p>
        </w:tc>
        <w:tc>
          <w:tcPr>
            <w:tcW w:w="4856" w:type="dxa"/>
            <w:gridSpan w:val="2"/>
            <w:tcMar>
              <w:bottom w:w="0" w:type="dxa"/>
            </w:tcMar>
          </w:tcPr>
          <w:p w:rsidR="00771817" w:rsidRDefault="00771817" w:rsidP="00C3648F">
            <w:pPr>
              <w:keepNext/>
              <w:jc w:val="center"/>
              <w:outlineLvl w:val="0"/>
              <w:rPr>
                <w:b/>
              </w:rPr>
            </w:pPr>
          </w:p>
          <w:p w:rsidR="00771817" w:rsidRDefault="00A320DA" w:rsidP="00C3648F">
            <w:pPr>
              <w:keepNext/>
              <w:jc w:val="center"/>
              <w:outlineLvl w:val="0"/>
              <w:rPr>
                <w:b/>
              </w:rPr>
            </w:pPr>
            <w:r w:rsidRPr="00A320DA">
              <w:t>КАРАР</w:t>
            </w:r>
          </w:p>
          <w:p w:rsidR="00771817" w:rsidRDefault="00771817" w:rsidP="00C3648F">
            <w:pPr>
              <w:jc w:val="center"/>
            </w:pPr>
          </w:p>
          <w:p w:rsidR="00771817" w:rsidRDefault="00A320DA" w:rsidP="001A5CD0">
            <w:pPr>
              <w:jc w:val="center"/>
              <w:rPr>
                <w:color w:val="000000"/>
                <w:sz w:val="24"/>
                <w:lang w:val="en-US"/>
              </w:rPr>
            </w:pPr>
            <w:r>
              <w:t xml:space="preserve">№ </w:t>
            </w:r>
            <w:r w:rsidR="001A5CD0">
              <w:t>8</w:t>
            </w:r>
            <w:r>
              <w:t>-10</w:t>
            </w:r>
          </w:p>
        </w:tc>
        <w:tc>
          <w:tcPr>
            <w:tcW w:w="83" w:type="dxa"/>
          </w:tcPr>
          <w:p w:rsidR="00771817" w:rsidRDefault="00771817" w:rsidP="00C3648F"/>
        </w:tc>
      </w:tr>
    </w:tbl>
    <w:p w:rsidR="00A320DA" w:rsidRDefault="00A320DA" w:rsidP="00C3648F">
      <w:pPr>
        <w:ind w:right="3798"/>
        <w:jc w:val="both"/>
      </w:pPr>
    </w:p>
    <w:p w:rsidR="001A5CD0" w:rsidRDefault="00A320DA" w:rsidP="001A5CD0">
      <w:pPr>
        <w:ind w:right="3798"/>
      </w:pPr>
      <w:r>
        <w:t xml:space="preserve">О </w:t>
      </w:r>
      <w:r w:rsidR="001A5CD0">
        <w:t xml:space="preserve">представлении муниципального </w:t>
      </w:r>
    </w:p>
    <w:p w:rsidR="001A5CD0" w:rsidRDefault="001A5CD0" w:rsidP="001A5CD0">
      <w:pPr>
        <w:ind w:right="3798"/>
      </w:pPr>
      <w:r>
        <w:t xml:space="preserve">образования Буинский муниципальный район </w:t>
      </w:r>
    </w:p>
    <w:p w:rsidR="001A5CD0" w:rsidRDefault="001A5CD0" w:rsidP="001A5CD0">
      <w:pPr>
        <w:ind w:right="3798"/>
      </w:pPr>
      <w:r>
        <w:t>Республики Татарстан в Ассоциации городов</w:t>
      </w:r>
    </w:p>
    <w:p w:rsidR="00771817" w:rsidRDefault="001A5CD0" w:rsidP="001A5CD0">
      <w:pPr>
        <w:ind w:right="3798"/>
      </w:pPr>
      <w:r>
        <w:t>и муниципалитетов стран БРИКС+</w:t>
      </w:r>
    </w:p>
    <w:p w:rsidR="00C3648F" w:rsidRDefault="00C3648F" w:rsidP="00C3648F">
      <w:pPr>
        <w:ind w:right="3798"/>
        <w:jc w:val="both"/>
      </w:pPr>
    </w:p>
    <w:p w:rsidR="00771817" w:rsidRDefault="00771817" w:rsidP="00C3648F">
      <w:pPr>
        <w:jc w:val="both"/>
      </w:pPr>
    </w:p>
    <w:p w:rsidR="00771817" w:rsidRDefault="00A320DA" w:rsidP="00C3648F">
      <w:pPr>
        <w:jc w:val="both"/>
      </w:pPr>
      <w:r>
        <w:tab/>
      </w:r>
      <w:r w:rsidR="001A5CD0">
        <w:t>На основании Федерального закона от 20.03.2025 №33-ФЗ «Об общих принципах организации местного самоуправления в единой системе публичной власти»,</w:t>
      </w:r>
      <w:r>
        <w:t xml:space="preserve"> </w:t>
      </w:r>
      <w:r w:rsidR="001A5CD0">
        <w:t xml:space="preserve">Закона Республики Татарстан от 28.07.2004 №45-ЗРТ «О местном самоуправлении в Республике Татарстан», </w:t>
      </w:r>
      <w:r>
        <w:t>Устав</w:t>
      </w:r>
      <w:r w:rsidR="001A5CD0">
        <w:t>а</w:t>
      </w:r>
      <w:r>
        <w:t xml:space="preserve"> муниципального образования Буинский муниципал</w:t>
      </w:r>
      <w:r w:rsidR="001A5CD0">
        <w:t>ьный район Республики Татарстан, в целях осуществления международных и внешнеэкономических связей</w:t>
      </w:r>
      <w:r>
        <w:t xml:space="preserve"> Совет Буинского муниципального района Республики Татарстан </w:t>
      </w:r>
      <w:r w:rsidR="001A5CD0">
        <w:t>решил:</w:t>
      </w:r>
    </w:p>
    <w:p w:rsidR="00771817" w:rsidRDefault="00771817" w:rsidP="00C3648F">
      <w:pPr>
        <w:jc w:val="both"/>
      </w:pPr>
    </w:p>
    <w:p w:rsidR="00771817" w:rsidRDefault="00A320DA" w:rsidP="00C3648F">
      <w:pPr>
        <w:jc w:val="both"/>
      </w:pPr>
      <w:r>
        <w:tab/>
        <w:t xml:space="preserve">1. </w:t>
      </w:r>
      <w:r w:rsidR="001A5CD0">
        <w:t xml:space="preserve">Уполномочить Главу Буинского муниципального района Республики Татарстан Р.Р. </w:t>
      </w:r>
      <w:proofErr w:type="spellStart"/>
      <w:r w:rsidR="001A5CD0">
        <w:t>Камартдинова</w:t>
      </w:r>
      <w:proofErr w:type="spellEnd"/>
      <w:r w:rsidR="001A5CD0">
        <w:t xml:space="preserve"> представлять муниципальное образование Буинский муниципальный район Республики Татарстан в Ассоциации городов и муниципалитетов стран БРИКС+.</w:t>
      </w:r>
    </w:p>
    <w:p w:rsidR="00771817" w:rsidRDefault="00A320DA" w:rsidP="001A5CD0">
      <w:pPr>
        <w:jc w:val="both"/>
      </w:pPr>
      <w:r>
        <w:tab/>
        <w:t xml:space="preserve">2. Опубликовать настоящее решение на официальном сайте Буинского муниципального района и на официальном портале правовой информации Республики Татарстан </w:t>
      </w:r>
      <w:hyperlink r:id="rId5">
        <w:r>
          <w:rPr>
            <w:rStyle w:val="a3"/>
          </w:rPr>
          <w:t>http://pravo.tatarstan.ru</w:t>
        </w:r>
      </w:hyperlink>
      <w:r>
        <w:t>.</w:t>
      </w:r>
    </w:p>
    <w:p w:rsidR="00771817" w:rsidRDefault="00A320DA" w:rsidP="006F2F79">
      <w:pPr>
        <w:pStyle w:val="a5"/>
        <w:spacing w:after="0" w:line="240" w:lineRule="auto"/>
        <w:jc w:val="both"/>
      </w:pPr>
      <w:r>
        <w:tab/>
        <w:t xml:space="preserve">3. </w:t>
      </w:r>
      <w:r w:rsidR="001A5CD0">
        <w:t>Установить, что настоящее Решение вступает в силу со дня подписания</w:t>
      </w:r>
      <w:bookmarkStart w:id="0" w:name="_GoBack"/>
      <w:bookmarkEnd w:id="0"/>
      <w:r>
        <w:t>.</w:t>
      </w:r>
    </w:p>
    <w:p w:rsidR="00771817" w:rsidRDefault="00771817" w:rsidP="006F2F79">
      <w:pPr>
        <w:pStyle w:val="a5"/>
        <w:spacing w:after="0" w:line="240" w:lineRule="auto"/>
        <w:jc w:val="both"/>
      </w:pPr>
    </w:p>
    <w:p w:rsidR="006F2F79" w:rsidRDefault="006F2F79" w:rsidP="006F2F79">
      <w:pPr>
        <w:pStyle w:val="a5"/>
        <w:spacing w:after="0" w:line="240" w:lineRule="auto"/>
        <w:jc w:val="both"/>
      </w:pPr>
    </w:p>
    <w:p w:rsidR="006F2F79" w:rsidRDefault="00A320DA" w:rsidP="006F2F79">
      <w:pPr>
        <w:pStyle w:val="a5"/>
        <w:spacing w:after="0" w:line="240" w:lineRule="auto"/>
        <w:jc w:val="both"/>
      </w:pPr>
      <w:proofErr w:type="spellStart"/>
      <w:r>
        <w:t>И.о</w:t>
      </w:r>
      <w:proofErr w:type="spellEnd"/>
      <w:r>
        <w:t xml:space="preserve">. главы Буинского </w:t>
      </w:r>
    </w:p>
    <w:p w:rsidR="00771817" w:rsidRDefault="00A320DA" w:rsidP="006F2F79">
      <w:pPr>
        <w:pStyle w:val="a5"/>
        <w:spacing w:after="0" w:line="240" w:lineRule="auto"/>
        <w:jc w:val="both"/>
      </w:pPr>
      <w:r>
        <w:t xml:space="preserve">муниципального района                  </w:t>
      </w:r>
      <w:r w:rsidR="006F2F79">
        <w:tab/>
      </w:r>
      <w:r w:rsidR="006F2F79">
        <w:tab/>
      </w:r>
      <w:r w:rsidR="006F2F79">
        <w:tab/>
      </w:r>
      <w:r w:rsidR="006F2F79">
        <w:tab/>
      </w:r>
      <w:r w:rsidR="006F2F79">
        <w:tab/>
      </w:r>
      <w:r w:rsidR="006F2F79">
        <w:tab/>
      </w:r>
      <w:r w:rsidR="006F2F79">
        <w:tab/>
      </w:r>
      <w:proofErr w:type="spellStart"/>
      <w:r>
        <w:t>И.Ф.Еремеев</w:t>
      </w:r>
      <w:proofErr w:type="spellEnd"/>
      <w:r>
        <w:t xml:space="preserve"> </w:t>
      </w:r>
    </w:p>
    <w:sectPr w:rsidR="00771817" w:rsidSect="00A320DA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17"/>
    <w:rsid w:val="001A5CD0"/>
    <w:rsid w:val="006F2F79"/>
    <w:rsid w:val="00771817"/>
    <w:rsid w:val="00A320DA"/>
    <w:rsid w:val="00C3648F"/>
    <w:rsid w:val="00DC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65664-E998-430A-B914-77464490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7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9">
    <w:name w:val="Содержимое врезки"/>
    <w:basedOn w:val="a"/>
    <w:qFormat/>
  </w:style>
  <w:style w:type="paragraph" w:styleId="aa">
    <w:name w:val="Balloon Text"/>
    <w:basedOn w:val="a"/>
    <w:link w:val="ab"/>
    <w:uiPriority w:val="99"/>
    <w:semiHidden/>
    <w:unhideWhenUsed/>
    <w:rsid w:val="006F2F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F2F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Рахматов Булат</dc:creator>
  <dc:description/>
  <cp:lastModifiedBy>Tik_gorod</cp:lastModifiedBy>
  <cp:revision>3</cp:revision>
  <cp:lastPrinted>2026-04-16T06:30:00Z</cp:lastPrinted>
  <dcterms:created xsi:type="dcterms:W3CDTF">2026-04-16T06:22:00Z</dcterms:created>
  <dcterms:modified xsi:type="dcterms:W3CDTF">2026-04-16T06:30:00Z</dcterms:modified>
  <dc:language>ru-RU</dc:language>
</cp:coreProperties>
</file>