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right="-5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УТВЕРЖДАЮ: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Буинского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РТ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_________________А.К.Айзетуллов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6120" w:right="-55" w:firstLine="522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Отчетные данные о проведении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ОМС Буинского муниципального района антикоррупционной экспертизы муниципальных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нормативных правовых актов и их проектов </w:t>
      </w:r>
    </w:p>
    <w:bookmarkEnd w:id="0"/>
    <w:tbl>
      <w:tblPr>
        <w:tblpPr w:leftFromText="180" w:rightFromText="180" w:vertAnchor="page" w:horzAnchor="margin" w:tblpY="4680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440"/>
        <w:gridCol w:w="1980"/>
        <w:gridCol w:w="1260"/>
        <w:gridCol w:w="1440"/>
        <w:gridCol w:w="1440"/>
        <w:gridCol w:w="1676"/>
        <w:gridCol w:w="1980"/>
        <w:gridCol w:w="1744"/>
      </w:tblGrid>
      <w:tr w:rsidR="00650214" w:rsidRPr="00650214" w:rsidTr="00652855">
        <w:trPr>
          <w:trHeight w:val="1785"/>
        </w:trPr>
        <w:tc>
          <w:tcPr>
            <w:tcW w:w="1188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3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проектов НПА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совета МО;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главы МО;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1260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Процентное соотношение проектов НПА, содержащих коррупциогенные факторы, к общему числу, прошедших антикоррупционную экспертизу</w:t>
            </w:r>
          </w:p>
        </w:tc>
        <w:tc>
          <w:tcPr>
            <w:tcW w:w="1440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принятых 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5096" w:type="dxa"/>
            <w:gridSpan w:val="3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НПА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совета МО;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главы МО;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1744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Процентное соотношение НПА, содержащие коррупциогенные факторы, к общему числу, прошедших антикоррупционную экспертизу</w:t>
            </w:r>
          </w:p>
        </w:tc>
      </w:tr>
      <w:tr w:rsidR="00650214" w:rsidRPr="00650214" w:rsidTr="00652855">
        <w:trPr>
          <w:trHeight w:val="1600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на рассмотрение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Прошедшие антикоррупционную экспертизу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коррупциогенные факторы, из числа прошедших антикоррупционную экспертизу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Прошедшие антикоррупционную экспертизу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коррупциогенные факторы</w:t>
            </w: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800"/>
        </w:trPr>
        <w:tc>
          <w:tcPr>
            <w:tcW w:w="118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Сельское/ городское поселение </w:t>
            </w:r>
          </w:p>
        </w:tc>
        <w:tc>
          <w:tcPr>
            <w:tcW w:w="10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94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93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  0  </w:t>
            </w: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   94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93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0</w:t>
            </w:r>
          </w:p>
        </w:tc>
        <w:tc>
          <w:tcPr>
            <w:tcW w:w="19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             0   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      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   94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93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0</w:t>
            </w:r>
          </w:p>
        </w:tc>
        <w:tc>
          <w:tcPr>
            <w:tcW w:w="1676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94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93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  0</w:t>
            </w:r>
          </w:p>
        </w:tc>
        <w:tc>
          <w:tcPr>
            <w:tcW w:w="19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       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50214" w:rsidRPr="00650214" w:rsidTr="00652855">
        <w:trPr>
          <w:trHeight w:val="444"/>
        </w:trPr>
        <w:tc>
          <w:tcPr>
            <w:tcW w:w="118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ИТОГО: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187</w:t>
            </w:r>
          </w:p>
        </w:tc>
        <w:tc>
          <w:tcPr>
            <w:tcW w:w="19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 xml:space="preserve">      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440" w:type="dxa"/>
            <w:tcBorders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 xml:space="preserve">     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76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</w:tc>
        <w:tc>
          <w:tcPr>
            <w:tcW w:w="17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939"/>
        </w:trPr>
        <w:tc>
          <w:tcPr>
            <w:tcW w:w="118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0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6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 6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            0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3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6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          3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          6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val="en-US"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             0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             0   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shd w:val="clear" w:color="auto" w:fill="FFFFFF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50214" w:rsidRPr="00650214" w:rsidTr="00652855">
        <w:trPr>
          <w:trHeight w:val="439"/>
        </w:trPr>
        <w:tc>
          <w:tcPr>
            <w:tcW w:w="1188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tabs>
                <w:tab w:val="left" w:pos="7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0</w:t>
            </w:r>
          </w:p>
        </w:tc>
        <w:tc>
          <w:tcPr>
            <w:tcW w:w="12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8C8C8C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внесении изменений в муниципальные НПА (или о признании НПА утратившими силу),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связи с внесением документов прокурорского реагирования (требований прокурора) 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представлением заключения по результатам независимой антикоррупционной экспертизы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4140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158"/>
        <w:gridCol w:w="1982"/>
        <w:gridCol w:w="3240"/>
        <w:gridCol w:w="2162"/>
        <w:gridCol w:w="1798"/>
      </w:tblGrid>
      <w:tr w:rsidR="00650214" w:rsidRPr="00650214" w:rsidTr="00652855">
        <w:trPr>
          <w:trHeight w:val="1252"/>
        </w:trPr>
        <w:tc>
          <w:tcPr>
            <w:tcW w:w="3420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органами местного самоуправления  требований прокурора  </w:t>
            </w:r>
          </w:p>
        </w:tc>
        <w:tc>
          <w:tcPr>
            <w:tcW w:w="4140" w:type="dxa"/>
            <w:gridSpan w:val="2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внесением требований прокурора</w:t>
            </w:r>
          </w:p>
        </w:tc>
        <w:tc>
          <w:tcPr>
            <w:tcW w:w="3240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заключений по результатам независимой антикоррупционной экспертизы</w:t>
            </w:r>
          </w:p>
        </w:tc>
        <w:tc>
          <w:tcPr>
            <w:tcW w:w="3960" w:type="dxa"/>
            <w:gridSpan w:val="2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представлением заключений по результатам независимой антикоррупционной экспертизы</w:t>
            </w:r>
          </w:p>
        </w:tc>
      </w:tr>
      <w:tr w:rsidR="00650214" w:rsidRPr="00650214" w:rsidTr="00652855">
        <w:trPr>
          <w:trHeight w:val="350"/>
        </w:trPr>
        <w:tc>
          <w:tcPr>
            <w:tcW w:w="3420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внесены изменения</w:t>
            </w:r>
          </w:p>
        </w:tc>
        <w:tc>
          <w:tcPr>
            <w:tcW w:w="1982" w:type="dxa"/>
            <w:vMerge w:val="restart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утратившими силу</w:t>
            </w:r>
          </w:p>
        </w:tc>
        <w:tc>
          <w:tcPr>
            <w:tcW w:w="3240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2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601"/>
        </w:trPr>
        <w:tc>
          <w:tcPr>
            <w:tcW w:w="3420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  внесены изменения</w:t>
            </w:r>
          </w:p>
        </w:tc>
        <w:tc>
          <w:tcPr>
            <w:tcW w:w="179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утратившими силу</w:t>
            </w:r>
          </w:p>
        </w:tc>
      </w:tr>
      <w:tr w:rsidR="00650214" w:rsidRPr="00650214" w:rsidTr="00652855">
        <w:trPr>
          <w:trHeight w:val="1242"/>
        </w:trPr>
        <w:tc>
          <w:tcPr>
            <w:tcW w:w="342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numPr>
          <w:ilvl w:val="0"/>
          <w:numId w:val="1"/>
        </w:numPr>
        <w:tabs>
          <w:tab w:val="num" w:pos="100"/>
        </w:tabs>
        <w:overflowPunct w:val="0"/>
        <w:autoSpaceDE w:val="0"/>
        <w:autoSpaceDN w:val="0"/>
        <w:adjustRightInd w:val="0"/>
        <w:spacing w:after="0" w:line="240" w:lineRule="auto"/>
        <w:ind w:left="100" w:hanging="1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муниципальных нормативных правовых актов, затрагивающих права, свободы и обязанности человека и гражданина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6453"/>
        <w:gridCol w:w="3905"/>
      </w:tblGrid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№, дата и статус акта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коррупциогенных факторов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(выявлено/ не выявлено)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08.04.2016г. № 2-6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Положении о комиссии по соблюдению требований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служебному поведению муниципальных служащих и урегулированию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конфликта интересов в органах местного самоуправления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Республики Татарстан»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06.05.2016г. № 5-8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Решение Буинского районного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Совета от 2 апреля 2008 года № 7-26 «Об установлении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размеров должностных окладов муниципальных служащих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органов местного самоуправления Буинского муниципального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района, размера ежемесячных и иных дополнительных выплат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и порядка их осуществления»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rPr>
          <w:trHeight w:val="1224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18.04.2016г. № 164-п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внесении изменений  в состав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единой комиссии по осуществлению закупок товаров, работ и услуг БРИК»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04.05.2016г. № 185-п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комплексной муниципальной программы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 РТ на 2015 - 2017 годы» в новой редакции»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05.05.2016г. № 188-п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создании межведомственной комиссии по предоставлению субсидий гражданам,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ведущим личное подсобное хозяйство, на возмещение части затрат по строительству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мини-ферм молочного направления»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11.05.2016г. № 205-п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муниципальную программу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«Реализация антикоррупционной политики в Буинском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районе на 2015-2020 годы», утвержденную постановлением Буинского районного исполнительного комитета № 558-п от 27 ноября 2014 года»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города Буинска Буинского муниципального района РТ от 11.05.2016г. № 1-8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внесении изменений и дополнений в «Положение о порядке наименования (переименования)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улиц, площадей и других составных частей территории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города Буинска Буинского муниципального района Республики Татарстан»,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решением Буинского городского Совета от 18.12.2015 года № 3-4»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Решение Советов поселений Буинского муниципального района РТ (из них: 1 город, 30 сельских поселений)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муниципальной службе в _____________________ поселении Буинского муниципального района РТ»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Решение Советов поселений </w:t>
            </w: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Буинского муниципального района РТ (из них: 1 город, 30 сельских поселений)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 представлении гражданами, претендующими на </w:t>
            </w: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замещение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должностей в ______ поселении БМР РТ,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сведений о доходах, об имуществе и обязательствах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имущественное характера, а также о представлении лицами,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замещающими муниципальные должности в ________ поселении БМР РТ, сведений о доходах, об имуществе и обязательствах имущественное характера»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Решение Советов поселений Буинского муниципального района РТ (из них: 1 город, 30 сельских поселений)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внесении изменений в Решение Совета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_______________ поселения БМР РТ от «__» ______ 2008 года № _____ «Об установлении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размеров должностных окладов муниципальных служащих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органов местное самоуправления поселения Буинского муниципального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района РТ, размера ежемесячных и иных дополнительных выплат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и порядка их осуществления»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РТ (из них: 1 город, 30 сельских поселений)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запрете отдельным категориям лиц открывать и иметь счета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(вклады), хранить наличные денежные средства и ценности в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иностранных банках, расположенных за пределами территории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Федерации, владеть и (или) пользоваться иностранными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финансовыми инструментами»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РТ (из них: 1 город, 30 сельских поселений)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Положения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порядке сообщения муниципальными служащими,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лицами, замещающими муниципальные должности в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 поселении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БМР РТ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возникновении личной заинтересованности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исполнении должностных обязанностей,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которая приводит или может привести к конфликту интересов»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РТ (из них: 1 город, 30 сельских поселений)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создании  Общественной комиссии по делам несовершеннолетних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____________ поселении БМР РТ»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  Количество муниципальных нормативных правовых актов, связанных с распределением бюджетных средств</w:t>
      </w:r>
    </w:p>
    <w:tbl>
      <w:tblPr>
        <w:tblpPr w:leftFromText="180" w:rightFromText="180" w:vertAnchor="text" w:horzAnchor="margin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6453"/>
        <w:gridCol w:w="3905"/>
      </w:tblGrid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№, дата и статус акта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коррупциогенных факторов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(выявлено/ не выявлено)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25.04.2016г. № 3-7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«Об отчете об исполнении бюджета Буинского муниципального района РТ за 2015 год»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01.06.2016г. № 235-п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размере предельной платы за вывоз твердых и жидких бытовых отходов, принимаемых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расчетов муниципальными бюджетными учреждениями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РТ»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   Количество муниципальных нормативных правовых актов, связанных с управлением государственной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муниципальной собственностью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6453"/>
        <w:gridCol w:w="3905"/>
      </w:tblGrid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коррупциогенных факторов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(выявлено/ не выявлено)</w:t>
            </w:r>
          </w:p>
        </w:tc>
      </w:tr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3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муниципальных нормативных правовых актов, регламентирующих контрольные, разрешительные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регистрационные полномочия органов местного самоуправления</w:t>
      </w:r>
    </w:p>
    <w:tbl>
      <w:tblPr>
        <w:tblpPr w:leftFromText="180" w:rightFromText="180" w:vertAnchor="text" w:horzAnchor="margin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6453"/>
        <w:gridCol w:w="3905"/>
      </w:tblGrid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29.04.2016г. № 181-п</w:t>
            </w:r>
          </w:p>
        </w:tc>
        <w:tc>
          <w:tcPr>
            <w:tcW w:w="6453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осуществлении учреждениями культуры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 деятельности с иными лицами по организации досуга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и удовлетворения потребностей жителей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в сфере культуры, творчества и искусства»</w:t>
            </w:r>
          </w:p>
        </w:tc>
        <w:tc>
          <w:tcPr>
            <w:tcW w:w="3905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нормативных правовых актов и проектов нормативных правовых актов,</w:t>
      </w: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отношении которых проведена антикоррупционная экспертиза</w:t>
      </w:r>
    </w:p>
    <w:tbl>
      <w:tblPr>
        <w:tblpPr w:leftFromText="180" w:rightFromText="180" w:vertAnchor="text" w:horzAnchor="page" w:tblpX="1927" w:tblpY="60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4671"/>
        <w:gridCol w:w="3261"/>
        <w:gridCol w:w="3402"/>
      </w:tblGrid>
      <w:tr w:rsidR="00650214" w:rsidRPr="00650214" w:rsidTr="00652855"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(проекта  нормативного правового акта)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коррупциогенных факторов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(выявлено/ не выявлено)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устранении коррупциогенных факторах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(устранены/ не устранены)</w:t>
            </w: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08.04.2016г. № 2-6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Положении о комиссии по соблюдению требований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служебному поведению муниципальных служащих и урегулированию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конфликта интересов в органах местного самоуправления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Республики Татарстан»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25.04.2016г. № 3-7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«Об отчете об исполнении бюджета Буинского муниципального района РТ за 2015 год»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Буинского муниципального района РТ от 06.05.2016г. № 5-8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Решение Буинского районного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Совета от 2 апреля 2008 года № 7-26 «Об установлении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размеров должностных окладов муниципальных служащих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органов местного самоуправления Буинского муниципального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района, размера ежемесячных и иных дополнительных выплат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и порядка их осуществления»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Исполнительного комитета Буинского муниципального </w:t>
            </w: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РТ от 18.04.2016г. № 164-п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 внесении изменений  в состав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единой комиссии по осуществлению закупок товаров, работ и услуг БРИК»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04.05.2016г. № 185-п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комплексной муниципальной программы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 на территории Буинского муниципального района РТ на 2015 - 2017 годы» в новой редакции»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05.05.2016г. № 188-п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создании межведомственной комиссии по предоставлению субсидий гражданам,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ведущим личное подсобное хозяйство, на возмещение части затрат по строительству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мини-ферм молочного направления»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29.04.2016г. № 181-п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осуществлении учреждениями культуры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 деятельности с иными лицами по организации досуга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и удовлетворения потребностей жителей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в сфере культуры, творчества и искусства»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Исполнительного комитета Буинского муниципального района РТ от 11.05.2016г. № 205-п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муниципальную программу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«Реализация антикоррупционной политики в Буинском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районе на 2015-2020 годы», утвержденную постановлением Буинского районного исполнительного комитета № 558-п от 27 ноября 2014 года»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Исполнительного </w:t>
            </w: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Буинского муниципального района РТ от 01.06.2016г. № 235-п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 размере предельной платы за вывоз твердых и жидких бытовых отходов, </w:t>
            </w: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принимаемых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расчетов муниципальными бюджетными учреждениями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 РТ»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города Буинска Буинского муниципального района РТ от 11.05.2016г. № 1-8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внесении изменений и дополнений в «Положение о порядке наименования (переименования)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улиц, площадей и других составных частей территории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города Буинска Буинского муниципального района Республики Татарстан»,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решением Буинского городского Совета от 18.12.2015 года № 3-4»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Решение Советов поселений Буинского муниципального района РТ (из них: 1 город, 30 сельских поселений)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муниципальной службе в _____________________ поселении Буинского муниципального района РТ»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Решение Советов поселений Буинского муниципального района РТ (из них: 1 город, 30 сельских поселений)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представлении гражданами, претендующими на замещение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должностей в ______ поселении БМР РТ,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сведений о доходах, об имуществе и обязательствах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имущественное характера, а также о представлении лицами,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замещающими муниципальные должности в ________ поселении БМР РТ, сведений о доходах, об имуществе и обязательствах имущественное характера»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Решение Советов поселений Буинского муниципального района РТ (из них: 1 город, 30 сельских поселений)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внесении изменений в Решение Совета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_______________ поселения БМР РТ от «__» ______ 2008 года № _____ «Об установлении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размеров должностных окладов муниципальных служащих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органов местное самоуправления поселения Буинского муниципального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района РТ, размера ежемесячных и иных дополнительных выплат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и порядка их осуществления»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РТ (из них: 1 город, 30 сельских поселений)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запрете отдельным категориям лиц открывать и иметь счета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(вклады), хранить наличные денежные средства и ценности в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иностранных банках, расположенных за пределами территории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Федерации, владеть и (или) пользоваться иностранными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финансовыми инструментами»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РТ (из них: 1 город, 30 сельских поселений)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Положения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порядке сообщения муниципальными служащими,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лицами, замещающими муниципальные должности в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 поселении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БМР РТ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возникновении личной заинтересованности </w:t>
            </w:r>
          </w:p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исполнении должностных обязанностей,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которая приводит или может привести к конфликту интересов»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214" w:rsidRPr="00650214" w:rsidTr="00652855">
        <w:trPr>
          <w:trHeight w:val="588"/>
        </w:trPr>
        <w:tc>
          <w:tcPr>
            <w:tcW w:w="648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0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31 Постановление Глав поселений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Буинского муниципального района РТ (из них: </w:t>
            </w: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город, 30 сельских поселений)</w:t>
            </w:r>
          </w:p>
        </w:tc>
        <w:tc>
          <w:tcPr>
            <w:tcW w:w="4671" w:type="dxa"/>
          </w:tcPr>
          <w:p w:rsidR="00650214" w:rsidRPr="00650214" w:rsidRDefault="00650214" w:rsidP="0065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 создании  Общественной комиссии по делам несовершеннолетних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Calibri" w:hAnsi="Times New Roman" w:cs="Times New Roman"/>
                <w:sz w:val="24"/>
                <w:szCs w:val="24"/>
              </w:rPr>
              <w:t>____________ поселении БМР РТ»</w:t>
            </w:r>
          </w:p>
        </w:tc>
        <w:tc>
          <w:tcPr>
            <w:tcW w:w="3261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tabs>
          <w:tab w:val="left" w:pos="224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Антикоррупционная экспертиза в отношении указанных 187 муниципальных нормативных правовых актов (решений Советов и постановлений Глав поселений) проведена, как в отношении проектов МНПА, так и в отношении принятых МНПА.</w:t>
      </w:r>
    </w:p>
    <w:tbl>
      <w:tblPr>
        <w:tblpPr w:leftFromText="180" w:rightFromText="180" w:vertAnchor="text" w:horzAnchor="margin" w:tblpXSpec="right" w:tblpY="392"/>
        <w:tblW w:w="14456" w:type="dxa"/>
        <w:tblLook w:val="01E0" w:firstRow="1" w:lastRow="1" w:firstColumn="1" w:lastColumn="1" w:noHBand="0" w:noVBand="0"/>
      </w:tblPr>
      <w:tblGrid>
        <w:gridCol w:w="7057"/>
        <w:gridCol w:w="7399"/>
      </w:tblGrid>
      <w:tr w:rsidR="00650214" w:rsidRPr="00650214" w:rsidTr="00652855">
        <w:trPr>
          <w:trHeight w:val="1438"/>
        </w:trPr>
        <w:tc>
          <w:tcPr>
            <w:tcW w:w="7057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Должностное лицо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за проведение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 экспертизы НПА (их проектов)</w:t>
            </w:r>
          </w:p>
        </w:tc>
        <w:tc>
          <w:tcPr>
            <w:tcW w:w="7399" w:type="dxa"/>
          </w:tcPr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214" w:rsidRPr="00650214" w:rsidRDefault="00650214" w:rsidP="00650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__________________ Ф.Ф. Мифтахов</w:t>
            </w:r>
          </w:p>
        </w:tc>
      </w:tr>
    </w:tbl>
    <w:p w:rsidR="00650214" w:rsidRPr="00650214" w:rsidRDefault="00650214" w:rsidP="00650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40" w:rsidRDefault="00121840"/>
    <w:sectPr w:rsidR="00121840" w:rsidSect="00C436B6">
      <w:headerReference w:type="even" r:id="rId8"/>
      <w:footerReference w:type="even" r:id="rId9"/>
      <w:footerReference w:type="default" r:id="rId10"/>
      <w:pgSz w:w="16838" w:h="11906" w:orient="landscape"/>
      <w:pgMar w:top="180" w:right="458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87" w:rsidRDefault="00132C87">
      <w:pPr>
        <w:spacing w:after="0" w:line="240" w:lineRule="auto"/>
      </w:pPr>
      <w:r>
        <w:separator/>
      </w:r>
    </w:p>
  </w:endnote>
  <w:endnote w:type="continuationSeparator" w:id="0">
    <w:p w:rsidR="00132C87" w:rsidRDefault="001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7F" w:rsidRDefault="00650214" w:rsidP="008337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47F" w:rsidRDefault="00132C87" w:rsidP="008337B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7F" w:rsidRDefault="00650214" w:rsidP="008337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3E5">
      <w:rPr>
        <w:rStyle w:val="a5"/>
        <w:noProof/>
      </w:rPr>
      <w:t>2</w:t>
    </w:r>
    <w:r>
      <w:rPr>
        <w:rStyle w:val="a5"/>
      </w:rPr>
      <w:fldChar w:fldCharType="end"/>
    </w:r>
  </w:p>
  <w:p w:rsidR="002C247F" w:rsidRDefault="00132C87" w:rsidP="008337B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87" w:rsidRDefault="00132C87">
      <w:pPr>
        <w:spacing w:after="0" w:line="240" w:lineRule="auto"/>
      </w:pPr>
      <w:r>
        <w:separator/>
      </w:r>
    </w:p>
  </w:footnote>
  <w:footnote w:type="continuationSeparator" w:id="0">
    <w:p w:rsidR="00132C87" w:rsidRDefault="0013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7F" w:rsidRDefault="00650214" w:rsidP="008337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47F" w:rsidRDefault="00132C87" w:rsidP="008337B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567"/>
    <w:multiLevelType w:val="hybridMultilevel"/>
    <w:tmpl w:val="8E7A7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24"/>
    <w:rsid w:val="00121840"/>
    <w:rsid w:val="00132C87"/>
    <w:rsid w:val="005653E5"/>
    <w:rsid w:val="00650214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214"/>
  </w:style>
  <w:style w:type="character" w:styleId="a5">
    <w:name w:val="page number"/>
    <w:basedOn w:val="a0"/>
    <w:rsid w:val="00650214"/>
  </w:style>
  <w:style w:type="paragraph" w:styleId="a6">
    <w:name w:val="footer"/>
    <w:basedOn w:val="a"/>
    <w:link w:val="a7"/>
    <w:rsid w:val="0065021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502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214"/>
  </w:style>
  <w:style w:type="character" w:styleId="a5">
    <w:name w:val="page number"/>
    <w:basedOn w:val="a0"/>
    <w:rsid w:val="00650214"/>
  </w:style>
  <w:style w:type="paragraph" w:styleId="a6">
    <w:name w:val="footer"/>
    <w:basedOn w:val="a"/>
    <w:link w:val="a7"/>
    <w:rsid w:val="0065021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502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dcterms:created xsi:type="dcterms:W3CDTF">2016-07-04T11:49:00Z</dcterms:created>
  <dcterms:modified xsi:type="dcterms:W3CDTF">2016-07-04T11:49:00Z</dcterms:modified>
</cp:coreProperties>
</file>