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86" w:rsidRDefault="0090786F" w:rsidP="00DC1345">
      <w:pPr>
        <w:pStyle w:val="af5"/>
        <w:jc w:val="right"/>
        <w:rPr>
          <w:rFonts w:ascii="Times New Roman" w:hAnsi="Times New Roman"/>
        </w:rPr>
      </w:pPr>
      <w:r w:rsidRPr="0090786F"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-8.5pt;margin-top:8.5pt;width:619.45pt;height:38.55pt;z-index:251657728;mso-width-percent:1050;mso-position-horizontal-relative:page;mso-position-vertical-relative:page;mso-width-percent:1050;mso-height-relative:top-margin-area" o:allowincell="f" fillcolor="#4678b4" strokecolor="#f2f2f2" strokeweight="3pt">
            <v:shadow on="t" color="#243f60" opacity=".5"/>
            <w10:wrap anchorx="page" anchory="margin"/>
          </v:rect>
        </w:pict>
      </w:r>
    </w:p>
    <w:p w:rsidR="00714386" w:rsidRPr="004B27C0" w:rsidRDefault="0090786F" w:rsidP="00DC1345">
      <w:pPr>
        <w:pStyle w:val="af5"/>
        <w:jc w:val="right"/>
        <w:rPr>
          <w:rFonts w:ascii="Tahoma" w:hAnsi="Tahoma" w:cs="Tahoma"/>
          <w:i/>
          <w:sz w:val="24"/>
          <w:szCs w:val="24"/>
        </w:rPr>
      </w:pPr>
      <w:r w:rsidRPr="0090786F">
        <w:rPr>
          <w:rFonts w:ascii="Tahoma" w:hAnsi="Tahoma" w:cs="Tahoma"/>
          <w:b/>
          <w:i/>
          <w:noProof/>
          <w:sz w:val="24"/>
          <w:szCs w:val="24"/>
        </w:rPr>
        <w:pict>
          <v:rect id="_x0000_s1028" style="position:absolute;left:0;text-align:left;margin-left:44.6pt;margin-top:-6.9pt;width:7.15pt;height:883pt;z-index:251658752;mso-height-percent:1050;mso-position-horizontal-relative:page;mso-position-vertical-relative:page;mso-height-percent:1050" o:allowincell="f" strokecolor="#4f81bd" strokeweight="1pt">
            <v:shadow opacity=".5" offset="6pt,-6pt"/>
            <w10:wrap anchorx="margin" anchory="page"/>
          </v:rect>
        </w:pict>
      </w:r>
    </w:p>
    <w:p w:rsidR="00714386" w:rsidRPr="005E1184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Pr="005E1184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ПЛАН</w:t>
      </w:r>
    </w:p>
    <w:p w:rsidR="00714386" w:rsidRPr="002B5D42" w:rsidRDefault="00315ACC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ВЕРХНЕЛАЩИНСК</w:t>
      </w:r>
      <w:r w:rsidR="00714386">
        <w:rPr>
          <w:rFonts w:ascii="Times New Roman" w:hAnsi="Times New Roman"/>
        </w:rPr>
        <w:t xml:space="preserve">ОГО </w:t>
      </w:r>
      <w:r w:rsidR="00714386" w:rsidRPr="00826E4A">
        <w:rPr>
          <w:rFonts w:ascii="Times New Roman" w:hAnsi="Times New Roman"/>
        </w:rPr>
        <w:t>С</w:t>
      </w:r>
      <w:r w:rsidR="00714386">
        <w:rPr>
          <w:rFonts w:ascii="Times New Roman" w:hAnsi="Times New Roman"/>
        </w:rPr>
        <w:t>ЕЛЬСКОГО ПОСЕЛЕНИЯ</w:t>
      </w:r>
    </w:p>
    <w:p w:rsidR="00714386" w:rsidRDefault="00315ACC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БУИНСК</w:t>
      </w:r>
      <w:r w:rsidR="00714386">
        <w:rPr>
          <w:rFonts w:ascii="Times New Roman" w:hAnsi="Times New Roman"/>
        </w:rPr>
        <w:t>ОГО МУНИЦИПАЛЬНОГО РАЙОНА</w:t>
      </w:r>
    </w:p>
    <w:p w:rsidR="00714386" w:rsidRDefault="00B264AC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РЕСПУБЛИКИ ТАТАРСТАН</w:t>
      </w: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714386" w:rsidRPr="00072875" w:rsidRDefault="00714386" w:rsidP="00DC134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072875">
        <w:rPr>
          <w:rFonts w:ascii="Times New Roman" w:hAnsi="Times New Roman"/>
          <w:sz w:val="26"/>
          <w:szCs w:val="26"/>
        </w:rPr>
        <w:t>УТВЕРЖДАЕМАЯ ЧАСТЬ</w:t>
      </w: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8"/>
          <w:szCs w:val="28"/>
        </w:rPr>
      </w:pPr>
    </w:p>
    <w:p w:rsidR="00714386" w:rsidRPr="007A77F4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506E6">
        <w:rPr>
          <w:rFonts w:ascii="Times New Roman" w:eastAsia="Times New Roman" w:hAnsi="Times New Roman"/>
          <w:b/>
          <w:i/>
          <w:sz w:val="28"/>
          <w:szCs w:val="28"/>
        </w:rPr>
        <w:t>Том 1</w:t>
      </w: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3506E6">
        <w:rPr>
          <w:rFonts w:ascii="Times New Roman" w:eastAsia="Times New Roman" w:hAnsi="Times New Roman"/>
          <w:i/>
          <w:sz w:val="28"/>
          <w:szCs w:val="28"/>
        </w:rPr>
        <w:t>По</w:t>
      </w:r>
      <w:r>
        <w:rPr>
          <w:rFonts w:ascii="Times New Roman" w:eastAsia="Times New Roman" w:hAnsi="Times New Roman"/>
          <w:i/>
          <w:sz w:val="28"/>
          <w:szCs w:val="28"/>
        </w:rPr>
        <w:t>ложения о территориальном планировании</w:t>
      </w: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D83E77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Pr="00D83E77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Pr="00C821A9" w:rsidRDefault="00714386" w:rsidP="00DC1345">
      <w:pPr>
        <w:numPr>
          <w:ilvl w:val="0"/>
          <w:numId w:val="0"/>
        </w:numPr>
        <w:ind w:firstLine="284"/>
        <w:jc w:val="center"/>
        <w:rPr>
          <w:rFonts w:ascii="Cambria" w:eastAsia="Times New Roman" w:hAnsi="Cambria"/>
          <w:color w:val="1F497D"/>
          <w:sz w:val="22"/>
          <w:szCs w:val="22"/>
        </w:rPr>
      </w:pPr>
      <w:r w:rsidRPr="00C821A9">
        <w:rPr>
          <w:rFonts w:ascii="Times New Roman" w:eastAsia="Times New Roman" w:hAnsi="Times New Roman"/>
          <w:i/>
          <w:sz w:val="24"/>
          <w:szCs w:val="24"/>
        </w:rPr>
        <w:t>201</w:t>
      </w:r>
      <w:r>
        <w:rPr>
          <w:rFonts w:ascii="Times New Roman" w:eastAsia="Times New Roman" w:hAnsi="Times New Roman"/>
          <w:i/>
          <w:sz w:val="24"/>
          <w:szCs w:val="24"/>
        </w:rPr>
        <w:t>6</w:t>
      </w:r>
      <w:r w:rsidRPr="00C821A9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</w:p>
    <w:p w:rsidR="00714386" w:rsidRDefault="00714386" w:rsidP="00DC1345">
      <w:pPr>
        <w:numPr>
          <w:ilvl w:val="0"/>
          <w:numId w:val="0"/>
        </w:numPr>
        <w:tabs>
          <w:tab w:val="num" w:pos="0"/>
        </w:tabs>
        <w:jc w:val="center"/>
      </w:pPr>
    </w:p>
    <w:p w:rsidR="00714386" w:rsidRPr="00480FF6" w:rsidRDefault="0090786F" w:rsidP="00DC1345">
      <w:pPr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786F"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-8pt;margin-top:792.45pt;width:620.1pt;height:37.25pt;z-index:251656704;mso-width-percent:1050;mso-position-horizontal-relative:page;mso-position-vertical-relative:page;mso-width-percent:1050;mso-height-relative:top-margin-area" o:allowincell="f" fillcolor="#4678b4" strokecolor="#f2f2f2" strokeweight="3pt">
            <v:shadow on="t" type="perspective" color="#243f60" opacity=".5" offset="1pt" offset2="-1pt"/>
            <w10:wrap anchorx="page" anchory="page"/>
          </v:rect>
        </w:pict>
      </w:r>
      <w:r w:rsidR="00714386">
        <w:rPr>
          <w:rFonts w:ascii="Tahoma" w:hAnsi="Tahoma" w:cs="Tahoma"/>
          <w:b/>
          <w:sz w:val="26"/>
          <w:szCs w:val="26"/>
        </w:rPr>
        <w:br w:type="page"/>
      </w:r>
      <w:r w:rsidR="00714386" w:rsidRPr="00480F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14386" w:rsidRDefault="00714386" w:rsidP="00DC1345">
      <w:pPr>
        <w:pStyle w:val="af9"/>
        <w:spacing w:before="0" w:line="240" w:lineRule="auto"/>
      </w:pPr>
    </w:p>
    <w:p w:rsidR="00315ACC" w:rsidRDefault="0090786F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714386">
        <w:instrText xml:space="preserve"> TOC \o "1-3" \h \z \u </w:instrText>
      </w:r>
      <w:r>
        <w:fldChar w:fldCharType="separate"/>
      </w:r>
      <w:hyperlink w:anchor="_Toc461212833" w:history="1">
        <w:r w:rsidR="00315ACC" w:rsidRPr="00672330">
          <w:rPr>
            <w:rStyle w:val="a7"/>
          </w:rPr>
          <w:t>СОСТАВ ПРОЕКТА</w:t>
        </w:r>
        <w:r w:rsidR="00315ACC">
          <w:rPr>
            <w:webHidden/>
          </w:rPr>
          <w:tab/>
        </w:r>
        <w:r w:rsidR="00315ACC">
          <w:rPr>
            <w:webHidden/>
          </w:rPr>
          <w:fldChar w:fldCharType="begin"/>
        </w:r>
        <w:r w:rsidR="00315ACC">
          <w:rPr>
            <w:webHidden/>
          </w:rPr>
          <w:instrText xml:space="preserve"> PAGEREF _Toc461212833 \h </w:instrText>
        </w:r>
        <w:r w:rsidR="00315ACC">
          <w:rPr>
            <w:webHidden/>
          </w:rPr>
        </w:r>
        <w:r w:rsidR="00315ACC">
          <w:rPr>
            <w:webHidden/>
          </w:rPr>
          <w:fldChar w:fldCharType="separate"/>
        </w:r>
        <w:r w:rsidR="00315ACC">
          <w:rPr>
            <w:webHidden/>
          </w:rPr>
          <w:t>3</w:t>
        </w:r>
        <w:r w:rsidR="00315ACC">
          <w:rPr>
            <w:webHidden/>
          </w:rPr>
          <w:fldChar w:fldCharType="end"/>
        </w:r>
      </w:hyperlink>
    </w:p>
    <w:p w:rsidR="00315ACC" w:rsidRDefault="00315ACC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212834" w:history="1">
        <w:r w:rsidRPr="00672330">
          <w:rPr>
            <w:rStyle w:val="a7"/>
          </w:rPr>
          <w:t>1. 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_Toc461212834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15ACC" w:rsidRDefault="00315ACC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212835" w:history="1">
        <w:r w:rsidRPr="00672330">
          <w:rPr>
            <w:rStyle w:val="a7"/>
          </w:rPr>
          <w:t>1.1. Цели и задачи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_Toc461212835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15ACC" w:rsidRDefault="00315ACC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212836" w:history="1">
        <w:r w:rsidRPr="00672330">
          <w:rPr>
            <w:rStyle w:val="a7"/>
          </w:rPr>
          <w:t>2. ПОЛОЖЕНИЯ О ТЕРРИТОРИАЛЬНОМ ПЛАНИРОВАНИИ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_Toc461212836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15ACC" w:rsidRDefault="00315ACC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212837" w:history="1">
        <w:r w:rsidRPr="00672330">
          <w:rPr>
            <w:rStyle w:val="a7"/>
          </w:rPr>
          <w:t>2.1. Сведения о видах, назначении и наименованиях планируемых для размещения объектов местного значения поселения, местного значения муниципального района, регионального значения, федерального значения, их основные характеристики и местоположение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_Toc461212837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15ACC" w:rsidRDefault="00315ACC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212838" w:history="1">
        <w:r w:rsidRPr="00672330">
          <w:rPr>
            <w:rStyle w:val="a7"/>
          </w:rPr>
          <w:t>2.2. Функциональные зоны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_Toc461212838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315ACC" w:rsidRDefault="00315ACC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212839" w:history="1">
        <w:r w:rsidRPr="00672330">
          <w:rPr>
            <w:rStyle w:val="a7"/>
          </w:rPr>
          <w:t>2.3. Характеристика зон с особыми условиями использования территории в случае, когда установление таких зон требуется в связи с размещением планируемых объектов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_Toc461212839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315ACC" w:rsidRDefault="00315ACC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212840" w:history="1">
        <w:r w:rsidRPr="00672330">
          <w:rPr>
            <w:rStyle w:val="a7"/>
          </w:rPr>
          <w:t>3. ГРАНИЦЫ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_Toc461212840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14386" w:rsidRDefault="0090786F" w:rsidP="00DC1345">
      <w:pPr>
        <w:pStyle w:val="12"/>
        <w:spacing w:line="240" w:lineRule="auto"/>
      </w:pPr>
      <w:r>
        <w:fldChar w:fldCharType="end"/>
      </w: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Default="00714386" w:rsidP="006F5680">
      <w:pPr>
        <w:pStyle w:val="14"/>
      </w:pPr>
      <w:bookmarkStart w:id="0" w:name="_Toc461212833"/>
      <w:r>
        <w:lastRenderedPageBreak/>
        <w:t>СОСТАВ ПРОЕКТА</w:t>
      </w:r>
      <w:bookmarkEnd w:id="0"/>
    </w:p>
    <w:p w:rsidR="00714386" w:rsidRDefault="00714386" w:rsidP="006F5680">
      <w:pPr>
        <w:pStyle w:val="52"/>
      </w:pPr>
      <w:r>
        <w:t xml:space="preserve">Генеральный план </w:t>
      </w:r>
      <w:r w:rsidR="00315ACC">
        <w:rPr>
          <w:color w:val="000000"/>
        </w:rPr>
        <w:t>Верхнелащинск</w:t>
      </w:r>
      <w:r>
        <w:t>ого</w:t>
      </w:r>
      <w:r w:rsidRPr="00524827">
        <w:t xml:space="preserve"> сельского поселения </w:t>
      </w:r>
      <w:r w:rsidR="00315ACC">
        <w:rPr>
          <w:color w:val="000000"/>
        </w:rPr>
        <w:t>Буинск</w:t>
      </w:r>
      <w:r>
        <w:t>ого</w:t>
      </w:r>
      <w:r w:rsidRPr="00524827">
        <w:t xml:space="preserve"> муниципального района Республики Татарстан</w:t>
      </w:r>
      <w:r>
        <w:t xml:space="preserve"> разработан в составе:</w:t>
      </w:r>
    </w:p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Pr="00C91B28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714386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C91B28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1B28">
        <w:rPr>
          <w:rFonts w:ascii="Times New Roman" w:hAnsi="Times New Roman"/>
          <w:sz w:val="24"/>
          <w:szCs w:val="24"/>
        </w:rPr>
        <w:t>Текстовые материалы:</w:t>
      </w:r>
    </w:p>
    <w:p w:rsidR="00714386" w:rsidRPr="00C91B28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714386" w:rsidRPr="0066179A" w:rsidTr="00760A56">
        <w:trPr>
          <w:trHeight w:val="39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714386" w:rsidRPr="00C91B28" w:rsidRDefault="00714386" w:rsidP="006F5680">
      <w:p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714386" w:rsidRPr="00704C75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76427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714386" w:rsidRPr="0066179A" w:rsidTr="00760A56">
        <w:trPr>
          <w:trHeight w:val="589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760A56">
        <w:trPr>
          <w:trHeight w:val="458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760A56">
        <w:trPr>
          <w:trHeight w:val="506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BA58DD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714386" w:rsidRPr="00704C75" w:rsidRDefault="00714386" w:rsidP="006F5680">
      <w:pPr>
        <w:tabs>
          <w:tab w:val="clear" w:pos="0"/>
        </w:tabs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C75">
        <w:rPr>
          <w:rFonts w:ascii="Times New Roman" w:hAnsi="Times New Roman"/>
          <w:b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b/>
          <w:sz w:val="24"/>
          <w:szCs w:val="24"/>
        </w:rPr>
        <w:t>генерального плана</w:t>
      </w:r>
    </w:p>
    <w:p w:rsidR="00714386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Текстовые материалы:</w:t>
      </w:r>
    </w:p>
    <w:p w:rsidR="00714386" w:rsidRPr="00704C75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714386" w:rsidRPr="0066179A" w:rsidTr="00760A56">
        <w:trPr>
          <w:trHeight w:val="466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714386" w:rsidRPr="00704C75" w:rsidRDefault="00714386" w:rsidP="006F5680">
      <w:p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714386" w:rsidRPr="0066179A" w:rsidTr="00760A56">
        <w:tc>
          <w:tcPr>
            <w:tcW w:w="1134" w:type="dxa"/>
          </w:tcPr>
          <w:p w:rsidR="00714386" w:rsidRPr="0066179A" w:rsidRDefault="00714386" w:rsidP="00760A56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</w:tcPr>
          <w:p w:rsidR="00714386" w:rsidRPr="0066179A" w:rsidRDefault="00714386" w:rsidP="00760A56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714386" w:rsidRPr="0066179A" w:rsidTr="00760A56">
        <w:trPr>
          <w:trHeight w:val="559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714386" w:rsidRPr="0066179A" w:rsidTr="006F5680">
        <w:trPr>
          <w:trHeight w:val="65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(существующее положение)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6F5680">
        <w:trPr>
          <w:trHeight w:val="65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6F5680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(проектное предложение)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Pr="00821DA0" w:rsidRDefault="00714386" w:rsidP="005032B5">
      <w:pPr>
        <w:pStyle w:val="10"/>
      </w:pPr>
      <w:bookmarkStart w:id="1" w:name="_Toc461212834"/>
      <w:r>
        <w:lastRenderedPageBreak/>
        <w:t>1</w:t>
      </w:r>
      <w:r w:rsidRPr="00821DA0">
        <w:t>.</w:t>
      </w:r>
      <w:r>
        <w:t xml:space="preserve"> ВВЕДЕНИЕ</w:t>
      </w:r>
      <w:bookmarkEnd w:id="1"/>
    </w:p>
    <w:p w:rsidR="00714386" w:rsidRDefault="00714386" w:rsidP="000D7D58">
      <w:pPr>
        <w:pStyle w:val="52"/>
      </w:pPr>
      <w:r>
        <w:t xml:space="preserve">Заказчик проекта </w:t>
      </w:r>
      <w:r w:rsidR="00231885">
        <w:t xml:space="preserve">Генерального плана </w:t>
      </w:r>
      <w:r w:rsidR="00315ACC">
        <w:rPr>
          <w:color w:val="000000"/>
        </w:rPr>
        <w:t>Верхнелащинск</w:t>
      </w:r>
      <w:r w:rsidR="00231885">
        <w:t>ого</w:t>
      </w:r>
      <w:r w:rsidR="00231885" w:rsidRPr="00EF4767">
        <w:t xml:space="preserve"> сельского поселения</w:t>
      </w:r>
      <w:r w:rsidR="00231885">
        <w:t xml:space="preserve"> </w:t>
      </w:r>
      <w:r>
        <w:t xml:space="preserve">– Исполнительный комитет </w:t>
      </w:r>
      <w:r w:rsidR="00315ACC">
        <w:rPr>
          <w:color w:val="000000"/>
        </w:rPr>
        <w:t>Верхнелащинск</w:t>
      </w:r>
      <w:r>
        <w:t>ого</w:t>
      </w:r>
      <w:r w:rsidRPr="00EF4767">
        <w:t xml:space="preserve"> сельского поселения</w:t>
      </w:r>
      <w:r>
        <w:t xml:space="preserve"> </w:t>
      </w:r>
      <w:r w:rsidR="00315ACC">
        <w:rPr>
          <w:color w:val="000000"/>
        </w:rPr>
        <w:t>Буинск</w:t>
      </w:r>
      <w:r>
        <w:t>ого</w:t>
      </w:r>
      <w:r w:rsidRPr="00524827">
        <w:t xml:space="preserve"> муниципального района</w:t>
      </w:r>
      <w:r>
        <w:t xml:space="preserve"> Республики Татарстан.</w:t>
      </w:r>
    </w:p>
    <w:p w:rsidR="00714386" w:rsidRDefault="00714386" w:rsidP="000D7D58">
      <w:pPr>
        <w:pStyle w:val="52"/>
      </w:pPr>
      <w:r>
        <w:t xml:space="preserve">Разработчик проекта – </w:t>
      </w:r>
      <w:r w:rsidRPr="00323C01">
        <w:t>общество с ограниченной ответственностью «Максима».</w:t>
      </w:r>
    </w:p>
    <w:p w:rsidR="00714386" w:rsidRDefault="00714386" w:rsidP="005032B5">
      <w:pPr>
        <w:pStyle w:val="a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</w:t>
      </w:r>
      <w:r w:rsidRPr="002D4050">
        <w:rPr>
          <w:rFonts w:ascii="Times New Roman" w:hAnsi="Times New Roman"/>
        </w:rPr>
        <w:t>подготовлен на расчетный срок до 20</w:t>
      </w:r>
      <w:r>
        <w:rPr>
          <w:rFonts w:ascii="Times New Roman" w:hAnsi="Times New Roman"/>
        </w:rPr>
        <w:t>40</w:t>
      </w:r>
      <w:r w:rsidRPr="002D4050">
        <w:rPr>
          <w:rFonts w:ascii="Times New Roman" w:hAnsi="Times New Roman"/>
        </w:rPr>
        <w:t xml:space="preserve"> г., </w:t>
      </w:r>
      <w:r>
        <w:rPr>
          <w:rFonts w:ascii="Times New Roman" w:hAnsi="Times New Roman"/>
        </w:rPr>
        <w:t>этапы</w:t>
      </w:r>
      <w:r w:rsidRPr="002D4050">
        <w:rPr>
          <w:rFonts w:ascii="Times New Roman" w:hAnsi="Times New Roman"/>
        </w:rPr>
        <w:t xml:space="preserve"> реализации </w:t>
      </w:r>
      <w:r>
        <w:rPr>
          <w:rFonts w:ascii="Times New Roman" w:hAnsi="Times New Roman"/>
        </w:rPr>
        <w:t>не установлены.</w:t>
      </w:r>
    </w:p>
    <w:p w:rsidR="00714386" w:rsidRDefault="00714386" w:rsidP="005032B5">
      <w:pPr>
        <w:pStyle w:val="a2"/>
        <w:spacing w:line="240" w:lineRule="auto"/>
        <w:rPr>
          <w:rFonts w:ascii="Times New Roman" w:hAnsi="Times New Roman"/>
        </w:rPr>
      </w:pPr>
    </w:p>
    <w:p w:rsidR="00714386" w:rsidRPr="00544C9C" w:rsidRDefault="00714386" w:rsidP="005032B5">
      <w:pPr>
        <w:pStyle w:val="28"/>
      </w:pPr>
      <w:bookmarkStart w:id="2" w:name="_Toc461212835"/>
      <w:r>
        <w:t>1</w:t>
      </w:r>
      <w:r w:rsidRPr="00544C9C">
        <w:t xml:space="preserve">.1. </w:t>
      </w:r>
      <w:r>
        <w:t xml:space="preserve">Цели и задачи </w:t>
      </w:r>
      <w:r w:rsidR="000D7D58">
        <w:t>генерального плана</w:t>
      </w:r>
      <w:bookmarkEnd w:id="2"/>
    </w:p>
    <w:p w:rsidR="00714386" w:rsidRDefault="00714386" w:rsidP="00323C01">
      <w:pPr>
        <w:pStyle w:val="52"/>
      </w:pPr>
    </w:p>
    <w:p w:rsidR="00323C01" w:rsidRPr="0011337E" w:rsidRDefault="00323C01" w:rsidP="00323C01">
      <w:pPr>
        <w:pStyle w:val="52"/>
      </w:pPr>
      <w:r w:rsidRPr="0011337E">
        <w:t>Основными целями разработки генерального плана являются:</w:t>
      </w:r>
    </w:p>
    <w:p w:rsidR="00323C01" w:rsidRPr="0011337E" w:rsidRDefault="00323C01" w:rsidP="00323C01">
      <w:pPr>
        <w:pStyle w:val="52"/>
      </w:pPr>
      <w:r w:rsidRPr="0011337E">
        <w:t>‒ обеспечение устойчивого развития сельского поселения;</w:t>
      </w:r>
    </w:p>
    <w:p w:rsidR="00323C01" w:rsidRPr="0011337E" w:rsidRDefault="00323C01" w:rsidP="00323C01">
      <w:pPr>
        <w:pStyle w:val="52"/>
      </w:pPr>
      <w:r w:rsidRPr="0011337E">
        <w:t>‒ определение направления его градостроительного развития;</w:t>
      </w:r>
    </w:p>
    <w:p w:rsidR="00323C01" w:rsidRPr="0011337E" w:rsidRDefault="00323C01" w:rsidP="00323C01">
      <w:pPr>
        <w:pStyle w:val="52"/>
      </w:pPr>
      <w:r w:rsidRPr="0011337E">
        <w:t>‒ обеспечение сельского поселения градостроительной документацией местного уровня.</w:t>
      </w:r>
    </w:p>
    <w:p w:rsidR="00323C01" w:rsidRPr="0011337E" w:rsidRDefault="00323C01" w:rsidP="00323C01">
      <w:pPr>
        <w:pStyle w:val="52"/>
      </w:pPr>
    </w:p>
    <w:p w:rsidR="00323C01" w:rsidRPr="0011337E" w:rsidRDefault="00323C01" w:rsidP="00323C01">
      <w:pPr>
        <w:pStyle w:val="52"/>
      </w:pPr>
      <w:r w:rsidRPr="0011337E">
        <w:t>К задачам проекта относятся:</w:t>
      </w:r>
    </w:p>
    <w:p w:rsidR="00323C01" w:rsidRPr="0011337E" w:rsidRDefault="00323C01" w:rsidP="00323C01">
      <w:pPr>
        <w:pStyle w:val="52"/>
      </w:pPr>
      <w:r w:rsidRPr="0011337E">
        <w:t>‒ комплексная оценка территории сельского поселения;</w:t>
      </w:r>
    </w:p>
    <w:p w:rsidR="00323C01" w:rsidRPr="0011337E" w:rsidRDefault="00323C01" w:rsidP="00323C01">
      <w:pPr>
        <w:pStyle w:val="52"/>
      </w:pPr>
      <w:r w:rsidRPr="0011337E">
        <w:t>‒ установление границ населенных пунктов;</w:t>
      </w:r>
    </w:p>
    <w:p w:rsidR="00323C01" w:rsidRPr="00F20A33" w:rsidRDefault="00323C01" w:rsidP="00323C01">
      <w:pPr>
        <w:pStyle w:val="52"/>
      </w:pPr>
      <w:r w:rsidRPr="0011337E">
        <w:t>‒ функциональное зонирование территории поселения, установление параметров функциональных зон;</w:t>
      </w:r>
    </w:p>
    <w:p w:rsidR="00F20A33" w:rsidRPr="0011337E" w:rsidRDefault="00F20A33" w:rsidP="00F20A33">
      <w:pPr>
        <w:pStyle w:val="52"/>
      </w:pPr>
      <w:r w:rsidRPr="0011337E">
        <w:t xml:space="preserve">‒ </w:t>
      </w:r>
      <w:r>
        <w:t>развитие сельскохозяйственного производства;</w:t>
      </w:r>
    </w:p>
    <w:p w:rsidR="00323C01" w:rsidRPr="0011337E" w:rsidRDefault="00323C01" w:rsidP="00323C01">
      <w:pPr>
        <w:pStyle w:val="52"/>
      </w:pPr>
      <w:r w:rsidRPr="0011337E">
        <w:t>‒ развитие транспортной инфраструктуры;</w:t>
      </w:r>
    </w:p>
    <w:p w:rsidR="00323C01" w:rsidRPr="0011337E" w:rsidRDefault="00323C01" w:rsidP="00323C01">
      <w:pPr>
        <w:pStyle w:val="52"/>
      </w:pPr>
      <w:r w:rsidRPr="0011337E">
        <w:t>‒ развитие системы зеленых насаждений;</w:t>
      </w:r>
    </w:p>
    <w:p w:rsidR="00323C01" w:rsidRPr="0011337E" w:rsidRDefault="00323C01" w:rsidP="00323C01">
      <w:pPr>
        <w:pStyle w:val="52"/>
      </w:pPr>
      <w:r w:rsidRPr="0011337E">
        <w:t>‒ развитие сферы обслуживания населения.</w:t>
      </w:r>
    </w:p>
    <w:p w:rsidR="000D7D58" w:rsidRDefault="000D7D58" w:rsidP="00323C01">
      <w:pPr>
        <w:pStyle w:val="52"/>
      </w:pPr>
    </w:p>
    <w:p w:rsidR="000D7D58" w:rsidRPr="00D46F81" w:rsidRDefault="000D7D58" w:rsidP="00323C01">
      <w:pPr>
        <w:pStyle w:val="52"/>
      </w:pPr>
      <w:r w:rsidRPr="00746755">
        <w:t xml:space="preserve">Проектные решения генерального плана </w:t>
      </w:r>
      <w:r w:rsidRPr="00D46F81">
        <w:t xml:space="preserve">являются основой для формирования или корректировки планов социально-экономического развития </w:t>
      </w:r>
      <w:r w:rsidR="00315ACC">
        <w:rPr>
          <w:color w:val="000000"/>
        </w:rPr>
        <w:t>Верхнелащинск</w:t>
      </w:r>
      <w:r>
        <w:t>ого</w:t>
      </w:r>
      <w:r w:rsidRPr="00EF4767">
        <w:t xml:space="preserve"> сельского</w:t>
      </w:r>
      <w:r w:rsidRPr="00D46F81">
        <w:t xml:space="preserve"> поселения и </w:t>
      </w:r>
      <w:r w:rsidR="00315ACC">
        <w:rPr>
          <w:color w:val="000000"/>
        </w:rPr>
        <w:t>Буинск</w:t>
      </w:r>
      <w:r>
        <w:t>ого</w:t>
      </w:r>
      <w:r w:rsidRPr="00D46F81">
        <w:t xml:space="preserve"> муниципального района, подготовки правил землепользования и застройки, планировки территории.</w:t>
      </w:r>
    </w:p>
    <w:p w:rsidR="00714386" w:rsidRDefault="00714386" w:rsidP="009515C8">
      <w:pPr>
        <w:pStyle w:val="52"/>
      </w:pPr>
    </w:p>
    <w:p w:rsidR="00714386" w:rsidRDefault="00714386" w:rsidP="000E58D8">
      <w:pPr>
        <w:pStyle w:val="14"/>
      </w:pPr>
      <w:bookmarkStart w:id="3" w:name="_Toc461212836"/>
      <w:r>
        <w:lastRenderedPageBreak/>
        <w:t>2</w:t>
      </w:r>
      <w:r w:rsidRPr="00AB0F89">
        <w:t>. ПОЛОЖЕНИЯ О ТЕРРИТОРИАЛЬНОМ ПЛАНИРОВАНИИ</w:t>
      </w:r>
      <w:bookmarkEnd w:id="3"/>
      <w:r w:rsidRPr="00821DA0">
        <w:t xml:space="preserve"> </w:t>
      </w:r>
    </w:p>
    <w:p w:rsidR="00714386" w:rsidRPr="00544C9C" w:rsidRDefault="00714386" w:rsidP="000E58D8">
      <w:pPr>
        <w:pStyle w:val="28"/>
      </w:pPr>
      <w:bookmarkStart w:id="4" w:name="_Toc461212837"/>
      <w:r w:rsidRPr="00544C9C">
        <w:t>2.</w:t>
      </w:r>
      <w:r>
        <w:t>1</w:t>
      </w:r>
      <w:r w:rsidRPr="00544C9C">
        <w:t xml:space="preserve">. </w:t>
      </w:r>
      <w:r w:rsidRPr="00FF2708">
        <w:t>Сведения о видах, назначении и наименованиях планируемых для размещения объектов местного значения поселения, местного значения муниципального района,</w:t>
      </w:r>
      <w:r>
        <w:t xml:space="preserve"> регионального </w:t>
      </w:r>
      <w:r w:rsidRPr="00FF2708">
        <w:t>значения, федерального значения, их основные характеристики и местоположение</w:t>
      </w:r>
      <w:bookmarkEnd w:id="4"/>
    </w:p>
    <w:p w:rsidR="00714386" w:rsidRPr="00613910" w:rsidRDefault="00714386" w:rsidP="00BF263E">
      <w:pPr>
        <w:pStyle w:val="41"/>
      </w:pPr>
      <w:r>
        <w:t xml:space="preserve">Таблица </w:t>
      </w:r>
      <w:r w:rsidR="00315ACC">
        <w:rPr>
          <w:noProof/>
        </w:rPr>
        <w:t>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985"/>
        <w:gridCol w:w="2409"/>
        <w:gridCol w:w="1560"/>
        <w:gridCol w:w="1842"/>
      </w:tblGrid>
      <w:tr w:rsidR="00714386" w:rsidRPr="005A5494" w:rsidTr="00F20A33">
        <w:trPr>
          <w:trHeight w:val="761"/>
        </w:trPr>
        <w:tc>
          <w:tcPr>
            <w:tcW w:w="567" w:type="dxa"/>
            <w:vAlign w:val="center"/>
          </w:tcPr>
          <w:p w:rsidR="00714386" w:rsidRPr="00B41DAB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1DAB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985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Назначение и наименование</w:t>
            </w:r>
          </w:p>
        </w:tc>
        <w:tc>
          <w:tcPr>
            <w:tcW w:w="2409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560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Местопо-ложение</w:t>
            </w:r>
          </w:p>
        </w:tc>
        <w:tc>
          <w:tcPr>
            <w:tcW w:w="1842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Функциональ-ная зона</w:t>
            </w:r>
          </w:p>
        </w:tc>
      </w:tr>
      <w:tr w:rsidR="00714386" w:rsidRPr="005A5494" w:rsidTr="00760A56">
        <w:trPr>
          <w:trHeight w:val="278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местного значения поселения</w:t>
            </w:r>
          </w:p>
        </w:tc>
      </w:tr>
      <w:tr w:rsidR="00323C01" w:rsidRPr="005A5494" w:rsidTr="00F20A33">
        <w:trPr>
          <w:trHeight w:val="1381"/>
        </w:trPr>
        <w:tc>
          <w:tcPr>
            <w:tcW w:w="567" w:type="dxa"/>
            <w:vAlign w:val="center"/>
          </w:tcPr>
          <w:p w:rsidR="00323C01" w:rsidRPr="005A5494" w:rsidRDefault="00323C01" w:rsidP="00BC2B2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323C01" w:rsidRPr="005A5494" w:rsidRDefault="00323C01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спорта</w:t>
            </w:r>
          </w:p>
        </w:tc>
        <w:tc>
          <w:tcPr>
            <w:tcW w:w="1985" w:type="dxa"/>
            <w:vAlign w:val="center"/>
          </w:tcPr>
          <w:p w:rsidR="00323C01" w:rsidRPr="005A5494" w:rsidRDefault="00323C01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Спортивный зал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23C01" w:rsidRPr="005A5494" w:rsidRDefault="00323C01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мощность – 162 кв. м</w:t>
            </w:r>
          </w:p>
        </w:tc>
        <w:tc>
          <w:tcPr>
            <w:tcW w:w="1560" w:type="dxa"/>
            <w:vAlign w:val="center"/>
          </w:tcPr>
          <w:p w:rsidR="00323C01" w:rsidRPr="005A5494" w:rsidRDefault="00323C01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 Беловолжка Чувашская</w:t>
            </w:r>
          </w:p>
        </w:tc>
        <w:tc>
          <w:tcPr>
            <w:tcW w:w="1842" w:type="dxa"/>
            <w:vAlign w:val="center"/>
          </w:tcPr>
          <w:p w:rsidR="00323C01" w:rsidRPr="005A5494" w:rsidRDefault="00323C01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объектов социального, общественного и делового назначения</w:t>
            </w:r>
          </w:p>
        </w:tc>
      </w:tr>
      <w:tr w:rsidR="00F20A33" w:rsidRPr="005A5494" w:rsidTr="00F20A33">
        <w:trPr>
          <w:trHeight w:val="1132"/>
        </w:trPr>
        <w:tc>
          <w:tcPr>
            <w:tcW w:w="567" w:type="dxa"/>
            <w:vAlign w:val="center"/>
          </w:tcPr>
          <w:p w:rsidR="00F20A33" w:rsidRDefault="00F20A33" w:rsidP="00BC2B2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20A33" w:rsidRDefault="00F20A33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сельскохозяй-ственного производства</w:t>
            </w:r>
          </w:p>
        </w:tc>
        <w:tc>
          <w:tcPr>
            <w:tcW w:w="1985" w:type="dxa"/>
            <w:vAlign w:val="center"/>
          </w:tcPr>
          <w:p w:rsidR="00F20A33" w:rsidRDefault="00F20A33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Ферма крупного рогатого скота (откормочный цех)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0A33" w:rsidRDefault="00F20A33" w:rsidP="00F20A3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мощность – до 1200 голов;</w:t>
            </w:r>
          </w:p>
          <w:p w:rsidR="00F20A33" w:rsidRDefault="00F20A33" w:rsidP="00F20A3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территории – 21 га</w:t>
            </w:r>
          </w:p>
        </w:tc>
        <w:tc>
          <w:tcPr>
            <w:tcW w:w="1560" w:type="dxa"/>
            <w:vAlign w:val="center"/>
          </w:tcPr>
          <w:p w:rsidR="00F20A33" w:rsidRDefault="00F20A33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северо-западу от д. Беловолжка Татарская</w:t>
            </w:r>
          </w:p>
        </w:tc>
        <w:tc>
          <w:tcPr>
            <w:tcW w:w="1842" w:type="dxa"/>
            <w:vAlign w:val="center"/>
          </w:tcPr>
          <w:p w:rsidR="00F20A33" w:rsidRDefault="00F20A33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объектов агропромыш-ленного комплекса</w:t>
            </w:r>
          </w:p>
        </w:tc>
      </w:tr>
      <w:tr w:rsidR="00F20A33" w:rsidRPr="005A5494" w:rsidTr="00F20A33">
        <w:trPr>
          <w:trHeight w:val="1381"/>
        </w:trPr>
        <w:tc>
          <w:tcPr>
            <w:tcW w:w="567" w:type="dxa"/>
            <w:vAlign w:val="center"/>
          </w:tcPr>
          <w:p w:rsidR="00F20A33" w:rsidRDefault="00F20A33" w:rsidP="00BC2B2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F20A33" w:rsidRDefault="00F20A33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инженерной инфраструктуры</w:t>
            </w:r>
          </w:p>
        </w:tc>
        <w:tc>
          <w:tcPr>
            <w:tcW w:w="1985" w:type="dxa"/>
            <w:vAlign w:val="center"/>
          </w:tcPr>
          <w:p w:rsidR="00F20A33" w:rsidRDefault="00F20A33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Водозаборная скважина с водонапорной башней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0A33" w:rsidRDefault="00F20A33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  <w:vAlign w:val="center"/>
          </w:tcPr>
          <w:p w:rsidR="00F20A33" w:rsidRDefault="00F20A33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югу от д. Беловолжка Чувашская</w:t>
            </w:r>
          </w:p>
        </w:tc>
        <w:tc>
          <w:tcPr>
            <w:tcW w:w="1842" w:type="dxa"/>
            <w:vAlign w:val="center"/>
          </w:tcPr>
          <w:p w:rsidR="00F20A33" w:rsidRDefault="00F20A33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инженерной инфраструктуры и коммунального обслуживания</w:t>
            </w:r>
          </w:p>
        </w:tc>
      </w:tr>
      <w:tr w:rsidR="00714386" w:rsidRPr="005A5494" w:rsidTr="00760A56">
        <w:trPr>
          <w:trHeight w:val="222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местного значения муниципального района</w:t>
            </w:r>
          </w:p>
        </w:tc>
      </w:tr>
      <w:tr w:rsidR="00323C01" w:rsidRPr="005A5494" w:rsidTr="00F20A33">
        <w:trPr>
          <w:trHeight w:val="1403"/>
        </w:trPr>
        <w:tc>
          <w:tcPr>
            <w:tcW w:w="567" w:type="dxa"/>
            <w:vAlign w:val="center"/>
          </w:tcPr>
          <w:p w:rsidR="00323C01" w:rsidRPr="005A5494" w:rsidRDefault="00F20A33" w:rsidP="00BC2B2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323C01" w:rsidRPr="005A5494" w:rsidRDefault="00323C01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образования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3C01" w:rsidRPr="005A5494" w:rsidRDefault="00323C01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Детский сад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23C01" w:rsidRPr="005A5494" w:rsidRDefault="00323C01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мощность – 10 мест</w:t>
            </w:r>
          </w:p>
        </w:tc>
        <w:tc>
          <w:tcPr>
            <w:tcW w:w="1560" w:type="dxa"/>
            <w:vAlign w:val="center"/>
          </w:tcPr>
          <w:p w:rsidR="00323C01" w:rsidRPr="005A5494" w:rsidRDefault="00323C01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 Беловолжка Чувашская</w:t>
            </w:r>
          </w:p>
        </w:tc>
        <w:tc>
          <w:tcPr>
            <w:tcW w:w="1842" w:type="dxa"/>
            <w:vAlign w:val="center"/>
          </w:tcPr>
          <w:p w:rsidR="00323C01" w:rsidRPr="005A5494" w:rsidRDefault="00323C01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объектов социального, общественного и делового назначения</w:t>
            </w:r>
          </w:p>
        </w:tc>
      </w:tr>
      <w:tr w:rsidR="00323C01" w:rsidRPr="005A5494" w:rsidTr="00F20A33">
        <w:trPr>
          <w:trHeight w:val="1439"/>
        </w:trPr>
        <w:tc>
          <w:tcPr>
            <w:tcW w:w="567" w:type="dxa"/>
            <w:vAlign w:val="center"/>
          </w:tcPr>
          <w:p w:rsidR="00323C01" w:rsidRDefault="00F20A33" w:rsidP="00BC2B2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323C01" w:rsidRDefault="00323C01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транспортной инфраструк-туры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3C01" w:rsidRDefault="00323C01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Автомобильная дорога «Верхние Лащи – Лащ-Таяба»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23C01" w:rsidRDefault="00323C01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категория –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23C01" w:rsidRPr="00064D80" w:rsidRDefault="00323C01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покрытие: асфальтобетон; протяженность – 1464 м; </w:t>
            </w:r>
          </w:p>
        </w:tc>
        <w:tc>
          <w:tcPr>
            <w:tcW w:w="1560" w:type="dxa"/>
            <w:vAlign w:val="center"/>
          </w:tcPr>
          <w:p w:rsidR="00323C01" w:rsidRDefault="00323C01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Верхнелащин-ское сельское поселение</w:t>
            </w:r>
          </w:p>
        </w:tc>
        <w:tc>
          <w:tcPr>
            <w:tcW w:w="1842" w:type="dxa"/>
            <w:vAlign w:val="center"/>
          </w:tcPr>
          <w:p w:rsidR="00323C01" w:rsidRDefault="00F20A33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транспортной инфраструкту</w:t>
            </w:r>
            <w:r w:rsidR="00323C01">
              <w:rPr>
                <w:rFonts w:ascii="Times New Roman" w:hAnsi="Times New Roman"/>
                <w:sz w:val="22"/>
                <w:szCs w:val="22"/>
              </w:rPr>
              <w:t>ры</w:t>
            </w:r>
          </w:p>
        </w:tc>
      </w:tr>
      <w:tr w:rsidR="00714386" w:rsidRPr="005A5494" w:rsidTr="00760A56">
        <w:trPr>
          <w:trHeight w:val="97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регионального (республиканского) значения</w:t>
            </w:r>
          </w:p>
        </w:tc>
      </w:tr>
      <w:tr w:rsidR="00323C01" w:rsidRPr="005A5494" w:rsidTr="00BC2B26">
        <w:trPr>
          <w:trHeight w:val="85"/>
        </w:trPr>
        <w:tc>
          <w:tcPr>
            <w:tcW w:w="10206" w:type="dxa"/>
            <w:gridSpan w:val="6"/>
          </w:tcPr>
          <w:p w:rsidR="00323C01" w:rsidRPr="005A5494" w:rsidRDefault="00323C01" w:rsidP="00BC2B26">
            <w:pPr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sz w:val="22"/>
                <w:szCs w:val="22"/>
              </w:rPr>
              <w:t>Размещение объектов не планируется</w:t>
            </w:r>
          </w:p>
        </w:tc>
      </w:tr>
      <w:tr w:rsidR="00714386" w:rsidRPr="005A5494" w:rsidTr="00760A56">
        <w:trPr>
          <w:trHeight w:val="276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федерального значения</w:t>
            </w:r>
          </w:p>
        </w:tc>
      </w:tr>
      <w:tr w:rsidR="00714386" w:rsidRPr="005A5494" w:rsidTr="00760A56">
        <w:trPr>
          <w:trHeight w:val="85"/>
        </w:trPr>
        <w:tc>
          <w:tcPr>
            <w:tcW w:w="10206" w:type="dxa"/>
            <w:gridSpan w:val="6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sz w:val="22"/>
                <w:szCs w:val="22"/>
              </w:rPr>
              <w:t>Размещение объектов не планируется</w:t>
            </w:r>
          </w:p>
        </w:tc>
      </w:tr>
    </w:tbl>
    <w:p w:rsidR="00714386" w:rsidRPr="006A12A6" w:rsidRDefault="00714386" w:rsidP="000E58D8">
      <w:pPr>
        <w:pStyle w:val="28"/>
      </w:pPr>
      <w:r w:rsidRPr="00303D88">
        <w:rPr>
          <w:sz w:val="20"/>
          <w:szCs w:val="20"/>
        </w:rPr>
        <w:br w:type="page"/>
      </w:r>
      <w:bookmarkStart w:id="5" w:name="_Toc461212838"/>
      <w:r w:rsidRPr="00544C9C">
        <w:lastRenderedPageBreak/>
        <w:t>2.</w:t>
      </w:r>
      <w:r w:rsidRPr="006A12A6">
        <w:t>2</w:t>
      </w:r>
      <w:r w:rsidRPr="00544C9C">
        <w:t xml:space="preserve">. </w:t>
      </w:r>
      <w:r>
        <w:t>Функциональные зоны</w:t>
      </w:r>
      <w:bookmarkEnd w:id="5"/>
    </w:p>
    <w:p w:rsidR="00506EC4" w:rsidRPr="00613910" w:rsidRDefault="00506EC4" w:rsidP="00506EC4">
      <w:pPr>
        <w:pStyle w:val="41"/>
      </w:pPr>
      <w:r>
        <w:t xml:space="preserve">Таблица </w:t>
      </w:r>
      <w:r>
        <w:rPr>
          <w:noProof/>
        </w:rPr>
        <w:t>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042"/>
        <w:gridCol w:w="4536"/>
        <w:gridCol w:w="2127"/>
        <w:gridCol w:w="1615"/>
      </w:tblGrid>
      <w:tr w:rsidR="00506EC4" w:rsidRPr="009B2F7B" w:rsidTr="00BC2B26">
        <w:trPr>
          <w:trHeight w:val="1823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Функциональное назначение зоны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Параметры зоны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Коды возможных видов разрешенного использования земельных участков в зоне *</w:t>
            </w:r>
          </w:p>
        </w:tc>
      </w:tr>
      <w:tr w:rsidR="00506EC4" w:rsidRPr="009B2F7B" w:rsidTr="00BC2B26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EC4" w:rsidRPr="00020E6F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Зона </w:t>
            </w:r>
            <w:r w:rsidRPr="00020E6F">
              <w:rPr>
                <w:rFonts w:ascii="Times New Roman" w:hAnsi="Times New Roman"/>
                <w:sz w:val="22"/>
                <w:szCs w:val="22"/>
              </w:rPr>
              <w:t>индивидуальной жилой застройки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D71CC6">
              <w:rPr>
                <w:rFonts w:ascii="Times New Roman" w:hAnsi="Times New Roman"/>
                <w:sz w:val="22"/>
                <w:szCs w:val="22"/>
              </w:rPr>
              <w:t>индивидуальная жилая застройка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социального, общественного и делового назначения, инженерной инфраструктуры, занимающие незначительные территории и располагаемые на территории жилой застройки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 xml:space="preserve">предельное количество этажей основного строения: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 xml:space="preserve"> (включая мансардный); коэффициент застройки: до 0,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2.1; 2.2; 2.3; 2.7; 2.7.1; 12.0</w:t>
            </w:r>
          </w:p>
        </w:tc>
      </w:tr>
      <w:tr w:rsidR="00506EC4" w:rsidRPr="009B2F7B" w:rsidTr="00BC2B26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EC4" w:rsidRPr="00020E6F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объектов социального, общественного и делового назначения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EC4" w:rsidRPr="008E1C30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FF0000"/>
              </w:rPr>
            </w:pPr>
            <w:r w:rsidRPr="00064D80">
              <w:rPr>
                <w:rFonts w:ascii="Times New Roman" w:hAnsi="Times New Roman"/>
                <w:bCs/>
                <w:sz w:val="22"/>
                <w:szCs w:val="22"/>
              </w:rPr>
              <w:t>объекты культуры, образования, спорта, здравоохранения, социального обеспечения, торговли, общественного питания, бытового и гостиничного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 xml:space="preserve"> обслуживания; административные, научно-исследовательские учреждения; культовые здания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предельное количество этажей основного строения: 5 (включая мансардный); предельная высота основного строения: 20 м; коэффициент застройки: до 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2.7; 2.7.1; 3.0; 4.0; 5.1; 12.0 - 12.1</w:t>
            </w:r>
          </w:p>
        </w:tc>
      </w:tr>
      <w:tr w:rsidR="00506EC4" w:rsidRPr="009B2F7B" w:rsidTr="00BC2B26"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6EC4" w:rsidRPr="00020E6F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объектов агропромышлен-ного комплекса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сельскохозяйственного производства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 xml:space="preserve"> IV и V классов опасности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объекты сельскохозяйственного производства 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>иных классов опасности при условии использования передовых технологических решений при производстве и разработки проекта санитарно-защитной зоны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0,8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9B2F7B">
              <w:rPr>
                <w:rFonts w:ascii="Times New Roman" w:hAnsi="Times New Roman"/>
              </w:rPr>
              <w:t>1.7 - 1.18</w:t>
            </w:r>
          </w:p>
        </w:tc>
      </w:tr>
      <w:tr w:rsidR="00506EC4" w:rsidRPr="009B2F7B" w:rsidTr="00BC2B26"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обеспечения сельского хозяйства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0,6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06EC4" w:rsidRPr="009B2F7B" w:rsidTr="00BC2B26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020E6F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инженерной инфраструктуры и коммунального обслуживания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C713A7">
              <w:rPr>
                <w:rFonts w:ascii="Times New Roman" w:hAnsi="Times New Roman"/>
                <w:sz w:val="22"/>
                <w:szCs w:val="22"/>
              </w:rPr>
              <w:t>объекты электро-, газо-, тепло-, водоснабжения, водоотведения населенных пунктов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антенно-мачтовые сооружения, </w:t>
            </w:r>
            <w:r w:rsidRPr="00C713A7">
              <w:rPr>
                <w:rFonts w:ascii="Times New Roman" w:hAnsi="Times New Roman"/>
                <w:sz w:val="22"/>
                <w:szCs w:val="22"/>
              </w:rPr>
              <w:t>объекты связи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гидротехнические сооружения;</w:t>
            </w:r>
          </w:p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на магистральных трубопроводах;</w:t>
            </w:r>
          </w:p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обеспечения пожарной безопасности;</w:t>
            </w:r>
          </w:p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мусороперерабатывающие предприятия;</w:t>
            </w:r>
          </w:p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хранения и переработки снега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3.1; 3.9.1; 6.7 - 6.8; 7.5; 11.3; 12.2</w:t>
            </w:r>
          </w:p>
        </w:tc>
      </w:tr>
      <w:tr w:rsidR="00506EC4" w:rsidRPr="009B2F7B" w:rsidTr="00BC2B26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автомобильные дороги с твердым покрытием;</w:t>
            </w:r>
          </w:p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вокзалы, станции автомобильного транспорта;</w:t>
            </w:r>
          </w:p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автомобильные заправочные станции</w:t>
            </w:r>
          </w:p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обслуживания автотранспорта, придорожного сервиса</w:t>
            </w:r>
          </w:p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хранения транспорта;</w:t>
            </w:r>
          </w:p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железнодорожные вокзалы и станции;</w:t>
            </w:r>
          </w:p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причалы, пристани, речные вокзалы;</w:t>
            </w:r>
          </w:p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аэропорты, аэродромы, взлетно-посадочные полосы и площадки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2.7.1; </w:t>
            </w:r>
            <w:r w:rsidRPr="009B2F7B">
              <w:rPr>
                <w:rFonts w:ascii="Times New Roman" w:hAnsi="Times New Roman"/>
              </w:rPr>
              <w:t xml:space="preserve">4.9; </w:t>
            </w:r>
            <w:r>
              <w:rPr>
                <w:rFonts w:ascii="Times New Roman" w:hAnsi="Times New Roman"/>
              </w:rPr>
              <w:t xml:space="preserve">4.9.1; </w:t>
            </w:r>
            <w:r w:rsidRPr="009B2F7B">
              <w:rPr>
                <w:rFonts w:ascii="Times New Roman" w:hAnsi="Times New Roman"/>
              </w:rPr>
              <w:t>5.4; 7.1 - 7.4; 12.0</w:t>
            </w:r>
          </w:p>
        </w:tc>
      </w:tr>
      <w:tr w:rsidR="00506EC4" w:rsidRPr="009B2F7B" w:rsidTr="00BC2B26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Зона специального назначения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кладбища;</w:t>
            </w:r>
          </w:p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биотермические ямы;</w:t>
            </w:r>
          </w:p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сибиреязвенные скотомогильники;</w:t>
            </w:r>
          </w:p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полигоны и свалки твердых бытовых отходов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9B2F7B">
              <w:rPr>
                <w:rFonts w:ascii="Times New Roman" w:hAnsi="Times New Roman"/>
              </w:rPr>
              <w:t>12.1 - 12.2</w:t>
            </w:r>
          </w:p>
        </w:tc>
      </w:tr>
      <w:tr w:rsidR="00506EC4" w:rsidRPr="009B2F7B" w:rsidTr="00BC2B26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020E6F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озеленения населенных пунктов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самосевные зеленые насаждения в населенных пунктах;</w:t>
            </w:r>
          </w:p>
          <w:p w:rsidR="00506EC4" w:rsidRPr="00020E6F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озелененные территории общего пользования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минимальный уровень озелененности: 65 %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12.0</w:t>
            </w:r>
          </w:p>
        </w:tc>
      </w:tr>
      <w:tr w:rsidR="00506EC4" w:rsidRPr="009B2F7B" w:rsidTr="00BC2B26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сельско-хозяйственных угодий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сельскохозяйственные угодья;</w:t>
            </w:r>
          </w:p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летние лагеря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загоны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 для скота; </w:t>
            </w:r>
          </w:p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автомобильные дороги с переходным покрытием, без покрытия на территории сельскохозяйственных угодий; </w:t>
            </w:r>
          </w:p>
          <w:p w:rsidR="00506EC4" w:rsidRPr="00246E01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полевые дороги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</w:t>
            </w:r>
          </w:p>
        </w:tc>
      </w:tr>
      <w:tr w:rsidR="00506EC4" w:rsidRPr="009B2F7B" w:rsidTr="00BC2B26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лесов, иной растительности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леса;</w:t>
            </w:r>
          </w:p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вырубки;</w:t>
            </w:r>
          </w:p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кустарниковая растительность вне населенных пунктов;</w:t>
            </w:r>
          </w:p>
          <w:p w:rsidR="00506EC4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автомобильные дороги с переходным покрытием, без покрытия на территории лесов; </w:t>
            </w:r>
          </w:p>
          <w:p w:rsidR="00506EC4" w:rsidRPr="00246E01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лесные дороги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1.17; 10.0</w:t>
            </w:r>
          </w:p>
        </w:tc>
      </w:tr>
      <w:tr w:rsidR="00506EC4" w:rsidRPr="009B2F7B" w:rsidTr="00BC2B26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EB2B1F" w:rsidRDefault="00506EC4" w:rsidP="00BC2B26">
            <w:pPr>
              <w:numPr>
                <w:ilvl w:val="0"/>
                <w:numId w:val="0"/>
              </w:num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водных объектов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246E01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поверхностные водные объекты;</w:t>
            </w:r>
          </w:p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болота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EC4" w:rsidRPr="00EB2B1F" w:rsidRDefault="00506EC4" w:rsidP="00BC2B2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11.0</w:t>
            </w:r>
          </w:p>
        </w:tc>
      </w:tr>
    </w:tbl>
    <w:p w:rsidR="00900248" w:rsidRDefault="00900248" w:rsidP="00CC4D6D">
      <w:pPr>
        <w:numPr>
          <w:ilvl w:val="0"/>
          <w:numId w:val="0"/>
        </w:num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Default="00714386" w:rsidP="00CC4D6D">
      <w:pPr>
        <w:numPr>
          <w:ilvl w:val="0"/>
          <w:numId w:val="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CC4D6D">
        <w:rPr>
          <w:rFonts w:ascii="Times New Roman" w:hAnsi="Times New Roman"/>
        </w:rPr>
        <w:t>установлены в соответствии с Классификатором видов разрешенного использования земельных участков, утвержденным Приказом Минэкономразвития России от 01.09.2014 г. № 540 «</w:t>
      </w:r>
      <w:r w:rsidRPr="00CC4D6D">
        <w:rPr>
          <w:rFonts w:ascii="Times New Roman" w:hAnsi="Times New Roman"/>
          <w:color w:val="000000"/>
          <w:shd w:val="clear" w:color="auto" w:fill="FFFFFF"/>
        </w:rPr>
        <w:t>Об утверждении классификатора видов разрешенного использования земельных участков»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на 30.09.2015 г.)</w:t>
      </w:r>
    </w:p>
    <w:p w:rsidR="00303D88" w:rsidRDefault="00303D88" w:rsidP="00303D88">
      <w:pPr>
        <w:pStyle w:val="52"/>
        <w:numPr>
          <w:ilvl w:val="0"/>
          <w:numId w:val="0"/>
        </w:numPr>
        <w:ind w:firstLine="709"/>
      </w:pPr>
    </w:p>
    <w:p w:rsidR="00506EC4" w:rsidRDefault="00506EC4" w:rsidP="00303D88">
      <w:pPr>
        <w:pStyle w:val="52"/>
        <w:numPr>
          <w:ilvl w:val="0"/>
          <w:numId w:val="0"/>
        </w:numPr>
        <w:ind w:firstLine="709"/>
      </w:pPr>
    </w:p>
    <w:p w:rsidR="00714386" w:rsidRPr="00315ACC" w:rsidRDefault="00714386" w:rsidP="000E58D8">
      <w:pPr>
        <w:pStyle w:val="28"/>
      </w:pPr>
      <w:bookmarkStart w:id="6" w:name="_Toc461212839"/>
      <w:r w:rsidRPr="00315ACC">
        <w:t>2.3. Характеристика зон с особыми условиями использования территории в случае, когда установление таких зон требуется в связи с размещением планируемых объектов</w:t>
      </w:r>
      <w:bookmarkEnd w:id="6"/>
    </w:p>
    <w:p w:rsidR="00714386" w:rsidRPr="00315ACC" w:rsidRDefault="00714386" w:rsidP="00F20A33">
      <w:pPr>
        <w:pStyle w:val="52"/>
      </w:pPr>
    </w:p>
    <w:p w:rsidR="00F20A33" w:rsidRPr="00315ACC" w:rsidRDefault="00F20A33" w:rsidP="00F20A33">
      <w:pPr>
        <w:pStyle w:val="52"/>
      </w:pPr>
      <w:r w:rsidRPr="00315ACC">
        <w:t xml:space="preserve">Сведения о зонах с особыми условиями использования территории, установление которых требуется в связи с размещением планируемых объектов, их характеристики приведены в таблице </w:t>
      </w:r>
      <w:r w:rsidR="00315ACC">
        <w:rPr>
          <w:noProof/>
        </w:rPr>
        <w:t>2</w:t>
      </w:r>
      <w:r w:rsidRPr="00315ACC">
        <w:t>.</w:t>
      </w:r>
    </w:p>
    <w:p w:rsidR="00F20A33" w:rsidRPr="00315ACC" w:rsidRDefault="00F20A33" w:rsidP="00F20A33">
      <w:pPr>
        <w:pStyle w:val="41"/>
      </w:pPr>
      <w:r w:rsidRPr="00315ACC">
        <w:t xml:space="preserve">Таблица </w:t>
      </w:r>
      <w:bookmarkStart w:id="7" w:name="табл_3"/>
      <w:r w:rsidR="00315ACC">
        <w:rPr>
          <w:noProof/>
        </w:rPr>
        <w:t>2</w:t>
      </w:r>
      <w:bookmarkEnd w:id="7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4103"/>
        <w:gridCol w:w="4459"/>
        <w:gridCol w:w="1758"/>
      </w:tblGrid>
      <w:tr w:rsidR="00F20A33" w:rsidRPr="00315ACC" w:rsidTr="00303377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A33" w:rsidRPr="00315ACC" w:rsidRDefault="00F20A33" w:rsidP="003033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5AC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A33" w:rsidRPr="00315ACC" w:rsidRDefault="00F20A33" w:rsidP="003033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5AC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A33" w:rsidRPr="00315ACC" w:rsidRDefault="00F20A33" w:rsidP="003033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5ACC">
              <w:rPr>
                <w:rFonts w:ascii="Times New Roman" w:hAnsi="Times New Roman"/>
                <w:b/>
                <w:bCs/>
                <w:sz w:val="22"/>
                <w:szCs w:val="22"/>
              </w:rPr>
              <w:t>Размер зоны, м</w:t>
            </w:r>
          </w:p>
        </w:tc>
      </w:tr>
      <w:tr w:rsidR="00F20A33" w:rsidRPr="00315ACC" w:rsidTr="00900248">
        <w:trPr>
          <w:trHeight w:val="72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A33" w:rsidRPr="00315ACC" w:rsidRDefault="00F20A33" w:rsidP="0030337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15ACC">
              <w:rPr>
                <w:rFonts w:ascii="Times New Roman" w:hAnsi="Times New Roman"/>
                <w:sz w:val="22"/>
                <w:szCs w:val="22"/>
              </w:rPr>
              <w:t>Санитарно-защитная зона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A33" w:rsidRPr="00315ACC" w:rsidRDefault="00F20A33" w:rsidP="0030337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15ACC">
              <w:rPr>
                <w:rFonts w:ascii="Times New Roman" w:hAnsi="Times New Roman"/>
                <w:sz w:val="22"/>
                <w:szCs w:val="22"/>
              </w:rPr>
              <w:t>Ферма крупного рогатого скота (откормочный цех)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A33" w:rsidRPr="00315ACC" w:rsidRDefault="00F20A33" w:rsidP="003033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ACC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F20A33" w:rsidRPr="00315ACC" w:rsidTr="00900248">
        <w:trPr>
          <w:trHeight w:val="674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A33" w:rsidRPr="00315ACC" w:rsidRDefault="00315ACC" w:rsidP="0030337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15AC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315ACC">
              <w:rPr>
                <w:rFonts w:ascii="Times New Roman" w:hAnsi="Times New Roman"/>
                <w:sz w:val="22"/>
                <w:szCs w:val="22"/>
              </w:rPr>
              <w:t xml:space="preserve"> пояс зоны санитарной охраны источника питьевого водоснабжения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A33" w:rsidRPr="00315ACC" w:rsidRDefault="00315ACC" w:rsidP="0030337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15ACC">
              <w:rPr>
                <w:rFonts w:ascii="Times New Roman" w:hAnsi="Times New Roman"/>
                <w:sz w:val="22"/>
                <w:szCs w:val="22"/>
              </w:rPr>
              <w:t>Водозаборная скважина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A33" w:rsidRPr="00315ACC" w:rsidRDefault="00315ACC" w:rsidP="003033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ACC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</w:tbl>
    <w:p w:rsidR="00F20A33" w:rsidRPr="00315ACC" w:rsidRDefault="00F20A33" w:rsidP="00F20A33"/>
    <w:p w:rsidR="00F20A33" w:rsidRPr="00315ACC" w:rsidRDefault="00F20A33" w:rsidP="00315ACC">
      <w:pPr>
        <w:pStyle w:val="52"/>
      </w:pPr>
      <w:r w:rsidRPr="00315ACC">
        <w:t>Размер и конфигурация зон с особыми условиями использования территории могут быть уточнены в связи с разработкой проектов данных зон.</w:t>
      </w:r>
    </w:p>
    <w:p w:rsidR="00714386" w:rsidRPr="00821DA0" w:rsidRDefault="00714386" w:rsidP="00DC1345">
      <w:pPr>
        <w:pStyle w:val="10"/>
      </w:pPr>
      <w:bookmarkStart w:id="8" w:name="_Toc461212840"/>
      <w:r>
        <w:lastRenderedPageBreak/>
        <w:t>3</w:t>
      </w:r>
      <w:r w:rsidRPr="00821DA0">
        <w:t>.</w:t>
      </w:r>
      <w:r>
        <w:t xml:space="preserve"> ГРАНИЦЫ НАСЕЛЕННЫХ ПУНКТОВ</w:t>
      </w:r>
      <w:bookmarkEnd w:id="8"/>
    </w:p>
    <w:p w:rsidR="00714386" w:rsidRPr="0063078B" w:rsidRDefault="00714386" w:rsidP="003F532F">
      <w:pPr>
        <w:pStyle w:val="52"/>
      </w:pPr>
      <w:r w:rsidRPr="0063078B">
        <w:t>В целях реализации положен</w:t>
      </w:r>
      <w:r w:rsidR="00231885" w:rsidRPr="0063078B">
        <w:t xml:space="preserve">ий настоящего проекта требуется установление </w:t>
      </w:r>
      <w:r w:rsidRPr="0063078B">
        <w:t>границ населенных пунктов</w:t>
      </w:r>
      <w:r w:rsidR="00231885" w:rsidRPr="0063078B">
        <w:t>, входящих в состав поселения</w:t>
      </w:r>
      <w:r w:rsidRPr="0063078B">
        <w:t xml:space="preserve">. </w:t>
      </w:r>
    </w:p>
    <w:p w:rsidR="00714386" w:rsidRPr="00506EC4" w:rsidRDefault="00714386" w:rsidP="003F532F">
      <w:pPr>
        <w:pStyle w:val="52"/>
      </w:pPr>
      <w:r w:rsidRPr="00506EC4">
        <w:t xml:space="preserve">Существующие </w:t>
      </w:r>
      <w:r w:rsidR="00231885" w:rsidRPr="00506EC4">
        <w:t xml:space="preserve">границы территорий населенных пунктов </w:t>
      </w:r>
      <w:r w:rsidRPr="00506EC4">
        <w:t>и планируемые границы населенных пунктов отображены на Карте границ населенных пунктов в составе графических материалов настоящего проекта.</w:t>
      </w:r>
    </w:p>
    <w:p w:rsidR="006838D5" w:rsidRPr="00506EC4" w:rsidRDefault="006838D5" w:rsidP="003F532F">
      <w:pPr>
        <w:pStyle w:val="52"/>
        <w:rPr>
          <w:color w:val="FF0000"/>
        </w:rPr>
      </w:pPr>
    </w:p>
    <w:p w:rsidR="00714386" w:rsidRPr="00506EC4" w:rsidRDefault="00714386" w:rsidP="00F63A80">
      <w:pPr>
        <w:rPr>
          <w:rFonts w:ascii="Times New Roman" w:hAnsi="Times New Roman"/>
        </w:rPr>
        <w:sectPr w:rsidR="00714386" w:rsidRPr="00506EC4" w:rsidSect="00286C7B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851" w:right="566" w:bottom="851" w:left="1134" w:header="426" w:footer="488" w:gutter="0"/>
          <w:cols w:space="708"/>
          <w:titlePg/>
          <w:docGrid w:linePitch="360"/>
        </w:sectPr>
      </w:pPr>
    </w:p>
    <w:p w:rsidR="00714386" w:rsidRPr="00506EC4" w:rsidRDefault="00286C7B" w:rsidP="00286C7B">
      <w:pPr>
        <w:pStyle w:val="52"/>
        <w:rPr>
          <w:lang w:eastAsia="ru-RU"/>
        </w:rPr>
      </w:pPr>
      <w:r w:rsidRPr="00506EC4">
        <w:rPr>
          <w:lang w:eastAsia="ru-RU"/>
        </w:rPr>
        <w:lastRenderedPageBreak/>
        <w:t xml:space="preserve">Изменение границ </w:t>
      </w:r>
      <w:r w:rsidR="00CE13FF" w:rsidRPr="00506EC4">
        <w:rPr>
          <w:lang w:eastAsia="ru-RU"/>
        </w:rPr>
        <w:t xml:space="preserve">территорий </w:t>
      </w:r>
      <w:r w:rsidRPr="00506EC4">
        <w:rPr>
          <w:lang w:eastAsia="ru-RU"/>
        </w:rPr>
        <w:t>населенных пунктов настоящим проектом не предусматривается.</w:t>
      </w:r>
    </w:p>
    <w:p w:rsidR="00286C7B" w:rsidRDefault="00286C7B" w:rsidP="00286C7B">
      <w:pPr>
        <w:pStyle w:val="52"/>
        <w:numPr>
          <w:ilvl w:val="0"/>
          <w:numId w:val="0"/>
        </w:numPr>
        <w:ind w:firstLine="709"/>
        <w:rPr>
          <w:lang w:eastAsia="ru-RU"/>
        </w:rPr>
      </w:pPr>
    </w:p>
    <w:p w:rsidR="00286C7B" w:rsidRDefault="00286C7B" w:rsidP="00286C7B">
      <w:pPr>
        <w:pStyle w:val="52"/>
        <w:numPr>
          <w:ilvl w:val="0"/>
          <w:numId w:val="0"/>
        </w:numPr>
        <w:ind w:firstLine="709"/>
        <w:rPr>
          <w:lang w:eastAsia="ru-RU"/>
        </w:rPr>
      </w:pPr>
    </w:p>
    <w:p w:rsidR="00286C7B" w:rsidRDefault="00286C7B" w:rsidP="00286C7B">
      <w:pPr>
        <w:pStyle w:val="52"/>
        <w:numPr>
          <w:ilvl w:val="0"/>
          <w:numId w:val="0"/>
        </w:numPr>
        <w:ind w:firstLine="709"/>
        <w:rPr>
          <w:lang w:eastAsia="ru-RU"/>
        </w:rPr>
      </w:pPr>
    </w:p>
    <w:p w:rsidR="00286C7B" w:rsidRDefault="00286C7B" w:rsidP="00286C7B">
      <w:pPr>
        <w:pStyle w:val="52"/>
        <w:numPr>
          <w:ilvl w:val="0"/>
          <w:numId w:val="0"/>
        </w:numPr>
        <w:ind w:firstLine="709"/>
        <w:rPr>
          <w:lang w:eastAsia="ru-RU"/>
        </w:rPr>
      </w:pPr>
    </w:p>
    <w:sectPr w:rsidR="00286C7B" w:rsidSect="008F03CC">
      <w:endnotePr>
        <w:numFmt w:val="decimal"/>
      </w:endnotePr>
      <w:type w:val="continuous"/>
      <w:pgSz w:w="11906" w:h="16838"/>
      <w:pgMar w:top="993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44D" w:rsidRDefault="001C744D" w:rsidP="00EE5415">
      <w:r>
        <w:separator/>
      </w:r>
    </w:p>
  </w:endnote>
  <w:endnote w:type="continuationSeparator" w:id="1">
    <w:p w:rsidR="001C744D" w:rsidRDefault="001C744D" w:rsidP="00EE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56" w:rsidRPr="006001FB" w:rsidRDefault="0090786F">
    <w:pPr>
      <w:pStyle w:val="af7"/>
      <w:rPr>
        <w:color w:val="333333"/>
      </w:rPr>
    </w:pPr>
    <w:r w:rsidRPr="0090786F">
      <w:rPr>
        <w:rFonts w:ascii="Times New Roman" w:hAnsi="Times New Roman"/>
        <w:i/>
        <w:color w:val="333333"/>
        <w:lang w:eastAsia="zh-TW"/>
      </w:rPr>
      <w:pict>
        <v:rect id="_x0000_s2049" style="position:absolute;left:0;text-align:left;margin-left:545.35pt;margin-top:808.5pt;width:35.95pt;height:22.5pt;rotation:-180;flip:x;z-index:25166028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760A56" w:rsidRPr="002B5D42" w:rsidRDefault="0090786F" w:rsidP="005A5494">
                <w:pPr>
                  <w:pBdr>
                    <w:top w:val="single" w:sz="4" w:space="1" w:color="7F7F7F"/>
                  </w:pBdr>
                  <w:ind w:right="-64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760A56" w:rsidRPr="002B5D42">
                  <w:rPr>
                    <w:rFonts w:ascii="Times New Roman" w:hAnsi="Times New Roman"/>
                    <w:sz w:val="24"/>
                    <w:szCs w:val="24"/>
                  </w:rPr>
                  <w:instrText xml:space="preserve"> PAGE   \* MERGEFORMAT </w:instrTex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900248">
                  <w:rPr>
                    <w:rFonts w:ascii="Times New Roman" w:hAnsi="Times New Roman"/>
                    <w:noProof/>
                    <w:sz w:val="24"/>
                    <w:szCs w:val="24"/>
                  </w:rPr>
                  <w:t>7</w: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44D" w:rsidRDefault="001C744D" w:rsidP="00EE5415">
      <w:r>
        <w:separator/>
      </w:r>
    </w:p>
  </w:footnote>
  <w:footnote w:type="continuationSeparator" w:id="1">
    <w:p w:rsidR="001C744D" w:rsidRDefault="001C744D" w:rsidP="00EE5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56" w:rsidRDefault="00760A56" w:rsidP="006F5680">
    <w:pPr>
      <w:pStyle w:val="af1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8F27C26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96F59"/>
    <w:multiLevelType w:val="hybridMultilevel"/>
    <w:tmpl w:val="93802CA8"/>
    <w:lvl w:ilvl="0" w:tplc="18980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10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8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8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0021D"/>
    <w:rsid w:val="00001A10"/>
    <w:rsid w:val="0000355C"/>
    <w:rsid w:val="00007054"/>
    <w:rsid w:val="0001093C"/>
    <w:rsid w:val="00010D9D"/>
    <w:rsid w:val="000115C9"/>
    <w:rsid w:val="000119BC"/>
    <w:rsid w:val="00012289"/>
    <w:rsid w:val="000123DC"/>
    <w:rsid w:val="00012407"/>
    <w:rsid w:val="000146DA"/>
    <w:rsid w:val="00022881"/>
    <w:rsid w:val="00024DBA"/>
    <w:rsid w:val="00025B0E"/>
    <w:rsid w:val="0003185C"/>
    <w:rsid w:val="0003365F"/>
    <w:rsid w:val="00035B3D"/>
    <w:rsid w:val="0003609E"/>
    <w:rsid w:val="00037920"/>
    <w:rsid w:val="000404A3"/>
    <w:rsid w:val="000434C8"/>
    <w:rsid w:val="00050033"/>
    <w:rsid w:val="00050BFA"/>
    <w:rsid w:val="00053BF2"/>
    <w:rsid w:val="0005494D"/>
    <w:rsid w:val="00055846"/>
    <w:rsid w:val="00060D93"/>
    <w:rsid w:val="00067AD1"/>
    <w:rsid w:val="0007037D"/>
    <w:rsid w:val="00072036"/>
    <w:rsid w:val="00072875"/>
    <w:rsid w:val="000739AB"/>
    <w:rsid w:val="00074601"/>
    <w:rsid w:val="00081EA5"/>
    <w:rsid w:val="00083886"/>
    <w:rsid w:val="0008492A"/>
    <w:rsid w:val="00086767"/>
    <w:rsid w:val="00087418"/>
    <w:rsid w:val="00091047"/>
    <w:rsid w:val="000913ED"/>
    <w:rsid w:val="00092391"/>
    <w:rsid w:val="00093788"/>
    <w:rsid w:val="0009684B"/>
    <w:rsid w:val="000A42B4"/>
    <w:rsid w:val="000A5046"/>
    <w:rsid w:val="000A50FC"/>
    <w:rsid w:val="000B4438"/>
    <w:rsid w:val="000B6F6B"/>
    <w:rsid w:val="000C0BFB"/>
    <w:rsid w:val="000C1A37"/>
    <w:rsid w:val="000C51B8"/>
    <w:rsid w:val="000D3046"/>
    <w:rsid w:val="000D39C0"/>
    <w:rsid w:val="000D4C44"/>
    <w:rsid w:val="000D7D58"/>
    <w:rsid w:val="000E3E69"/>
    <w:rsid w:val="000E58D8"/>
    <w:rsid w:val="000E6C97"/>
    <w:rsid w:val="000F0FC2"/>
    <w:rsid w:val="000F3FB5"/>
    <w:rsid w:val="000F4E35"/>
    <w:rsid w:val="000F51FB"/>
    <w:rsid w:val="00101008"/>
    <w:rsid w:val="001023FC"/>
    <w:rsid w:val="00105152"/>
    <w:rsid w:val="00105C68"/>
    <w:rsid w:val="00112011"/>
    <w:rsid w:val="001123F9"/>
    <w:rsid w:val="0011268B"/>
    <w:rsid w:val="00113436"/>
    <w:rsid w:val="0011675C"/>
    <w:rsid w:val="00117961"/>
    <w:rsid w:val="00122BC3"/>
    <w:rsid w:val="00122D83"/>
    <w:rsid w:val="0012621F"/>
    <w:rsid w:val="001265FA"/>
    <w:rsid w:val="00126D53"/>
    <w:rsid w:val="0012760C"/>
    <w:rsid w:val="00127DE5"/>
    <w:rsid w:val="00143D30"/>
    <w:rsid w:val="001442B2"/>
    <w:rsid w:val="001577F4"/>
    <w:rsid w:val="00161380"/>
    <w:rsid w:val="00163329"/>
    <w:rsid w:val="001659C0"/>
    <w:rsid w:val="00166B4E"/>
    <w:rsid w:val="00173939"/>
    <w:rsid w:val="00174F12"/>
    <w:rsid w:val="00175BAA"/>
    <w:rsid w:val="00184A68"/>
    <w:rsid w:val="00184D4F"/>
    <w:rsid w:val="00185988"/>
    <w:rsid w:val="00186BA9"/>
    <w:rsid w:val="00190D25"/>
    <w:rsid w:val="00190FF2"/>
    <w:rsid w:val="001912B1"/>
    <w:rsid w:val="0019213C"/>
    <w:rsid w:val="0019457E"/>
    <w:rsid w:val="00196042"/>
    <w:rsid w:val="00196AAF"/>
    <w:rsid w:val="00197840"/>
    <w:rsid w:val="001A537A"/>
    <w:rsid w:val="001B0D23"/>
    <w:rsid w:val="001B2412"/>
    <w:rsid w:val="001B6578"/>
    <w:rsid w:val="001B6F12"/>
    <w:rsid w:val="001C12DE"/>
    <w:rsid w:val="001C2058"/>
    <w:rsid w:val="001C5061"/>
    <w:rsid w:val="001C744D"/>
    <w:rsid w:val="001D123E"/>
    <w:rsid w:val="001D654E"/>
    <w:rsid w:val="001E1028"/>
    <w:rsid w:val="001E2F5E"/>
    <w:rsid w:val="001E3915"/>
    <w:rsid w:val="001E5FB1"/>
    <w:rsid w:val="001E6554"/>
    <w:rsid w:val="001E7AE6"/>
    <w:rsid w:val="001F42EF"/>
    <w:rsid w:val="001F5002"/>
    <w:rsid w:val="00201D5A"/>
    <w:rsid w:val="002040C5"/>
    <w:rsid w:val="00206E17"/>
    <w:rsid w:val="002146DF"/>
    <w:rsid w:val="00214CF8"/>
    <w:rsid w:val="002150E9"/>
    <w:rsid w:val="00217632"/>
    <w:rsid w:val="002209C8"/>
    <w:rsid w:val="00220C23"/>
    <w:rsid w:val="00221573"/>
    <w:rsid w:val="00222753"/>
    <w:rsid w:val="002265BA"/>
    <w:rsid w:val="00226968"/>
    <w:rsid w:val="002277F0"/>
    <w:rsid w:val="00231885"/>
    <w:rsid w:val="0023416D"/>
    <w:rsid w:val="002345B2"/>
    <w:rsid w:val="002372C6"/>
    <w:rsid w:val="00244732"/>
    <w:rsid w:val="0024572B"/>
    <w:rsid w:val="00246E01"/>
    <w:rsid w:val="00247F62"/>
    <w:rsid w:val="00252A06"/>
    <w:rsid w:val="0025680D"/>
    <w:rsid w:val="0026051D"/>
    <w:rsid w:val="002632B2"/>
    <w:rsid w:val="00264A73"/>
    <w:rsid w:val="00274CB4"/>
    <w:rsid w:val="00274FB4"/>
    <w:rsid w:val="00280A74"/>
    <w:rsid w:val="002860F9"/>
    <w:rsid w:val="00286C7B"/>
    <w:rsid w:val="00287D32"/>
    <w:rsid w:val="00293B66"/>
    <w:rsid w:val="00294CDE"/>
    <w:rsid w:val="002A5DBA"/>
    <w:rsid w:val="002A6F68"/>
    <w:rsid w:val="002A7DB9"/>
    <w:rsid w:val="002B10B9"/>
    <w:rsid w:val="002B3566"/>
    <w:rsid w:val="002B3CE8"/>
    <w:rsid w:val="002B4223"/>
    <w:rsid w:val="002B50A5"/>
    <w:rsid w:val="002B5723"/>
    <w:rsid w:val="002B5D42"/>
    <w:rsid w:val="002C3D7F"/>
    <w:rsid w:val="002C407C"/>
    <w:rsid w:val="002C409F"/>
    <w:rsid w:val="002C4300"/>
    <w:rsid w:val="002C4EFB"/>
    <w:rsid w:val="002C70E1"/>
    <w:rsid w:val="002D00D1"/>
    <w:rsid w:val="002D0838"/>
    <w:rsid w:val="002D4050"/>
    <w:rsid w:val="002D4D62"/>
    <w:rsid w:val="002D7548"/>
    <w:rsid w:val="002E0CA6"/>
    <w:rsid w:val="002E1FEF"/>
    <w:rsid w:val="002E212D"/>
    <w:rsid w:val="002E24B8"/>
    <w:rsid w:val="002E3DE8"/>
    <w:rsid w:val="002E5B8D"/>
    <w:rsid w:val="002E5F06"/>
    <w:rsid w:val="002F1C28"/>
    <w:rsid w:val="002F4A4F"/>
    <w:rsid w:val="002F57A9"/>
    <w:rsid w:val="002F5FA2"/>
    <w:rsid w:val="002F72B4"/>
    <w:rsid w:val="00303D88"/>
    <w:rsid w:val="00306F67"/>
    <w:rsid w:val="00311F63"/>
    <w:rsid w:val="00312476"/>
    <w:rsid w:val="003127FE"/>
    <w:rsid w:val="003129C9"/>
    <w:rsid w:val="00314FE0"/>
    <w:rsid w:val="00315694"/>
    <w:rsid w:val="00315ACC"/>
    <w:rsid w:val="00316C77"/>
    <w:rsid w:val="003177F6"/>
    <w:rsid w:val="0032197E"/>
    <w:rsid w:val="00322115"/>
    <w:rsid w:val="00322EB9"/>
    <w:rsid w:val="00323C01"/>
    <w:rsid w:val="00324012"/>
    <w:rsid w:val="00324FB3"/>
    <w:rsid w:val="0032648F"/>
    <w:rsid w:val="00331EAF"/>
    <w:rsid w:val="0033339D"/>
    <w:rsid w:val="003357A6"/>
    <w:rsid w:val="0034707C"/>
    <w:rsid w:val="003506E6"/>
    <w:rsid w:val="00352438"/>
    <w:rsid w:val="0035261C"/>
    <w:rsid w:val="00353D42"/>
    <w:rsid w:val="00353F9D"/>
    <w:rsid w:val="00362965"/>
    <w:rsid w:val="0036309E"/>
    <w:rsid w:val="00364D46"/>
    <w:rsid w:val="003732E3"/>
    <w:rsid w:val="0037341D"/>
    <w:rsid w:val="003746AC"/>
    <w:rsid w:val="00376133"/>
    <w:rsid w:val="00380FCA"/>
    <w:rsid w:val="00381160"/>
    <w:rsid w:val="00381396"/>
    <w:rsid w:val="0038490F"/>
    <w:rsid w:val="00385A92"/>
    <w:rsid w:val="003867D4"/>
    <w:rsid w:val="00386EEF"/>
    <w:rsid w:val="003909BE"/>
    <w:rsid w:val="00392165"/>
    <w:rsid w:val="00392789"/>
    <w:rsid w:val="00394DEA"/>
    <w:rsid w:val="0039538B"/>
    <w:rsid w:val="00396D23"/>
    <w:rsid w:val="00397C24"/>
    <w:rsid w:val="00397E82"/>
    <w:rsid w:val="003A3700"/>
    <w:rsid w:val="003A4B28"/>
    <w:rsid w:val="003A5F83"/>
    <w:rsid w:val="003A74F3"/>
    <w:rsid w:val="003B0642"/>
    <w:rsid w:val="003B5055"/>
    <w:rsid w:val="003C024E"/>
    <w:rsid w:val="003C17E7"/>
    <w:rsid w:val="003C3002"/>
    <w:rsid w:val="003C45B6"/>
    <w:rsid w:val="003C5386"/>
    <w:rsid w:val="003C6382"/>
    <w:rsid w:val="003C6699"/>
    <w:rsid w:val="003D3BFE"/>
    <w:rsid w:val="003D786F"/>
    <w:rsid w:val="003E3CCE"/>
    <w:rsid w:val="003E43FE"/>
    <w:rsid w:val="003E59C3"/>
    <w:rsid w:val="003E647C"/>
    <w:rsid w:val="003F062F"/>
    <w:rsid w:val="003F11AD"/>
    <w:rsid w:val="003F19AD"/>
    <w:rsid w:val="003F1DAC"/>
    <w:rsid w:val="003F2E2A"/>
    <w:rsid w:val="003F402A"/>
    <w:rsid w:val="003F4C91"/>
    <w:rsid w:val="003F532F"/>
    <w:rsid w:val="003F5B5D"/>
    <w:rsid w:val="003F5D89"/>
    <w:rsid w:val="003F72F1"/>
    <w:rsid w:val="004010F5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7C2C"/>
    <w:rsid w:val="0042255F"/>
    <w:rsid w:val="00423521"/>
    <w:rsid w:val="004239CE"/>
    <w:rsid w:val="004276AD"/>
    <w:rsid w:val="004306C2"/>
    <w:rsid w:val="00431ADA"/>
    <w:rsid w:val="00432B84"/>
    <w:rsid w:val="004345B1"/>
    <w:rsid w:val="00437A1F"/>
    <w:rsid w:val="00442DF2"/>
    <w:rsid w:val="00444320"/>
    <w:rsid w:val="00445909"/>
    <w:rsid w:val="004474DC"/>
    <w:rsid w:val="0044793D"/>
    <w:rsid w:val="00450910"/>
    <w:rsid w:val="00452A46"/>
    <w:rsid w:val="004542B3"/>
    <w:rsid w:val="00455232"/>
    <w:rsid w:val="004567B3"/>
    <w:rsid w:val="00457A13"/>
    <w:rsid w:val="0046053F"/>
    <w:rsid w:val="00460944"/>
    <w:rsid w:val="00464EE7"/>
    <w:rsid w:val="0046520D"/>
    <w:rsid w:val="00466BB3"/>
    <w:rsid w:val="004676F5"/>
    <w:rsid w:val="0047403A"/>
    <w:rsid w:val="00480FF6"/>
    <w:rsid w:val="00481226"/>
    <w:rsid w:val="00484F0B"/>
    <w:rsid w:val="00485C41"/>
    <w:rsid w:val="004874A7"/>
    <w:rsid w:val="00487EE2"/>
    <w:rsid w:val="004903DB"/>
    <w:rsid w:val="004909DF"/>
    <w:rsid w:val="00492397"/>
    <w:rsid w:val="0049505F"/>
    <w:rsid w:val="00495888"/>
    <w:rsid w:val="004971FA"/>
    <w:rsid w:val="004A0F60"/>
    <w:rsid w:val="004A1819"/>
    <w:rsid w:val="004A5B4A"/>
    <w:rsid w:val="004A6648"/>
    <w:rsid w:val="004A6921"/>
    <w:rsid w:val="004B2215"/>
    <w:rsid w:val="004B3D7F"/>
    <w:rsid w:val="004B4F0E"/>
    <w:rsid w:val="004B5A9A"/>
    <w:rsid w:val="004B6A65"/>
    <w:rsid w:val="004C1163"/>
    <w:rsid w:val="004C14E6"/>
    <w:rsid w:val="004C4A2D"/>
    <w:rsid w:val="004C5430"/>
    <w:rsid w:val="004D39C2"/>
    <w:rsid w:val="004D5CD9"/>
    <w:rsid w:val="004D72EA"/>
    <w:rsid w:val="004E2CB0"/>
    <w:rsid w:val="004E2DDA"/>
    <w:rsid w:val="004E7414"/>
    <w:rsid w:val="004F18AE"/>
    <w:rsid w:val="004F19E9"/>
    <w:rsid w:val="004F3BF6"/>
    <w:rsid w:val="004F4A8F"/>
    <w:rsid w:val="004F66DE"/>
    <w:rsid w:val="004F7933"/>
    <w:rsid w:val="005001AD"/>
    <w:rsid w:val="00500E4D"/>
    <w:rsid w:val="0050294F"/>
    <w:rsid w:val="005032B5"/>
    <w:rsid w:val="00504510"/>
    <w:rsid w:val="00506EC4"/>
    <w:rsid w:val="005100E3"/>
    <w:rsid w:val="00510249"/>
    <w:rsid w:val="00510996"/>
    <w:rsid w:val="00512825"/>
    <w:rsid w:val="00513C7F"/>
    <w:rsid w:val="00513EF7"/>
    <w:rsid w:val="00514314"/>
    <w:rsid w:val="00514511"/>
    <w:rsid w:val="00514D4A"/>
    <w:rsid w:val="00517254"/>
    <w:rsid w:val="00523DE2"/>
    <w:rsid w:val="0052462A"/>
    <w:rsid w:val="00524827"/>
    <w:rsid w:val="00524BE3"/>
    <w:rsid w:val="00524CB9"/>
    <w:rsid w:val="005266F4"/>
    <w:rsid w:val="0052747E"/>
    <w:rsid w:val="005306ED"/>
    <w:rsid w:val="00531EB2"/>
    <w:rsid w:val="00534771"/>
    <w:rsid w:val="005354FC"/>
    <w:rsid w:val="00542CC2"/>
    <w:rsid w:val="005430AD"/>
    <w:rsid w:val="0054355D"/>
    <w:rsid w:val="00544C9C"/>
    <w:rsid w:val="0054697E"/>
    <w:rsid w:val="005514FC"/>
    <w:rsid w:val="00554654"/>
    <w:rsid w:val="005642AF"/>
    <w:rsid w:val="00566E9F"/>
    <w:rsid w:val="00570AAC"/>
    <w:rsid w:val="005716DB"/>
    <w:rsid w:val="00573733"/>
    <w:rsid w:val="005817BD"/>
    <w:rsid w:val="00583F90"/>
    <w:rsid w:val="00584740"/>
    <w:rsid w:val="0058577F"/>
    <w:rsid w:val="00586037"/>
    <w:rsid w:val="00586D1F"/>
    <w:rsid w:val="00590728"/>
    <w:rsid w:val="005912E8"/>
    <w:rsid w:val="0059389D"/>
    <w:rsid w:val="00596E06"/>
    <w:rsid w:val="005A06F1"/>
    <w:rsid w:val="005A16AD"/>
    <w:rsid w:val="005A275E"/>
    <w:rsid w:val="005A437F"/>
    <w:rsid w:val="005A5494"/>
    <w:rsid w:val="005A5590"/>
    <w:rsid w:val="005A76D2"/>
    <w:rsid w:val="005B1277"/>
    <w:rsid w:val="005B250B"/>
    <w:rsid w:val="005B2980"/>
    <w:rsid w:val="005B5958"/>
    <w:rsid w:val="005B69FB"/>
    <w:rsid w:val="005C01D4"/>
    <w:rsid w:val="005C057E"/>
    <w:rsid w:val="005C5073"/>
    <w:rsid w:val="005D620D"/>
    <w:rsid w:val="005D6A09"/>
    <w:rsid w:val="005D73A3"/>
    <w:rsid w:val="005E16A5"/>
    <w:rsid w:val="005E3B9F"/>
    <w:rsid w:val="005E3C32"/>
    <w:rsid w:val="005E5972"/>
    <w:rsid w:val="005E5DDD"/>
    <w:rsid w:val="005E77E5"/>
    <w:rsid w:val="005F0AA3"/>
    <w:rsid w:val="005F1EE0"/>
    <w:rsid w:val="005F3C30"/>
    <w:rsid w:val="00600040"/>
    <w:rsid w:val="00600122"/>
    <w:rsid w:val="006001FB"/>
    <w:rsid w:val="006014EC"/>
    <w:rsid w:val="00604150"/>
    <w:rsid w:val="006046E4"/>
    <w:rsid w:val="00605EC9"/>
    <w:rsid w:val="00606A22"/>
    <w:rsid w:val="006127A5"/>
    <w:rsid w:val="00612AEA"/>
    <w:rsid w:val="00613910"/>
    <w:rsid w:val="00615112"/>
    <w:rsid w:val="00621374"/>
    <w:rsid w:val="006233A0"/>
    <w:rsid w:val="0062538E"/>
    <w:rsid w:val="006268F1"/>
    <w:rsid w:val="0063078B"/>
    <w:rsid w:val="00631FB9"/>
    <w:rsid w:val="00635309"/>
    <w:rsid w:val="0063635E"/>
    <w:rsid w:val="00640D39"/>
    <w:rsid w:val="006417E3"/>
    <w:rsid w:val="006455AF"/>
    <w:rsid w:val="00646327"/>
    <w:rsid w:val="006471F0"/>
    <w:rsid w:val="006530FD"/>
    <w:rsid w:val="0065323F"/>
    <w:rsid w:val="006535E2"/>
    <w:rsid w:val="006543AE"/>
    <w:rsid w:val="00657747"/>
    <w:rsid w:val="0066156F"/>
    <w:rsid w:val="0066597D"/>
    <w:rsid w:val="00666657"/>
    <w:rsid w:val="00671961"/>
    <w:rsid w:val="00671B8D"/>
    <w:rsid w:val="00675356"/>
    <w:rsid w:val="00675A06"/>
    <w:rsid w:val="00677A89"/>
    <w:rsid w:val="00680065"/>
    <w:rsid w:val="006830FF"/>
    <w:rsid w:val="00683724"/>
    <w:rsid w:val="006838D5"/>
    <w:rsid w:val="00685ABD"/>
    <w:rsid w:val="00685BE5"/>
    <w:rsid w:val="00685D26"/>
    <w:rsid w:val="00691CC9"/>
    <w:rsid w:val="00695D9F"/>
    <w:rsid w:val="006A12A6"/>
    <w:rsid w:val="006A3B85"/>
    <w:rsid w:val="006C2535"/>
    <w:rsid w:val="006C59B1"/>
    <w:rsid w:val="006C77D3"/>
    <w:rsid w:val="006D64A9"/>
    <w:rsid w:val="006E207E"/>
    <w:rsid w:val="006E22C4"/>
    <w:rsid w:val="006E29CE"/>
    <w:rsid w:val="006E383D"/>
    <w:rsid w:val="006E4F55"/>
    <w:rsid w:val="006E5276"/>
    <w:rsid w:val="006E741B"/>
    <w:rsid w:val="006F104E"/>
    <w:rsid w:val="006F2674"/>
    <w:rsid w:val="006F5680"/>
    <w:rsid w:val="006F6652"/>
    <w:rsid w:val="0070203A"/>
    <w:rsid w:val="00703661"/>
    <w:rsid w:val="00713ECB"/>
    <w:rsid w:val="00714386"/>
    <w:rsid w:val="00714ADE"/>
    <w:rsid w:val="00717C40"/>
    <w:rsid w:val="00723466"/>
    <w:rsid w:val="00725C15"/>
    <w:rsid w:val="007302B4"/>
    <w:rsid w:val="00730A1A"/>
    <w:rsid w:val="00731F3E"/>
    <w:rsid w:val="007359FF"/>
    <w:rsid w:val="00736342"/>
    <w:rsid w:val="0074046B"/>
    <w:rsid w:val="00741253"/>
    <w:rsid w:val="0074351C"/>
    <w:rsid w:val="00743F6B"/>
    <w:rsid w:val="00746755"/>
    <w:rsid w:val="007509BA"/>
    <w:rsid w:val="00751854"/>
    <w:rsid w:val="007542B9"/>
    <w:rsid w:val="007543FE"/>
    <w:rsid w:val="0075505F"/>
    <w:rsid w:val="00760A56"/>
    <w:rsid w:val="00765BE0"/>
    <w:rsid w:val="00775639"/>
    <w:rsid w:val="00776D4D"/>
    <w:rsid w:val="007814EB"/>
    <w:rsid w:val="00781E58"/>
    <w:rsid w:val="00783532"/>
    <w:rsid w:val="0078387E"/>
    <w:rsid w:val="007843F4"/>
    <w:rsid w:val="0078797D"/>
    <w:rsid w:val="0079090C"/>
    <w:rsid w:val="00791DA8"/>
    <w:rsid w:val="00793193"/>
    <w:rsid w:val="00795950"/>
    <w:rsid w:val="007A2779"/>
    <w:rsid w:val="007A28F7"/>
    <w:rsid w:val="007A77F4"/>
    <w:rsid w:val="007A7FD2"/>
    <w:rsid w:val="007B118D"/>
    <w:rsid w:val="007B2940"/>
    <w:rsid w:val="007C0553"/>
    <w:rsid w:val="007C1F7E"/>
    <w:rsid w:val="007C2265"/>
    <w:rsid w:val="007C566A"/>
    <w:rsid w:val="007C5AF7"/>
    <w:rsid w:val="007C64F3"/>
    <w:rsid w:val="007C6D95"/>
    <w:rsid w:val="007C784D"/>
    <w:rsid w:val="007D2057"/>
    <w:rsid w:val="007E18AD"/>
    <w:rsid w:val="007E4E64"/>
    <w:rsid w:val="007E5473"/>
    <w:rsid w:val="007F3D09"/>
    <w:rsid w:val="007F5C21"/>
    <w:rsid w:val="00803C9E"/>
    <w:rsid w:val="00804F2F"/>
    <w:rsid w:val="008052D4"/>
    <w:rsid w:val="00806DBE"/>
    <w:rsid w:val="00810EB3"/>
    <w:rsid w:val="0081215A"/>
    <w:rsid w:val="008140A4"/>
    <w:rsid w:val="0081433A"/>
    <w:rsid w:val="008148F6"/>
    <w:rsid w:val="00817CA8"/>
    <w:rsid w:val="00817D25"/>
    <w:rsid w:val="008200B4"/>
    <w:rsid w:val="00821DA0"/>
    <w:rsid w:val="008223FE"/>
    <w:rsid w:val="008228E7"/>
    <w:rsid w:val="008241B9"/>
    <w:rsid w:val="00826E4A"/>
    <w:rsid w:val="00832D48"/>
    <w:rsid w:val="0083642B"/>
    <w:rsid w:val="0083706D"/>
    <w:rsid w:val="00841BF2"/>
    <w:rsid w:val="00843842"/>
    <w:rsid w:val="008568BC"/>
    <w:rsid w:val="00870FA1"/>
    <w:rsid w:val="00872898"/>
    <w:rsid w:val="00875640"/>
    <w:rsid w:val="008816B4"/>
    <w:rsid w:val="00887602"/>
    <w:rsid w:val="008933F4"/>
    <w:rsid w:val="0089356C"/>
    <w:rsid w:val="008965CC"/>
    <w:rsid w:val="008A0D85"/>
    <w:rsid w:val="008A1D4E"/>
    <w:rsid w:val="008A1E7A"/>
    <w:rsid w:val="008A2498"/>
    <w:rsid w:val="008A5F0E"/>
    <w:rsid w:val="008B0487"/>
    <w:rsid w:val="008B0D3F"/>
    <w:rsid w:val="008B4888"/>
    <w:rsid w:val="008C0A43"/>
    <w:rsid w:val="008C47CA"/>
    <w:rsid w:val="008C78FB"/>
    <w:rsid w:val="008D45EE"/>
    <w:rsid w:val="008D474A"/>
    <w:rsid w:val="008D54EE"/>
    <w:rsid w:val="008D595D"/>
    <w:rsid w:val="008D5BA7"/>
    <w:rsid w:val="008D6EA3"/>
    <w:rsid w:val="008E004C"/>
    <w:rsid w:val="008E1C30"/>
    <w:rsid w:val="008E1FBF"/>
    <w:rsid w:val="008E2BC6"/>
    <w:rsid w:val="008E364C"/>
    <w:rsid w:val="008F03CC"/>
    <w:rsid w:val="008F0AEF"/>
    <w:rsid w:val="008F259D"/>
    <w:rsid w:val="008F27CE"/>
    <w:rsid w:val="008F31A6"/>
    <w:rsid w:val="008F5BA3"/>
    <w:rsid w:val="00900248"/>
    <w:rsid w:val="009014AB"/>
    <w:rsid w:val="00906A53"/>
    <w:rsid w:val="009071BE"/>
    <w:rsid w:val="0090786F"/>
    <w:rsid w:val="00912913"/>
    <w:rsid w:val="0091456E"/>
    <w:rsid w:val="009152AF"/>
    <w:rsid w:val="0091536A"/>
    <w:rsid w:val="0092064C"/>
    <w:rsid w:val="00920F1D"/>
    <w:rsid w:val="00922585"/>
    <w:rsid w:val="009239A6"/>
    <w:rsid w:val="00930604"/>
    <w:rsid w:val="00931339"/>
    <w:rsid w:val="00934238"/>
    <w:rsid w:val="009353A6"/>
    <w:rsid w:val="0093636D"/>
    <w:rsid w:val="009515C8"/>
    <w:rsid w:val="00951905"/>
    <w:rsid w:val="00954021"/>
    <w:rsid w:val="00955278"/>
    <w:rsid w:val="009576BC"/>
    <w:rsid w:val="00970ABB"/>
    <w:rsid w:val="0097440F"/>
    <w:rsid w:val="00975910"/>
    <w:rsid w:val="00980603"/>
    <w:rsid w:val="009807D8"/>
    <w:rsid w:val="009807E6"/>
    <w:rsid w:val="00987A42"/>
    <w:rsid w:val="00987D7C"/>
    <w:rsid w:val="00991685"/>
    <w:rsid w:val="00992F8D"/>
    <w:rsid w:val="00996CAE"/>
    <w:rsid w:val="009976E3"/>
    <w:rsid w:val="009A1BF1"/>
    <w:rsid w:val="009A28FD"/>
    <w:rsid w:val="009A5159"/>
    <w:rsid w:val="009A655A"/>
    <w:rsid w:val="009A6823"/>
    <w:rsid w:val="009A7C73"/>
    <w:rsid w:val="009B0511"/>
    <w:rsid w:val="009B083A"/>
    <w:rsid w:val="009B1299"/>
    <w:rsid w:val="009B5F87"/>
    <w:rsid w:val="009B7784"/>
    <w:rsid w:val="009C1438"/>
    <w:rsid w:val="009C23B3"/>
    <w:rsid w:val="009C48F6"/>
    <w:rsid w:val="009C6097"/>
    <w:rsid w:val="009D1CEC"/>
    <w:rsid w:val="009D4C31"/>
    <w:rsid w:val="009D4EB0"/>
    <w:rsid w:val="009D6AA1"/>
    <w:rsid w:val="009D7280"/>
    <w:rsid w:val="009D732B"/>
    <w:rsid w:val="009E47F4"/>
    <w:rsid w:val="009E6A3F"/>
    <w:rsid w:val="009F0D1D"/>
    <w:rsid w:val="009F64C8"/>
    <w:rsid w:val="009F71B7"/>
    <w:rsid w:val="00A0021D"/>
    <w:rsid w:val="00A00DB6"/>
    <w:rsid w:val="00A03A00"/>
    <w:rsid w:val="00A05063"/>
    <w:rsid w:val="00A06896"/>
    <w:rsid w:val="00A076A0"/>
    <w:rsid w:val="00A11A42"/>
    <w:rsid w:val="00A133C9"/>
    <w:rsid w:val="00A1645F"/>
    <w:rsid w:val="00A20169"/>
    <w:rsid w:val="00A2520A"/>
    <w:rsid w:val="00A26934"/>
    <w:rsid w:val="00A32BCF"/>
    <w:rsid w:val="00A36854"/>
    <w:rsid w:val="00A3714D"/>
    <w:rsid w:val="00A426CC"/>
    <w:rsid w:val="00A46A48"/>
    <w:rsid w:val="00A47F55"/>
    <w:rsid w:val="00A520E2"/>
    <w:rsid w:val="00A629C5"/>
    <w:rsid w:val="00A636E8"/>
    <w:rsid w:val="00A64949"/>
    <w:rsid w:val="00A67752"/>
    <w:rsid w:val="00A74754"/>
    <w:rsid w:val="00A75CE6"/>
    <w:rsid w:val="00A764D8"/>
    <w:rsid w:val="00A77B2A"/>
    <w:rsid w:val="00A802E2"/>
    <w:rsid w:val="00A927EE"/>
    <w:rsid w:val="00A92F2E"/>
    <w:rsid w:val="00A95DA4"/>
    <w:rsid w:val="00A96CF6"/>
    <w:rsid w:val="00A97A88"/>
    <w:rsid w:val="00AA1096"/>
    <w:rsid w:val="00AA227D"/>
    <w:rsid w:val="00AA64AA"/>
    <w:rsid w:val="00AA7CA4"/>
    <w:rsid w:val="00AB0F89"/>
    <w:rsid w:val="00AB2A37"/>
    <w:rsid w:val="00AB6800"/>
    <w:rsid w:val="00AB6C6E"/>
    <w:rsid w:val="00AB6EAE"/>
    <w:rsid w:val="00AC2711"/>
    <w:rsid w:val="00AC56A7"/>
    <w:rsid w:val="00AC5A99"/>
    <w:rsid w:val="00AD02A5"/>
    <w:rsid w:val="00AD0CCE"/>
    <w:rsid w:val="00AD2214"/>
    <w:rsid w:val="00AD328B"/>
    <w:rsid w:val="00AD39A0"/>
    <w:rsid w:val="00AD4E20"/>
    <w:rsid w:val="00AD74AA"/>
    <w:rsid w:val="00AE1404"/>
    <w:rsid w:val="00AE17B8"/>
    <w:rsid w:val="00AE17DF"/>
    <w:rsid w:val="00AE287C"/>
    <w:rsid w:val="00AE32F0"/>
    <w:rsid w:val="00AE405B"/>
    <w:rsid w:val="00AE4F99"/>
    <w:rsid w:val="00AE5273"/>
    <w:rsid w:val="00AF2AEB"/>
    <w:rsid w:val="00B03F08"/>
    <w:rsid w:val="00B06CD9"/>
    <w:rsid w:val="00B07EFA"/>
    <w:rsid w:val="00B10959"/>
    <w:rsid w:val="00B12AB7"/>
    <w:rsid w:val="00B137F9"/>
    <w:rsid w:val="00B14604"/>
    <w:rsid w:val="00B15C5C"/>
    <w:rsid w:val="00B171B2"/>
    <w:rsid w:val="00B2107B"/>
    <w:rsid w:val="00B2212D"/>
    <w:rsid w:val="00B2378D"/>
    <w:rsid w:val="00B23B83"/>
    <w:rsid w:val="00B264AC"/>
    <w:rsid w:val="00B30203"/>
    <w:rsid w:val="00B30645"/>
    <w:rsid w:val="00B3178F"/>
    <w:rsid w:val="00B3273B"/>
    <w:rsid w:val="00B356BC"/>
    <w:rsid w:val="00B41DAB"/>
    <w:rsid w:val="00B421D0"/>
    <w:rsid w:val="00B4558F"/>
    <w:rsid w:val="00B45865"/>
    <w:rsid w:val="00B51553"/>
    <w:rsid w:val="00B531D8"/>
    <w:rsid w:val="00B57B39"/>
    <w:rsid w:val="00B61F6F"/>
    <w:rsid w:val="00B63BCE"/>
    <w:rsid w:val="00B6595D"/>
    <w:rsid w:val="00B660C7"/>
    <w:rsid w:val="00B67B8B"/>
    <w:rsid w:val="00B67C55"/>
    <w:rsid w:val="00B71006"/>
    <w:rsid w:val="00B71D2B"/>
    <w:rsid w:val="00B71F87"/>
    <w:rsid w:val="00B72374"/>
    <w:rsid w:val="00B73158"/>
    <w:rsid w:val="00B80AE4"/>
    <w:rsid w:val="00B85D2F"/>
    <w:rsid w:val="00B8720A"/>
    <w:rsid w:val="00B90BBB"/>
    <w:rsid w:val="00B90D3B"/>
    <w:rsid w:val="00B9146E"/>
    <w:rsid w:val="00B92797"/>
    <w:rsid w:val="00B936DC"/>
    <w:rsid w:val="00B9463F"/>
    <w:rsid w:val="00B96362"/>
    <w:rsid w:val="00BA30B7"/>
    <w:rsid w:val="00BA6CB0"/>
    <w:rsid w:val="00BB123C"/>
    <w:rsid w:val="00BB33AF"/>
    <w:rsid w:val="00BB4DE4"/>
    <w:rsid w:val="00BB5A7C"/>
    <w:rsid w:val="00BB7B32"/>
    <w:rsid w:val="00BC0428"/>
    <w:rsid w:val="00BC6D16"/>
    <w:rsid w:val="00BD0B07"/>
    <w:rsid w:val="00BD15FB"/>
    <w:rsid w:val="00BD4F20"/>
    <w:rsid w:val="00BD6E2C"/>
    <w:rsid w:val="00BD72AB"/>
    <w:rsid w:val="00BE14A2"/>
    <w:rsid w:val="00BE39F0"/>
    <w:rsid w:val="00BE3F2B"/>
    <w:rsid w:val="00BE4004"/>
    <w:rsid w:val="00BE4DAB"/>
    <w:rsid w:val="00BE5A41"/>
    <w:rsid w:val="00BE63F3"/>
    <w:rsid w:val="00BE6EE0"/>
    <w:rsid w:val="00BF263E"/>
    <w:rsid w:val="00BF266C"/>
    <w:rsid w:val="00BF3490"/>
    <w:rsid w:val="00BF48CE"/>
    <w:rsid w:val="00BF5D2F"/>
    <w:rsid w:val="00C0037A"/>
    <w:rsid w:val="00C029AE"/>
    <w:rsid w:val="00C03BD4"/>
    <w:rsid w:val="00C10CBB"/>
    <w:rsid w:val="00C13B4D"/>
    <w:rsid w:val="00C14DC6"/>
    <w:rsid w:val="00C16B1D"/>
    <w:rsid w:val="00C17F0B"/>
    <w:rsid w:val="00C20849"/>
    <w:rsid w:val="00C25515"/>
    <w:rsid w:val="00C30FE3"/>
    <w:rsid w:val="00C32A73"/>
    <w:rsid w:val="00C34787"/>
    <w:rsid w:val="00C41EB9"/>
    <w:rsid w:val="00C42BE4"/>
    <w:rsid w:val="00C46969"/>
    <w:rsid w:val="00C46DE3"/>
    <w:rsid w:val="00C47B9D"/>
    <w:rsid w:val="00C503A1"/>
    <w:rsid w:val="00C513F2"/>
    <w:rsid w:val="00C53729"/>
    <w:rsid w:val="00C54939"/>
    <w:rsid w:val="00C56106"/>
    <w:rsid w:val="00C56221"/>
    <w:rsid w:val="00C6211C"/>
    <w:rsid w:val="00C6548D"/>
    <w:rsid w:val="00C7487E"/>
    <w:rsid w:val="00C74957"/>
    <w:rsid w:val="00C76613"/>
    <w:rsid w:val="00C806CC"/>
    <w:rsid w:val="00C821A9"/>
    <w:rsid w:val="00C86126"/>
    <w:rsid w:val="00C870E5"/>
    <w:rsid w:val="00C92F38"/>
    <w:rsid w:val="00C9626A"/>
    <w:rsid w:val="00C96498"/>
    <w:rsid w:val="00C97245"/>
    <w:rsid w:val="00CA3524"/>
    <w:rsid w:val="00CA57C6"/>
    <w:rsid w:val="00CC21CA"/>
    <w:rsid w:val="00CC258A"/>
    <w:rsid w:val="00CC3970"/>
    <w:rsid w:val="00CC4D6D"/>
    <w:rsid w:val="00CC5CC3"/>
    <w:rsid w:val="00CC6595"/>
    <w:rsid w:val="00CD2F5E"/>
    <w:rsid w:val="00CD30BB"/>
    <w:rsid w:val="00CD3F9B"/>
    <w:rsid w:val="00CD62E1"/>
    <w:rsid w:val="00CD6CE7"/>
    <w:rsid w:val="00CE13FF"/>
    <w:rsid w:val="00CE245F"/>
    <w:rsid w:val="00CE3D32"/>
    <w:rsid w:val="00CE7296"/>
    <w:rsid w:val="00CF3749"/>
    <w:rsid w:val="00D038CE"/>
    <w:rsid w:val="00D06439"/>
    <w:rsid w:val="00D104BE"/>
    <w:rsid w:val="00D15191"/>
    <w:rsid w:val="00D22A6F"/>
    <w:rsid w:val="00D233E6"/>
    <w:rsid w:val="00D2374A"/>
    <w:rsid w:val="00D26CCD"/>
    <w:rsid w:val="00D30167"/>
    <w:rsid w:val="00D30971"/>
    <w:rsid w:val="00D30EDF"/>
    <w:rsid w:val="00D36D0C"/>
    <w:rsid w:val="00D36DB3"/>
    <w:rsid w:val="00D407AC"/>
    <w:rsid w:val="00D42BBF"/>
    <w:rsid w:val="00D45666"/>
    <w:rsid w:val="00D46F81"/>
    <w:rsid w:val="00D501A0"/>
    <w:rsid w:val="00D51249"/>
    <w:rsid w:val="00D60300"/>
    <w:rsid w:val="00D60FE8"/>
    <w:rsid w:val="00D63A4B"/>
    <w:rsid w:val="00D66CCA"/>
    <w:rsid w:val="00D67CE8"/>
    <w:rsid w:val="00D71417"/>
    <w:rsid w:val="00D716CC"/>
    <w:rsid w:val="00D71A19"/>
    <w:rsid w:val="00D72894"/>
    <w:rsid w:val="00D72FA2"/>
    <w:rsid w:val="00D73F63"/>
    <w:rsid w:val="00D74B1D"/>
    <w:rsid w:val="00D76107"/>
    <w:rsid w:val="00D763F2"/>
    <w:rsid w:val="00D81C36"/>
    <w:rsid w:val="00D83E77"/>
    <w:rsid w:val="00D856F1"/>
    <w:rsid w:val="00D87098"/>
    <w:rsid w:val="00D87FC3"/>
    <w:rsid w:val="00D90E1D"/>
    <w:rsid w:val="00D91EF5"/>
    <w:rsid w:val="00D92BA3"/>
    <w:rsid w:val="00D92EC8"/>
    <w:rsid w:val="00D93CB5"/>
    <w:rsid w:val="00D95E8E"/>
    <w:rsid w:val="00D9726E"/>
    <w:rsid w:val="00DA1D6A"/>
    <w:rsid w:val="00DA4E1C"/>
    <w:rsid w:val="00DA7F21"/>
    <w:rsid w:val="00DB2D93"/>
    <w:rsid w:val="00DB6468"/>
    <w:rsid w:val="00DB76AA"/>
    <w:rsid w:val="00DB7A59"/>
    <w:rsid w:val="00DC1345"/>
    <w:rsid w:val="00DC7B5F"/>
    <w:rsid w:val="00DD0347"/>
    <w:rsid w:val="00DD0F4E"/>
    <w:rsid w:val="00DD1C09"/>
    <w:rsid w:val="00DD46C9"/>
    <w:rsid w:val="00DD5672"/>
    <w:rsid w:val="00DE0707"/>
    <w:rsid w:val="00DE2E47"/>
    <w:rsid w:val="00DE42C9"/>
    <w:rsid w:val="00DE4D9D"/>
    <w:rsid w:val="00DE7935"/>
    <w:rsid w:val="00DF3470"/>
    <w:rsid w:val="00DF39F8"/>
    <w:rsid w:val="00DF6F8A"/>
    <w:rsid w:val="00E01AAD"/>
    <w:rsid w:val="00E070E6"/>
    <w:rsid w:val="00E071D1"/>
    <w:rsid w:val="00E12383"/>
    <w:rsid w:val="00E131B1"/>
    <w:rsid w:val="00E1540C"/>
    <w:rsid w:val="00E16F92"/>
    <w:rsid w:val="00E265FA"/>
    <w:rsid w:val="00E26D58"/>
    <w:rsid w:val="00E324F0"/>
    <w:rsid w:val="00E336A6"/>
    <w:rsid w:val="00E34DB6"/>
    <w:rsid w:val="00E35312"/>
    <w:rsid w:val="00E37E53"/>
    <w:rsid w:val="00E37E6E"/>
    <w:rsid w:val="00E41FC2"/>
    <w:rsid w:val="00E42AC6"/>
    <w:rsid w:val="00E50792"/>
    <w:rsid w:val="00E54746"/>
    <w:rsid w:val="00E5573A"/>
    <w:rsid w:val="00E56F2C"/>
    <w:rsid w:val="00E57E60"/>
    <w:rsid w:val="00E625CF"/>
    <w:rsid w:val="00E639D1"/>
    <w:rsid w:val="00E6481F"/>
    <w:rsid w:val="00E65939"/>
    <w:rsid w:val="00E6681B"/>
    <w:rsid w:val="00E669CE"/>
    <w:rsid w:val="00E71FEA"/>
    <w:rsid w:val="00E81F2C"/>
    <w:rsid w:val="00E84229"/>
    <w:rsid w:val="00E84C5A"/>
    <w:rsid w:val="00E84CC2"/>
    <w:rsid w:val="00E85B53"/>
    <w:rsid w:val="00E909C9"/>
    <w:rsid w:val="00E91368"/>
    <w:rsid w:val="00E91AD1"/>
    <w:rsid w:val="00E9288E"/>
    <w:rsid w:val="00E93D2E"/>
    <w:rsid w:val="00E93E0C"/>
    <w:rsid w:val="00E963FF"/>
    <w:rsid w:val="00E97F12"/>
    <w:rsid w:val="00EA04CB"/>
    <w:rsid w:val="00EA24F9"/>
    <w:rsid w:val="00EA584D"/>
    <w:rsid w:val="00EA7ED3"/>
    <w:rsid w:val="00EB2B1F"/>
    <w:rsid w:val="00EB4FD7"/>
    <w:rsid w:val="00EC08A0"/>
    <w:rsid w:val="00EC4E8F"/>
    <w:rsid w:val="00EC51B7"/>
    <w:rsid w:val="00EC62EE"/>
    <w:rsid w:val="00ED0874"/>
    <w:rsid w:val="00ED2D2B"/>
    <w:rsid w:val="00ED2EA8"/>
    <w:rsid w:val="00ED3896"/>
    <w:rsid w:val="00ED466F"/>
    <w:rsid w:val="00ED4A78"/>
    <w:rsid w:val="00ED4E5A"/>
    <w:rsid w:val="00ED68A6"/>
    <w:rsid w:val="00ED73E7"/>
    <w:rsid w:val="00EE5415"/>
    <w:rsid w:val="00EE782F"/>
    <w:rsid w:val="00EF022E"/>
    <w:rsid w:val="00EF1965"/>
    <w:rsid w:val="00EF4454"/>
    <w:rsid w:val="00F04CBA"/>
    <w:rsid w:val="00F06D2C"/>
    <w:rsid w:val="00F078DE"/>
    <w:rsid w:val="00F11FC9"/>
    <w:rsid w:val="00F12ED5"/>
    <w:rsid w:val="00F14383"/>
    <w:rsid w:val="00F20A33"/>
    <w:rsid w:val="00F214C0"/>
    <w:rsid w:val="00F2217F"/>
    <w:rsid w:val="00F235D9"/>
    <w:rsid w:val="00F27D7C"/>
    <w:rsid w:val="00F300EF"/>
    <w:rsid w:val="00F31834"/>
    <w:rsid w:val="00F31E51"/>
    <w:rsid w:val="00F345D7"/>
    <w:rsid w:val="00F3475E"/>
    <w:rsid w:val="00F34E5B"/>
    <w:rsid w:val="00F36B1A"/>
    <w:rsid w:val="00F4161D"/>
    <w:rsid w:val="00F45F54"/>
    <w:rsid w:val="00F467F8"/>
    <w:rsid w:val="00F51D70"/>
    <w:rsid w:val="00F56B80"/>
    <w:rsid w:val="00F6068B"/>
    <w:rsid w:val="00F60BE7"/>
    <w:rsid w:val="00F63A80"/>
    <w:rsid w:val="00F64E07"/>
    <w:rsid w:val="00F806C1"/>
    <w:rsid w:val="00F81577"/>
    <w:rsid w:val="00F83B8F"/>
    <w:rsid w:val="00F85296"/>
    <w:rsid w:val="00F87030"/>
    <w:rsid w:val="00F8710A"/>
    <w:rsid w:val="00F9100F"/>
    <w:rsid w:val="00F919FE"/>
    <w:rsid w:val="00F92C93"/>
    <w:rsid w:val="00F9693D"/>
    <w:rsid w:val="00FA00FB"/>
    <w:rsid w:val="00FA2F99"/>
    <w:rsid w:val="00FA61B4"/>
    <w:rsid w:val="00FB0072"/>
    <w:rsid w:val="00FB009E"/>
    <w:rsid w:val="00FB2D5A"/>
    <w:rsid w:val="00FB7344"/>
    <w:rsid w:val="00FC15F9"/>
    <w:rsid w:val="00FC6ED2"/>
    <w:rsid w:val="00FC7D34"/>
    <w:rsid w:val="00FD74C2"/>
    <w:rsid w:val="00FE03FF"/>
    <w:rsid w:val="00FE04C1"/>
    <w:rsid w:val="00FE0876"/>
    <w:rsid w:val="00FE2D80"/>
    <w:rsid w:val="00FE74D2"/>
    <w:rsid w:val="00FF055A"/>
    <w:rsid w:val="00FF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4E35"/>
    <w:pPr>
      <w:numPr>
        <w:numId w:val="4"/>
      </w:numPr>
    </w:pPr>
    <w:rPr>
      <w:lang w:eastAsia="en-US"/>
    </w:rPr>
  </w:style>
  <w:style w:type="paragraph" w:styleId="10">
    <w:name w:val="heading 1"/>
    <w:next w:val="a2"/>
    <w:link w:val="11"/>
    <w:uiPriority w:val="9"/>
    <w:qFormat/>
    <w:rsid w:val="000F4E35"/>
    <w:pPr>
      <w:keepNext/>
      <w:pageBreakBefore/>
      <w:spacing w:after="240"/>
      <w:ind w:left="709"/>
      <w:jc w:val="both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uiPriority w:val="9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basedOn w:val="a3"/>
    <w:link w:val="10"/>
    <w:uiPriority w:val="9"/>
    <w:rsid w:val="000F4E35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uiPriority w:val="9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1D654E"/>
    <w:pPr>
      <w:widowControl w:val="0"/>
      <w:tabs>
        <w:tab w:val="left" w:pos="240"/>
        <w:tab w:val="left" w:pos="560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uiPriority w:val="34"/>
    <w:qFormat/>
    <w:rsid w:val="00FE0876"/>
    <w:pPr>
      <w:ind w:left="720"/>
      <w:contextualSpacing/>
    </w:pPr>
  </w:style>
  <w:style w:type="character" w:styleId="afb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41">
    <w:name w:val="4_таблица"/>
    <w:basedOn w:val="-"/>
    <w:link w:val="afc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afd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character" w:customStyle="1" w:styleId="afc">
    <w:name w:val="Стиль_таблица Знак"/>
    <w:basedOn w:val="-0"/>
    <w:link w:val="41"/>
    <w:rsid w:val="00DC1345"/>
  </w:style>
  <w:style w:type="paragraph" w:styleId="afe">
    <w:name w:val="annotation text"/>
    <w:basedOn w:val="a0"/>
    <w:link w:val="aff"/>
    <w:uiPriority w:val="99"/>
    <w:semiHidden/>
    <w:unhideWhenUsed/>
    <w:rsid w:val="009576BC"/>
  </w:style>
  <w:style w:type="character" w:customStyle="1" w:styleId="aff">
    <w:name w:val="Текст примечания Знак"/>
    <w:basedOn w:val="a3"/>
    <w:link w:val="afe"/>
    <w:uiPriority w:val="99"/>
    <w:semiHidden/>
    <w:rsid w:val="009576BC"/>
    <w:rPr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576B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576BC"/>
    <w:rPr>
      <w:b/>
      <w:bCs/>
    </w:rPr>
  </w:style>
  <w:style w:type="paragraph" w:styleId="aff2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4">
    <w:name w:val="1_ЧАСТЬ"/>
    <w:basedOn w:val="10"/>
    <w:link w:val="15"/>
    <w:qFormat/>
    <w:rsid w:val="000F4E35"/>
  </w:style>
  <w:style w:type="paragraph" w:customStyle="1" w:styleId="28">
    <w:name w:val="2_Раздел"/>
    <w:basedOn w:val="20"/>
    <w:link w:val="29"/>
    <w:qFormat/>
    <w:rsid w:val="000F4E35"/>
  </w:style>
  <w:style w:type="character" w:customStyle="1" w:styleId="15">
    <w:name w:val="1_ЧАСТЬ Знак"/>
    <w:basedOn w:val="11"/>
    <w:link w:val="14"/>
    <w:rsid w:val="000F4E35"/>
  </w:style>
  <w:style w:type="paragraph" w:customStyle="1" w:styleId="32">
    <w:name w:val="3_Подраздел"/>
    <w:basedOn w:val="a0"/>
    <w:link w:val="33"/>
    <w:qFormat/>
    <w:rsid w:val="000F4E35"/>
    <w:pPr>
      <w:numPr>
        <w:numId w:val="0"/>
      </w:numPr>
      <w:ind w:firstLine="709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29">
    <w:name w:val="2_Раздел Знак"/>
    <w:basedOn w:val="21"/>
    <w:link w:val="28"/>
    <w:rsid w:val="000F4E35"/>
  </w:style>
  <w:style w:type="paragraph" w:customStyle="1" w:styleId="52">
    <w:name w:val="5_текст"/>
    <w:basedOn w:val="a0"/>
    <w:link w:val="53"/>
    <w:qFormat/>
    <w:rsid w:val="000F4E35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3">
    <w:name w:val="3_Подраздел Знак"/>
    <w:basedOn w:val="a3"/>
    <w:link w:val="32"/>
    <w:rsid w:val="000F4E35"/>
    <w:rPr>
      <w:rFonts w:ascii="Times New Roman" w:hAnsi="Times New Roman"/>
      <w:b/>
      <w:i/>
      <w:sz w:val="24"/>
      <w:szCs w:val="24"/>
      <w:lang w:eastAsia="en-US"/>
    </w:rPr>
  </w:style>
  <w:style w:type="character" w:customStyle="1" w:styleId="53">
    <w:name w:val="5_текст Знак"/>
    <w:basedOn w:val="a3"/>
    <w:link w:val="52"/>
    <w:rsid w:val="000F4E35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2F26-C598-4E92-BED4-F95DBF8D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9862</CharactersWithSpaces>
  <SharedDoc>false</SharedDoc>
  <HLinks>
    <vt:vector size="48" baseType="variant"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_Toc430682120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_Toc430682119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_Toc430682118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_Toc430682117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_Toc430682116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_Toc430682115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_Toc430682114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_Toc430682113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Sveta</cp:lastModifiedBy>
  <cp:revision>3</cp:revision>
  <cp:lastPrinted>2014-11-11T10:23:00Z</cp:lastPrinted>
  <dcterms:created xsi:type="dcterms:W3CDTF">2016-09-09T15:31:00Z</dcterms:created>
  <dcterms:modified xsi:type="dcterms:W3CDTF">2016-09-09T15:32:00Z</dcterms:modified>
</cp:coreProperties>
</file>