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EEC" w:rsidRPr="00C32EEC" w:rsidRDefault="00C32EEC" w:rsidP="00C32E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EEC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об имуществе и обязательствах имущественного характера лиц, замещающих должности муниципальной службы  Буинского муниципального района Республики Татарстан и членов их семей </w:t>
      </w:r>
    </w:p>
    <w:p w:rsidR="00C32EEC" w:rsidRPr="00C32EEC" w:rsidRDefault="00C32EEC" w:rsidP="00C32E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EEC">
        <w:rPr>
          <w:rFonts w:ascii="Times New Roman" w:hAnsi="Times New Roman" w:cs="Times New Roman"/>
          <w:b/>
          <w:sz w:val="24"/>
          <w:szCs w:val="24"/>
        </w:rPr>
        <w:t>(за отчетный период с 1 января 2016 года по 31 декабря 2016 года)</w:t>
      </w:r>
    </w:p>
    <w:p w:rsidR="00C32EEC" w:rsidRPr="00C32EEC" w:rsidRDefault="00C32EEC" w:rsidP="00C32EEC">
      <w:pPr>
        <w:keepNext/>
        <w:keepLines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2EEC">
        <w:rPr>
          <w:rFonts w:ascii="Times New Roman" w:hAnsi="Times New Roman" w:cs="Times New Roman"/>
          <w:b/>
          <w:sz w:val="24"/>
          <w:szCs w:val="24"/>
          <w:u w:val="single"/>
        </w:rPr>
        <w:t>Аксунского сельского поселения Буинского муниципального района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417"/>
        <w:gridCol w:w="1701"/>
        <w:gridCol w:w="1276"/>
        <w:gridCol w:w="1276"/>
        <w:gridCol w:w="1417"/>
        <w:gridCol w:w="1418"/>
        <w:gridCol w:w="1276"/>
        <w:gridCol w:w="1275"/>
        <w:gridCol w:w="2836"/>
      </w:tblGrid>
      <w:tr w:rsidR="00C32EEC" w:rsidRPr="00C32EEC" w:rsidTr="00C32EEC">
        <w:trPr>
          <w:trHeight w:val="1054"/>
        </w:trPr>
        <w:tc>
          <w:tcPr>
            <w:tcW w:w="1843" w:type="dxa"/>
            <w:vMerge w:val="restart"/>
          </w:tcPr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EEC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EEC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  <w:vMerge w:val="restart"/>
          </w:tcPr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EEC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2015г. (руб.)</w:t>
            </w:r>
          </w:p>
        </w:tc>
        <w:tc>
          <w:tcPr>
            <w:tcW w:w="5670" w:type="dxa"/>
            <w:gridSpan w:val="4"/>
          </w:tcPr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EE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EE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836" w:type="dxa"/>
            <w:vMerge w:val="restart"/>
          </w:tcPr>
          <w:p w:rsidR="00C32EEC" w:rsidRPr="00C32EEC" w:rsidRDefault="00C32EEC" w:rsidP="00D32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EE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C32EEC" w:rsidRPr="00C32EEC" w:rsidTr="00C32EEC">
        <w:trPr>
          <w:trHeight w:val="316"/>
        </w:trPr>
        <w:tc>
          <w:tcPr>
            <w:tcW w:w="1843" w:type="dxa"/>
            <w:vMerge/>
          </w:tcPr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C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</w:tcPr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</w:tcPr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C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18" w:type="dxa"/>
          </w:tcPr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C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275" w:type="dxa"/>
          </w:tcPr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  <w:p w:rsidR="00C32EEC" w:rsidRPr="00C32EEC" w:rsidRDefault="00C32EEC" w:rsidP="00D32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EEC" w:rsidRPr="00C32EEC" w:rsidTr="00C32EEC">
        <w:trPr>
          <w:trHeight w:val="316"/>
        </w:trPr>
        <w:tc>
          <w:tcPr>
            <w:tcW w:w="1843" w:type="dxa"/>
          </w:tcPr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EEC">
              <w:rPr>
                <w:rFonts w:ascii="Times New Roman" w:hAnsi="Times New Roman" w:cs="Times New Roman"/>
                <w:b/>
                <w:sz w:val="24"/>
                <w:szCs w:val="24"/>
              </w:rPr>
              <w:t>Гатауллин</w:t>
            </w: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EEC">
              <w:rPr>
                <w:rFonts w:ascii="Times New Roman" w:hAnsi="Times New Roman" w:cs="Times New Roman"/>
                <w:b/>
                <w:sz w:val="24"/>
                <w:szCs w:val="24"/>
              </w:rPr>
              <w:t>Шавкат Габбасович</w:t>
            </w: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C">
              <w:rPr>
                <w:rFonts w:ascii="Times New Roman" w:hAnsi="Times New Roman" w:cs="Times New Roman"/>
                <w:sz w:val="24"/>
                <w:szCs w:val="24"/>
              </w:rPr>
              <w:t>глава Аксунского сельского поселения</w:t>
            </w:r>
          </w:p>
        </w:tc>
        <w:tc>
          <w:tcPr>
            <w:tcW w:w="1417" w:type="dxa"/>
          </w:tcPr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C">
              <w:rPr>
                <w:rFonts w:ascii="Times New Roman" w:hAnsi="Times New Roman" w:cs="Times New Roman"/>
                <w:sz w:val="24"/>
                <w:szCs w:val="24"/>
              </w:rPr>
              <w:t>471758,91</w:t>
            </w:r>
          </w:p>
        </w:tc>
        <w:tc>
          <w:tcPr>
            <w:tcW w:w="1701" w:type="dxa"/>
          </w:tcPr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C32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69,5</w:t>
            </w: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C">
              <w:rPr>
                <w:rFonts w:ascii="Times New Roman" w:hAnsi="Times New Roman" w:cs="Times New Roman"/>
                <w:sz w:val="24"/>
                <w:szCs w:val="24"/>
              </w:rPr>
              <w:t>101,4</w:t>
            </w: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C">
              <w:rPr>
                <w:rFonts w:ascii="Times New Roman" w:hAnsi="Times New Roman" w:cs="Times New Roman"/>
                <w:sz w:val="24"/>
                <w:szCs w:val="24"/>
              </w:rPr>
              <w:t>38400</w:t>
            </w: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3381</w:t>
            </w: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C">
              <w:rPr>
                <w:rFonts w:ascii="Times New Roman" w:hAnsi="Times New Roman" w:cs="Times New Roman"/>
                <w:sz w:val="24"/>
                <w:szCs w:val="24"/>
              </w:rPr>
              <w:t>2271</w:t>
            </w:r>
          </w:p>
        </w:tc>
        <w:tc>
          <w:tcPr>
            <w:tcW w:w="1276" w:type="dxa"/>
          </w:tcPr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 УАЗ-469Б</w:t>
            </w: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CHEVROLET NIVA 212300</w:t>
            </w:r>
          </w:p>
        </w:tc>
        <w:tc>
          <w:tcPr>
            <w:tcW w:w="1418" w:type="dxa"/>
          </w:tcPr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2EEC" w:rsidRPr="00C32EEC" w:rsidTr="00C32EEC">
        <w:trPr>
          <w:trHeight w:val="1247"/>
        </w:trPr>
        <w:tc>
          <w:tcPr>
            <w:tcW w:w="1843" w:type="dxa"/>
          </w:tcPr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EE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7" w:type="dxa"/>
          </w:tcPr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C">
              <w:rPr>
                <w:rFonts w:ascii="Times New Roman" w:hAnsi="Times New Roman" w:cs="Times New Roman"/>
                <w:sz w:val="24"/>
                <w:szCs w:val="24"/>
              </w:rPr>
              <w:t>174109,21</w:t>
            </w:r>
          </w:p>
        </w:tc>
        <w:tc>
          <w:tcPr>
            <w:tcW w:w="1701" w:type="dxa"/>
          </w:tcPr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C">
              <w:rPr>
                <w:rFonts w:ascii="Times New Roman" w:hAnsi="Times New Roman" w:cs="Times New Roman"/>
                <w:sz w:val="24"/>
                <w:szCs w:val="24"/>
              </w:rPr>
              <w:t>227 151</w:t>
            </w: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C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1276" w:type="dxa"/>
          </w:tcPr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C">
              <w:rPr>
                <w:rFonts w:ascii="Times New Roman" w:hAnsi="Times New Roman" w:cs="Times New Roman"/>
                <w:sz w:val="24"/>
                <w:szCs w:val="24"/>
              </w:rPr>
              <w:t>101,4</w:t>
            </w: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C">
              <w:rPr>
                <w:rFonts w:ascii="Times New Roman" w:hAnsi="Times New Roman" w:cs="Times New Roman"/>
                <w:sz w:val="24"/>
                <w:szCs w:val="24"/>
              </w:rPr>
              <w:t>2271</w:t>
            </w: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C">
              <w:rPr>
                <w:rFonts w:ascii="Times New Roman" w:hAnsi="Times New Roman" w:cs="Times New Roman"/>
                <w:sz w:val="24"/>
                <w:szCs w:val="24"/>
              </w:rPr>
              <w:t>3381</w:t>
            </w:r>
          </w:p>
        </w:tc>
        <w:tc>
          <w:tcPr>
            <w:tcW w:w="1275" w:type="dxa"/>
          </w:tcPr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36" w:type="dxa"/>
          </w:tcPr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2EEC" w:rsidRPr="00C32EEC" w:rsidTr="00C32EEC">
        <w:tc>
          <w:tcPr>
            <w:tcW w:w="1843" w:type="dxa"/>
          </w:tcPr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EEC">
              <w:rPr>
                <w:rFonts w:ascii="Times New Roman" w:hAnsi="Times New Roman" w:cs="Times New Roman"/>
                <w:b/>
                <w:sz w:val="24"/>
                <w:szCs w:val="24"/>
              </w:rPr>
              <w:t>Шарафуллина  Гульназ Илдусовна</w:t>
            </w: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C">
              <w:rPr>
                <w:rFonts w:ascii="Times New Roman" w:hAnsi="Times New Roman" w:cs="Times New Roman"/>
                <w:sz w:val="24"/>
                <w:szCs w:val="24"/>
              </w:rPr>
              <w:t>секретарь Аксунского</w:t>
            </w: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C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417" w:type="dxa"/>
          </w:tcPr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C">
              <w:rPr>
                <w:rFonts w:ascii="Times New Roman" w:hAnsi="Times New Roman" w:cs="Times New Roman"/>
                <w:sz w:val="24"/>
                <w:szCs w:val="24"/>
              </w:rPr>
              <w:t>219152,35</w:t>
            </w:r>
          </w:p>
        </w:tc>
        <w:tc>
          <w:tcPr>
            <w:tcW w:w="1701" w:type="dxa"/>
          </w:tcPr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C">
              <w:rPr>
                <w:rFonts w:ascii="Times New Roman" w:hAnsi="Times New Roman" w:cs="Times New Roman"/>
                <w:sz w:val="24"/>
                <w:szCs w:val="24"/>
              </w:rPr>
              <w:t>69,90</w:t>
            </w: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C">
              <w:rPr>
                <w:rFonts w:ascii="Times New Roman" w:hAnsi="Times New Roman" w:cs="Times New Roman"/>
                <w:sz w:val="24"/>
                <w:szCs w:val="24"/>
              </w:rPr>
              <w:t>3851,00</w:t>
            </w:r>
          </w:p>
        </w:tc>
        <w:tc>
          <w:tcPr>
            <w:tcW w:w="1275" w:type="dxa"/>
          </w:tcPr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36" w:type="dxa"/>
          </w:tcPr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2EEC" w:rsidRPr="00C32EEC" w:rsidTr="00C32EEC">
        <w:tc>
          <w:tcPr>
            <w:tcW w:w="1843" w:type="dxa"/>
          </w:tcPr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EEC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3851,00</w:t>
            </w: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C">
              <w:rPr>
                <w:rFonts w:ascii="Times New Roman" w:hAnsi="Times New Roman" w:cs="Times New Roman"/>
                <w:sz w:val="24"/>
                <w:szCs w:val="24"/>
              </w:rPr>
              <w:t>69,90</w:t>
            </w: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32EEC" w:rsidRPr="00C32EEC" w:rsidRDefault="00C32EEC" w:rsidP="00D32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LADA 211440</w:t>
            </w: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C">
              <w:rPr>
                <w:rFonts w:ascii="Times New Roman" w:hAnsi="Times New Roman" w:cs="Times New Roman"/>
                <w:sz w:val="24"/>
                <w:szCs w:val="24"/>
              </w:rPr>
              <w:t>УАЗ-330394</w:t>
            </w:r>
          </w:p>
        </w:tc>
        <w:tc>
          <w:tcPr>
            <w:tcW w:w="1418" w:type="dxa"/>
          </w:tcPr>
          <w:p w:rsidR="00C32EEC" w:rsidRPr="00C32EEC" w:rsidRDefault="00C32EEC" w:rsidP="00D32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32EEC" w:rsidRPr="00C32EEC" w:rsidRDefault="00C32EEC" w:rsidP="00D32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C32EEC" w:rsidRPr="00C32EEC" w:rsidRDefault="00C32EEC" w:rsidP="00D3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32EEC" w:rsidRPr="00C32EEC" w:rsidRDefault="00C32EEC" w:rsidP="00C32EEC">
      <w:pPr>
        <w:rPr>
          <w:rFonts w:ascii="Times New Roman" w:hAnsi="Times New Roman" w:cs="Times New Roman"/>
          <w:sz w:val="24"/>
          <w:szCs w:val="24"/>
        </w:rPr>
      </w:pPr>
    </w:p>
    <w:p w:rsidR="006E279E" w:rsidRPr="00C32EEC" w:rsidRDefault="006E279E">
      <w:pPr>
        <w:rPr>
          <w:rFonts w:ascii="Times New Roman" w:hAnsi="Times New Roman" w:cs="Times New Roman"/>
          <w:sz w:val="24"/>
          <w:szCs w:val="24"/>
        </w:rPr>
      </w:pPr>
    </w:p>
    <w:sectPr w:rsidR="006E279E" w:rsidRPr="00C32EEC" w:rsidSect="00763B15">
      <w:pgSz w:w="16838" w:h="11906" w:orient="landscape"/>
      <w:pgMar w:top="567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C32EEC"/>
    <w:rsid w:val="006E279E"/>
    <w:rsid w:val="00C32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</cp:revision>
  <dcterms:created xsi:type="dcterms:W3CDTF">2017-05-10T14:51:00Z</dcterms:created>
  <dcterms:modified xsi:type="dcterms:W3CDTF">2017-05-10T14:55:00Z</dcterms:modified>
</cp:coreProperties>
</file>