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1895698637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ru-RU"/>
        </w:rPr>
      </w:sdtEndPr>
      <w:sdtContent>
        <w:p w:rsidR="00F56C74" w:rsidRPr="00E577D6" w:rsidRDefault="00F56C74" w:rsidP="00213720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56C74" w:rsidRPr="00E577D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56C74" w:rsidRPr="00E577D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E577D6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E577D6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5755A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3969">
            <w:rPr>
              <w:rFonts w:ascii="Times New Roman" w:hAnsi="Times New Roman" w:cs="Times New Roman"/>
              <w:b/>
              <w:sz w:val="28"/>
              <w:szCs w:val="28"/>
            </w:rPr>
            <w:t xml:space="preserve">МЕСТНЫЕ НОРМАТИВЫ </w:t>
          </w:r>
        </w:p>
        <w:p w:rsidR="00A71302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3969">
            <w:rPr>
              <w:rFonts w:ascii="Times New Roman" w:hAnsi="Times New Roman" w:cs="Times New Roman"/>
              <w:b/>
              <w:sz w:val="28"/>
              <w:szCs w:val="28"/>
            </w:rPr>
            <w:t>ГРАДОСТРОИТЕЛЬНОГО ПРОЕКТИРОВАНИЯ</w:t>
          </w:r>
        </w:p>
        <w:p w:rsidR="0035755A" w:rsidRPr="003E3969" w:rsidRDefault="00066FE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МУНИЦИПАЛЬНОГО ОБРАЗОВАНИЯ «ГОРОД </w:t>
          </w:r>
          <w:r w:rsidR="004C4F59">
            <w:rPr>
              <w:rFonts w:ascii="Times New Roman" w:hAnsi="Times New Roman" w:cs="Times New Roman"/>
              <w:b/>
              <w:sz w:val="28"/>
              <w:szCs w:val="28"/>
            </w:rPr>
            <w:t>БУИНСК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»</w:t>
          </w:r>
        </w:p>
        <w:p w:rsidR="0035755A" w:rsidRPr="003E3969" w:rsidRDefault="004C4F5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БУИНСКОГО</w:t>
          </w:r>
          <w:r w:rsidR="0035755A" w:rsidRPr="003E3969">
            <w:rPr>
              <w:rFonts w:ascii="Times New Roman" w:hAnsi="Times New Roman" w:cs="Times New Roman"/>
              <w:b/>
              <w:sz w:val="28"/>
              <w:szCs w:val="28"/>
            </w:rPr>
            <w:t xml:space="preserve"> МУНИЦИПАЛЬНОГО РАЙОНА</w:t>
          </w:r>
        </w:p>
        <w:p w:rsidR="0035755A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3969">
            <w:rPr>
              <w:rFonts w:ascii="Times New Roman" w:hAnsi="Times New Roman" w:cs="Times New Roman"/>
              <w:b/>
              <w:sz w:val="28"/>
              <w:szCs w:val="28"/>
            </w:rPr>
            <w:t>РЕСПУБЛИКИ ТАТАРСТАН</w:t>
          </w:r>
        </w:p>
        <w:p w:rsidR="00961C86" w:rsidRPr="00E577D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61C86" w:rsidRPr="00E577D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13720" w:rsidRDefault="00961C86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1D3DAE" w:rsidRPr="000129F9">
            <w:rPr>
              <w:rFonts w:ascii="Times New Roman" w:hAnsi="Times New Roman" w:cs="Times New Roman"/>
              <w:sz w:val="24"/>
              <w:szCs w:val="24"/>
            </w:rPr>
            <w:t>7</w:t>
          </w:r>
          <w:r w:rsidRPr="00E577D6">
            <w:rPr>
              <w:rFonts w:ascii="Times New Roman" w:hAnsi="Times New Roman" w:cs="Times New Roman"/>
              <w:sz w:val="24"/>
              <w:szCs w:val="24"/>
            </w:rPr>
            <w:t xml:space="preserve"> год</w:t>
          </w:r>
        </w:p>
        <w:p w:rsidR="00213720" w:rsidRDefault="00213720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13720" w:rsidRDefault="00213720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13720" w:rsidRDefault="00213720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13720" w:rsidRDefault="00213720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71302" w:rsidRPr="00E577D6" w:rsidRDefault="00185DF1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D226A6" w:rsidRPr="003E3969" w:rsidRDefault="006E71EA" w:rsidP="00A04C30">
      <w:pPr>
        <w:spacing w:before="120" w:after="12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6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bookmarkStart w:id="1" w:name="_Toc387837628" w:displacedByCustomXml="next"/>
    <w:bookmarkEnd w:id="1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352664"/>
        <w:docPartObj>
          <w:docPartGallery w:val="Table of Contents"/>
          <w:docPartUnique/>
        </w:docPartObj>
      </w:sdtPr>
      <w:sdtEndPr/>
      <w:sdtContent>
        <w:p w:rsidR="006E71EA" w:rsidRPr="00174922" w:rsidRDefault="006E71EA" w:rsidP="00174922">
          <w:pPr>
            <w:pStyle w:val="ac"/>
            <w:spacing w:before="0" w:line="36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</w:p>
        <w:p w:rsidR="00174922" w:rsidRPr="00174922" w:rsidRDefault="00741494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 w:rsidRPr="00174922">
            <w:rPr>
              <w:rFonts w:cs="Times New Roman"/>
              <w:sz w:val="24"/>
              <w:szCs w:val="24"/>
            </w:rPr>
            <w:fldChar w:fldCharType="begin"/>
          </w:r>
          <w:r w:rsidR="006E71EA" w:rsidRPr="00174922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174922">
            <w:rPr>
              <w:rFonts w:cs="Times New Roman"/>
              <w:sz w:val="24"/>
              <w:szCs w:val="24"/>
            </w:rPr>
            <w:fldChar w:fldCharType="separate"/>
          </w:r>
          <w:hyperlink w:anchor="_Toc422349730" w:history="1"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1.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ОБЩИЕ ПОЛОЖЕНИЯ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_Toc422349730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4850">
              <w:rPr>
                <w:noProof/>
                <w:webHidden/>
                <w:sz w:val="24"/>
                <w:szCs w:val="24"/>
              </w:rPr>
              <w:t>4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185DF1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1" w:history="1"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2.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ПРАВИЛА И ОБЛАСТЬ ПРИМЕНЕНИЯ РАСЧЕТНЫХ ПОКАЗАТЕЛЕЙ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_Toc422349731 \h </w:instrText>
            </w:r>
            <w:r w:rsidR="00741494" w:rsidRPr="00174922">
              <w:rPr>
                <w:noProof/>
                <w:webHidden/>
                <w:sz w:val="24"/>
                <w:szCs w:val="24"/>
              </w:rPr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4850">
              <w:rPr>
                <w:noProof/>
                <w:webHidden/>
                <w:sz w:val="24"/>
                <w:szCs w:val="24"/>
              </w:rPr>
              <w:t>6</w:t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2A36" w:rsidRPr="00174922" w:rsidRDefault="00185DF1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2" w:history="1">
            <w:r w:rsidR="00A82A36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3.</w:t>
            </w:r>
            <w:r w:rsidR="00A82A36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КРАТКАЯ ХАРАКТЕРИСТИКА МУНИЦИПАЛЬНОГО ОБРАЗОВАНИЯ «ГОРОД </w:t>
            </w:r>
            <w:r w:rsidR="004C4F59">
              <w:rPr>
                <w:rStyle w:val="ad"/>
                <w:noProof/>
                <w:sz w:val="24"/>
                <w:szCs w:val="24"/>
                <w:lang w:eastAsia="zh-CN" w:bidi="hi-IN"/>
              </w:rPr>
              <w:t>БУИНСК</w:t>
            </w:r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»</w:t>
            </w:r>
            <w:r w:rsidR="00A82A36" w:rsidRPr="00174922">
              <w:rPr>
                <w:noProof/>
                <w:webHidden/>
                <w:sz w:val="24"/>
                <w:szCs w:val="24"/>
              </w:rPr>
              <w:tab/>
            </w:r>
            <w:r w:rsidR="00F7686D">
              <w:rPr>
                <w:noProof/>
                <w:webHidden/>
                <w:sz w:val="24"/>
                <w:szCs w:val="24"/>
                <w:lang w:val="en-US"/>
              </w:rPr>
              <w:t>7</w:t>
            </w:r>
          </w:hyperlink>
        </w:p>
        <w:p w:rsidR="00174922" w:rsidRPr="00174922" w:rsidRDefault="00185DF1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2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ОСНОВНАЯ ЧАСТЬ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_Toc422349732 \h </w:instrText>
            </w:r>
            <w:r w:rsidR="00741494" w:rsidRPr="00174922">
              <w:rPr>
                <w:noProof/>
                <w:webHidden/>
                <w:sz w:val="24"/>
                <w:szCs w:val="24"/>
              </w:rPr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4850">
              <w:rPr>
                <w:noProof/>
                <w:webHidden/>
                <w:sz w:val="24"/>
                <w:szCs w:val="24"/>
              </w:rPr>
              <w:t>9</w:t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185DF1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3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.1.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минимально допустимого уровня обеспеченности объектами электро-, тепло-, газо- и водоснабжения населения городского поселения, водоотведения; расчетные показатели максимально допустимого уровня территориальной доступности таких объектов для населения городского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_Toc422349733 \h </w:instrText>
            </w:r>
            <w:r w:rsidR="00741494" w:rsidRPr="00174922">
              <w:rPr>
                <w:noProof/>
                <w:webHidden/>
                <w:sz w:val="24"/>
                <w:szCs w:val="24"/>
              </w:rPr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4850">
              <w:rPr>
                <w:noProof/>
                <w:webHidden/>
                <w:sz w:val="24"/>
                <w:szCs w:val="24"/>
              </w:rPr>
              <w:t>9</w:t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185DF1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4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.2.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городского поселения; расчетные показатели максимально допустимого уровня территориальной доступности таких объектов для населения городского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_Toc422349734 \h </w:instrText>
            </w:r>
            <w:r w:rsidR="00741494" w:rsidRPr="00174922">
              <w:rPr>
                <w:noProof/>
                <w:webHidden/>
                <w:sz w:val="24"/>
                <w:szCs w:val="24"/>
              </w:rPr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4850">
              <w:rPr>
                <w:noProof/>
                <w:webHidden/>
                <w:sz w:val="24"/>
                <w:szCs w:val="24"/>
              </w:rPr>
              <w:t>11</w:t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185DF1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5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.3.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городского поселения; расчетные показатели максимально допустимого уровня территориальной доступности таких объектов для населения городского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_Toc422349735 \h </w:instrText>
            </w:r>
            <w:r w:rsidR="00741494" w:rsidRPr="00174922">
              <w:rPr>
                <w:noProof/>
                <w:webHidden/>
                <w:sz w:val="24"/>
                <w:szCs w:val="24"/>
              </w:rPr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4850">
              <w:rPr>
                <w:noProof/>
                <w:webHidden/>
                <w:sz w:val="24"/>
                <w:szCs w:val="24"/>
              </w:rPr>
              <w:t>15</w:t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185DF1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6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.4.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минимально допустимого уровня обеспеченности объектами культуры, массового отдыха, досуга населения городского поселения; расчетные показатели максимально допустимого уровня территориальной доступности таких объектов для населения городского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_Toc422349736 \h </w:instrText>
            </w:r>
            <w:r w:rsidR="00741494" w:rsidRPr="00174922">
              <w:rPr>
                <w:noProof/>
                <w:webHidden/>
                <w:sz w:val="24"/>
                <w:szCs w:val="24"/>
              </w:rPr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4850">
              <w:rPr>
                <w:noProof/>
                <w:webHidden/>
                <w:sz w:val="24"/>
                <w:szCs w:val="24"/>
              </w:rPr>
              <w:t>16</w:t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4A9F" w:rsidRPr="00174922" w:rsidRDefault="00185DF1" w:rsidP="009C4A9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9" w:history="1">
            <w:r w:rsidR="009C4A9F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9C4A9F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9C4A9F">
              <w:rPr>
                <w:rStyle w:val="ad"/>
                <w:noProof/>
                <w:sz w:val="24"/>
                <w:szCs w:val="24"/>
                <w:lang w:val="en-US" w:eastAsia="zh-CN" w:bidi="hi-IN"/>
              </w:rPr>
              <w:t>5</w:t>
            </w:r>
            <w:r w:rsidR="009C4A9F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Расчетные показатели </w:t>
            </w:r>
            <w:r w:rsidR="009C4A9F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минимально допустимого уровня обеспеченности объектами физической культуры и массового спорта населения городского поселения; расчетные показатели максимально допустимого уровня территориальной доступности таких объектов для населения городского поселения</w:t>
            </w:r>
            <w:r w:rsidR="009C4A9F" w:rsidRPr="00174922">
              <w:rPr>
                <w:noProof/>
                <w:webHidden/>
                <w:sz w:val="24"/>
                <w:szCs w:val="24"/>
              </w:rPr>
              <w:tab/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9C4A9F" w:rsidRPr="00174922">
              <w:rPr>
                <w:noProof/>
                <w:webHidden/>
                <w:sz w:val="24"/>
                <w:szCs w:val="24"/>
              </w:rPr>
              <w:instrText xml:space="preserve"> PAGEREF _Toc422349739 \h </w:instrText>
            </w:r>
            <w:r w:rsidR="00741494" w:rsidRPr="00174922">
              <w:rPr>
                <w:noProof/>
                <w:webHidden/>
                <w:sz w:val="24"/>
                <w:szCs w:val="24"/>
              </w:rPr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4850">
              <w:rPr>
                <w:noProof/>
                <w:webHidden/>
                <w:sz w:val="24"/>
                <w:szCs w:val="24"/>
              </w:rPr>
              <w:t>16</w:t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185DF1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7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9C4A9F">
              <w:rPr>
                <w:rStyle w:val="ad"/>
                <w:noProof/>
                <w:sz w:val="24"/>
                <w:szCs w:val="24"/>
                <w:lang w:val="en-US" w:eastAsia="zh-CN" w:bidi="hi-IN"/>
              </w:rPr>
              <w:t>6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минимально допустимого уровня обеспеченности объектами информатизации и связи населения городского поселения; расчетные показатели максимально допустимого уровня территориальной доступности таких объектов для населения городского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_Toc422349737 \h </w:instrText>
            </w:r>
            <w:r w:rsidR="00741494" w:rsidRPr="00174922">
              <w:rPr>
                <w:noProof/>
                <w:webHidden/>
                <w:sz w:val="24"/>
                <w:szCs w:val="24"/>
              </w:rPr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4850">
              <w:rPr>
                <w:noProof/>
                <w:webHidden/>
                <w:sz w:val="24"/>
                <w:szCs w:val="24"/>
              </w:rPr>
              <w:t>16</w:t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185DF1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0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.7.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сбора и вывоза бытовых отходов населения городского поселения;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lastRenderedPageBreak/>
              <w:t>максимально допустимого уровня территориальной доступности таких объектов для населения городского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_Toc422349740 \h </w:instrText>
            </w:r>
            <w:r w:rsidR="00741494" w:rsidRPr="00174922">
              <w:rPr>
                <w:noProof/>
                <w:webHidden/>
                <w:sz w:val="24"/>
                <w:szCs w:val="24"/>
              </w:rPr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4850">
              <w:rPr>
                <w:noProof/>
                <w:webHidden/>
                <w:sz w:val="24"/>
                <w:szCs w:val="24"/>
              </w:rPr>
              <w:t>17</w:t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185DF1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1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.8.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минимально допустимого уровня обеспеченности объектами благоустройства и озеленения населения городского поселения; расчетные показатели максимально допустимого уровня территориальной доступности таких объектов для населения городского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_Toc422349741 \h </w:instrText>
            </w:r>
            <w:r w:rsidR="00741494" w:rsidRPr="00174922">
              <w:rPr>
                <w:noProof/>
                <w:webHidden/>
                <w:sz w:val="24"/>
                <w:szCs w:val="24"/>
              </w:rPr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4850">
              <w:rPr>
                <w:noProof/>
                <w:webHidden/>
                <w:sz w:val="24"/>
                <w:szCs w:val="24"/>
              </w:rPr>
              <w:t>18</w:t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185DF1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2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.9.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минимально допустимого уровня обеспеченности объектами оказания ритуальных услуг населения городского поселения; расчетные показатели максимально допустимого уровня территориальной доступности таких объектов для населения городского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_Toc422349742 \h </w:instrText>
            </w:r>
            <w:r w:rsidR="00741494" w:rsidRPr="00174922">
              <w:rPr>
                <w:noProof/>
                <w:webHidden/>
                <w:sz w:val="24"/>
                <w:szCs w:val="24"/>
              </w:rPr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4850">
              <w:rPr>
                <w:noProof/>
                <w:webHidden/>
                <w:sz w:val="24"/>
                <w:szCs w:val="24"/>
              </w:rPr>
              <w:t>18</w:t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185DF1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3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.10.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минимально допустимого уровня обеспеченности объектами социального обеспечения и социальной защиты населения городского поселения; расчетные показатели максимально допустимого уровня территориальной доступности таких объектов для населения городского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_Toc422349743 \h </w:instrText>
            </w:r>
            <w:r w:rsidR="00741494" w:rsidRPr="00174922">
              <w:rPr>
                <w:noProof/>
                <w:webHidden/>
                <w:sz w:val="24"/>
                <w:szCs w:val="24"/>
              </w:rPr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4850">
              <w:rPr>
                <w:noProof/>
                <w:webHidden/>
                <w:sz w:val="24"/>
                <w:szCs w:val="24"/>
              </w:rPr>
              <w:t>19</w:t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185DF1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4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РЕКОМЕНДАЦИИ К ОПРЕДЕЛЕНИЮ НОРМАТИВНОЙ ПОТРЕБНОСТИ НАСЕЛЕНИЯ ГОРОДСКОГО ПОСЕЛЕНИЯ В ОБЪЕКТАХ МЕСТНОГО ЗНАЧЕНИЯ ПОСЕЛЕНИЯ,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_Toc422349744 \h </w:instrText>
            </w:r>
            <w:r w:rsidR="00741494" w:rsidRPr="00174922">
              <w:rPr>
                <w:noProof/>
                <w:webHidden/>
                <w:sz w:val="24"/>
                <w:szCs w:val="24"/>
              </w:rPr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4850">
              <w:rPr>
                <w:noProof/>
                <w:webHidden/>
                <w:sz w:val="24"/>
                <w:szCs w:val="24"/>
              </w:rPr>
              <w:t>20</w:t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185DF1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5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.1. Рекомендации к определению нормативной потребности населения городского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электро-, тепло-, газо- и водоснабжения, водоотведения,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_Toc422349745 \h </w:instrText>
            </w:r>
            <w:r w:rsidR="00741494" w:rsidRPr="00174922">
              <w:rPr>
                <w:noProof/>
                <w:webHidden/>
                <w:sz w:val="24"/>
                <w:szCs w:val="24"/>
              </w:rPr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4850">
              <w:rPr>
                <w:noProof/>
                <w:webHidden/>
                <w:sz w:val="24"/>
                <w:szCs w:val="24"/>
              </w:rPr>
              <w:t>20</w:t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185DF1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6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.2. Рекомендации к определению нормативной потребности населения городского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транспорта, расположенных в границах населенных пунктов,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_Toc422349746 \h </w:instrText>
            </w:r>
            <w:r w:rsidR="00741494" w:rsidRPr="00174922">
              <w:rPr>
                <w:noProof/>
                <w:webHidden/>
                <w:sz w:val="24"/>
                <w:szCs w:val="24"/>
              </w:rPr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4850">
              <w:rPr>
                <w:noProof/>
                <w:webHidden/>
                <w:sz w:val="24"/>
                <w:szCs w:val="24"/>
              </w:rPr>
              <w:t>24</w:t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185DF1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7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.3. Рекомендации к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объектов жилищного строительства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_Toc422349747 \h </w:instrText>
            </w:r>
            <w:r w:rsidR="00741494" w:rsidRPr="00174922">
              <w:rPr>
                <w:noProof/>
                <w:webHidden/>
                <w:sz w:val="24"/>
                <w:szCs w:val="24"/>
              </w:rPr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4850">
              <w:rPr>
                <w:noProof/>
                <w:webHidden/>
                <w:sz w:val="24"/>
                <w:szCs w:val="24"/>
              </w:rPr>
              <w:t>25</w:t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185DF1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9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.4. Рекомендации к определению нормативной потребности населения городского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культуры, массового отдыха, досуга, </w:t>
            </w:r>
            <w:r w:rsidR="004C2A1F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физической культуры и массового спорта,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_Toc422349749 \h </w:instrText>
            </w:r>
            <w:r w:rsidR="00741494" w:rsidRPr="00174922">
              <w:rPr>
                <w:noProof/>
                <w:webHidden/>
                <w:sz w:val="24"/>
                <w:szCs w:val="24"/>
              </w:rPr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4850">
              <w:rPr>
                <w:noProof/>
                <w:webHidden/>
                <w:sz w:val="24"/>
                <w:szCs w:val="24"/>
              </w:rPr>
              <w:t>26</w:t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185DF1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0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.5. Рекомендации к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объектов информатизации и связи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_Toc422349750 \h </w:instrText>
            </w:r>
            <w:r w:rsidR="00741494" w:rsidRPr="00174922">
              <w:rPr>
                <w:noProof/>
                <w:webHidden/>
                <w:sz w:val="24"/>
                <w:szCs w:val="24"/>
              </w:rPr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4850">
              <w:rPr>
                <w:noProof/>
                <w:webHidden/>
                <w:sz w:val="24"/>
                <w:szCs w:val="24"/>
              </w:rPr>
              <w:t>26</w:t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185DF1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3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4C2A1F">
              <w:rPr>
                <w:rStyle w:val="ad"/>
                <w:noProof/>
                <w:sz w:val="24"/>
                <w:szCs w:val="24"/>
                <w:lang w:eastAsia="zh-CN" w:bidi="hi-IN"/>
              </w:rPr>
              <w:t>6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 Рекомендации к определению нормативной потребности населения городского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сбора и вывоза бытовых отходов,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_Toc422349753 \h </w:instrText>
            </w:r>
            <w:r w:rsidR="00741494" w:rsidRPr="00174922">
              <w:rPr>
                <w:noProof/>
                <w:webHidden/>
                <w:sz w:val="24"/>
                <w:szCs w:val="24"/>
              </w:rPr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4850">
              <w:rPr>
                <w:noProof/>
                <w:webHidden/>
                <w:sz w:val="24"/>
                <w:szCs w:val="24"/>
              </w:rPr>
              <w:t>27</w:t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185DF1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4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4C2A1F">
              <w:rPr>
                <w:rStyle w:val="ad"/>
                <w:noProof/>
                <w:sz w:val="24"/>
                <w:szCs w:val="24"/>
                <w:lang w:eastAsia="zh-CN" w:bidi="hi-IN"/>
              </w:rPr>
              <w:t>7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 Рекомендации к определению нормативной потребности населения городского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благоустройства и озеленения,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_Toc422349754 \h </w:instrText>
            </w:r>
            <w:r w:rsidR="00741494" w:rsidRPr="00174922">
              <w:rPr>
                <w:noProof/>
                <w:webHidden/>
                <w:sz w:val="24"/>
                <w:szCs w:val="24"/>
              </w:rPr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4850">
              <w:rPr>
                <w:noProof/>
                <w:webHidden/>
                <w:sz w:val="24"/>
                <w:szCs w:val="24"/>
              </w:rPr>
              <w:t>29</w:t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185DF1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6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4C2A1F">
              <w:rPr>
                <w:rStyle w:val="ad"/>
                <w:noProof/>
                <w:sz w:val="24"/>
                <w:szCs w:val="24"/>
                <w:lang w:eastAsia="zh-CN" w:bidi="hi-IN"/>
              </w:rPr>
              <w:t>8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кладбищ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_Toc422349756 \h </w:instrText>
            </w:r>
            <w:r w:rsidR="00741494" w:rsidRPr="00174922">
              <w:rPr>
                <w:noProof/>
                <w:webHidden/>
                <w:sz w:val="24"/>
                <w:szCs w:val="24"/>
              </w:rPr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4850">
              <w:rPr>
                <w:noProof/>
                <w:webHidden/>
                <w:sz w:val="24"/>
                <w:szCs w:val="24"/>
              </w:rPr>
              <w:t>30</w:t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185DF1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9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6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МАТЕРИАЛЫ ПО ОБОСНОВАНИЮ РАСЧЕТНЫХ ПОКАЗАТЕЛЕЙ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_Toc422349759 \h </w:instrText>
            </w:r>
            <w:r w:rsidR="00741494" w:rsidRPr="00174922">
              <w:rPr>
                <w:noProof/>
                <w:webHidden/>
                <w:sz w:val="24"/>
                <w:szCs w:val="24"/>
              </w:rPr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4850">
              <w:rPr>
                <w:noProof/>
                <w:webHidden/>
                <w:sz w:val="24"/>
                <w:szCs w:val="24"/>
              </w:rPr>
              <w:t>32</w:t>
            </w:r>
            <w:r w:rsidR="00741494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71EA" w:rsidRPr="00174922" w:rsidRDefault="00741494" w:rsidP="00A82A36">
          <w:pPr>
            <w:tabs>
              <w:tab w:val="right" w:leader="dot" w:pos="10206"/>
            </w:tabs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7492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73A57" w:rsidRPr="003E3969" w:rsidRDefault="00841B50" w:rsidP="00841B50">
      <w:pPr>
        <w:pStyle w:val="1"/>
        <w:numPr>
          <w:ilvl w:val="0"/>
          <w:numId w:val="16"/>
        </w:numPr>
        <w:spacing w:after="240" w:line="360" w:lineRule="auto"/>
        <w:rPr>
          <w:sz w:val="28"/>
          <w:szCs w:val="28"/>
          <w:lang w:eastAsia="zh-CN" w:bidi="hi-IN"/>
        </w:rPr>
      </w:pPr>
      <w:bookmarkStart w:id="2" w:name="_Toc422349730"/>
      <w:r w:rsidRPr="003E3969">
        <w:rPr>
          <w:sz w:val="28"/>
          <w:szCs w:val="28"/>
          <w:lang w:eastAsia="zh-CN" w:bidi="hi-IN"/>
        </w:rPr>
        <w:lastRenderedPageBreak/>
        <w:t>ОБЩИЕ ПОЛОЖЕНИЯ</w:t>
      </w:r>
      <w:bookmarkEnd w:id="2"/>
    </w:p>
    <w:p w:rsidR="00841B50" w:rsidRPr="00E577D6" w:rsidRDefault="003E3969" w:rsidP="003E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066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</w:t>
      </w:r>
      <w:r w:rsidR="00A82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образования «город  </w:t>
      </w:r>
      <w:r w:rsidR="00F02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</w:t>
      </w:r>
      <w:r w:rsidR="00066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F02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Буинского</w:t>
      </w:r>
      <w:r w:rsidR="00841B5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 (далее – нормативы) 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законодательством Российской Федерации, Республики Татарстан и нормативно-правовыми актами </w:t>
      </w:r>
      <w:r w:rsidR="00F0203F">
        <w:rPr>
          <w:rFonts w:ascii="Times New Roman" w:hAnsi="Times New Roman" w:cs="Times New Roman"/>
          <w:sz w:val="24"/>
          <w:szCs w:val="24"/>
        </w:rPr>
        <w:t>Буинского</w:t>
      </w:r>
      <w:r w:rsidR="00841B50" w:rsidRPr="00E577D6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Татарстан.</w:t>
      </w:r>
    </w:p>
    <w:p w:rsidR="00841B50" w:rsidRPr="00E577D6" w:rsidRDefault="003E3969" w:rsidP="003E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41B50" w:rsidRPr="00E577D6">
        <w:rPr>
          <w:rFonts w:ascii="Times New Roman" w:hAnsi="Times New Roman" w:cs="Times New Roman"/>
          <w:sz w:val="24"/>
          <w:szCs w:val="24"/>
        </w:rPr>
        <w:t>Вопросы, не урегулированные настоящими нормативами,  регулируются законами и нормативно-техническими документами, действующими на территории Рос</w:t>
      </w:r>
      <w:r w:rsidR="00841B50" w:rsidRPr="00E577D6">
        <w:rPr>
          <w:rFonts w:ascii="Times New Roman" w:hAnsi="Times New Roman" w:cs="Times New Roman"/>
          <w:sz w:val="24"/>
          <w:szCs w:val="24"/>
        </w:rPr>
        <w:softHyphen/>
        <w:t>сийской Федерации</w:t>
      </w:r>
      <w:r w:rsidR="00066FE6">
        <w:rPr>
          <w:rFonts w:ascii="Times New Roman" w:hAnsi="Times New Roman" w:cs="Times New Roman"/>
          <w:sz w:val="24"/>
          <w:szCs w:val="24"/>
        </w:rPr>
        <w:t>,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от 27.12.2002 г. № 184-ФЗ «О техническом регулировании». </w:t>
      </w:r>
    </w:p>
    <w:p w:rsidR="00841B50" w:rsidRPr="00E577D6" w:rsidRDefault="003E3969" w:rsidP="003E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41B50" w:rsidRPr="00E577D6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</w:t>
      </w:r>
      <w:r w:rsidR="00841B50" w:rsidRPr="00E577D6">
        <w:rPr>
          <w:rFonts w:ascii="Times New Roman" w:hAnsi="Times New Roman" w:cs="Times New Roman"/>
          <w:sz w:val="24"/>
          <w:szCs w:val="24"/>
        </w:rPr>
        <w:softHyphen/>
        <w:t xml:space="preserve">сти, осуществляющих свою деятельность на территории </w:t>
      </w:r>
      <w:r w:rsidR="00066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«город </w:t>
      </w:r>
      <w:r w:rsidR="00F02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</w:t>
      </w:r>
      <w:r w:rsidR="00066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0203F">
        <w:rPr>
          <w:rFonts w:ascii="Times New Roman" w:hAnsi="Times New Roman" w:cs="Times New Roman"/>
          <w:sz w:val="24"/>
          <w:szCs w:val="24"/>
        </w:rPr>
        <w:t>Буинского</w:t>
      </w:r>
      <w:r w:rsidR="00841B5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</w:t>
      </w:r>
      <w:r w:rsidR="00841B50" w:rsidRPr="00E577D6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формы.</w:t>
      </w:r>
    </w:p>
    <w:p w:rsidR="00841B50" w:rsidRPr="00E577D6" w:rsidRDefault="003E3969" w:rsidP="003E3969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r w:rsidR="00066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</w:t>
      </w:r>
      <w:r w:rsidR="00A82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образования «город </w:t>
      </w:r>
      <w:r w:rsidR="00F020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</w:t>
      </w:r>
      <w:r w:rsidR="00066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0203F">
        <w:rPr>
          <w:rFonts w:ascii="Times New Roman" w:hAnsi="Times New Roman" w:cs="Times New Roman"/>
          <w:sz w:val="24"/>
          <w:szCs w:val="24"/>
        </w:rPr>
        <w:t>Буинского</w:t>
      </w:r>
      <w:r w:rsidR="00841B5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</w:t>
      </w:r>
      <w:r w:rsidR="00B262B0">
        <w:rPr>
          <w:rFonts w:ascii="Times New Roman" w:hAnsi="Times New Roman" w:cs="Times New Roman"/>
          <w:sz w:val="24"/>
          <w:szCs w:val="24"/>
        </w:rPr>
        <w:t>.</w:t>
      </w:r>
    </w:p>
    <w:p w:rsidR="00AD08E0" w:rsidRPr="00E577D6" w:rsidRDefault="00AD08E0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3E3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E3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Настоящие нормативы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 населения </w:t>
      </w:r>
      <w:r w:rsidR="00066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поселения; расчетных показателей максимально допустимого уровня территориальной доступности таких объектов для населения </w:t>
      </w:r>
      <w:r w:rsidR="00066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поселения.</w:t>
      </w:r>
    </w:p>
    <w:p w:rsidR="000E6B4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0A7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 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объектам </w:t>
      </w:r>
      <w:r w:rsidRPr="000E6B45">
        <w:rPr>
          <w:rFonts w:ascii="Times New Roman" w:hAnsi="Times New Roman" w:cs="Times New Roman"/>
          <w:sz w:val="24"/>
          <w:szCs w:val="24"/>
        </w:rPr>
        <w:t xml:space="preserve">местного значения поселения, для которых </w:t>
      </w:r>
      <w:r>
        <w:rPr>
          <w:rFonts w:ascii="Times New Roman" w:hAnsi="Times New Roman" w:cs="Times New Roman"/>
          <w:sz w:val="24"/>
          <w:szCs w:val="24"/>
        </w:rPr>
        <w:t>устанавливаются</w:t>
      </w:r>
      <w:r w:rsidRPr="000E6B45">
        <w:rPr>
          <w:rFonts w:ascii="Times New Roman" w:hAnsi="Times New Roman" w:cs="Times New Roman"/>
          <w:sz w:val="24"/>
          <w:szCs w:val="24"/>
        </w:rPr>
        <w:t xml:space="preserve"> расчетные показатели 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минимально допустимого уровня обеспеченности населения </w:t>
      </w:r>
      <w:r w:rsidR="00066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066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="00066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относятся объекты, относящиеся к следующим областям:</w:t>
      </w:r>
    </w:p>
    <w:p w:rsidR="000E6B4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электро-, тепло-, газо- и водоснабжения населения, водоотведения;</w:t>
      </w:r>
    </w:p>
    <w:p w:rsidR="000E6B45" w:rsidRPr="000E6B4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автомобильные дороги местного значения в границах населенных пунктов, объекты транспорта местного значения поселения;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жилищного строительства, </w:t>
      </w: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осуществляемого в целях обеспечения прав граждан, нуждающихся в социальной защите;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культуры, массового отдыха, досуга;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информатизации и связи;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физической культуры и массового спорта;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сбора и вывоза бытовых отходов;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благоустройства и озеленения;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оказания ритуальных услуг;</w:t>
      </w:r>
    </w:p>
    <w:p w:rsidR="000E6B45" w:rsidRPr="00480E0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социального обеспечения и социальной защиты.</w:t>
      </w:r>
    </w:p>
    <w:p w:rsidR="000A7961" w:rsidRPr="00E577D6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0A599C" w:rsidRPr="000A5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Нормативы включают в себя следующие </w:t>
      </w:r>
      <w:r w:rsidR="0072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A7961" w:rsidRPr="00E577D6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поселения);</w:t>
      </w:r>
    </w:p>
    <w:p w:rsidR="000A7961" w:rsidRPr="00E577D6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по обоснованию расчетных показателей, содержащихся в основной части нормативов;</w:t>
      </w:r>
    </w:p>
    <w:p w:rsidR="000A7961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и область применения расчетных показателей, содержащи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хся в основной части нормативов;</w:t>
      </w:r>
    </w:p>
    <w:p w:rsidR="000A7961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рекомендации к определению нормативной потребности населения городского поселения в объектах местного значения поселения</w:t>
      </w:r>
      <w:r w:rsidR="0072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размещению указанных объектов;</w:t>
      </w:r>
    </w:p>
    <w:p w:rsidR="007227C9" w:rsidRPr="007227C9" w:rsidRDefault="007227C9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краткая характеристика городского поселения.</w:t>
      </w:r>
    </w:p>
    <w:p w:rsidR="00F7535A" w:rsidRDefault="00F7535A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619F" w:rsidRDefault="0063619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7961" w:rsidRDefault="000A7961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7961" w:rsidRDefault="000A7961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Pr="00446970" w:rsidRDefault="00446970" w:rsidP="00446970">
      <w:pPr>
        <w:pStyle w:val="1"/>
        <w:numPr>
          <w:ilvl w:val="0"/>
          <w:numId w:val="16"/>
        </w:numPr>
        <w:spacing w:after="240" w:line="360" w:lineRule="auto"/>
        <w:ind w:left="1066" w:hanging="357"/>
        <w:rPr>
          <w:sz w:val="28"/>
          <w:szCs w:val="28"/>
          <w:lang w:eastAsia="zh-CN" w:bidi="hi-IN"/>
        </w:rPr>
      </w:pPr>
      <w:bookmarkStart w:id="3" w:name="_Toc422349731"/>
      <w:r w:rsidRPr="00446970">
        <w:rPr>
          <w:sz w:val="28"/>
          <w:szCs w:val="28"/>
          <w:lang w:eastAsia="zh-CN" w:bidi="hi-IN"/>
        </w:rPr>
        <w:lastRenderedPageBreak/>
        <w:t>ПРАВИЛА И ОБЛАСТЬ ПРИМЕНЕНИЯ РАСЧЕТНЫХ ПОКАЗАТЕЛЕЙ</w:t>
      </w:r>
      <w:bookmarkEnd w:id="3"/>
    </w:p>
    <w:p w:rsidR="000A7961" w:rsidRDefault="000A7961" w:rsidP="00446970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46970" w:rsidRPr="00E577D6">
        <w:rPr>
          <w:rFonts w:ascii="Times New Roman" w:hAnsi="Times New Roman" w:cs="Times New Roman"/>
          <w:sz w:val="24"/>
          <w:szCs w:val="24"/>
        </w:rPr>
        <w:t>Расчетные показатели, устанавливаемые настоящими норматив</w:t>
      </w:r>
      <w:r w:rsidR="00446970">
        <w:rPr>
          <w:rFonts w:ascii="Times New Roman" w:hAnsi="Times New Roman" w:cs="Times New Roman"/>
          <w:sz w:val="24"/>
          <w:szCs w:val="24"/>
        </w:rPr>
        <w:t>ами,</w:t>
      </w:r>
      <w:r w:rsidR="00446970" w:rsidRPr="00E577D6">
        <w:rPr>
          <w:rFonts w:ascii="Times New Roman" w:hAnsi="Times New Roman" w:cs="Times New Roman"/>
          <w:sz w:val="24"/>
          <w:szCs w:val="24"/>
        </w:rPr>
        <w:t xml:space="preserve"> применяются при подготовке, согласовании, утверждении и реализации документов территориального планирования </w:t>
      </w:r>
      <w:r w:rsidR="00066FE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</w:t>
      </w:r>
      <w:r w:rsidR="00F0203F">
        <w:rPr>
          <w:rFonts w:ascii="Times New Roman" w:hAnsi="Times New Roman" w:cs="Times New Roman"/>
          <w:sz w:val="24"/>
          <w:szCs w:val="24"/>
        </w:rPr>
        <w:t>Буинск</w:t>
      </w:r>
      <w:r w:rsidR="00066FE6">
        <w:rPr>
          <w:rFonts w:ascii="Times New Roman" w:hAnsi="Times New Roman" w:cs="Times New Roman"/>
          <w:sz w:val="24"/>
          <w:szCs w:val="24"/>
        </w:rPr>
        <w:t>»</w:t>
      </w:r>
      <w:r w:rsidR="00446970" w:rsidRPr="00E577D6">
        <w:rPr>
          <w:rFonts w:ascii="Times New Roman" w:hAnsi="Times New Roman" w:cs="Times New Roman"/>
          <w:sz w:val="24"/>
          <w:szCs w:val="24"/>
        </w:rPr>
        <w:t xml:space="preserve">, документации по планировке территории, разрабатываемой в отношении территорий </w:t>
      </w:r>
      <w:r w:rsidR="00066FE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</w:t>
      </w:r>
      <w:r w:rsidR="00F0203F">
        <w:rPr>
          <w:rFonts w:ascii="Times New Roman" w:hAnsi="Times New Roman" w:cs="Times New Roman"/>
          <w:sz w:val="24"/>
          <w:szCs w:val="24"/>
        </w:rPr>
        <w:t>Буинск</w:t>
      </w:r>
      <w:r w:rsidR="00066FE6">
        <w:rPr>
          <w:rFonts w:ascii="Times New Roman" w:hAnsi="Times New Roman" w:cs="Times New Roman"/>
          <w:sz w:val="24"/>
          <w:szCs w:val="24"/>
        </w:rPr>
        <w:t>»</w:t>
      </w:r>
      <w:r w:rsidR="00446970" w:rsidRPr="00E577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46970" w:rsidRPr="00E577D6" w:rsidRDefault="000A7961" w:rsidP="00446970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46970" w:rsidRPr="00E577D6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0A7961" w:rsidRPr="00F7535A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2.3</w:t>
      </w:r>
      <w:r w:rsidRPr="00F7535A">
        <w:rPr>
          <w:rFonts w:ascii="Times New Roman" w:hAnsi="Times New Roman" w:cs="Times New Roman"/>
          <w:sz w:val="24"/>
          <w:szCs w:val="24"/>
          <w:shd w:val="clear" w:color="auto" w:fill="FFFFFF"/>
        </w:rPr>
        <w:t>. Перечень объектов местного значения поселения, расчетные показатели минимально допустимого уровня обеспеченности населения городского поселения и расчетные показатели максимально допустимого уровня территориальной доступности таких объектов для населения городского поселения, приведенные в основной части настоящих нормативов, являются обязательными для исполнения.</w:t>
      </w:r>
    </w:p>
    <w:p w:rsidR="000A7961" w:rsidRPr="00E577D6" w:rsidRDefault="000A7961" w:rsidP="000A7961">
      <w:pPr>
        <w:pStyle w:val="S"/>
        <w:tabs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 xml:space="preserve">2.4. </w:t>
      </w:r>
      <w:r w:rsidRPr="00E577D6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63619F" w:rsidRDefault="0063619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Pr="00E577D6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619F" w:rsidRPr="00E577D6" w:rsidRDefault="0063619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A36" w:rsidRPr="003E3969" w:rsidRDefault="00A82A36" w:rsidP="00A82A36">
      <w:pPr>
        <w:pStyle w:val="1"/>
        <w:numPr>
          <w:ilvl w:val="0"/>
          <w:numId w:val="16"/>
        </w:numPr>
        <w:spacing w:after="240" w:line="360" w:lineRule="auto"/>
        <w:ind w:left="1066" w:hanging="357"/>
        <w:rPr>
          <w:sz w:val="28"/>
          <w:szCs w:val="28"/>
          <w:lang w:eastAsia="zh-CN" w:bidi="hi-IN"/>
        </w:rPr>
      </w:pPr>
      <w:bookmarkStart w:id="4" w:name="_Toc422349760"/>
      <w:r>
        <w:rPr>
          <w:sz w:val="28"/>
          <w:szCs w:val="28"/>
          <w:lang w:eastAsia="zh-CN" w:bidi="hi-IN"/>
        </w:rPr>
        <w:lastRenderedPageBreak/>
        <w:t xml:space="preserve">КРАТКАЯ ХАРАКТЕРИСТИКА МУНИЦИПАЛЬНОГО ОБРАЗОВАНИЯ «ГОРОД </w:t>
      </w:r>
      <w:r w:rsidR="00F0203F">
        <w:rPr>
          <w:sz w:val="28"/>
          <w:szCs w:val="28"/>
          <w:lang w:eastAsia="zh-CN" w:bidi="hi-IN"/>
        </w:rPr>
        <w:t>БУИНСК</w:t>
      </w:r>
      <w:r>
        <w:rPr>
          <w:sz w:val="28"/>
          <w:szCs w:val="28"/>
          <w:lang w:eastAsia="zh-CN" w:bidi="hi-IN"/>
        </w:rPr>
        <w:t>»</w:t>
      </w:r>
      <w:bookmarkEnd w:id="4"/>
    </w:p>
    <w:p w:rsidR="00A82A36" w:rsidRPr="00FC104F" w:rsidRDefault="00FA728E" w:rsidP="00A82A36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A82A36">
        <w:rPr>
          <w:rFonts w:ascii="Times New Roman" w:hAnsi="Times New Roman"/>
          <w:sz w:val="24"/>
          <w:szCs w:val="24"/>
        </w:rPr>
        <w:t xml:space="preserve">Краткая характеристика территории муниципального образования «город </w:t>
      </w:r>
      <w:r w:rsidR="00D472C5">
        <w:rPr>
          <w:rFonts w:ascii="Times New Roman" w:hAnsi="Times New Roman"/>
          <w:sz w:val="24"/>
          <w:szCs w:val="24"/>
        </w:rPr>
        <w:t>Буинск</w:t>
      </w:r>
      <w:r w:rsidR="00A82A36">
        <w:rPr>
          <w:rFonts w:ascii="Times New Roman" w:hAnsi="Times New Roman"/>
          <w:sz w:val="24"/>
          <w:szCs w:val="24"/>
        </w:rPr>
        <w:t xml:space="preserve">» </w:t>
      </w:r>
      <w:r w:rsidR="00D472C5">
        <w:rPr>
          <w:rFonts w:ascii="Times New Roman" w:hAnsi="Times New Roman" w:cs="Times New Roman"/>
          <w:sz w:val="24"/>
          <w:szCs w:val="24"/>
        </w:rPr>
        <w:t>Буинского</w:t>
      </w:r>
      <w:r w:rsidR="00A82A36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</w:t>
      </w:r>
      <w:r w:rsidR="00A82A36" w:rsidRPr="00FC104F">
        <w:rPr>
          <w:rFonts w:ascii="Times New Roman" w:hAnsi="Times New Roman"/>
          <w:sz w:val="24"/>
          <w:szCs w:val="24"/>
        </w:rPr>
        <w:t>в таблице 1.</w:t>
      </w:r>
    </w:p>
    <w:p w:rsidR="00A82A36" w:rsidRPr="00E577D6" w:rsidRDefault="00A82A36" w:rsidP="00A82A3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FC104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</w:p>
    <w:tbl>
      <w:tblPr>
        <w:tblStyle w:val="aff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4819"/>
      </w:tblGrid>
      <w:tr w:rsidR="00A82A36" w:rsidTr="00D472C5">
        <w:trPr>
          <w:trHeight w:val="686"/>
        </w:trPr>
        <w:tc>
          <w:tcPr>
            <w:tcW w:w="709" w:type="dxa"/>
            <w:vAlign w:val="center"/>
          </w:tcPr>
          <w:p w:rsidR="00A82A36" w:rsidRPr="008B3014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  <w:vAlign w:val="center"/>
          </w:tcPr>
          <w:p w:rsidR="00A82A36" w:rsidRPr="008B3014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vAlign w:val="center"/>
          </w:tcPr>
          <w:p w:rsidR="00A82A36" w:rsidRPr="008B3014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A82A36" w:rsidTr="00D472C5">
        <w:trPr>
          <w:trHeight w:val="3248"/>
        </w:trPr>
        <w:tc>
          <w:tcPr>
            <w:tcW w:w="70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территории городского поселения в структуре муниципального района и Республики Татарстан</w:t>
            </w:r>
          </w:p>
        </w:tc>
        <w:tc>
          <w:tcPr>
            <w:tcW w:w="4819" w:type="dxa"/>
            <w:vAlign w:val="center"/>
          </w:tcPr>
          <w:p w:rsidR="00D472C5" w:rsidRDefault="00D472C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поселение располагается в юго-западной части Республики Татарстан, в центральной части Буинского муниципального района;</w:t>
            </w:r>
          </w:p>
          <w:p w:rsidR="00D472C5" w:rsidRDefault="00D472C5" w:rsidP="00D472C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запада граничит с Малобуинковским и Рунгинским, с северо-запада – с Кайбицким, с севера и северо-востока – с Нижненаратбашским, с юго-востока и юга – с Мещеряковским сельскими поселениями Буинского муниципального района.</w:t>
            </w:r>
          </w:p>
        </w:tc>
      </w:tr>
      <w:tr w:rsidR="00A82A36" w:rsidTr="00D472C5">
        <w:trPr>
          <w:trHeight w:val="837"/>
        </w:trPr>
        <w:tc>
          <w:tcPr>
            <w:tcW w:w="70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территории в границах городского поселения, га</w:t>
            </w:r>
          </w:p>
        </w:tc>
        <w:tc>
          <w:tcPr>
            <w:tcW w:w="4819" w:type="dxa"/>
            <w:vAlign w:val="center"/>
          </w:tcPr>
          <w:p w:rsidR="00A82A36" w:rsidRDefault="00D472C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</w:t>
            </w:r>
          </w:p>
        </w:tc>
      </w:tr>
      <w:tr w:rsidR="00A82A36" w:rsidTr="00D472C5">
        <w:trPr>
          <w:trHeight w:val="850"/>
        </w:trPr>
        <w:tc>
          <w:tcPr>
            <w:tcW w:w="709" w:type="dxa"/>
            <w:vAlign w:val="center"/>
          </w:tcPr>
          <w:p w:rsidR="00A82A36" w:rsidRDefault="00A82A36" w:rsidP="001D3D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A82A36" w:rsidRDefault="00A82A36" w:rsidP="001D3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населенных пунктов, входящих в состав городского поселения</w:t>
            </w:r>
          </w:p>
        </w:tc>
        <w:tc>
          <w:tcPr>
            <w:tcW w:w="4819" w:type="dxa"/>
            <w:vAlign w:val="center"/>
          </w:tcPr>
          <w:p w:rsidR="00A82A36" w:rsidRDefault="00D472C5" w:rsidP="001D3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Буинск</w:t>
            </w:r>
          </w:p>
        </w:tc>
      </w:tr>
      <w:tr w:rsidR="001D3DAE" w:rsidRPr="001D3DAE" w:rsidTr="00D472C5">
        <w:trPr>
          <w:trHeight w:val="993"/>
        </w:trPr>
        <w:tc>
          <w:tcPr>
            <w:tcW w:w="709" w:type="dxa"/>
            <w:vAlign w:val="center"/>
          </w:tcPr>
          <w:p w:rsidR="00D472C5" w:rsidRPr="001D3DAE" w:rsidRDefault="00D472C5" w:rsidP="001D3D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D472C5" w:rsidRPr="001D3DAE" w:rsidRDefault="00D472C5" w:rsidP="001D3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Численность пос</w:t>
            </w:r>
            <w:r w:rsidR="001D3DAE" w:rsidRPr="001D3DAE">
              <w:rPr>
                <w:rFonts w:ascii="Times New Roman" w:hAnsi="Times New Roman"/>
                <w:sz w:val="24"/>
                <w:szCs w:val="24"/>
              </w:rPr>
              <w:t>тоянного населения на 01.01.2016</w:t>
            </w:r>
            <w:r w:rsidRPr="001D3DA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FE14D9" w:rsidRPr="001D3DAE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4819" w:type="dxa"/>
            <w:vAlign w:val="center"/>
          </w:tcPr>
          <w:p w:rsidR="00D472C5" w:rsidRPr="001D3DAE" w:rsidRDefault="00FE14D9" w:rsidP="001D3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20854</w:t>
            </w:r>
          </w:p>
        </w:tc>
      </w:tr>
      <w:tr w:rsidR="001D3DAE" w:rsidRPr="001D3DAE" w:rsidTr="001D3DAE">
        <w:trPr>
          <w:trHeight w:val="824"/>
        </w:trPr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82A36" w:rsidRPr="001D3DAE" w:rsidRDefault="00A82A36" w:rsidP="001D3D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  <w:vAlign w:val="center"/>
          </w:tcPr>
          <w:p w:rsidR="00A82A36" w:rsidRPr="001D3DAE" w:rsidRDefault="00A82A36" w:rsidP="001D3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П</w:t>
            </w:r>
            <w:r w:rsidR="001D3DAE" w:rsidRPr="001D3DAE">
              <w:rPr>
                <w:rFonts w:ascii="Times New Roman" w:hAnsi="Times New Roman"/>
                <w:sz w:val="24"/>
                <w:szCs w:val="24"/>
              </w:rPr>
              <w:t>лотность населения на 01.01.2016</w:t>
            </w:r>
            <w:r w:rsidRPr="001D3DAE">
              <w:rPr>
                <w:rFonts w:ascii="Times New Roman" w:hAnsi="Times New Roman"/>
                <w:sz w:val="24"/>
                <w:szCs w:val="24"/>
              </w:rPr>
              <w:t xml:space="preserve"> г., чел./кв. км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vAlign w:val="center"/>
          </w:tcPr>
          <w:p w:rsidR="00A82A36" w:rsidRPr="001D3DAE" w:rsidRDefault="00FE14D9" w:rsidP="001D3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1345</w:t>
            </w:r>
          </w:p>
        </w:tc>
      </w:tr>
      <w:tr w:rsidR="001D3DAE" w:rsidRPr="001D3DAE" w:rsidTr="001D3DAE">
        <w:trPr>
          <w:trHeight w:val="41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82A36" w:rsidRPr="001D3DAE" w:rsidRDefault="00A82A36" w:rsidP="001D3D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82A36" w:rsidRPr="001D3DAE" w:rsidRDefault="00A82A36" w:rsidP="001D3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Возрастная с</w:t>
            </w:r>
            <w:r w:rsidR="001D3DAE" w:rsidRPr="001D3DAE">
              <w:rPr>
                <w:rFonts w:ascii="Times New Roman" w:hAnsi="Times New Roman"/>
                <w:sz w:val="24"/>
                <w:szCs w:val="24"/>
              </w:rPr>
              <w:t>труктура населения на 01.01.2016</w:t>
            </w:r>
            <w:r w:rsidRPr="001D3DA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D3DAE" w:rsidRPr="001D3DAE" w:rsidTr="001D3DAE">
        <w:trPr>
          <w:trHeight w:val="416"/>
        </w:trPr>
        <w:tc>
          <w:tcPr>
            <w:tcW w:w="709" w:type="dxa"/>
            <w:vMerge/>
            <w:shd w:val="clear" w:color="auto" w:fill="auto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население моложе трудоспособного возраста, чел.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4227</w:t>
            </w:r>
          </w:p>
        </w:tc>
      </w:tr>
      <w:tr w:rsidR="001D3DAE" w:rsidRPr="001D3DAE" w:rsidTr="001D3DAE">
        <w:trPr>
          <w:trHeight w:val="416"/>
        </w:trPr>
        <w:tc>
          <w:tcPr>
            <w:tcW w:w="709" w:type="dxa"/>
            <w:vMerge/>
            <w:shd w:val="clear" w:color="auto" w:fill="auto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 (мужчины 16 – 59 лет, женщины 16 – 54 лет), чел.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11764</w:t>
            </w:r>
          </w:p>
        </w:tc>
      </w:tr>
      <w:tr w:rsidR="001D3DAE" w:rsidRPr="001D3DAE" w:rsidTr="001D3DAE">
        <w:trPr>
          <w:trHeight w:val="416"/>
        </w:trPr>
        <w:tc>
          <w:tcPr>
            <w:tcW w:w="709" w:type="dxa"/>
            <w:vMerge/>
            <w:shd w:val="clear" w:color="auto" w:fill="auto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возраста, чел.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4863</w:t>
            </w:r>
          </w:p>
        </w:tc>
      </w:tr>
      <w:tr w:rsidR="001D3DAE" w:rsidRPr="001D3DAE" w:rsidTr="001D3DAE">
        <w:trPr>
          <w:trHeight w:val="859"/>
        </w:trPr>
        <w:tc>
          <w:tcPr>
            <w:tcW w:w="709" w:type="dxa"/>
            <w:shd w:val="clear" w:color="auto" w:fill="auto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Прогноз численности постоянного населения на 2025 г., чел.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</w:tr>
      <w:tr w:rsidR="001D3DAE" w:rsidRPr="001D3DAE" w:rsidTr="001D3DAE">
        <w:trPr>
          <w:trHeight w:val="981"/>
        </w:trPr>
        <w:tc>
          <w:tcPr>
            <w:tcW w:w="709" w:type="dxa"/>
            <w:shd w:val="clear" w:color="auto" w:fill="auto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Жилищный фонд го</w:t>
            </w:r>
            <w:r w:rsidR="001D3DAE" w:rsidRPr="001D3DAE">
              <w:rPr>
                <w:rFonts w:ascii="Times New Roman" w:hAnsi="Times New Roman"/>
                <w:sz w:val="24"/>
                <w:szCs w:val="24"/>
              </w:rPr>
              <w:t>родского поселения на 01.01.2016</w:t>
            </w:r>
            <w:r w:rsidRPr="001D3DA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F250D" w:rsidRPr="001D3DAE" w:rsidRDefault="00F61A96" w:rsidP="001D3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538000</w:t>
            </w:r>
          </w:p>
        </w:tc>
      </w:tr>
      <w:tr w:rsidR="001D3DAE" w:rsidRPr="001D3DAE" w:rsidTr="001D3DAE">
        <w:trPr>
          <w:trHeight w:val="732"/>
        </w:trPr>
        <w:tc>
          <w:tcPr>
            <w:tcW w:w="709" w:type="dxa"/>
            <w:shd w:val="clear" w:color="auto" w:fill="auto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жильем, кв. м/чел.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F250D" w:rsidRPr="001D3DAE" w:rsidRDefault="00F61A96" w:rsidP="001D3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1D3DAE" w:rsidRPr="001D3DAE" w:rsidTr="00045EFC">
        <w:trPr>
          <w:trHeight w:val="558"/>
        </w:trPr>
        <w:tc>
          <w:tcPr>
            <w:tcW w:w="709" w:type="dxa"/>
            <w:vMerge w:val="restart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  <w:gridSpan w:val="2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Природно-климатические условия на территории городского поселения</w:t>
            </w:r>
          </w:p>
        </w:tc>
      </w:tr>
      <w:tr w:rsidR="001D3DAE" w:rsidRPr="001D3DAE" w:rsidTr="00D472C5">
        <w:trPr>
          <w:trHeight w:val="1133"/>
        </w:trPr>
        <w:tc>
          <w:tcPr>
            <w:tcW w:w="709" w:type="dxa"/>
            <w:vMerge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 xml:space="preserve">климатический район </w:t>
            </w:r>
          </w:p>
          <w:p w:rsidR="00EF250D" w:rsidRPr="001D3DAE" w:rsidRDefault="00EF250D" w:rsidP="001D3DAE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(согласно карте климатического районирования для строительства)</w:t>
            </w:r>
          </w:p>
        </w:tc>
        <w:tc>
          <w:tcPr>
            <w:tcW w:w="4819" w:type="dxa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1D3DA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D3DAE" w:rsidRPr="001D3DAE" w:rsidTr="00D472C5">
        <w:trPr>
          <w:trHeight w:val="837"/>
        </w:trPr>
        <w:tc>
          <w:tcPr>
            <w:tcW w:w="709" w:type="dxa"/>
            <w:vMerge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 xml:space="preserve">степень сейсмической опасности </w:t>
            </w:r>
          </w:p>
          <w:p w:rsidR="00EF250D" w:rsidRPr="001D3DAE" w:rsidRDefault="00EF250D" w:rsidP="001D3DAE">
            <w:pPr>
              <w:pStyle w:val="a6"/>
              <w:spacing w:line="276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(баллов)</w:t>
            </w:r>
          </w:p>
        </w:tc>
        <w:tc>
          <w:tcPr>
            <w:tcW w:w="4819" w:type="dxa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250D" w:rsidRPr="001D3DAE" w:rsidTr="00D472C5">
        <w:trPr>
          <w:trHeight w:val="712"/>
        </w:trPr>
        <w:tc>
          <w:tcPr>
            <w:tcW w:w="709" w:type="dxa"/>
            <w:vMerge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общая оценка природно-климатических условий</w:t>
            </w:r>
          </w:p>
        </w:tc>
        <w:tc>
          <w:tcPr>
            <w:tcW w:w="4819" w:type="dxa"/>
            <w:vAlign w:val="center"/>
          </w:tcPr>
          <w:p w:rsidR="00EF250D" w:rsidRPr="001D3DAE" w:rsidRDefault="00EF250D" w:rsidP="001D3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3DAE">
              <w:rPr>
                <w:rFonts w:ascii="Times New Roman" w:hAnsi="Times New Roman"/>
                <w:sz w:val="24"/>
                <w:szCs w:val="24"/>
              </w:rPr>
              <w:t>благоприятные</w:t>
            </w:r>
          </w:p>
        </w:tc>
      </w:tr>
    </w:tbl>
    <w:p w:rsidR="00884525" w:rsidRPr="001D3DAE" w:rsidRDefault="00884525" w:rsidP="001D3DA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Pr="001D3DAE" w:rsidRDefault="00A82A36" w:rsidP="001D3DA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Pr="001D3DAE" w:rsidRDefault="00A82A36" w:rsidP="001D3DA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Pr="001D3DAE" w:rsidRDefault="00A82A36" w:rsidP="001D3DA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1D3DA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1D3DA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3D46" w:rsidRDefault="006C3D46" w:rsidP="001D3DA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3D46" w:rsidRDefault="006C3D46" w:rsidP="001D3DA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3D46" w:rsidRDefault="006C3D46" w:rsidP="001D3DA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Pr="00D0460D" w:rsidRDefault="00A82A36" w:rsidP="001D3DA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2542" w:rsidRPr="00D0460D" w:rsidRDefault="00382542" w:rsidP="001D3DA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2542" w:rsidRPr="00D0460D" w:rsidRDefault="00382542" w:rsidP="001D3DA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1D3DA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1D3DA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26EBE" w:rsidRDefault="00926EBE" w:rsidP="001D3DA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3A57" w:rsidRPr="003E3969" w:rsidRDefault="00473A57" w:rsidP="003E3969">
      <w:pPr>
        <w:pStyle w:val="1"/>
        <w:numPr>
          <w:ilvl w:val="0"/>
          <w:numId w:val="16"/>
        </w:numPr>
        <w:spacing w:after="240" w:line="360" w:lineRule="auto"/>
        <w:rPr>
          <w:sz w:val="28"/>
          <w:szCs w:val="28"/>
          <w:lang w:eastAsia="zh-CN" w:bidi="hi-IN"/>
        </w:rPr>
      </w:pPr>
      <w:bookmarkStart w:id="5" w:name="_Toc422349732"/>
      <w:r w:rsidRPr="003E3969">
        <w:rPr>
          <w:sz w:val="28"/>
          <w:szCs w:val="28"/>
          <w:lang w:eastAsia="zh-CN" w:bidi="hi-IN"/>
        </w:rPr>
        <w:lastRenderedPageBreak/>
        <w:t>ОСНОВНАЯ ЧАСТЬ</w:t>
      </w:r>
      <w:bookmarkEnd w:id="5"/>
    </w:p>
    <w:p w:rsidR="00473A57" w:rsidRDefault="00A82A36" w:rsidP="003F71C8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6" w:name="_Toc422349733"/>
      <w:r>
        <w:rPr>
          <w:sz w:val="24"/>
          <w:szCs w:val="24"/>
          <w:lang w:eastAsia="zh-CN" w:bidi="hi-IN"/>
        </w:rPr>
        <w:t>4</w:t>
      </w:r>
      <w:r w:rsidR="006E71EA" w:rsidRPr="005F5B8A">
        <w:rPr>
          <w:sz w:val="24"/>
          <w:szCs w:val="24"/>
          <w:lang w:eastAsia="zh-CN" w:bidi="hi-IN"/>
        </w:rPr>
        <w:t xml:space="preserve">.1. Расчетные показатели </w:t>
      </w:r>
      <w:r w:rsidR="001F2CF0" w:rsidRPr="005F5B8A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электро-, тепло-, газо- и водоснабжения населения </w:t>
      </w:r>
      <w:r w:rsidR="00666E53" w:rsidRPr="005F5B8A">
        <w:rPr>
          <w:sz w:val="24"/>
          <w:szCs w:val="24"/>
          <w:shd w:val="clear" w:color="auto" w:fill="FFFFFF"/>
        </w:rPr>
        <w:t>городского</w:t>
      </w:r>
      <w:r w:rsidR="001F2CF0" w:rsidRPr="005F5B8A">
        <w:rPr>
          <w:sz w:val="24"/>
          <w:szCs w:val="24"/>
          <w:shd w:val="clear" w:color="auto" w:fill="FFFFFF"/>
        </w:rPr>
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</w:r>
      <w:r w:rsidR="00666E53" w:rsidRPr="005F5B8A">
        <w:rPr>
          <w:sz w:val="24"/>
          <w:szCs w:val="24"/>
          <w:shd w:val="clear" w:color="auto" w:fill="FFFFFF"/>
        </w:rPr>
        <w:t>городского</w:t>
      </w:r>
      <w:r w:rsidR="001F2CF0" w:rsidRPr="005F5B8A">
        <w:rPr>
          <w:sz w:val="24"/>
          <w:szCs w:val="24"/>
          <w:shd w:val="clear" w:color="auto" w:fill="FFFFFF"/>
        </w:rPr>
        <w:t xml:space="preserve"> поселения</w:t>
      </w:r>
      <w:bookmarkEnd w:id="6"/>
    </w:p>
    <w:p w:rsidR="00262BAB" w:rsidRPr="00E577D6" w:rsidRDefault="00A82A36" w:rsidP="00262B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262BAB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</w:t>
      </w:r>
      <w:r w:rsidR="00262BA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городского</w:t>
      </w:r>
      <w:r w:rsidR="00262BAB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поселения, разработанных и утвержденных в установленном порядке.</w:t>
      </w:r>
    </w:p>
    <w:p w:rsidR="00262BAB" w:rsidRPr="00262BAB" w:rsidRDefault="00262BAB" w:rsidP="00262B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В данных отраслевых схемах должны быть решены принципиальные вопросы технологии, </w:t>
      </w:r>
      <w:r w:rsidRPr="00262BA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мощности, размеров инженерных сетей, даны рекомендации по очередности реализации схемы.</w:t>
      </w:r>
    </w:p>
    <w:p w:rsidR="007227C9" w:rsidRDefault="00A82A36" w:rsidP="00262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2BAB" w:rsidRPr="00262BAB">
        <w:rPr>
          <w:rFonts w:ascii="Times New Roman" w:hAnsi="Times New Roman" w:cs="Times New Roman"/>
          <w:sz w:val="24"/>
          <w:szCs w:val="24"/>
        </w:rPr>
        <w:t xml:space="preserve">.1.2. </w:t>
      </w:r>
      <w:r w:rsidR="00262BAB">
        <w:rPr>
          <w:rFonts w:ascii="Times New Roman" w:hAnsi="Times New Roman" w:cs="Times New Roman"/>
          <w:sz w:val="24"/>
          <w:szCs w:val="24"/>
        </w:rPr>
        <w:t xml:space="preserve">Указанные расчетные показатели приведены в таблице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2BAB">
        <w:rPr>
          <w:rFonts w:ascii="Times New Roman" w:hAnsi="Times New Roman" w:cs="Times New Roman"/>
          <w:sz w:val="24"/>
          <w:szCs w:val="24"/>
        </w:rPr>
        <w:t>.</w:t>
      </w:r>
    </w:p>
    <w:p w:rsidR="00262BAB" w:rsidRDefault="00262BAB" w:rsidP="00262BA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82A36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ff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2835"/>
      </w:tblGrid>
      <w:tr w:rsidR="00262BAB" w:rsidRPr="00E577D6" w:rsidTr="00B14D4A">
        <w:trPr>
          <w:trHeight w:val="1842"/>
        </w:trPr>
        <w:tc>
          <w:tcPr>
            <w:tcW w:w="567" w:type="dxa"/>
            <w:vAlign w:val="center"/>
          </w:tcPr>
          <w:p w:rsidR="00262BAB" w:rsidRPr="00E577D6" w:rsidRDefault="00262B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828" w:type="dxa"/>
            <w:vAlign w:val="center"/>
          </w:tcPr>
          <w:p w:rsidR="00262BAB" w:rsidRPr="00E577D6" w:rsidRDefault="00262B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262BAB" w:rsidRPr="00E577D6" w:rsidRDefault="00262BAB" w:rsidP="00262B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835" w:type="dxa"/>
            <w:vAlign w:val="center"/>
          </w:tcPr>
          <w:p w:rsidR="00262BAB" w:rsidRPr="00E577D6" w:rsidRDefault="00262B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допустимый уровень территориальной доступности  для населения </w:t>
            </w:r>
          </w:p>
        </w:tc>
      </w:tr>
      <w:tr w:rsidR="00262BAB" w:rsidRPr="00E577D6" w:rsidTr="00B14D4A">
        <w:trPr>
          <w:trHeight w:val="2676"/>
        </w:trPr>
        <w:tc>
          <w:tcPr>
            <w:tcW w:w="567" w:type="dxa"/>
            <w:vAlign w:val="center"/>
          </w:tcPr>
          <w:p w:rsidR="00262BAB" w:rsidRPr="00E577D6" w:rsidRDefault="00802FD9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62BA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262BAB" w:rsidRDefault="00802FD9" w:rsidP="003B238E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электроснабжения:</w:t>
            </w:r>
          </w:p>
          <w:p w:rsidR="00802FD9" w:rsidRPr="00E577D6" w:rsidRDefault="00802FD9" w:rsidP="00802FD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76" w:type="dxa"/>
            <w:vAlign w:val="center"/>
          </w:tcPr>
          <w:p w:rsidR="00802FD9" w:rsidRDefault="00802FD9" w:rsidP="00802FD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электроэнергией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и общественных зданий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262BAB" w:rsidRPr="00E577D6" w:rsidRDefault="00802FD9" w:rsidP="00802FD9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освещенность жилых улиц</w:t>
            </w:r>
          </w:p>
        </w:tc>
        <w:tc>
          <w:tcPr>
            <w:tcW w:w="2835" w:type="dxa"/>
            <w:vAlign w:val="center"/>
          </w:tcPr>
          <w:p w:rsidR="00262BAB" w:rsidRPr="00E577D6" w:rsidRDefault="00262BAB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E577D6" w:rsidTr="00B14D4A">
        <w:trPr>
          <w:trHeight w:val="3679"/>
        </w:trPr>
        <w:tc>
          <w:tcPr>
            <w:tcW w:w="567" w:type="dxa"/>
            <w:vAlign w:val="center"/>
          </w:tcPr>
          <w:p w:rsidR="001D5FAB" w:rsidRPr="00262BAB" w:rsidRDefault="001D5F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vAlign w:val="center"/>
          </w:tcPr>
          <w:p w:rsidR="001D5FAB" w:rsidRDefault="001D5FAB" w:rsidP="001D5FAB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теплоснабжения</w:t>
            </w:r>
            <w:r w:rsidR="006D13B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, в том числе:</w:t>
            </w:r>
          </w:p>
          <w:p w:rsidR="006D13B7" w:rsidRDefault="006D13B7" w:rsidP="006D13B7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4A7B31" w:rsidRDefault="004A7B31" w:rsidP="009B751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котельные, </w:t>
            </w:r>
            <w:r w:rsidR="006D13B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электростанции,</w:t>
            </w:r>
          </w:p>
          <w:p w:rsidR="001D5FAB" w:rsidRDefault="004A7B31" w:rsidP="009B751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  <w:r w:rsidR="006D13B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6D13B7" w:rsidRDefault="006D13B7" w:rsidP="009B751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децентрализованного: автономные и индивидуальные котельные, квартирные теплогенераторы, </w:t>
            </w:r>
            <w:r w:rsidR="00435BA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</w:p>
        </w:tc>
        <w:tc>
          <w:tcPr>
            <w:tcW w:w="2976" w:type="dxa"/>
            <w:vAlign w:val="center"/>
          </w:tcPr>
          <w:p w:rsidR="001D5FAB" w:rsidRPr="00802FD9" w:rsidRDefault="006D13B7" w:rsidP="00802FD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тепловой энергией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Default="00FE63E6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B238E" w:rsidRPr="00E577D6" w:rsidTr="00B14D4A">
        <w:trPr>
          <w:trHeight w:val="2824"/>
        </w:trPr>
        <w:tc>
          <w:tcPr>
            <w:tcW w:w="567" w:type="dxa"/>
            <w:vAlign w:val="center"/>
          </w:tcPr>
          <w:p w:rsidR="003B238E" w:rsidRPr="00E577D6" w:rsidRDefault="001D5F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3828" w:type="dxa"/>
            <w:vAlign w:val="center"/>
          </w:tcPr>
          <w:p w:rsidR="00802FD9" w:rsidRDefault="00802FD9" w:rsidP="00802FD9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B9323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газоснабжения:</w:t>
            </w:r>
          </w:p>
          <w:p w:rsidR="003B238E" w:rsidRDefault="000A3D14" w:rsidP="001D5FA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газораспределительные и газонаполнительные станции и пункты, газорегуляторные пункты; газораспределительные сети</w:t>
            </w:r>
          </w:p>
        </w:tc>
        <w:tc>
          <w:tcPr>
            <w:tcW w:w="2976" w:type="dxa"/>
            <w:vAlign w:val="center"/>
          </w:tcPr>
          <w:p w:rsidR="000A3D14" w:rsidRDefault="000A3D14" w:rsidP="000A3D1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газом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зданий</w:t>
            </w:r>
            <w:r w:rsidR="001D5FA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*</w:t>
            </w:r>
          </w:p>
          <w:p w:rsidR="000A3D14" w:rsidRPr="00802FD9" w:rsidRDefault="000A3D14" w:rsidP="00802FD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3B238E" w:rsidRDefault="00802FD9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E577D6" w:rsidTr="00B14D4A">
        <w:trPr>
          <w:trHeight w:val="2550"/>
        </w:trPr>
        <w:tc>
          <w:tcPr>
            <w:tcW w:w="567" w:type="dxa"/>
            <w:vAlign w:val="center"/>
          </w:tcPr>
          <w:p w:rsidR="001D5FAB" w:rsidRDefault="00CC157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28" w:type="dxa"/>
            <w:vAlign w:val="center"/>
          </w:tcPr>
          <w:p w:rsidR="00B93239" w:rsidRDefault="00B93239" w:rsidP="00B93239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3E7290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водоснабжения:</w:t>
            </w:r>
          </w:p>
          <w:p w:rsidR="001D5FAB" w:rsidRDefault="003E7290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источники водоснабжения, </w:t>
            </w:r>
            <w:r w:rsidR="00CC157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водозаборные сооружения, емкости для хранения воды, водопроводы</w:t>
            </w:r>
          </w:p>
        </w:tc>
        <w:tc>
          <w:tcPr>
            <w:tcW w:w="2976" w:type="dxa"/>
            <w:vAlign w:val="center"/>
          </w:tcPr>
          <w:p w:rsidR="001D5FAB" w:rsidRPr="00802FD9" w:rsidRDefault="00B93239" w:rsidP="00B9323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водой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Default="00B93239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A3834" w:rsidRPr="00E577D6" w:rsidTr="00B14D4A">
        <w:trPr>
          <w:trHeight w:val="4105"/>
        </w:trPr>
        <w:tc>
          <w:tcPr>
            <w:tcW w:w="567" w:type="dxa"/>
            <w:vAlign w:val="center"/>
          </w:tcPr>
          <w:p w:rsidR="003A3834" w:rsidRDefault="003A3834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28" w:type="dxa"/>
            <w:vAlign w:val="center"/>
          </w:tcPr>
          <w:p w:rsidR="003A3834" w:rsidRDefault="003A3834" w:rsidP="00CC157B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водоотведения **, в том числе: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очистные сооружения, канализационные насосные станции, канализационные трубопроводы;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децентрализованного: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локальные очистные сооружения, сливные станции, канализационные трубопроводы</w:t>
            </w:r>
          </w:p>
        </w:tc>
        <w:tc>
          <w:tcPr>
            <w:tcW w:w="2976" w:type="dxa"/>
            <w:vAlign w:val="center"/>
          </w:tcPr>
          <w:p w:rsidR="003A3834" w:rsidRPr="00802FD9" w:rsidRDefault="003A3834" w:rsidP="003A383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жилых и общественных зданий</w:t>
            </w:r>
          </w:p>
        </w:tc>
        <w:tc>
          <w:tcPr>
            <w:tcW w:w="2835" w:type="dxa"/>
            <w:vAlign w:val="center"/>
          </w:tcPr>
          <w:p w:rsidR="003A3834" w:rsidRDefault="003A3834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7227C9" w:rsidRDefault="001D5FAB" w:rsidP="00FF2BD8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17C">
        <w:rPr>
          <w:rFonts w:ascii="Times New Roman" w:hAnsi="Times New Roman" w:cs="Times New Roman"/>
          <w:sz w:val="24"/>
          <w:szCs w:val="24"/>
        </w:rPr>
        <w:t xml:space="preserve">* </w:t>
      </w:r>
      <w:r w:rsidR="00AE3483" w:rsidRPr="006F417C">
        <w:rPr>
          <w:rFonts w:ascii="Times New Roman" w:hAnsi="Times New Roman" w:cs="Times New Roman"/>
          <w:sz w:val="24"/>
          <w:szCs w:val="24"/>
        </w:rPr>
        <w:t>д</w:t>
      </w:r>
      <w:r w:rsidRPr="006F417C">
        <w:rPr>
          <w:rFonts w:ascii="Times New Roman" w:hAnsi="Times New Roman" w:cs="Times New Roman"/>
          <w:sz w:val="24"/>
          <w:szCs w:val="24"/>
        </w:rPr>
        <w:t xml:space="preserve">ля городов </w:t>
      </w:r>
      <w:r>
        <w:rPr>
          <w:rFonts w:ascii="Times New Roman" w:hAnsi="Times New Roman" w:cs="Times New Roman"/>
          <w:sz w:val="24"/>
          <w:szCs w:val="24"/>
        </w:rPr>
        <w:t>или их частей допускается отсутствие систем газоснабжения при условии оборудования жилых зданий стаци</w:t>
      </w:r>
      <w:r w:rsidR="00AE3483">
        <w:rPr>
          <w:rFonts w:ascii="Times New Roman" w:hAnsi="Times New Roman" w:cs="Times New Roman"/>
          <w:sz w:val="24"/>
          <w:szCs w:val="24"/>
        </w:rPr>
        <w:t>онарными электрическими плитами</w:t>
      </w:r>
    </w:p>
    <w:p w:rsidR="003A3834" w:rsidRPr="00262BAB" w:rsidRDefault="003A3834" w:rsidP="00FF2B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AE348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асчетные показатели не распространяются на дождевую канализацию</w:t>
      </w:r>
    </w:p>
    <w:p w:rsidR="007227C9" w:rsidRPr="00262BAB" w:rsidRDefault="007227C9" w:rsidP="003A383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7C9" w:rsidRDefault="007227C9" w:rsidP="00262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F2CF0" w:rsidRPr="00185E1E" w:rsidRDefault="00A82A36" w:rsidP="009C22EF">
      <w:pPr>
        <w:pStyle w:val="1"/>
        <w:spacing w:after="120" w:line="360" w:lineRule="auto"/>
        <w:rPr>
          <w:sz w:val="24"/>
          <w:szCs w:val="24"/>
          <w:lang w:eastAsia="zh-CN" w:bidi="hi-IN"/>
        </w:rPr>
      </w:pPr>
      <w:bookmarkStart w:id="7" w:name="_Toc422349734"/>
      <w:r>
        <w:rPr>
          <w:sz w:val="24"/>
          <w:szCs w:val="24"/>
          <w:lang w:eastAsia="zh-CN" w:bidi="hi-IN"/>
        </w:rPr>
        <w:lastRenderedPageBreak/>
        <w:t>4</w:t>
      </w:r>
      <w:r w:rsidR="001F2CF0" w:rsidRPr="00185E1E">
        <w:rPr>
          <w:sz w:val="24"/>
          <w:szCs w:val="24"/>
          <w:lang w:eastAsia="zh-CN" w:bidi="hi-IN"/>
        </w:rPr>
        <w:t xml:space="preserve">.2. Расчетные показатели </w:t>
      </w:r>
      <w:r w:rsidR="001F2CF0" w:rsidRPr="00185E1E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</w:t>
      </w:r>
      <w:r w:rsidR="009D20C3" w:rsidRPr="00185E1E">
        <w:rPr>
          <w:sz w:val="24"/>
          <w:szCs w:val="24"/>
          <w:shd w:val="clear" w:color="auto" w:fill="FFFFFF"/>
        </w:rPr>
        <w:t>автомобильными дорогами в границах населенных пунктов и объектами транспорта, относящимися к объектам местного значения поселения</w:t>
      </w:r>
      <w:r w:rsidR="00666E53" w:rsidRPr="00185E1E">
        <w:rPr>
          <w:sz w:val="24"/>
          <w:szCs w:val="24"/>
          <w:shd w:val="clear" w:color="auto" w:fill="FFFFFF"/>
        </w:rPr>
        <w:t>, населения городского поселения</w:t>
      </w:r>
      <w:r w:rsidR="001F2CF0" w:rsidRPr="00185E1E">
        <w:rPr>
          <w:sz w:val="24"/>
          <w:szCs w:val="24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666E53" w:rsidRPr="00185E1E">
        <w:rPr>
          <w:sz w:val="24"/>
          <w:szCs w:val="24"/>
          <w:shd w:val="clear" w:color="auto" w:fill="FFFFFF"/>
        </w:rPr>
        <w:t>городского</w:t>
      </w:r>
      <w:r w:rsidR="001F2CF0" w:rsidRPr="00185E1E">
        <w:rPr>
          <w:sz w:val="24"/>
          <w:szCs w:val="24"/>
          <w:shd w:val="clear" w:color="auto" w:fill="FFFFFF"/>
        </w:rPr>
        <w:t xml:space="preserve"> поселения</w:t>
      </w:r>
      <w:bookmarkEnd w:id="7"/>
    </w:p>
    <w:p w:rsidR="00927A43" w:rsidRDefault="00A82A36" w:rsidP="00ED5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62720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.2.1. 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Проезд автомобильного транспорта должен быть обеспечен ко всем зданиям и сооружениям.</w:t>
      </w:r>
    </w:p>
    <w:p w:rsidR="00B243C4" w:rsidRDefault="00A82A36" w:rsidP="006272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B243C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 w:rsidR="00AE34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B243C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Уровень обеспеченности </w:t>
      </w:r>
      <w:r w:rsidR="00E335C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городского </w:t>
      </w:r>
      <w:r w:rsidR="00B243C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населения пешеходными путями (тротуарами, площадками, лестницами) вблизи административных и торговых центров, гостиниц, театров, выставок и рынков</w:t>
      </w:r>
      <w:r w:rsidR="00E335C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должен соответствовать</w:t>
      </w:r>
      <w:r w:rsidR="00D2196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соблюдению </w:t>
      </w:r>
      <w:r w:rsidR="002E755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условия обеспечения плотности пешеходных потоков в час «пик» не более 0,3 человека/кв. метр; на предзаводских площадях, вблизи спортивно-зрелищных учреждений, кинотеатров, вокзалов – не более 0,8 человека/кв. метр.</w:t>
      </w:r>
    </w:p>
    <w:p w:rsidR="00AE3483" w:rsidRDefault="00A82A36" w:rsidP="00AE3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9D171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 w:rsidR="00AE34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  <w:r w:rsidR="009D171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городского поселения следует принимать в соответствии с таблицей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  <w:r w:rsidR="009D171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AE34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Расчетные показатели минимально допустимого уровня обеспеченности данными объектами населения городского поселения не устанавливаются.</w:t>
      </w:r>
    </w:p>
    <w:p w:rsidR="009D1715" w:rsidRPr="00E577D6" w:rsidRDefault="009D1715" w:rsidP="009D171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A82A3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f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6237"/>
        <w:gridCol w:w="3402"/>
      </w:tblGrid>
      <w:tr w:rsidR="009D1715" w:rsidRPr="00E577D6" w:rsidTr="00563BC1">
        <w:trPr>
          <w:trHeight w:val="1437"/>
        </w:trPr>
        <w:tc>
          <w:tcPr>
            <w:tcW w:w="567" w:type="dxa"/>
            <w:vAlign w:val="center"/>
          </w:tcPr>
          <w:p w:rsidR="009D1715" w:rsidRPr="00E577D6" w:rsidRDefault="009D1715" w:rsidP="00CB0BDD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6237" w:type="dxa"/>
            <w:vAlign w:val="center"/>
          </w:tcPr>
          <w:p w:rsidR="009D1715" w:rsidRPr="00E577D6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vAlign w:val="center"/>
          </w:tcPr>
          <w:p w:rsidR="009D1715" w:rsidRPr="00E577D6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 (метров)</w:t>
            </w:r>
          </w:p>
        </w:tc>
      </w:tr>
      <w:tr w:rsidR="009D1715" w:rsidRPr="00E577D6" w:rsidTr="0007110D">
        <w:trPr>
          <w:trHeight w:val="428"/>
        </w:trPr>
        <w:tc>
          <w:tcPr>
            <w:tcW w:w="567" w:type="dxa"/>
            <w:vAlign w:val="center"/>
          </w:tcPr>
          <w:p w:rsidR="009D1715" w:rsidRPr="008C0D25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237" w:type="dxa"/>
            <w:vAlign w:val="center"/>
          </w:tcPr>
          <w:p w:rsidR="009D1715" w:rsidRPr="002213A2" w:rsidRDefault="009D1715" w:rsidP="009D1715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Остановочные пункты в целом по населенному пункту</w:t>
            </w:r>
          </w:p>
        </w:tc>
        <w:tc>
          <w:tcPr>
            <w:tcW w:w="3402" w:type="dxa"/>
            <w:vAlign w:val="center"/>
          </w:tcPr>
          <w:p w:rsidR="009D1715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500</w:t>
            </w:r>
          </w:p>
        </w:tc>
      </w:tr>
      <w:tr w:rsidR="009D1715" w:rsidRPr="00E577D6" w:rsidTr="0007110D">
        <w:trPr>
          <w:trHeight w:val="426"/>
        </w:trPr>
        <w:tc>
          <w:tcPr>
            <w:tcW w:w="567" w:type="dxa"/>
            <w:vAlign w:val="center"/>
          </w:tcPr>
          <w:p w:rsidR="009D1715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237" w:type="dxa"/>
            <w:vAlign w:val="center"/>
          </w:tcPr>
          <w:p w:rsidR="009D1715" w:rsidRDefault="009D1715" w:rsidP="009D1715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Остановочные пункты в общегородском центре</w:t>
            </w:r>
          </w:p>
        </w:tc>
        <w:tc>
          <w:tcPr>
            <w:tcW w:w="3402" w:type="dxa"/>
            <w:vAlign w:val="center"/>
          </w:tcPr>
          <w:p w:rsidR="000C21C0" w:rsidRDefault="000C21C0" w:rsidP="000C21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250</w:t>
            </w:r>
          </w:p>
        </w:tc>
      </w:tr>
      <w:tr w:rsidR="000C21C0" w:rsidRPr="00E577D6" w:rsidTr="0007110D">
        <w:trPr>
          <w:trHeight w:val="420"/>
        </w:trPr>
        <w:tc>
          <w:tcPr>
            <w:tcW w:w="567" w:type="dxa"/>
            <w:vAlign w:val="center"/>
          </w:tcPr>
          <w:p w:rsidR="000C21C0" w:rsidRDefault="000C21C0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237" w:type="dxa"/>
            <w:vAlign w:val="center"/>
          </w:tcPr>
          <w:p w:rsidR="000C21C0" w:rsidRDefault="000C21C0" w:rsidP="009D1715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Остановочные пункты в производственных зонах</w:t>
            </w:r>
          </w:p>
        </w:tc>
        <w:tc>
          <w:tcPr>
            <w:tcW w:w="3402" w:type="dxa"/>
            <w:vAlign w:val="center"/>
          </w:tcPr>
          <w:p w:rsidR="000C21C0" w:rsidRDefault="000C21C0" w:rsidP="000C21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400*</w:t>
            </w:r>
          </w:p>
        </w:tc>
      </w:tr>
      <w:tr w:rsidR="00416D16" w:rsidRPr="00E577D6" w:rsidTr="0007110D">
        <w:trPr>
          <w:trHeight w:val="412"/>
        </w:trPr>
        <w:tc>
          <w:tcPr>
            <w:tcW w:w="567" w:type="dxa"/>
            <w:vAlign w:val="center"/>
          </w:tcPr>
          <w:p w:rsidR="00416D16" w:rsidRDefault="00416D16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237" w:type="dxa"/>
            <w:vAlign w:val="center"/>
          </w:tcPr>
          <w:p w:rsidR="00416D16" w:rsidRDefault="00416D16" w:rsidP="009D1715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Остановочные пункты в зонах массового отдыха и спорта</w:t>
            </w:r>
          </w:p>
        </w:tc>
        <w:tc>
          <w:tcPr>
            <w:tcW w:w="3402" w:type="dxa"/>
            <w:vAlign w:val="center"/>
          </w:tcPr>
          <w:p w:rsidR="00416D16" w:rsidRDefault="00416D16" w:rsidP="000C21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800 **</w:t>
            </w:r>
          </w:p>
        </w:tc>
      </w:tr>
      <w:tr w:rsidR="0041030B" w:rsidRPr="00E577D6" w:rsidTr="0007110D">
        <w:trPr>
          <w:trHeight w:val="1275"/>
        </w:trPr>
        <w:tc>
          <w:tcPr>
            <w:tcW w:w="567" w:type="dxa"/>
            <w:vAlign w:val="center"/>
          </w:tcPr>
          <w:p w:rsidR="0041030B" w:rsidRDefault="0041030B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237" w:type="dxa"/>
            <w:vAlign w:val="center"/>
          </w:tcPr>
          <w:p w:rsidR="0041030B" w:rsidRDefault="0041030B" w:rsidP="009D1715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Остановочные пункты для внутренних связей на территории малоэтажной жилой застройки:</w:t>
            </w:r>
          </w:p>
          <w:p w:rsidR="0041030B" w:rsidRDefault="0041030B" w:rsidP="0041030B">
            <w:pPr>
              <w:spacing w:line="276" w:lineRule="auto"/>
              <w:ind w:left="45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мест проживания</w:t>
            </w:r>
          </w:p>
          <w:p w:rsidR="0041030B" w:rsidRDefault="0041030B" w:rsidP="0041030B">
            <w:pPr>
              <w:spacing w:line="276" w:lineRule="auto"/>
              <w:ind w:left="45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объектов массового посещения</w:t>
            </w:r>
          </w:p>
        </w:tc>
        <w:tc>
          <w:tcPr>
            <w:tcW w:w="3402" w:type="dxa"/>
            <w:vAlign w:val="center"/>
          </w:tcPr>
          <w:p w:rsidR="0041030B" w:rsidRDefault="0041030B" w:rsidP="000C21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41030B" w:rsidRDefault="0041030B" w:rsidP="000C21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41030B" w:rsidRDefault="0041030B" w:rsidP="000C21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200</w:t>
            </w:r>
          </w:p>
          <w:p w:rsidR="0041030B" w:rsidRDefault="0041030B" w:rsidP="000C21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250</w:t>
            </w:r>
          </w:p>
        </w:tc>
      </w:tr>
    </w:tbl>
    <w:p w:rsidR="000C21C0" w:rsidRDefault="000C21C0" w:rsidP="000C21C0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* </w:t>
      </w:r>
      <w:r w:rsidR="00416D1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показатель означает максимально допустимую дальность пешеходных подходов до остановочного пункта от проходных предприятий</w:t>
      </w:r>
    </w:p>
    <w:p w:rsidR="00416D16" w:rsidRDefault="00416D16" w:rsidP="000C21C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** показатель означает максимально допустимую дальность пешеходных подходов до остановочного пункта от главного в</w:t>
      </w:r>
      <w:r w:rsidR="00A82A3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хода объекта массового отдыха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и спорта</w:t>
      </w:r>
    </w:p>
    <w:p w:rsidR="005870D9" w:rsidRDefault="005870D9" w:rsidP="005453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539E9" w:rsidRDefault="009539E9" w:rsidP="005453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CE20A8" w:rsidRDefault="00A82A36" w:rsidP="005453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4</w:t>
      </w:r>
      <w:r w:rsidR="005D312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 w:rsidR="00FF2B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5D312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5870D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Расчетные показатели минимально допустимого уровня обеспеченности </w:t>
      </w:r>
      <w:r w:rsidR="005D312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населения </w:t>
      </w:r>
      <w:r w:rsidR="00E6740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городского поселения</w:t>
      </w:r>
      <w:r w:rsidR="005D312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сооружениями для </w:t>
      </w:r>
      <w:r w:rsidR="007B6A1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постоянного </w:t>
      </w:r>
      <w:r w:rsidR="005D312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хранения легковых автомобилей</w:t>
      </w:r>
      <w:r w:rsidR="005870D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и максимально допустимого уровня территориальной доступности данных объектов для населения </w:t>
      </w:r>
      <w:r w:rsidR="00BA2D7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принима</w:t>
      </w:r>
      <w:r w:rsidR="005870D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ю</w:t>
      </w:r>
      <w:r w:rsidR="00BA2D7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тся в соответствии с таблицей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BA2D7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BA2D76" w:rsidRDefault="00BA2D76" w:rsidP="00BA2D7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A82A3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</w:p>
    <w:tbl>
      <w:tblPr>
        <w:tblStyle w:val="aff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630"/>
        <w:gridCol w:w="1488"/>
        <w:gridCol w:w="2835"/>
      </w:tblGrid>
      <w:tr w:rsidR="007676BB" w:rsidRPr="00E577D6" w:rsidTr="005870D9">
        <w:trPr>
          <w:trHeight w:val="1476"/>
        </w:trPr>
        <w:tc>
          <w:tcPr>
            <w:tcW w:w="567" w:type="dxa"/>
            <w:vMerge w:val="restart"/>
            <w:vAlign w:val="center"/>
          </w:tcPr>
          <w:p w:rsidR="007676BB" w:rsidRPr="00E577D6" w:rsidRDefault="007676BB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7676BB" w:rsidRPr="00E577D6" w:rsidRDefault="007676BB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Тип мест организованного хранения автотранспортных средств</w:t>
            </w:r>
          </w:p>
        </w:tc>
        <w:tc>
          <w:tcPr>
            <w:tcW w:w="3118" w:type="dxa"/>
            <w:gridSpan w:val="2"/>
            <w:vAlign w:val="center"/>
          </w:tcPr>
          <w:p w:rsidR="00957325" w:rsidRDefault="007676BB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ровень обеспеченности населения, </w:t>
            </w:r>
          </w:p>
          <w:p w:rsidR="007676BB" w:rsidRPr="00E577D6" w:rsidRDefault="005870D9" w:rsidP="005870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</w:t>
            </w:r>
            <w:r w:rsidR="007676B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ест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на </w:t>
            </w:r>
            <w:r w:rsidR="0095732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1 тыс. человек</w:t>
            </w:r>
          </w:p>
        </w:tc>
        <w:tc>
          <w:tcPr>
            <w:tcW w:w="2835" w:type="dxa"/>
            <w:vMerge w:val="restart"/>
            <w:vAlign w:val="center"/>
          </w:tcPr>
          <w:p w:rsidR="007676BB" w:rsidRPr="00E577D6" w:rsidRDefault="007676BB" w:rsidP="00A82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допустимый уровень территориал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ьной доступности  для населения</w:t>
            </w:r>
            <w:r w:rsidR="00A82A3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метров</w:t>
            </w:r>
            <w:r w:rsidR="00A82A3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</w:tr>
      <w:tr w:rsidR="007676BB" w:rsidRPr="00E577D6" w:rsidTr="005870D9">
        <w:trPr>
          <w:trHeight w:val="400"/>
        </w:trPr>
        <w:tc>
          <w:tcPr>
            <w:tcW w:w="567" w:type="dxa"/>
            <w:vMerge/>
            <w:vAlign w:val="center"/>
          </w:tcPr>
          <w:p w:rsidR="007676BB" w:rsidRPr="00E577D6" w:rsidRDefault="007676BB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vAlign w:val="center"/>
          </w:tcPr>
          <w:p w:rsidR="007676BB" w:rsidRDefault="007676BB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630" w:type="dxa"/>
            <w:vAlign w:val="center"/>
          </w:tcPr>
          <w:p w:rsidR="007676BB" w:rsidRDefault="001D3DAE" w:rsidP="005A4CD3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201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 w:eastAsia="zh-CN" w:bidi="hi-IN"/>
              </w:rPr>
              <w:t>6</w:t>
            </w:r>
            <w:r w:rsidR="007676B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488" w:type="dxa"/>
            <w:vAlign w:val="center"/>
          </w:tcPr>
          <w:p w:rsidR="007676BB" w:rsidRDefault="001D3DAE" w:rsidP="005A4CD3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202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 w:eastAsia="zh-CN" w:bidi="hi-IN"/>
              </w:rPr>
              <w:t>6</w:t>
            </w:r>
            <w:r w:rsidR="007676B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2835" w:type="dxa"/>
            <w:vMerge/>
            <w:vAlign w:val="center"/>
          </w:tcPr>
          <w:p w:rsidR="007676BB" w:rsidRDefault="007676BB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7676BB" w:rsidRPr="00E577D6" w:rsidTr="005870D9">
        <w:trPr>
          <w:trHeight w:val="1528"/>
        </w:trPr>
        <w:tc>
          <w:tcPr>
            <w:tcW w:w="567" w:type="dxa"/>
            <w:vAlign w:val="center"/>
          </w:tcPr>
          <w:p w:rsidR="007676BB" w:rsidRDefault="007676BB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vAlign w:val="center"/>
          </w:tcPr>
          <w:p w:rsidR="007676BB" w:rsidRDefault="007676BB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хранения легковых автомобилей в частной собственности</w:t>
            </w:r>
          </w:p>
        </w:tc>
        <w:tc>
          <w:tcPr>
            <w:tcW w:w="1630" w:type="dxa"/>
            <w:vAlign w:val="center"/>
          </w:tcPr>
          <w:p w:rsidR="007676BB" w:rsidRDefault="007676BB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293</w:t>
            </w:r>
          </w:p>
        </w:tc>
        <w:tc>
          <w:tcPr>
            <w:tcW w:w="1488" w:type="dxa"/>
            <w:vAlign w:val="center"/>
          </w:tcPr>
          <w:p w:rsidR="007676BB" w:rsidRDefault="007676BB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396</w:t>
            </w:r>
          </w:p>
        </w:tc>
        <w:tc>
          <w:tcPr>
            <w:tcW w:w="2835" w:type="dxa"/>
            <w:vAlign w:val="center"/>
          </w:tcPr>
          <w:p w:rsidR="007676BB" w:rsidRDefault="007676BB" w:rsidP="007676B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</w:t>
            </w:r>
            <w:r w:rsidRPr="007676B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целом по населенному пункту – 800</w:t>
            </w:r>
          </w:p>
          <w:p w:rsidR="007676BB" w:rsidRPr="007676BB" w:rsidRDefault="007676BB" w:rsidP="007676B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 том числе на территориях коттеджной застройки – 200</w:t>
            </w:r>
          </w:p>
        </w:tc>
      </w:tr>
      <w:tr w:rsidR="007676BB" w:rsidRPr="00E577D6" w:rsidTr="005870D9">
        <w:trPr>
          <w:trHeight w:val="971"/>
        </w:trPr>
        <w:tc>
          <w:tcPr>
            <w:tcW w:w="567" w:type="dxa"/>
            <w:vAlign w:val="center"/>
          </w:tcPr>
          <w:p w:rsidR="007676BB" w:rsidRDefault="007676BB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86" w:type="dxa"/>
            <w:vAlign w:val="center"/>
          </w:tcPr>
          <w:p w:rsidR="007676BB" w:rsidRDefault="007676BB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Для хранения легковых автомобилей ведомственной принадлежности  </w:t>
            </w:r>
          </w:p>
        </w:tc>
        <w:tc>
          <w:tcPr>
            <w:tcW w:w="1630" w:type="dxa"/>
            <w:vAlign w:val="center"/>
          </w:tcPr>
          <w:p w:rsidR="007676BB" w:rsidRDefault="007676BB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488" w:type="dxa"/>
            <w:vAlign w:val="center"/>
          </w:tcPr>
          <w:p w:rsidR="007676BB" w:rsidRDefault="007676BB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835" w:type="dxa"/>
            <w:vAlign w:val="center"/>
          </w:tcPr>
          <w:p w:rsidR="007676BB" w:rsidRDefault="007676BB" w:rsidP="007676BB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7676B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7676BB" w:rsidRPr="00E577D6" w:rsidTr="005870D9">
        <w:trPr>
          <w:trHeight w:val="462"/>
        </w:trPr>
        <w:tc>
          <w:tcPr>
            <w:tcW w:w="567" w:type="dxa"/>
            <w:vAlign w:val="center"/>
          </w:tcPr>
          <w:p w:rsidR="007676BB" w:rsidRDefault="007676BB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686" w:type="dxa"/>
            <w:vAlign w:val="center"/>
          </w:tcPr>
          <w:p w:rsidR="007676BB" w:rsidRDefault="007676BB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таксомоторного парка</w:t>
            </w:r>
          </w:p>
        </w:tc>
        <w:tc>
          <w:tcPr>
            <w:tcW w:w="1630" w:type="dxa"/>
            <w:vAlign w:val="center"/>
          </w:tcPr>
          <w:p w:rsidR="007676BB" w:rsidRDefault="007676BB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488" w:type="dxa"/>
            <w:vAlign w:val="center"/>
          </w:tcPr>
          <w:p w:rsidR="007676BB" w:rsidRDefault="007676BB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835" w:type="dxa"/>
            <w:vAlign w:val="center"/>
          </w:tcPr>
          <w:p w:rsidR="007676BB" w:rsidRPr="007676BB" w:rsidRDefault="007676BB" w:rsidP="007676B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676B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5870D9" w:rsidRDefault="00A82A36" w:rsidP="005870D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5870D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.2.5. Расчетные показатели минимально допустимого уровня обеспеченности населения городского поселения сооружениями для постоянного хранения легковых автомобилей в зависимости от категории жилищного фонда по уровню комфорта принимаются по таблице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870D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5870D9" w:rsidRDefault="005870D9" w:rsidP="005870D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A82A3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</w:p>
    <w:tbl>
      <w:tblPr>
        <w:tblStyle w:val="aff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4252"/>
      </w:tblGrid>
      <w:tr w:rsidR="0007110D" w:rsidTr="005870D9">
        <w:trPr>
          <w:trHeight w:val="1003"/>
        </w:trPr>
        <w:tc>
          <w:tcPr>
            <w:tcW w:w="567" w:type="dxa"/>
            <w:vAlign w:val="center"/>
          </w:tcPr>
          <w:p w:rsidR="0007110D" w:rsidRPr="00E577D6" w:rsidRDefault="0007110D" w:rsidP="00517A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387" w:type="dxa"/>
            <w:vAlign w:val="center"/>
          </w:tcPr>
          <w:p w:rsidR="0007110D" w:rsidRPr="00E577D6" w:rsidRDefault="0007110D" w:rsidP="00517A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Тип жилищного фонда по уровню комфорта</w:t>
            </w:r>
          </w:p>
        </w:tc>
        <w:tc>
          <w:tcPr>
            <w:tcW w:w="4252" w:type="dxa"/>
            <w:vAlign w:val="center"/>
          </w:tcPr>
          <w:p w:rsidR="0007110D" w:rsidRDefault="0007110D" w:rsidP="0007110D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Количество мест</w:t>
            </w:r>
          </w:p>
          <w:p w:rsidR="0007110D" w:rsidRDefault="0007110D" w:rsidP="0007110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(машино-мест на 100 кв. метров общей площади квартир)</w:t>
            </w:r>
          </w:p>
        </w:tc>
      </w:tr>
      <w:tr w:rsidR="0007110D" w:rsidTr="005870D9">
        <w:trPr>
          <w:trHeight w:val="416"/>
        </w:trPr>
        <w:tc>
          <w:tcPr>
            <w:tcW w:w="567" w:type="dxa"/>
            <w:vAlign w:val="center"/>
          </w:tcPr>
          <w:p w:rsidR="0007110D" w:rsidRDefault="0007110D" w:rsidP="00517A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7" w:type="dxa"/>
            <w:vAlign w:val="center"/>
          </w:tcPr>
          <w:p w:rsidR="0007110D" w:rsidRDefault="0007110D" w:rsidP="00517A3E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Высококомфортный</w:t>
            </w:r>
          </w:p>
        </w:tc>
        <w:tc>
          <w:tcPr>
            <w:tcW w:w="4252" w:type="dxa"/>
            <w:vAlign w:val="center"/>
          </w:tcPr>
          <w:p w:rsidR="0007110D" w:rsidRDefault="0007110D" w:rsidP="00517A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2,9</w:t>
            </w:r>
          </w:p>
        </w:tc>
      </w:tr>
      <w:tr w:rsidR="0007110D" w:rsidTr="005870D9">
        <w:trPr>
          <w:trHeight w:val="409"/>
        </w:trPr>
        <w:tc>
          <w:tcPr>
            <w:tcW w:w="567" w:type="dxa"/>
            <w:vAlign w:val="center"/>
          </w:tcPr>
          <w:p w:rsidR="0007110D" w:rsidRDefault="0007110D" w:rsidP="00517A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387" w:type="dxa"/>
            <w:vAlign w:val="center"/>
          </w:tcPr>
          <w:p w:rsidR="0007110D" w:rsidRDefault="0007110D" w:rsidP="00517A3E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Комфортный</w:t>
            </w:r>
          </w:p>
        </w:tc>
        <w:tc>
          <w:tcPr>
            <w:tcW w:w="4252" w:type="dxa"/>
            <w:vAlign w:val="center"/>
          </w:tcPr>
          <w:p w:rsidR="0007110D" w:rsidRDefault="0007110D" w:rsidP="00517A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2,6</w:t>
            </w:r>
          </w:p>
        </w:tc>
      </w:tr>
      <w:tr w:rsidR="0007110D" w:rsidTr="005870D9">
        <w:trPr>
          <w:trHeight w:val="409"/>
        </w:trPr>
        <w:tc>
          <w:tcPr>
            <w:tcW w:w="567" w:type="dxa"/>
            <w:vAlign w:val="center"/>
          </w:tcPr>
          <w:p w:rsidR="0007110D" w:rsidRDefault="0007110D" w:rsidP="00517A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387" w:type="dxa"/>
            <w:vAlign w:val="center"/>
          </w:tcPr>
          <w:p w:rsidR="0007110D" w:rsidRDefault="0007110D" w:rsidP="00517A3E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Массовый</w:t>
            </w:r>
          </w:p>
        </w:tc>
        <w:tc>
          <w:tcPr>
            <w:tcW w:w="4252" w:type="dxa"/>
            <w:vAlign w:val="center"/>
          </w:tcPr>
          <w:p w:rsidR="0007110D" w:rsidRDefault="0007110D" w:rsidP="00517A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1,9</w:t>
            </w:r>
          </w:p>
        </w:tc>
      </w:tr>
      <w:tr w:rsidR="0007110D" w:rsidTr="005870D9">
        <w:trPr>
          <w:trHeight w:val="409"/>
        </w:trPr>
        <w:tc>
          <w:tcPr>
            <w:tcW w:w="567" w:type="dxa"/>
            <w:vAlign w:val="center"/>
          </w:tcPr>
          <w:p w:rsidR="0007110D" w:rsidRDefault="0007110D" w:rsidP="00517A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387" w:type="dxa"/>
            <w:vAlign w:val="center"/>
          </w:tcPr>
          <w:p w:rsidR="0007110D" w:rsidRDefault="0007110D" w:rsidP="00517A3E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Социальный</w:t>
            </w:r>
          </w:p>
        </w:tc>
        <w:tc>
          <w:tcPr>
            <w:tcW w:w="4252" w:type="dxa"/>
            <w:vAlign w:val="center"/>
          </w:tcPr>
          <w:p w:rsidR="0007110D" w:rsidRDefault="0007110D" w:rsidP="00517A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1,4</w:t>
            </w:r>
          </w:p>
        </w:tc>
      </w:tr>
      <w:tr w:rsidR="0007110D" w:rsidTr="005870D9">
        <w:trPr>
          <w:trHeight w:val="409"/>
        </w:trPr>
        <w:tc>
          <w:tcPr>
            <w:tcW w:w="567" w:type="dxa"/>
            <w:vAlign w:val="center"/>
          </w:tcPr>
          <w:p w:rsidR="0007110D" w:rsidRDefault="0007110D" w:rsidP="00517A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387" w:type="dxa"/>
            <w:vAlign w:val="center"/>
          </w:tcPr>
          <w:p w:rsidR="0007110D" w:rsidRDefault="0007110D" w:rsidP="0007110D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Специализированный</w:t>
            </w:r>
          </w:p>
        </w:tc>
        <w:tc>
          <w:tcPr>
            <w:tcW w:w="4252" w:type="dxa"/>
            <w:vAlign w:val="center"/>
          </w:tcPr>
          <w:p w:rsidR="0007110D" w:rsidRDefault="0007110D" w:rsidP="00517A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0,8</w:t>
            </w:r>
          </w:p>
        </w:tc>
      </w:tr>
    </w:tbl>
    <w:p w:rsidR="005D3125" w:rsidRPr="0027412F" w:rsidRDefault="00A82A36" w:rsidP="00517A3E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517A3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 w:rsidR="00E53EA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517A3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E53EA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Расчетные </w:t>
      </w:r>
      <w:r w:rsidR="00E53EA5" w:rsidRPr="0027412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показатели минимально допустимого уровня обеспеченности населения городского поселения </w:t>
      </w:r>
      <w:r w:rsidR="00E524BA" w:rsidRPr="0027412F">
        <w:rPr>
          <w:rFonts w:ascii="Times New Roman" w:hAnsi="Times New Roman" w:cs="Times New Roman"/>
          <w:sz w:val="24"/>
          <w:szCs w:val="24"/>
          <w:lang w:eastAsia="zh-CN" w:bidi="hi-IN"/>
        </w:rPr>
        <w:t>сооружениями для временного хранения (парковки) легковых автомобилей принима</w:t>
      </w:r>
      <w:r w:rsidR="00E53EA5" w:rsidRPr="0027412F">
        <w:rPr>
          <w:rFonts w:ascii="Times New Roman" w:hAnsi="Times New Roman" w:cs="Times New Roman"/>
          <w:sz w:val="24"/>
          <w:szCs w:val="24"/>
          <w:lang w:eastAsia="zh-CN" w:bidi="hi-IN"/>
        </w:rPr>
        <w:t>ю</w:t>
      </w:r>
      <w:r w:rsidR="00E524BA" w:rsidRPr="0027412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тся в соответствии с таблицей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  <w:r w:rsidR="00E524BA" w:rsidRPr="0027412F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9539E9" w:rsidRDefault="009539E9" w:rsidP="00E524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9539E9" w:rsidRDefault="009539E9" w:rsidP="00E524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524BA" w:rsidRPr="0027412F" w:rsidRDefault="00E524BA" w:rsidP="00E524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7412F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 xml:space="preserve">Таблица </w:t>
      </w:r>
      <w:r w:rsidR="00A82A36"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</w:p>
    <w:tbl>
      <w:tblPr>
        <w:tblStyle w:val="aff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4252"/>
      </w:tblGrid>
      <w:tr w:rsidR="00E524BA" w:rsidRPr="0027412F" w:rsidTr="00E53EA5">
        <w:trPr>
          <w:trHeight w:val="814"/>
        </w:trPr>
        <w:tc>
          <w:tcPr>
            <w:tcW w:w="567" w:type="dxa"/>
            <w:vAlign w:val="center"/>
          </w:tcPr>
          <w:p w:rsidR="00E524BA" w:rsidRPr="0027412F" w:rsidRDefault="00E524BA" w:rsidP="008141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27412F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387" w:type="dxa"/>
            <w:vAlign w:val="center"/>
          </w:tcPr>
          <w:p w:rsidR="00E524BA" w:rsidRPr="0027412F" w:rsidRDefault="00E524BA" w:rsidP="008141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27412F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Тип жилищного фонда по уровню комфорта</w:t>
            </w:r>
          </w:p>
        </w:tc>
        <w:tc>
          <w:tcPr>
            <w:tcW w:w="4252" w:type="dxa"/>
            <w:vAlign w:val="center"/>
          </w:tcPr>
          <w:p w:rsidR="00E524BA" w:rsidRPr="0027412F" w:rsidRDefault="00E524BA" w:rsidP="0081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27412F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Количество мест</w:t>
            </w:r>
          </w:p>
          <w:p w:rsidR="00E524BA" w:rsidRPr="0027412F" w:rsidRDefault="00E524BA" w:rsidP="00E524BA">
            <w:pPr>
              <w:jc w:val="center"/>
            </w:pPr>
            <w:r w:rsidRPr="0027412F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(машино-мест на 1квартиру)</w:t>
            </w:r>
          </w:p>
        </w:tc>
      </w:tr>
      <w:tr w:rsidR="00E524BA" w:rsidTr="00E53EA5">
        <w:trPr>
          <w:trHeight w:val="416"/>
        </w:trPr>
        <w:tc>
          <w:tcPr>
            <w:tcW w:w="567" w:type="dxa"/>
            <w:vAlign w:val="center"/>
          </w:tcPr>
          <w:p w:rsidR="00E524BA" w:rsidRDefault="00E524BA" w:rsidP="008141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7" w:type="dxa"/>
            <w:vAlign w:val="center"/>
          </w:tcPr>
          <w:p w:rsidR="00E524BA" w:rsidRDefault="00E524BA" w:rsidP="008141E7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Высококомфортный</w:t>
            </w:r>
          </w:p>
        </w:tc>
        <w:tc>
          <w:tcPr>
            <w:tcW w:w="4252" w:type="dxa"/>
            <w:vAlign w:val="center"/>
          </w:tcPr>
          <w:p w:rsidR="00E524BA" w:rsidRDefault="00E524BA" w:rsidP="008141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0,75</w:t>
            </w:r>
          </w:p>
        </w:tc>
      </w:tr>
      <w:tr w:rsidR="00E524BA" w:rsidTr="00E53EA5">
        <w:trPr>
          <w:trHeight w:val="409"/>
        </w:trPr>
        <w:tc>
          <w:tcPr>
            <w:tcW w:w="567" w:type="dxa"/>
            <w:vAlign w:val="center"/>
          </w:tcPr>
          <w:p w:rsidR="00E524BA" w:rsidRDefault="00E524BA" w:rsidP="008141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387" w:type="dxa"/>
            <w:vAlign w:val="center"/>
          </w:tcPr>
          <w:p w:rsidR="00E524BA" w:rsidRDefault="00E524BA" w:rsidP="008141E7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Комфортный</w:t>
            </w:r>
          </w:p>
        </w:tc>
        <w:tc>
          <w:tcPr>
            <w:tcW w:w="4252" w:type="dxa"/>
            <w:vAlign w:val="center"/>
          </w:tcPr>
          <w:p w:rsidR="00E524BA" w:rsidRDefault="00E524BA" w:rsidP="008141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0,63</w:t>
            </w:r>
          </w:p>
        </w:tc>
      </w:tr>
      <w:tr w:rsidR="00E524BA" w:rsidTr="00E53EA5">
        <w:trPr>
          <w:trHeight w:val="409"/>
        </w:trPr>
        <w:tc>
          <w:tcPr>
            <w:tcW w:w="567" w:type="dxa"/>
            <w:vAlign w:val="center"/>
          </w:tcPr>
          <w:p w:rsidR="00E524BA" w:rsidRDefault="00E524BA" w:rsidP="008141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387" w:type="dxa"/>
            <w:vAlign w:val="center"/>
          </w:tcPr>
          <w:p w:rsidR="00E524BA" w:rsidRDefault="00E524BA" w:rsidP="008141E7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Массовый</w:t>
            </w:r>
          </w:p>
        </w:tc>
        <w:tc>
          <w:tcPr>
            <w:tcW w:w="4252" w:type="dxa"/>
            <w:vAlign w:val="center"/>
          </w:tcPr>
          <w:p w:rsidR="00E524BA" w:rsidRDefault="00E524BA" w:rsidP="008141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0,24</w:t>
            </w:r>
          </w:p>
        </w:tc>
      </w:tr>
      <w:tr w:rsidR="00E524BA" w:rsidTr="00E53EA5">
        <w:trPr>
          <w:trHeight w:val="409"/>
        </w:trPr>
        <w:tc>
          <w:tcPr>
            <w:tcW w:w="567" w:type="dxa"/>
            <w:vAlign w:val="center"/>
          </w:tcPr>
          <w:p w:rsidR="00E524BA" w:rsidRDefault="00E524BA" w:rsidP="008141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387" w:type="dxa"/>
            <w:vAlign w:val="center"/>
          </w:tcPr>
          <w:p w:rsidR="00E524BA" w:rsidRDefault="00E524BA" w:rsidP="008141E7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Социальный</w:t>
            </w:r>
          </w:p>
        </w:tc>
        <w:tc>
          <w:tcPr>
            <w:tcW w:w="4252" w:type="dxa"/>
            <w:vAlign w:val="center"/>
          </w:tcPr>
          <w:p w:rsidR="00E524BA" w:rsidRDefault="00E524BA" w:rsidP="008141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0,16</w:t>
            </w:r>
          </w:p>
        </w:tc>
      </w:tr>
      <w:tr w:rsidR="00E524BA" w:rsidTr="00E53EA5">
        <w:trPr>
          <w:trHeight w:val="409"/>
        </w:trPr>
        <w:tc>
          <w:tcPr>
            <w:tcW w:w="567" w:type="dxa"/>
            <w:vAlign w:val="center"/>
          </w:tcPr>
          <w:p w:rsidR="00E524BA" w:rsidRDefault="00E524BA" w:rsidP="008141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387" w:type="dxa"/>
            <w:vAlign w:val="center"/>
          </w:tcPr>
          <w:p w:rsidR="00E524BA" w:rsidRDefault="00E524BA" w:rsidP="008141E7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Специализированный</w:t>
            </w:r>
          </w:p>
        </w:tc>
        <w:tc>
          <w:tcPr>
            <w:tcW w:w="4252" w:type="dxa"/>
            <w:vAlign w:val="center"/>
          </w:tcPr>
          <w:p w:rsidR="00E524BA" w:rsidRDefault="00E524BA" w:rsidP="008141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0,25</w:t>
            </w:r>
          </w:p>
        </w:tc>
      </w:tr>
    </w:tbl>
    <w:p w:rsidR="00431626" w:rsidRDefault="00A82A36" w:rsidP="009539E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245BA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 w:rsidR="0043162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7</w:t>
      </w:r>
      <w:r w:rsidR="00245BA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43162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Расчетные показатели минимально допустимого уровня обеспеченности населения городского поселения открытыми площадками для временного хранения (парковки) легковых автомобилей вблизи объектов социального, общественного и делового назначения, производства и рекреации, а также объекты, для которых настоящими нормативами устанавливаются данные показатели, приведены в таблице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7</w:t>
      </w:r>
      <w:r w:rsidR="0043162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431626" w:rsidRDefault="00431626" w:rsidP="0043162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A82A3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7</w:t>
      </w:r>
    </w:p>
    <w:tbl>
      <w:tblPr>
        <w:tblStyle w:val="af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1843"/>
        <w:gridCol w:w="1843"/>
      </w:tblGrid>
      <w:tr w:rsidR="00431626" w:rsidRPr="004F692E" w:rsidTr="005A4CD3">
        <w:trPr>
          <w:trHeight w:val="419"/>
        </w:trPr>
        <w:tc>
          <w:tcPr>
            <w:tcW w:w="567" w:type="dxa"/>
            <w:vMerge w:val="restart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126" w:type="dxa"/>
            <w:vMerge w:val="restart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2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Единица измерения</w:t>
            </w:r>
          </w:p>
        </w:tc>
        <w:tc>
          <w:tcPr>
            <w:tcW w:w="3686" w:type="dxa"/>
            <w:gridSpan w:val="2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2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Количество машино-мест</w:t>
            </w:r>
          </w:p>
        </w:tc>
      </w:tr>
      <w:tr w:rsidR="00431626" w:rsidRPr="004F692E" w:rsidTr="009539E9">
        <w:trPr>
          <w:trHeight w:val="434"/>
        </w:trPr>
        <w:tc>
          <w:tcPr>
            <w:tcW w:w="567" w:type="dxa"/>
            <w:vMerge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vMerge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vMerge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Align w:val="center"/>
          </w:tcPr>
          <w:p w:rsidR="00431626" w:rsidRPr="004F692E" w:rsidRDefault="00431626" w:rsidP="001D3D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201</w:t>
            </w:r>
            <w:r w:rsidR="001D3DA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 w:eastAsia="zh-CN" w:bidi="hi-IN"/>
              </w:rPr>
              <w:t>6</w:t>
            </w:r>
            <w:r w:rsidRPr="004F692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431626" w:rsidRPr="004F692E" w:rsidRDefault="001D3DAE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202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 w:eastAsia="zh-CN" w:bidi="hi-IN"/>
              </w:rPr>
              <w:t>6</w:t>
            </w:r>
            <w:r w:rsidR="00431626" w:rsidRPr="004F692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</w:tr>
      <w:tr w:rsidR="00431626" w:rsidRPr="004F692E" w:rsidTr="005A4CD3">
        <w:trPr>
          <w:trHeight w:val="542"/>
        </w:trPr>
        <w:tc>
          <w:tcPr>
            <w:tcW w:w="567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431626" w:rsidRPr="004F692E" w:rsidRDefault="00431626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Административные учреждения </w:t>
            </w:r>
          </w:p>
        </w:tc>
        <w:tc>
          <w:tcPr>
            <w:tcW w:w="2126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машино-мест/</w:t>
            </w:r>
          </w:p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 работающих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38</w:t>
            </w:r>
          </w:p>
        </w:tc>
      </w:tr>
      <w:tr w:rsidR="00431626" w:rsidRPr="004F692E" w:rsidTr="005A4CD3">
        <w:trPr>
          <w:trHeight w:val="542"/>
        </w:trPr>
        <w:tc>
          <w:tcPr>
            <w:tcW w:w="567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vAlign w:val="center"/>
          </w:tcPr>
          <w:p w:rsidR="00431626" w:rsidRPr="004F692E" w:rsidRDefault="00431626" w:rsidP="005A4CD3">
            <w:pPr>
              <w:pStyle w:val="Default"/>
              <w:spacing w:line="276" w:lineRule="auto"/>
            </w:pPr>
            <w:r>
              <w:t>У</w:t>
            </w:r>
            <w:r w:rsidRPr="004F692E">
              <w:t xml:space="preserve">чреждения высшего и среднего профессионального образования </w:t>
            </w:r>
          </w:p>
        </w:tc>
        <w:tc>
          <w:tcPr>
            <w:tcW w:w="2126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машино-мест/</w:t>
            </w:r>
          </w:p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 работающих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29</w:t>
            </w:r>
          </w:p>
        </w:tc>
      </w:tr>
      <w:tr w:rsidR="00431626" w:rsidRPr="004F692E" w:rsidTr="005A4CD3">
        <w:trPr>
          <w:trHeight w:val="542"/>
        </w:trPr>
        <w:tc>
          <w:tcPr>
            <w:tcW w:w="567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828" w:type="dxa"/>
            <w:vAlign w:val="center"/>
          </w:tcPr>
          <w:p w:rsidR="00431626" w:rsidRPr="004F692E" w:rsidRDefault="00431626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Промышленные предприятия</w:t>
            </w:r>
          </w:p>
        </w:tc>
        <w:tc>
          <w:tcPr>
            <w:tcW w:w="2126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машино-мест/</w:t>
            </w:r>
          </w:p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 работающих в двух смежных сменах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</w:t>
            </w:r>
          </w:p>
        </w:tc>
      </w:tr>
      <w:tr w:rsidR="00431626" w:rsidRPr="004F692E" w:rsidTr="009539E9">
        <w:trPr>
          <w:trHeight w:val="788"/>
        </w:trPr>
        <w:tc>
          <w:tcPr>
            <w:tcW w:w="567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28" w:type="dxa"/>
            <w:vAlign w:val="center"/>
          </w:tcPr>
          <w:p w:rsidR="00431626" w:rsidRPr="004F692E" w:rsidRDefault="00431626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Дошкольные учреждения</w:t>
            </w:r>
          </w:p>
        </w:tc>
        <w:tc>
          <w:tcPr>
            <w:tcW w:w="2126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машино-мест/</w:t>
            </w:r>
          </w:p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объект</w:t>
            </w:r>
          </w:p>
        </w:tc>
        <w:tc>
          <w:tcPr>
            <w:tcW w:w="3686" w:type="dxa"/>
            <w:gridSpan w:val="2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 заданию на проектирование, но не менее 2</w:t>
            </w:r>
          </w:p>
        </w:tc>
      </w:tr>
      <w:tr w:rsidR="00431626" w:rsidRPr="004F692E" w:rsidTr="009539E9">
        <w:trPr>
          <w:trHeight w:val="711"/>
        </w:trPr>
        <w:tc>
          <w:tcPr>
            <w:tcW w:w="567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28" w:type="dxa"/>
            <w:vAlign w:val="center"/>
          </w:tcPr>
          <w:p w:rsidR="00431626" w:rsidRPr="004F692E" w:rsidRDefault="00431626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Общеобразовательные учреждения</w:t>
            </w:r>
          </w:p>
        </w:tc>
        <w:tc>
          <w:tcPr>
            <w:tcW w:w="2126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машино-мест/</w:t>
            </w:r>
          </w:p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объект</w:t>
            </w:r>
          </w:p>
        </w:tc>
        <w:tc>
          <w:tcPr>
            <w:tcW w:w="3686" w:type="dxa"/>
            <w:gridSpan w:val="2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 заданию на проектирование, но не менее 2</w:t>
            </w:r>
          </w:p>
        </w:tc>
      </w:tr>
      <w:tr w:rsidR="00431626" w:rsidRPr="004F692E" w:rsidTr="005A4CD3">
        <w:trPr>
          <w:trHeight w:val="542"/>
        </w:trPr>
        <w:tc>
          <w:tcPr>
            <w:tcW w:w="567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828" w:type="dxa"/>
            <w:vAlign w:val="center"/>
          </w:tcPr>
          <w:p w:rsidR="00431626" w:rsidRPr="004F692E" w:rsidRDefault="00431626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Больницы</w:t>
            </w:r>
          </w:p>
        </w:tc>
        <w:tc>
          <w:tcPr>
            <w:tcW w:w="2126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машино-мест/</w:t>
            </w:r>
          </w:p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 коек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</w:t>
            </w:r>
          </w:p>
        </w:tc>
      </w:tr>
      <w:tr w:rsidR="00431626" w:rsidRPr="004F692E" w:rsidTr="005A4CD3">
        <w:trPr>
          <w:trHeight w:val="542"/>
        </w:trPr>
        <w:tc>
          <w:tcPr>
            <w:tcW w:w="567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828" w:type="dxa"/>
            <w:vAlign w:val="center"/>
          </w:tcPr>
          <w:p w:rsidR="00431626" w:rsidRPr="004F692E" w:rsidRDefault="00431626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Поликлиники </w:t>
            </w:r>
          </w:p>
        </w:tc>
        <w:tc>
          <w:tcPr>
            <w:tcW w:w="2126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машино-мест/</w:t>
            </w:r>
          </w:p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 посещений</w:t>
            </w:r>
            <w:r w:rsidR="00A17A0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в смену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</w:t>
            </w:r>
          </w:p>
        </w:tc>
      </w:tr>
      <w:tr w:rsidR="00431626" w:rsidRPr="004F692E" w:rsidTr="005A4CD3">
        <w:trPr>
          <w:trHeight w:val="542"/>
        </w:trPr>
        <w:tc>
          <w:tcPr>
            <w:tcW w:w="567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828" w:type="dxa"/>
            <w:vAlign w:val="center"/>
          </w:tcPr>
          <w:p w:rsidR="00431626" w:rsidRPr="004F692E" w:rsidRDefault="00431626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Предприятия бытового обслуживания</w:t>
            </w:r>
          </w:p>
        </w:tc>
        <w:tc>
          <w:tcPr>
            <w:tcW w:w="2126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машино-мест/</w:t>
            </w:r>
          </w:p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 кв. метров общей площади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</w:t>
            </w:r>
          </w:p>
        </w:tc>
      </w:tr>
      <w:tr w:rsidR="00431626" w:rsidRPr="004F692E" w:rsidTr="005A4CD3">
        <w:trPr>
          <w:trHeight w:val="542"/>
        </w:trPr>
        <w:tc>
          <w:tcPr>
            <w:tcW w:w="567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828" w:type="dxa"/>
            <w:vAlign w:val="center"/>
          </w:tcPr>
          <w:p w:rsidR="00431626" w:rsidRPr="004F692E" w:rsidRDefault="00431626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Спортивные объекты</w:t>
            </w:r>
          </w:p>
        </w:tc>
        <w:tc>
          <w:tcPr>
            <w:tcW w:w="2126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машино-мест/</w:t>
            </w:r>
          </w:p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 мест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</w:t>
            </w:r>
          </w:p>
        </w:tc>
      </w:tr>
      <w:tr w:rsidR="00431626" w:rsidRPr="004F692E" w:rsidTr="005A4CD3">
        <w:trPr>
          <w:trHeight w:val="542"/>
        </w:trPr>
        <w:tc>
          <w:tcPr>
            <w:tcW w:w="567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10</w:t>
            </w:r>
          </w:p>
        </w:tc>
        <w:tc>
          <w:tcPr>
            <w:tcW w:w="3828" w:type="dxa"/>
            <w:vAlign w:val="center"/>
          </w:tcPr>
          <w:p w:rsidR="00431626" w:rsidRPr="004F692E" w:rsidRDefault="00431626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Культурно-зрелищные учреждения (музеи, театры и пр.) </w:t>
            </w:r>
          </w:p>
        </w:tc>
        <w:tc>
          <w:tcPr>
            <w:tcW w:w="2126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машино-мест/</w:t>
            </w:r>
          </w:p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 мест или единовременных посетителей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29</w:t>
            </w:r>
          </w:p>
        </w:tc>
      </w:tr>
      <w:tr w:rsidR="00431626" w:rsidRPr="004F692E" w:rsidTr="005A4CD3">
        <w:trPr>
          <w:trHeight w:val="542"/>
        </w:trPr>
        <w:tc>
          <w:tcPr>
            <w:tcW w:w="567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828" w:type="dxa"/>
            <w:vAlign w:val="center"/>
          </w:tcPr>
          <w:p w:rsidR="00431626" w:rsidRPr="004F692E" w:rsidRDefault="00431626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Парки культуры и отдыха</w:t>
            </w:r>
          </w:p>
        </w:tc>
        <w:tc>
          <w:tcPr>
            <w:tcW w:w="2126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машино-мест/</w:t>
            </w:r>
          </w:p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 единовремен-ных посетителей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13</w:t>
            </w:r>
          </w:p>
        </w:tc>
      </w:tr>
      <w:tr w:rsidR="00431626" w:rsidRPr="004F692E" w:rsidTr="00A17A06">
        <w:trPr>
          <w:trHeight w:val="1133"/>
        </w:trPr>
        <w:tc>
          <w:tcPr>
            <w:tcW w:w="567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828" w:type="dxa"/>
            <w:vAlign w:val="center"/>
          </w:tcPr>
          <w:p w:rsidR="00431626" w:rsidRPr="004F692E" w:rsidRDefault="00431626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Торговые центры, универмаги, магазины с торговой площадью более 200 кв. метров</w:t>
            </w:r>
          </w:p>
        </w:tc>
        <w:tc>
          <w:tcPr>
            <w:tcW w:w="2126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машино-мест/</w:t>
            </w:r>
          </w:p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 кв. метров торговой площади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13</w:t>
            </w:r>
          </w:p>
        </w:tc>
      </w:tr>
      <w:tr w:rsidR="00431626" w:rsidRPr="004F692E" w:rsidTr="005A4CD3">
        <w:trPr>
          <w:trHeight w:val="542"/>
        </w:trPr>
        <w:tc>
          <w:tcPr>
            <w:tcW w:w="567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828" w:type="dxa"/>
            <w:vAlign w:val="center"/>
          </w:tcPr>
          <w:p w:rsidR="00431626" w:rsidRPr="004F692E" w:rsidRDefault="00431626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Рынки</w:t>
            </w:r>
          </w:p>
        </w:tc>
        <w:tc>
          <w:tcPr>
            <w:tcW w:w="2126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машино-мест/</w:t>
            </w:r>
          </w:p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50 торговых мест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48</w:t>
            </w:r>
          </w:p>
        </w:tc>
      </w:tr>
      <w:tr w:rsidR="00431626" w:rsidRPr="004F692E" w:rsidTr="00A17A06">
        <w:trPr>
          <w:trHeight w:val="802"/>
        </w:trPr>
        <w:tc>
          <w:tcPr>
            <w:tcW w:w="567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828" w:type="dxa"/>
            <w:vAlign w:val="center"/>
          </w:tcPr>
          <w:p w:rsidR="00431626" w:rsidRPr="004F692E" w:rsidRDefault="00431626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Рестораны и кафе общегородского значения, клубные учреждения</w:t>
            </w:r>
          </w:p>
        </w:tc>
        <w:tc>
          <w:tcPr>
            <w:tcW w:w="2126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машино-мест/</w:t>
            </w:r>
          </w:p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 мест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29</w:t>
            </w:r>
          </w:p>
        </w:tc>
      </w:tr>
      <w:tr w:rsidR="00431626" w:rsidRPr="004F692E" w:rsidTr="005A4CD3">
        <w:trPr>
          <w:trHeight w:val="542"/>
        </w:trPr>
        <w:tc>
          <w:tcPr>
            <w:tcW w:w="567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828" w:type="dxa"/>
            <w:vAlign w:val="center"/>
          </w:tcPr>
          <w:p w:rsidR="00431626" w:rsidRPr="004F692E" w:rsidRDefault="00431626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Гостиницы</w:t>
            </w:r>
          </w:p>
        </w:tc>
        <w:tc>
          <w:tcPr>
            <w:tcW w:w="2126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машино-мест/</w:t>
            </w:r>
          </w:p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 мест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15</w:t>
            </w:r>
          </w:p>
        </w:tc>
      </w:tr>
      <w:tr w:rsidR="00431626" w:rsidRPr="004F692E" w:rsidTr="005A4CD3">
        <w:trPr>
          <w:trHeight w:val="542"/>
        </w:trPr>
        <w:tc>
          <w:tcPr>
            <w:tcW w:w="567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828" w:type="dxa"/>
            <w:vAlign w:val="center"/>
          </w:tcPr>
          <w:p w:rsidR="00431626" w:rsidRPr="004F692E" w:rsidRDefault="00431626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Вокзалы всех видов транспорта</w:t>
            </w:r>
          </w:p>
        </w:tc>
        <w:tc>
          <w:tcPr>
            <w:tcW w:w="2126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машино-мест/</w:t>
            </w:r>
          </w:p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 пассажиров, пребывающих в час пик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29</w:t>
            </w:r>
          </w:p>
        </w:tc>
      </w:tr>
      <w:tr w:rsidR="00431626" w:rsidRPr="004F692E" w:rsidTr="005A4CD3">
        <w:trPr>
          <w:trHeight w:val="542"/>
        </w:trPr>
        <w:tc>
          <w:tcPr>
            <w:tcW w:w="567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3828" w:type="dxa"/>
            <w:vAlign w:val="center"/>
          </w:tcPr>
          <w:p w:rsidR="00431626" w:rsidRPr="004F692E" w:rsidRDefault="00431626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Пляжи и парки в зонах отдыха</w:t>
            </w:r>
          </w:p>
        </w:tc>
        <w:tc>
          <w:tcPr>
            <w:tcW w:w="2126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машино-мест/</w:t>
            </w:r>
          </w:p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 единовремен-ных посетителей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38</w:t>
            </w:r>
          </w:p>
        </w:tc>
      </w:tr>
      <w:tr w:rsidR="00431626" w:rsidRPr="004F692E" w:rsidTr="005A4CD3">
        <w:trPr>
          <w:trHeight w:val="542"/>
        </w:trPr>
        <w:tc>
          <w:tcPr>
            <w:tcW w:w="567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828" w:type="dxa"/>
            <w:vAlign w:val="center"/>
          </w:tcPr>
          <w:p w:rsidR="00431626" w:rsidRPr="004F692E" w:rsidRDefault="00431626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Лесопарки и заповедники</w:t>
            </w:r>
          </w:p>
        </w:tc>
        <w:tc>
          <w:tcPr>
            <w:tcW w:w="2126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машино-мест/</w:t>
            </w:r>
          </w:p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 единовремен-ных посетителей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</w:t>
            </w:r>
          </w:p>
        </w:tc>
      </w:tr>
      <w:tr w:rsidR="00431626" w:rsidRPr="004F692E" w:rsidTr="005A4CD3">
        <w:trPr>
          <w:trHeight w:val="542"/>
        </w:trPr>
        <w:tc>
          <w:tcPr>
            <w:tcW w:w="567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3828" w:type="dxa"/>
            <w:vAlign w:val="center"/>
          </w:tcPr>
          <w:p w:rsidR="00431626" w:rsidRPr="004F692E" w:rsidRDefault="00431626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Базы кратковременного отдыха</w:t>
            </w:r>
          </w:p>
        </w:tc>
        <w:tc>
          <w:tcPr>
            <w:tcW w:w="2126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машино-мест/</w:t>
            </w:r>
          </w:p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 единовремен-ных посетителей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29</w:t>
            </w:r>
          </w:p>
        </w:tc>
      </w:tr>
      <w:tr w:rsidR="00431626" w:rsidRPr="004F692E" w:rsidTr="00A17A06">
        <w:trPr>
          <w:trHeight w:val="1704"/>
        </w:trPr>
        <w:tc>
          <w:tcPr>
            <w:tcW w:w="567" w:type="dxa"/>
            <w:vAlign w:val="center"/>
          </w:tcPr>
          <w:p w:rsidR="00431626" w:rsidRPr="004F692E" w:rsidRDefault="00431626" w:rsidP="00A17A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  <w:r w:rsidR="00A17A0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3828" w:type="dxa"/>
            <w:vAlign w:val="center"/>
          </w:tcPr>
          <w:p w:rsidR="00431626" w:rsidRPr="004F692E" w:rsidRDefault="00431626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Дома и базы отдыха, санатории, профилактории, туристские базы</w:t>
            </w:r>
          </w:p>
        </w:tc>
        <w:tc>
          <w:tcPr>
            <w:tcW w:w="2126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машино-мест/</w:t>
            </w:r>
          </w:p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 человек отдыхающих и обслуживающего персонала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</w:t>
            </w:r>
          </w:p>
        </w:tc>
      </w:tr>
      <w:tr w:rsidR="00431626" w:rsidRPr="004F692E" w:rsidTr="00A17A06">
        <w:trPr>
          <w:trHeight w:val="1689"/>
        </w:trPr>
        <w:tc>
          <w:tcPr>
            <w:tcW w:w="567" w:type="dxa"/>
            <w:vAlign w:val="center"/>
          </w:tcPr>
          <w:p w:rsidR="00431626" w:rsidRPr="004F692E" w:rsidRDefault="00431626" w:rsidP="00A17A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  <w:r w:rsidR="00A17A0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431626" w:rsidRPr="004F692E" w:rsidRDefault="00431626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Туристские и курортные гостиницы</w:t>
            </w:r>
          </w:p>
        </w:tc>
        <w:tc>
          <w:tcPr>
            <w:tcW w:w="2126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машино-мест/</w:t>
            </w:r>
          </w:p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 человек отдыхающих и обслуживающего персонала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29</w:t>
            </w:r>
          </w:p>
        </w:tc>
      </w:tr>
      <w:tr w:rsidR="00431626" w:rsidRPr="004F692E" w:rsidTr="00A17A06">
        <w:trPr>
          <w:trHeight w:val="1762"/>
        </w:trPr>
        <w:tc>
          <w:tcPr>
            <w:tcW w:w="567" w:type="dxa"/>
            <w:vAlign w:val="center"/>
          </w:tcPr>
          <w:p w:rsidR="00431626" w:rsidRPr="004F692E" w:rsidRDefault="00431626" w:rsidP="00A17A0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2</w:t>
            </w:r>
            <w:r w:rsidR="00A17A0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vAlign w:val="center"/>
          </w:tcPr>
          <w:p w:rsidR="00431626" w:rsidRPr="004F692E" w:rsidRDefault="00431626" w:rsidP="005A4CD3">
            <w:pPr>
              <w:pStyle w:val="Default"/>
              <w:spacing w:line="276" w:lineRule="auto"/>
            </w:pPr>
            <w:r w:rsidRPr="004F692E"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126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машино-мест/</w:t>
            </w:r>
          </w:p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 мест в залах или единовремен-ных посетителей и персонала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843" w:type="dxa"/>
            <w:vAlign w:val="center"/>
          </w:tcPr>
          <w:p w:rsidR="00431626" w:rsidRPr="004F692E" w:rsidRDefault="00431626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</w:t>
            </w:r>
          </w:p>
        </w:tc>
      </w:tr>
      <w:tr w:rsidR="00431626" w:rsidRPr="004F692E" w:rsidTr="009539E9">
        <w:trPr>
          <w:trHeight w:val="1487"/>
        </w:trPr>
        <w:tc>
          <w:tcPr>
            <w:tcW w:w="10207" w:type="dxa"/>
            <w:gridSpan w:val="5"/>
            <w:vAlign w:val="center"/>
          </w:tcPr>
          <w:p w:rsidR="00431626" w:rsidRPr="004F692E" w:rsidRDefault="00431626" w:rsidP="005A4CD3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Примечания.</w:t>
            </w:r>
          </w:p>
          <w:p w:rsidR="00431626" w:rsidRPr="004F692E" w:rsidRDefault="00431626" w:rsidP="005A4CD3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F69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машино-мест по каждому объекту на 10 – 15 %.</w:t>
            </w:r>
          </w:p>
        </w:tc>
      </w:tr>
    </w:tbl>
    <w:p w:rsidR="00431626" w:rsidRDefault="00431626" w:rsidP="00245B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D20C3" w:rsidRPr="00EA6B8A" w:rsidRDefault="00A82A36" w:rsidP="007D1A9E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8" w:name="_Toc422349735"/>
      <w:r>
        <w:rPr>
          <w:sz w:val="24"/>
          <w:szCs w:val="24"/>
          <w:lang w:eastAsia="zh-CN" w:bidi="hi-IN"/>
        </w:rPr>
        <w:t>4</w:t>
      </w:r>
      <w:r w:rsidR="009D20C3" w:rsidRPr="00EA6B8A">
        <w:rPr>
          <w:sz w:val="24"/>
          <w:szCs w:val="24"/>
          <w:lang w:eastAsia="zh-CN" w:bidi="hi-IN"/>
        </w:rPr>
        <w:t xml:space="preserve">.3. Расчетные показатели </w:t>
      </w:r>
      <w:r w:rsidR="009D20C3" w:rsidRPr="00EA6B8A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</w:r>
      <w:r w:rsidR="00666E53" w:rsidRPr="00EA6B8A">
        <w:rPr>
          <w:sz w:val="24"/>
          <w:szCs w:val="24"/>
          <w:shd w:val="clear" w:color="auto" w:fill="FFFFFF"/>
        </w:rPr>
        <w:t>городского</w:t>
      </w:r>
      <w:r w:rsidR="009D20C3" w:rsidRPr="00EA6B8A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666E53" w:rsidRPr="00EA6B8A">
        <w:rPr>
          <w:sz w:val="24"/>
          <w:szCs w:val="24"/>
          <w:shd w:val="clear" w:color="auto" w:fill="FFFFFF"/>
        </w:rPr>
        <w:t>городского</w:t>
      </w:r>
      <w:r w:rsidR="009D20C3" w:rsidRPr="00EA6B8A">
        <w:rPr>
          <w:sz w:val="24"/>
          <w:szCs w:val="24"/>
          <w:shd w:val="clear" w:color="auto" w:fill="FFFFFF"/>
        </w:rPr>
        <w:t xml:space="preserve"> поселения</w:t>
      </w:r>
      <w:bookmarkEnd w:id="8"/>
    </w:p>
    <w:p w:rsidR="00473A57" w:rsidRPr="00E577D6" w:rsidRDefault="00A82A36" w:rsidP="009E20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160484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.3.1. </w:t>
      </w:r>
      <w:r w:rsidR="00682A7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Указанные </w:t>
      </w:r>
      <w:r w:rsidR="006E04FC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расчетные </w:t>
      </w:r>
      <w:r w:rsidR="00682A7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показатели следует принимать в соответствии с таблицей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  <w:r w:rsidR="009E20E7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9E20E7" w:rsidRPr="00E577D6" w:rsidRDefault="009E20E7" w:rsidP="009E20E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A82A3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</w:p>
    <w:tbl>
      <w:tblPr>
        <w:tblStyle w:val="aff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2835"/>
      </w:tblGrid>
      <w:tr w:rsidR="006E04FC" w:rsidRPr="00E577D6" w:rsidTr="00EA6B8A">
        <w:trPr>
          <w:trHeight w:val="1026"/>
        </w:trPr>
        <w:tc>
          <w:tcPr>
            <w:tcW w:w="567" w:type="dxa"/>
            <w:vMerge w:val="restart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gridSpan w:val="2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  <w:r w:rsidR="0049722F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(кв. м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/чел.)</w:t>
            </w:r>
          </w:p>
        </w:tc>
        <w:tc>
          <w:tcPr>
            <w:tcW w:w="2835" w:type="dxa"/>
            <w:vMerge w:val="restart"/>
            <w:vAlign w:val="center"/>
          </w:tcPr>
          <w:p w:rsidR="006E04FC" w:rsidRPr="00E577D6" w:rsidRDefault="00FB5DE2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6E04FC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 </w:t>
            </w:r>
          </w:p>
        </w:tc>
      </w:tr>
      <w:tr w:rsidR="006E04FC" w:rsidRPr="00E577D6" w:rsidTr="00EA6B8A">
        <w:trPr>
          <w:trHeight w:val="520"/>
        </w:trPr>
        <w:tc>
          <w:tcPr>
            <w:tcW w:w="567" w:type="dxa"/>
            <w:vMerge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vMerge/>
            <w:vAlign w:val="center"/>
          </w:tcPr>
          <w:p w:rsidR="006E04FC" w:rsidRPr="00E577D6" w:rsidRDefault="006E04FC" w:rsidP="00EC0084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6E04FC" w:rsidRPr="00E577D6" w:rsidRDefault="001D3DAE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201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 w:eastAsia="zh-CN" w:bidi="hi-IN"/>
              </w:rPr>
              <w:t>6</w:t>
            </w:r>
            <w:r w:rsidR="006E04FC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4FC" w:rsidRPr="00E577D6" w:rsidRDefault="001D3DAE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202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 w:eastAsia="zh-CN" w:bidi="hi-IN"/>
              </w:rPr>
              <w:t>6</w:t>
            </w:r>
            <w:r w:rsidR="006E04FC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2835" w:type="dxa"/>
            <w:vMerge/>
            <w:vAlign w:val="center"/>
          </w:tcPr>
          <w:p w:rsidR="006E04FC" w:rsidRPr="00E577D6" w:rsidRDefault="006E04FC" w:rsidP="00EC0084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2451D4" w:rsidRPr="00E577D6" w:rsidTr="005A4CD3">
        <w:trPr>
          <w:trHeight w:val="1033"/>
        </w:trPr>
        <w:tc>
          <w:tcPr>
            <w:tcW w:w="567" w:type="dxa"/>
            <w:vAlign w:val="center"/>
          </w:tcPr>
          <w:p w:rsidR="002451D4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402" w:type="dxa"/>
            <w:vAlign w:val="center"/>
          </w:tcPr>
          <w:p w:rsidR="002451D4" w:rsidRPr="00E577D6" w:rsidRDefault="006E04FC" w:rsidP="00EC008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Жилые помещения</w:t>
            </w:r>
            <w:r w:rsidR="00EC0084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в городских населенных пунктах</w:t>
            </w:r>
          </w:p>
        </w:tc>
        <w:tc>
          <w:tcPr>
            <w:tcW w:w="1701" w:type="dxa"/>
            <w:vAlign w:val="center"/>
          </w:tcPr>
          <w:p w:rsidR="002451D4" w:rsidRPr="00E577D6" w:rsidRDefault="00EC0084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21,9</w:t>
            </w:r>
          </w:p>
        </w:tc>
        <w:tc>
          <w:tcPr>
            <w:tcW w:w="1701" w:type="dxa"/>
            <w:vAlign w:val="center"/>
          </w:tcPr>
          <w:p w:rsidR="002451D4" w:rsidRPr="00E577D6" w:rsidRDefault="00EC0084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25,4</w:t>
            </w:r>
          </w:p>
        </w:tc>
        <w:tc>
          <w:tcPr>
            <w:tcW w:w="2835" w:type="dxa"/>
            <w:vAlign w:val="center"/>
          </w:tcPr>
          <w:p w:rsidR="002451D4" w:rsidRPr="00E577D6" w:rsidRDefault="00CC595D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="002451D4"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  <w:tr w:rsidR="00EC0084" w:rsidRPr="00E577D6" w:rsidTr="009539E9">
        <w:trPr>
          <w:trHeight w:val="1554"/>
        </w:trPr>
        <w:tc>
          <w:tcPr>
            <w:tcW w:w="10206" w:type="dxa"/>
            <w:gridSpan w:val="5"/>
            <w:vAlign w:val="center"/>
          </w:tcPr>
          <w:p w:rsidR="00EC0084" w:rsidRPr="00E577D6" w:rsidRDefault="00EC0084" w:rsidP="00CA13E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Примечание. </w:t>
            </w:r>
          </w:p>
          <w:p w:rsidR="00EC0084" w:rsidRPr="00E577D6" w:rsidRDefault="00EC0084" w:rsidP="00CA13E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</w:t>
            </w:r>
          </w:p>
        </w:tc>
      </w:tr>
    </w:tbl>
    <w:p w:rsidR="009539E9" w:rsidRDefault="009539E9" w:rsidP="001A27AF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9" w:name="_Toc422349736"/>
    </w:p>
    <w:p w:rsidR="009539E9" w:rsidRDefault="009539E9" w:rsidP="009539E9">
      <w:pPr>
        <w:rPr>
          <w:lang w:eastAsia="zh-CN" w:bidi="hi-IN"/>
        </w:rPr>
      </w:pPr>
    </w:p>
    <w:p w:rsidR="009539E9" w:rsidRDefault="009539E9" w:rsidP="009539E9">
      <w:pPr>
        <w:rPr>
          <w:lang w:eastAsia="zh-CN" w:bidi="hi-IN"/>
        </w:rPr>
      </w:pPr>
    </w:p>
    <w:p w:rsidR="009539E9" w:rsidRDefault="009539E9" w:rsidP="009539E9">
      <w:pPr>
        <w:rPr>
          <w:lang w:eastAsia="zh-CN" w:bidi="hi-IN"/>
        </w:rPr>
      </w:pPr>
    </w:p>
    <w:p w:rsidR="009539E9" w:rsidRPr="009539E9" w:rsidRDefault="009539E9" w:rsidP="009539E9">
      <w:pPr>
        <w:rPr>
          <w:lang w:eastAsia="zh-CN" w:bidi="hi-IN"/>
        </w:rPr>
      </w:pPr>
    </w:p>
    <w:p w:rsidR="007E69C8" w:rsidRPr="006815E8" w:rsidRDefault="00A82A36" w:rsidP="001A27AF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zh-CN" w:bidi="hi-IN"/>
        </w:rPr>
        <w:lastRenderedPageBreak/>
        <w:t>4</w:t>
      </w:r>
      <w:r w:rsidR="007E69C8" w:rsidRPr="006815E8">
        <w:rPr>
          <w:sz w:val="24"/>
          <w:szCs w:val="24"/>
          <w:lang w:eastAsia="zh-CN" w:bidi="hi-IN"/>
        </w:rPr>
        <w:t xml:space="preserve">.4. Расчетные показатели </w:t>
      </w:r>
      <w:r w:rsidR="007E69C8" w:rsidRPr="006815E8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культуры, массового отдыха, досуга населения </w:t>
      </w:r>
      <w:r w:rsidR="00666E53" w:rsidRPr="006815E8">
        <w:rPr>
          <w:sz w:val="24"/>
          <w:szCs w:val="24"/>
          <w:shd w:val="clear" w:color="auto" w:fill="FFFFFF"/>
        </w:rPr>
        <w:t>городского</w:t>
      </w:r>
      <w:r w:rsidR="007E69C8" w:rsidRPr="006815E8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666E53" w:rsidRPr="006815E8">
        <w:rPr>
          <w:sz w:val="24"/>
          <w:szCs w:val="24"/>
          <w:shd w:val="clear" w:color="auto" w:fill="FFFFFF"/>
        </w:rPr>
        <w:t>городского</w:t>
      </w:r>
      <w:r w:rsidR="007E69C8" w:rsidRPr="006815E8">
        <w:rPr>
          <w:sz w:val="24"/>
          <w:szCs w:val="24"/>
          <w:shd w:val="clear" w:color="auto" w:fill="FFFFFF"/>
        </w:rPr>
        <w:t xml:space="preserve"> поселения</w:t>
      </w:r>
      <w:bookmarkEnd w:id="9"/>
    </w:p>
    <w:p w:rsidR="00BC2F6E" w:rsidRPr="00E577D6" w:rsidRDefault="00A82A36" w:rsidP="00B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160484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.4.1. </w:t>
      </w:r>
      <w:r w:rsidR="00BC2F6E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  <w:r w:rsidR="00BC2F6E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BC2F6E" w:rsidRPr="00E577D6" w:rsidRDefault="00BC2F6E" w:rsidP="00BC2F6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A82A3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</w:p>
    <w:tbl>
      <w:tblPr>
        <w:tblStyle w:val="aff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1"/>
      </w:tblGrid>
      <w:tr w:rsidR="00E70AC7" w:rsidRPr="00E577D6" w:rsidTr="009539E9">
        <w:trPr>
          <w:trHeight w:val="1215"/>
        </w:trPr>
        <w:tc>
          <w:tcPr>
            <w:tcW w:w="567" w:type="dxa"/>
            <w:vAlign w:val="center"/>
          </w:tcPr>
          <w:p w:rsidR="00E70AC7" w:rsidRPr="00E577D6" w:rsidRDefault="00E70AC7" w:rsidP="006815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E70AC7" w:rsidRPr="00E577D6" w:rsidRDefault="00E70AC7" w:rsidP="001604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70AC7" w:rsidRPr="00E577D6" w:rsidRDefault="00E70AC7" w:rsidP="00E70A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1" w:type="dxa"/>
            <w:vAlign w:val="center"/>
          </w:tcPr>
          <w:p w:rsidR="00E70AC7" w:rsidRPr="00E577D6" w:rsidRDefault="00E70AC7" w:rsidP="00294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допустимый уровень территориальной доступности  для населения </w:t>
            </w:r>
          </w:p>
        </w:tc>
      </w:tr>
      <w:tr w:rsidR="00E70AC7" w:rsidRPr="00E577D6" w:rsidTr="009539E9">
        <w:trPr>
          <w:trHeight w:val="849"/>
        </w:trPr>
        <w:tc>
          <w:tcPr>
            <w:tcW w:w="567" w:type="dxa"/>
            <w:vAlign w:val="center"/>
          </w:tcPr>
          <w:p w:rsidR="00E70AC7" w:rsidRPr="00E577D6" w:rsidRDefault="00E70AC7" w:rsidP="00E258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70AC7" w:rsidRDefault="00E70AC7" w:rsidP="00D778A2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Клубные учреждения</w:t>
            </w:r>
          </w:p>
        </w:tc>
        <w:tc>
          <w:tcPr>
            <w:tcW w:w="3260" w:type="dxa"/>
            <w:vAlign w:val="center"/>
          </w:tcPr>
          <w:p w:rsidR="00E70AC7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80 мест / 1000 чел.</w:t>
            </w:r>
          </w:p>
        </w:tc>
        <w:tc>
          <w:tcPr>
            <w:tcW w:w="3261" w:type="dxa"/>
            <w:vAlign w:val="center"/>
          </w:tcPr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 минут пешеходной доступности</w:t>
            </w:r>
          </w:p>
        </w:tc>
      </w:tr>
      <w:tr w:rsidR="00E70AC7" w:rsidRPr="00E577D6" w:rsidTr="009539E9">
        <w:trPr>
          <w:trHeight w:val="1257"/>
        </w:trPr>
        <w:tc>
          <w:tcPr>
            <w:tcW w:w="567" w:type="dxa"/>
            <w:vAlign w:val="center"/>
          </w:tcPr>
          <w:p w:rsidR="00E70AC7" w:rsidRPr="00E577D6" w:rsidRDefault="00E70AC7" w:rsidP="00E258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E70AC7" w:rsidRDefault="00E70AC7" w:rsidP="009539E9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Городские массовые библиотеки </w:t>
            </w:r>
          </w:p>
        </w:tc>
        <w:tc>
          <w:tcPr>
            <w:tcW w:w="3260" w:type="dxa"/>
            <w:vAlign w:val="center"/>
          </w:tcPr>
          <w:p w:rsidR="00E70AC7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 – 4,5 тыс. единиц хранения на 1000 чел.;</w:t>
            </w:r>
          </w:p>
          <w:p w:rsidR="00E70AC7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 – 3 места на 1000 чел.</w:t>
            </w:r>
          </w:p>
        </w:tc>
        <w:tc>
          <w:tcPr>
            <w:tcW w:w="3261" w:type="dxa"/>
            <w:vAlign w:val="center"/>
          </w:tcPr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 минут пешеходной доступности</w:t>
            </w:r>
          </w:p>
        </w:tc>
      </w:tr>
      <w:tr w:rsidR="0002439D" w:rsidRPr="00E577D6" w:rsidTr="009539E9">
        <w:trPr>
          <w:trHeight w:val="2680"/>
        </w:trPr>
        <w:tc>
          <w:tcPr>
            <w:tcW w:w="10207" w:type="dxa"/>
            <w:gridSpan w:val="4"/>
            <w:vAlign w:val="center"/>
          </w:tcPr>
          <w:p w:rsidR="0002439D" w:rsidRPr="00E577D6" w:rsidRDefault="0002439D" w:rsidP="0034345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02439D" w:rsidRDefault="0045707B" w:rsidP="0034345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 w:rsidR="0002439D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Меньший </w:t>
            </w:r>
            <w:r w:rsidR="003D072F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расчетный </w:t>
            </w:r>
            <w:r w:rsidR="0002439D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показатель следует принимать для больших населенных пунктов.</w:t>
            </w:r>
          </w:p>
          <w:p w:rsidR="0002439D" w:rsidRDefault="0045707B" w:rsidP="0034345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  <w:r w:rsidR="0002439D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 При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</w:t>
            </w:r>
          </w:p>
          <w:p w:rsidR="0002439D" w:rsidRPr="00E577D6" w:rsidRDefault="0045707B" w:rsidP="0002439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  <w:r w:rsidR="0002439D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="0002439D"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</w:t>
            </w:r>
            <w:r w:rsidR="0002439D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библиотек</w:t>
            </w:r>
            <w:r w:rsidR="0002439D"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до 2019 г. принимается на уровне существующей обеспеченности. </w:t>
            </w:r>
          </w:p>
        </w:tc>
      </w:tr>
    </w:tbl>
    <w:p w:rsidR="009539E9" w:rsidRDefault="009539E9" w:rsidP="006D62B2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0" w:name="_Toc422349739"/>
      <w:bookmarkStart w:id="11" w:name="_Toc422349737"/>
    </w:p>
    <w:p w:rsidR="006D62B2" w:rsidRPr="00821B45" w:rsidRDefault="006D62B2" w:rsidP="006D62B2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4</w:t>
      </w:r>
      <w:r w:rsidRPr="00821B45">
        <w:rPr>
          <w:sz w:val="24"/>
          <w:szCs w:val="24"/>
          <w:lang w:eastAsia="zh-CN" w:bidi="hi-IN"/>
        </w:rPr>
        <w:t>.</w:t>
      </w:r>
      <w:r w:rsidRPr="006D62B2">
        <w:rPr>
          <w:sz w:val="24"/>
          <w:szCs w:val="24"/>
          <w:lang w:eastAsia="zh-CN" w:bidi="hi-IN"/>
        </w:rPr>
        <w:t>5</w:t>
      </w:r>
      <w:r w:rsidRPr="00821B45">
        <w:rPr>
          <w:sz w:val="24"/>
          <w:szCs w:val="24"/>
          <w:lang w:eastAsia="zh-CN" w:bidi="hi-IN"/>
        </w:rPr>
        <w:t xml:space="preserve">. Расчетные показатели </w:t>
      </w:r>
      <w:r w:rsidRPr="00821B45">
        <w:rPr>
          <w:sz w:val="24"/>
          <w:szCs w:val="24"/>
          <w:shd w:val="clear" w:color="auto" w:fill="FFFFFF"/>
        </w:rPr>
        <w:t>минимально допустимого уровня обеспеченности объектами физической культуры и массового спорта населения городского поселения; расчетные показатели максимально допустимого уровня территориальной доступности таких объектов для населения городского поселения</w:t>
      </w:r>
      <w:bookmarkEnd w:id="10"/>
    </w:p>
    <w:p w:rsidR="006D62B2" w:rsidRPr="00E577D6" w:rsidRDefault="006D62B2" w:rsidP="006D62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Pr="006D62B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.1. Указанные расчетные показатели следует принимать в соответствии с таблицей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Pr="006D62B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0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6D62B2" w:rsidRPr="006D62B2" w:rsidRDefault="006D62B2" w:rsidP="006D62B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0</w:t>
      </w:r>
    </w:p>
    <w:tbl>
      <w:tblPr>
        <w:tblStyle w:val="aff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6D62B2" w:rsidRPr="00E577D6" w:rsidTr="009539E9">
        <w:trPr>
          <w:trHeight w:val="1108"/>
        </w:trPr>
        <w:tc>
          <w:tcPr>
            <w:tcW w:w="567" w:type="dxa"/>
            <w:vAlign w:val="center"/>
          </w:tcPr>
          <w:p w:rsidR="006D62B2" w:rsidRPr="00E577D6" w:rsidRDefault="006D62B2" w:rsidP="00D47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6D62B2" w:rsidRPr="00E577D6" w:rsidRDefault="006D62B2" w:rsidP="00D47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6D62B2" w:rsidRPr="00E577D6" w:rsidRDefault="006D62B2" w:rsidP="00D47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6D62B2" w:rsidRPr="00E577D6" w:rsidRDefault="006D62B2" w:rsidP="00D47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допустимый уровень территориальной доступности  для населения </w:t>
            </w:r>
          </w:p>
        </w:tc>
      </w:tr>
      <w:tr w:rsidR="006D62B2" w:rsidRPr="00E577D6" w:rsidTr="009539E9">
        <w:trPr>
          <w:trHeight w:val="744"/>
        </w:trPr>
        <w:tc>
          <w:tcPr>
            <w:tcW w:w="567" w:type="dxa"/>
            <w:vAlign w:val="center"/>
          </w:tcPr>
          <w:p w:rsidR="006D62B2" w:rsidRPr="00E577D6" w:rsidRDefault="006D62B2" w:rsidP="00D472C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6D62B2" w:rsidRPr="00B976AD" w:rsidRDefault="006D62B2" w:rsidP="00D472C5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6D62B2" w:rsidRPr="00B976AD" w:rsidRDefault="006D62B2" w:rsidP="00D472C5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350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кв. метров площади пола на 1000 чел.</w:t>
            </w:r>
          </w:p>
        </w:tc>
        <w:tc>
          <w:tcPr>
            <w:tcW w:w="3260" w:type="dxa"/>
            <w:vAlign w:val="center"/>
          </w:tcPr>
          <w:p w:rsidR="006D62B2" w:rsidRPr="00E577D6" w:rsidRDefault="006D62B2" w:rsidP="00D472C5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 минут пешеходной доступности</w:t>
            </w:r>
          </w:p>
        </w:tc>
      </w:tr>
      <w:tr w:rsidR="006D62B2" w:rsidRPr="00E577D6" w:rsidTr="009539E9">
        <w:trPr>
          <w:trHeight w:val="697"/>
        </w:trPr>
        <w:tc>
          <w:tcPr>
            <w:tcW w:w="567" w:type="dxa"/>
            <w:vAlign w:val="center"/>
          </w:tcPr>
          <w:p w:rsidR="006D62B2" w:rsidRPr="00E577D6" w:rsidRDefault="006D62B2" w:rsidP="00D472C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6D62B2" w:rsidRPr="00E577D6" w:rsidRDefault="006D62B2" w:rsidP="00D472C5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6D62B2" w:rsidRPr="00E577D6" w:rsidRDefault="006D62B2" w:rsidP="00D472C5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950 кв. метров на 1000 чел.</w:t>
            </w:r>
          </w:p>
        </w:tc>
        <w:tc>
          <w:tcPr>
            <w:tcW w:w="3260" w:type="dxa"/>
            <w:vAlign w:val="center"/>
          </w:tcPr>
          <w:p w:rsidR="006D62B2" w:rsidRPr="00E577D6" w:rsidRDefault="006D62B2" w:rsidP="00D472C5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 минут пешеходной доступности</w:t>
            </w:r>
          </w:p>
        </w:tc>
      </w:tr>
    </w:tbl>
    <w:p w:rsidR="007E69C8" w:rsidRPr="00E577D6" w:rsidRDefault="00A82A36" w:rsidP="00E70AC7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lastRenderedPageBreak/>
        <w:t>4</w:t>
      </w:r>
      <w:r w:rsidR="007E69C8" w:rsidRPr="00E577D6">
        <w:rPr>
          <w:sz w:val="24"/>
          <w:szCs w:val="24"/>
          <w:lang w:eastAsia="zh-CN" w:bidi="hi-IN"/>
        </w:rPr>
        <w:t>.</w:t>
      </w:r>
      <w:r w:rsidR="006D62B2" w:rsidRPr="006D62B2">
        <w:rPr>
          <w:sz w:val="24"/>
          <w:szCs w:val="24"/>
          <w:lang w:eastAsia="zh-CN" w:bidi="hi-IN"/>
        </w:rPr>
        <w:t>6</w:t>
      </w:r>
      <w:r w:rsidR="007E69C8" w:rsidRPr="00E577D6">
        <w:rPr>
          <w:sz w:val="24"/>
          <w:szCs w:val="24"/>
          <w:lang w:eastAsia="zh-CN" w:bidi="hi-IN"/>
        </w:rPr>
        <w:t xml:space="preserve">. Расчетные показатели </w:t>
      </w:r>
      <w:r w:rsidR="007E69C8" w:rsidRPr="00E577D6">
        <w:rPr>
          <w:color w:val="000000"/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информатизации и связи населения </w:t>
      </w:r>
      <w:r w:rsidR="00666E53">
        <w:rPr>
          <w:color w:val="000000"/>
          <w:sz w:val="24"/>
          <w:szCs w:val="24"/>
          <w:shd w:val="clear" w:color="auto" w:fill="FFFFFF"/>
        </w:rPr>
        <w:t>городского</w:t>
      </w:r>
      <w:r w:rsidR="007E69C8" w:rsidRPr="00E577D6">
        <w:rPr>
          <w:color w:val="000000"/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666E53">
        <w:rPr>
          <w:color w:val="000000"/>
          <w:sz w:val="24"/>
          <w:szCs w:val="24"/>
          <w:shd w:val="clear" w:color="auto" w:fill="FFFFFF"/>
        </w:rPr>
        <w:t>городского</w:t>
      </w:r>
      <w:r w:rsidR="007E69C8" w:rsidRPr="00E577D6">
        <w:rPr>
          <w:color w:val="000000"/>
          <w:sz w:val="24"/>
          <w:szCs w:val="24"/>
          <w:shd w:val="clear" w:color="auto" w:fill="FFFFFF"/>
        </w:rPr>
        <w:t xml:space="preserve"> поселения</w:t>
      </w:r>
      <w:bookmarkEnd w:id="11"/>
    </w:p>
    <w:p w:rsidR="00D47FB9" w:rsidRPr="009B411B" w:rsidRDefault="00A82A36" w:rsidP="00E70AC7">
      <w:pPr>
        <w:pStyle w:val="1"/>
        <w:spacing w:before="120" w:line="360" w:lineRule="auto"/>
        <w:rPr>
          <w:b w:val="0"/>
          <w:sz w:val="24"/>
          <w:szCs w:val="24"/>
          <w:lang w:eastAsia="zh-CN" w:bidi="hi-IN"/>
        </w:rPr>
      </w:pPr>
      <w:bookmarkStart w:id="12" w:name="_Toc421957585"/>
      <w:bookmarkStart w:id="13" w:name="_Toc422349738"/>
      <w:bookmarkStart w:id="14" w:name="_Toc421297937"/>
      <w:r>
        <w:rPr>
          <w:b w:val="0"/>
          <w:sz w:val="24"/>
          <w:szCs w:val="24"/>
          <w:lang w:eastAsia="zh-CN" w:bidi="hi-IN"/>
        </w:rPr>
        <w:t>4</w:t>
      </w:r>
      <w:r w:rsidR="009D001C" w:rsidRPr="00E577D6">
        <w:rPr>
          <w:b w:val="0"/>
          <w:sz w:val="24"/>
          <w:szCs w:val="24"/>
          <w:lang w:eastAsia="zh-CN" w:bidi="hi-IN"/>
        </w:rPr>
        <w:t>.</w:t>
      </w:r>
      <w:r w:rsidR="006D62B2" w:rsidRPr="006D62B2">
        <w:rPr>
          <w:b w:val="0"/>
          <w:sz w:val="24"/>
          <w:szCs w:val="24"/>
          <w:lang w:eastAsia="zh-CN" w:bidi="hi-IN"/>
        </w:rPr>
        <w:t>6</w:t>
      </w:r>
      <w:r w:rsidR="009D001C" w:rsidRPr="00E577D6">
        <w:rPr>
          <w:b w:val="0"/>
          <w:sz w:val="24"/>
          <w:szCs w:val="24"/>
          <w:lang w:eastAsia="zh-CN" w:bidi="hi-IN"/>
        </w:rPr>
        <w:t xml:space="preserve">.1. </w:t>
      </w:r>
      <w:r w:rsidR="00BB692E">
        <w:rPr>
          <w:b w:val="0"/>
          <w:sz w:val="24"/>
          <w:szCs w:val="24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913F6A">
        <w:rPr>
          <w:b w:val="0"/>
          <w:sz w:val="24"/>
          <w:szCs w:val="24"/>
          <w:lang w:eastAsia="zh-CN" w:bidi="hi-IN"/>
        </w:rPr>
        <w:t xml:space="preserve">городского поселения </w:t>
      </w:r>
      <w:r w:rsidR="00BB692E">
        <w:rPr>
          <w:b w:val="0"/>
          <w:sz w:val="24"/>
          <w:szCs w:val="24"/>
          <w:lang w:eastAsia="zh-CN" w:bidi="hi-IN"/>
        </w:rPr>
        <w:t>объектами информатизации и связи</w:t>
      </w:r>
      <w:r w:rsidR="005F5B8A">
        <w:rPr>
          <w:b w:val="0"/>
          <w:sz w:val="24"/>
          <w:szCs w:val="24"/>
          <w:lang w:eastAsia="zh-CN" w:bidi="hi-IN"/>
        </w:rPr>
        <w:t xml:space="preserve">следует принимать в соответствии с </w:t>
      </w:r>
      <w:r w:rsidR="005F5B8A" w:rsidRPr="009B411B">
        <w:rPr>
          <w:b w:val="0"/>
          <w:sz w:val="24"/>
          <w:szCs w:val="24"/>
          <w:lang w:eastAsia="zh-CN" w:bidi="hi-IN"/>
        </w:rPr>
        <w:t xml:space="preserve">таблицей </w:t>
      </w:r>
      <w:r>
        <w:rPr>
          <w:b w:val="0"/>
          <w:sz w:val="24"/>
          <w:szCs w:val="24"/>
          <w:lang w:eastAsia="zh-CN" w:bidi="hi-IN"/>
        </w:rPr>
        <w:t>1</w:t>
      </w:r>
      <w:r w:rsidR="006D62B2" w:rsidRPr="006D62B2">
        <w:rPr>
          <w:b w:val="0"/>
          <w:sz w:val="24"/>
          <w:szCs w:val="24"/>
          <w:lang w:eastAsia="zh-CN" w:bidi="hi-IN"/>
        </w:rPr>
        <w:t>1</w:t>
      </w:r>
      <w:r w:rsidR="005F5B8A" w:rsidRPr="009B411B">
        <w:rPr>
          <w:b w:val="0"/>
          <w:sz w:val="24"/>
          <w:szCs w:val="24"/>
          <w:lang w:eastAsia="zh-CN" w:bidi="hi-IN"/>
        </w:rPr>
        <w:t>.</w:t>
      </w:r>
      <w:bookmarkEnd w:id="12"/>
      <w:bookmarkEnd w:id="13"/>
      <w:bookmarkEnd w:id="14"/>
    </w:p>
    <w:p w:rsidR="005F5B8A" w:rsidRPr="006D62B2" w:rsidRDefault="005F5B8A" w:rsidP="005F5B8A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9B411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A82A3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6D62B2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1</w:t>
      </w:r>
    </w:p>
    <w:tbl>
      <w:tblPr>
        <w:tblStyle w:val="aff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403"/>
      </w:tblGrid>
      <w:tr w:rsidR="00BB692E" w:rsidRPr="00E577D6" w:rsidTr="00374288">
        <w:trPr>
          <w:trHeight w:val="1221"/>
        </w:trPr>
        <w:tc>
          <w:tcPr>
            <w:tcW w:w="567" w:type="dxa"/>
            <w:vAlign w:val="center"/>
          </w:tcPr>
          <w:p w:rsidR="00BB692E" w:rsidRPr="00E577D6" w:rsidRDefault="00BB692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86" w:type="dxa"/>
            <w:vAlign w:val="center"/>
          </w:tcPr>
          <w:p w:rsidR="00BB692E" w:rsidRPr="00E577D6" w:rsidRDefault="00BB692E" w:rsidP="00F54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BB692E" w:rsidRPr="00E577D6" w:rsidRDefault="00BB692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диница измерения</w:t>
            </w:r>
          </w:p>
        </w:tc>
        <w:tc>
          <w:tcPr>
            <w:tcW w:w="3403" w:type="dxa"/>
            <w:vAlign w:val="center"/>
          </w:tcPr>
          <w:p w:rsidR="00BB692E" w:rsidRPr="00E577D6" w:rsidRDefault="00BB692E" w:rsidP="00F54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BB692E" w:rsidRPr="00E577D6" w:rsidTr="00374288">
        <w:trPr>
          <w:trHeight w:val="798"/>
        </w:trPr>
        <w:tc>
          <w:tcPr>
            <w:tcW w:w="567" w:type="dxa"/>
            <w:vAlign w:val="center"/>
          </w:tcPr>
          <w:p w:rsidR="00BB692E" w:rsidRPr="00E577D6" w:rsidRDefault="004832C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vAlign w:val="center"/>
          </w:tcPr>
          <w:p w:rsidR="004832CE" w:rsidRPr="004832CE" w:rsidRDefault="004832CE" w:rsidP="00BB692E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832C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Отделение почтовой связи </w:t>
            </w:r>
          </w:p>
          <w:p w:rsidR="00BB692E" w:rsidRPr="00E577D6" w:rsidRDefault="004832CE" w:rsidP="00BB692E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4832C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(на микрорайон)</w:t>
            </w:r>
          </w:p>
        </w:tc>
        <w:tc>
          <w:tcPr>
            <w:tcW w:w="2551" w:type="dxa"/>
            <w:vAlign w:val="center"/>
          </w:tcPr>
          <w:p w:rsidR="004832CE" w:rsidRDefault="004832C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объектов на </w:t>
            </w:r>
          </w:p>
          <w:p w:rsidR="00BB692E" w:rsidRPr="00BB692E" w:rsidRDefault="004832C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 – 25 тыс. жителей</w:t>
            </w:r>
          </w:p>
        </w:tc>
        <w:tc>
          <w:tcPr>
            <w:tcW w:w="3403" w:type="dxa"/>
            <w:vAlign w:val="center"/>
          </w:tcPr>
          <w:p w:rsidR="00BB692E" w:rsidRPr="00E577D6" w:rsidRDefault="004832CE" w:rsidP="00913F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 w:rsidR="00913F6A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на микрорайон</w:t>
            </w:r>
          </w:p>
        </w:tc>
      </w:tr>
      <w:tr w:rsidR="004832CE" w:rsidRPr="00E577D6" w:rsidTr="00374288">
        <w:trPr>
          <w:trHeight w:val="1121"/>
        </w:trPr>
        <w:tc>
          <w:tcPr>
            <w:tcW w:w="567" w:type="dxa"/>
            <w:vAlign w:val="center"/>
          </w:tcPr>
          <w:p w:rsidR="004832CE" w:rsidRPr="00E577D6" w:rsidRDefault="004832C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86" w:type="dxa"/>
            <w:vAlign w:val="center"/>
          </w:tcPr>
          <w:p w:rsidR="004832CE" w:rsidRPr="004832CE" w:rsidRDefault="004832CE" w:rsidP="00BB692E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Межрайонный почтамт</w:t>
            </w:r>
          </w:p>
        </w:tc>
        <w:tc>
          <w:tcPr>
            <w:tcW w:w="2551" w:type="dxa"/>
            <w:vAlign w:val="center"/>
          </w:tcPr>
          <w:p w:rsidR="004832CE" w:rsidRDefault="004832C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объектов на 50 – 70 отделений почтовой связи</w:t>
            </w:r>
          </w:p>
        </w:tc>
        <w:tc>
          <w:tcPr>
            <w:tcW w:w="3403" w:type="dxa"/>
            <w:vAlign w:val="center"/>
          </w:tcPr>
          <w:p w:rsidR="004832CE" w:rsidRDefault="00913F6A" w:rsidP="00F540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4832CE" w:rsidRPr="00E577D6" w:rsidTr="00374288">
        <w:trPr>
          <w:trHeight w:val="853"/>
        </w:trPr>
        <w:tc>
          <w:tcPr>
            <w:tcW w:w="567" w:type="dxa"/>
            <w:vAlign w:val="center"/>
          </w:tcPr>
          <w:p w:rsidR="004832CE" w:rsidRDefault="00B976AD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686" w:type="dxa"/>
            <w:vAlign w:val="center"/>
          </w:tcPr>
          <w:p w:rsidR="004832CE" w:rsidRPr="00681F0F" w:rsidRDefault="004832CE" w:rsidP="00681F0F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81F0F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Технический центр кабельного телевидения</w:t>
            </w:r>
          </w:p>
        </w:tc>
        <w:tc>
          <w:tcPr>
            <w:tcW w:w="2551" w:type="dxa"/>
            <w:vAlign w:val="center"/>
          </w:tcPr>
          <w:p w:rsidR="004832CE" w:rsidRPr="00681F0F" w:rsidRDefault="00913F6A" w:rsidP="00681F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</w:t>
            </w:r>
            <w:r w:rsidR="004832CE" w:rsidRPr="00681F0F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бъектов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на жилой район</w:t>
            </w:r>
          </w:p>
        </w:tc>
        <w:tc>
          <w:tcPr>
            <w:tcW w:w="3403" w:type="dxa"/>
            <w:vAlign w:val="center"/>
          </w:tcPr>
          <w:p w:rsidR="004832CE" w:rsidRPr="00681F0F" w:rsidRDefault="00913F6A" w:rsidP="00681F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913F6A" w:rsidRDefault="00913F6A" w:rsidP="00EF40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5F5B8A" w:rsidRPr="00EF403D" w:rsidRDefault="00A82A36" w:rsidP="00EF403D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EF403D"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6D62B2" w:rsidRPr="00FA728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EF403D"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EF403D"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EF403D" w:rsidRPr="00EF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Расчетные показатели максимально допустимого уровня территориальной доступности объектов информатизации и связи для населения городского поселения не устанавливаются.</w:t>
      </w:r>
    </w:p>
    <w:p w:rsidR="00913F6A" w:rsidRDefault="00913F6A" w:rsidP="005D439C">
      <w:pPr>
        <w:spacing w:after="0"/>
        <w:rPr>
          <w:sz w:val="24"/>
          <w:szCs w:val="24"/>
          <w:lang w:eastAsia="zh-CN" w:bidi="hi-IN"/>
        </w:rPr>
      </w:pPr>
    </w:p>
    <w:p w:rsidR="007E69C8" w:rsidRPr="000626C5" w:rsidRDefault="00A82A36" w:rsidP="00A5103A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5" w:name="_Toc422349740"/>
      <w:r>
        <w:rPr>
          <w:sz w:val="24"/>
          <w:szCs w:val="24"/>
          <w:lang w:eastAsia="zh-CN" w:bidi="hi-IN"/>
        </w:rPr>
        <w:t>4</w:t>
      </w:r>
      <w:r w:rsidR="007E69C8" w:rsidRPr="000626C5">
        <w:rPr>
          <w:sz w:val="24"/>
          <w:szCs w:val="24"/>
          <w:lang w:eastAsia="zh-CN" w:bidi="hi-IN"/>
        </w:rPr>
        <w:t xml:space="preserve">.7. Расчетные показатели </w:t>
      </w:r>
      <w:r w:rsidR="007E69C8" w:rsidRPr="000626C5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сбора и вывоза бытовых отходов населения </w:t>
      </w:r>
      <w:r w:rsidR="00666E53" w:rsidRPr="000626C5">
        <w:rPr>
          <w:sz w:val="24"/>
          <w:szCs w:val="24"/>
          <w:shd w:val="clear" w:color="auto" w:fill="FFFFFF"/>
        </w:rPr>
        <w:t>городского</w:t>
      </w:r>
      <w:r w:rsidR="007E69C8" w:rsidRPr="000626C5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666E53" w:rsidRPr="000626C5">
        <w:rPr>
          <w:sz w:val="24"/>
          <w:szCs w:val="24"/>
          <w:shd w:val="clear" w:color="auto" w:fill="FFFFFF"/>
        </w:rPr>
        <w:t>городского</w:t>
      </w:r>
      <w:r w:rsidR="007E69C8" w:rsidRPr="000626C5">
        <w:rPr>
          <w:sz w:val="24"/>
          <w:szCs w:val="24"/>
          <w:shd w:val="clear" w:color="auto" w:fill="FFFFFF"/>
        </w:rPr>
        <w:t xml:space="preserve"> поселения</w:t>
      </w:r>
      <w:bookmarkEnd w:id="15"/>
    </w:p>
    <w:p w:rsidR="00A5103A" w:rsidRDefault="00A82A36" w:rsidP="00A510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A5103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.7.</w:t>
      </w:r>
      <w:r w:rsidR="00CF104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A5103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Перечень объектов сбора и вывоза бытовых отходов, местоположение таких объектов принимается в соответствии с Генеральной схемой санитарной очистки территории </w:t>
      </w:r>
      <w:r w:rsidR="00A5103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муниципального образования «город </w:t>
      </w:r>
      <w:r w:rsidR="009539E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Буинск» Буинского </w:t>
      </w:r>
      <w:r w:rsidR="00A5103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муниципального района Республики Татарстан.</w:t>
      </w:r>
    </w:p>
    <w:p w:rsidR="00511E73" w:rsidRPr="003C0E8C" w:rsidRDefault="00A82A36" w:rsidP="00511E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511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.7.2. Расчетный показатель максимально допустимого уровня территориальной доступности контейнерных площадок для сбора твердых бытовых отходов для населения городского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7E69C8" w:rsidRPr="00D67302" w:rsidRDefault="00A82A36" w:rsidP="001E5884">
      <w:pPr>
        <w:pStyle w:val="1"/>
        <w:spacing w:before="0" w:after="120" w:line="360" w:lineRule="auto"/>
        <w:rPr>
          <w:sz w:val="24"/>
          <w:szCs w:val="24"/>
          <w:lang w:eastAsia="zh-CN" w:bidi="hi-IN"/>
        </w:rPr>
      </w:pPr>
      <w:bookmarkStart w:id="16" w:name="_Toc422349741"/>
      <w:r>
        <w:rPr>
          <w:sz w:val="24"/>
          <w:szCs w:val="24"/>
          <w:lang w:eastAsia="zh-CN" w:bidi="hi-IN"/>
        </w:rPr>
        <w:lastRenderedPageBreak/>
        <w:t>4</w:t>
      </w:r>
      <w:r w:rsidR="007E69C8" w:rsidRPr="00D67302">
        <w:rPr>
          <w:sz w:val="24"/>
          <w:szCs w:val="24"/>
          <w:lang w:eastAsia="zh-CN" w:bidi="hi-IN"/>
        </w:rPr>
        <w:t xml:space="preserve">.8. Расчетные показатели </w:t>
      </w:r>
      <w:r w:rsidR="007E69C8" w:rsidRPr="00D67302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благоустройства и озеленения населения </w:t>
      </w:r>
      <w:r w:rsidR="00666E53" w:rsidRPr="00D67302">
        <w:rPr>
          <w:sz w:val="24"/>
          <w:szCs w:val="24"/>
          <w:shd w:val="clear" w:color="auto" w:fill="FFFFFF"/>
        </w:rPr>
        <w:t>городского</w:t>
      </w:r>
      <w:r w:rsidR="007E69C8" w:rsidRPr="00D67302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666E53" w:rsidRPr="00D67302">
        <w:rPr>
          <w:sz w:val="24"/>
          <w:szCs w:val="24"/>
          <w:shd w:val="clear" w:color="auto" w:fill="FFFFFF"/>
        </w:rPr>
        <w:t>городского</w:t>
      </w:r>
      <w:r w:rsidR="007E69C8" w:rsidRPr="00D67302">
        <w:rPr>
          <w:sz w:val="24"/>
          <w:szCs w:val="24"/>
          <w:shd w:val="clear" w:color="auto" w:fill="FFFFFF"/>
        </w:rPr>
        <w:t xml:space="preserve"> поселения</w:t>
      </w:r>
      <w:bookmarkEnd w:id="16"/>
    </w:p>
    <w:p w:rsidR="002842FC" w:rsidRPr="00E577D6" w:rsidRDefault="00A82A36" w:rsidP="002842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926EB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.8.</w:t>
      </w:r>
      <w:r w:rsidR="009B303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926EB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0328D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Расчетные показатели минимально допустимого уровня обеспеченности населения городского поселения озелененными территориями общего пользовани</w:t>
      </w:r>
      <w:r w:rsidR="00F5429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я</w:t>
      </w:r>
      <w:r w:rsidR="002842FC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принимать в соответствии с таблицей </w:t>
      </w:r>
      <w:r w:rsidR="009B411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2842FC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2842FC" w:rsidRPr="00E577D6" w:rsidRDefault="002842FC" w:rsidP="002842F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9B411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A82A3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</w:p>
    <w:tbl>
      <w:tblPr>
        <w:tblStyle w:val="aff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2835"/>
      </w:tblGrid>
      <w:tr w:rsidR="009B3039" w:rsidRPr="00E577D6" w:rsidTr="009539E9">
        <w:trPr>
          <w:trHeight w:val="1808"/>
        </w:trPr>
        <w:tc>
          <w:tcPr>
            <w:tcW w:w="567" w:type="dxa"/>
            <w:vAlign w:val="center"/>
          </w:tcPr>
          <w:p w:rsidR="009B3039" w:rsidRPr="00E577D6" w:rsidRDefault="009B3039" w:rsidP="00C866FA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969" w:type="dxa"/>
            <w:vAlign w:val="center"/>
          </w:tcPr>
          <w:p w:rsidR="009B3039" w:rsidRPr="00E577D6" w:rsidRDefault="009B3039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E22820" w:rsidRDefault="009B3039" w:rsidP="00E228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  <w:p w:rsidR="009B3039" w:rsidRPr="00E577D6" w:rsidRDefault="009B3039" w:rsidP="00E228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</w:t>
            </w:r>
            <w:r w:rsidR="00E2282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кв. метров/чел.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835" w:type="dxa"/>
            <w:vAlign w:val="center"/>
          </w:tcPr>
          <w:p w:rsidR="009B3039" w:rsidRPr="00E577D6" w:rsidRDefault="009B3039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</w:t>
            </w:r>
          </w:p>
        </w:tc>
      </w:tr>
      <w:tr w:rsidR="009B3039" w:rsidRPr="00E577D6" w:rsidTr="009B3039">
        <w:trPr>
          <w:trHeight w:val="1243"/>
        </w:trPr>
        <w:tc>
          <w:tcPr>
            <w:tcW w:w="567" w:type="dxa"/>
            <w:vAlign w:val="center"/>
          </w:tcPr>
          <w:p w:rsidR="009B3039" w:rsidRPr="00F44E55" w:rsidRDefault="009B3039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9B3039" w:rsidRDefault="009B3039" w:rsidP="00C866FA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44E55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Озелененные территории общего пользования  в городах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, всего:</w:t>
            </w:r>
          </w:p>
          <w:p w:rsidR="009B3039" w:rsidRPr="00F44E55" w:rsidRDefault="009B3039" w:rsidP="00C866FA">
            <w:pPr>
              <w:spacing w:line="276" w:lineRule="auto"/>
              <w:ind w:left="45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 том числе для жилых районов</w:t>
            </w:r>
          </w:p>
        </w:tc>
        <w:tc>
          <w:tcPr>
            <w:tcW w:w="2835" w:type="dxa"/>
            <w:vAlign w:val="center"/>
          </w:tcPr>
          <w:p w:rsidR="009B3039" w:rsidRDefault="009B3039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9B3039" w:rsidRDefault="009B3039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</w:t>
            </w:r>
          </w:p>
          <w:p w:rsidR="009B3039" w:rsidRPr="00F44E55" w:rsidRDefault="009B3039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835" w:type="dxa"/>
            <w:vAlign w:val="center"/>
          </w:tcPr>
          <w:p w:rsidR="009B3039" w:rsidRPr="009B3039" w:rsidRDefault="009B3039" w:rsidP="009B303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B303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9B3039" w:rsidRPr="00E577D6" w:rsidTr="00AB6299">
        <w:trPr>
          <w:trHeight w:val="1424"/>
        </w:trPr>
        <w:tc>
          <w:tcPr>
            <w:tcW w:w="10206" w:type="dxa"/>
            <w:gridSpan w:val="4"/>
            <w:vAlign w:val="center"/>
          </w:tcPr>
          <w:p w:rsidR="009B3039" w:rsidRPr="009B411B" w:rsidRDefault="009B3039" w:rsidP="00AB6299">
            <w:pPr>
              <w:spacing w:line="276" w:lineRule="auto"/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B411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9B3039" w:rsidRPr="00E577D6" w:rsidRDefault="009B3039" w:rsidP="009B411B">
            <w:pPr>
              <w:spacing w:line="276" w:lineRule="auto"/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B411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</w:t>
            </w:r>
          </w:p>
        </w:tc>
      </w:tr>
    </w:tbl>
    <w:p w:rsidR="009B3039" w:rsidRPr="009B3039" w:rsidRDefault="009B3039" w:rsidP="009B303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hi-IN"/>
        </w:rPr>
      </w:pPr>
    </w:p>
    <w:p w:rsidR="007E69C8" w:rsidRPr="00C95EBC" w:rsidRDefault="00A82A36" w:rsidP="00E22820">
      <w:pPr>
        <w:pStyle w:val="1"/>
        <w:spacing w:before="120" w:after="160" w:line="360" w:lineRule="auto"/>
        <w:rPr>
          <w:sz w:val="24"/>
          <w:szCs w:val="24"/>
          <w:lang w:eastAsia="zh-CN" w:bidi="hi-IN"/>
        </w:rPr>
      </w:pPr>
      <w:bookmarkStart w:id="17" w:name="_Toc422349742"/>
      <w:r>
        <w:rPr>
          <w:sz w:val="24"/>
          <w:szCs w:val="24"/>
          <w:lang w:eastAsia="zh-CN" w:bidi="hi-IN"/>
        </w:rPr>
        <w:t>4</w:t>
      </w:r>
      <w:r w:rsidR="007E69C8" w:rsidRPr="00C95EBC">
        <w:rPr>
          <w:sz w:val="24"/>
          <w:szCs w:val="24"/>
          <w:lang w:eastAsia="zh-CN" w:bidi="hi-IN"/>
        </w:rPr>
        <w:t xml:space="preserve">.9. Расчетные показатели </w:t>
      </w:r>
      <w:r w:rsidR="007E69C8" w:rsidRPr="00C95EBC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оказания ритуальных услуг населения </w:t>
      </w:r>
      <w:r w:rsidR="00666E53" w:rsidRPr="00C95EBC">
        <w:rPr>
          <w:sz w:val="24"/>
          <w:szCs w:val="24"/>
          <w:shd w:val="clear" w:color="auto" w:fill="FFFFFF"/>
        </w:rPr>
        <w:t>городского</w:t>
      </w:r>
      <w:r w:rsidR="007E69C8" w:rsidRPr="00C95EBC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666E53" w:rsidRPr="00C95EBC">
        <w:rPr>
          <w:sz w:val="24"/>
          <w:szCs w:val="24"/>
          <w:shd w:val="clear" w:color="auto" w:fill="FFFFFF"/>
        </w:rPr>
        <w:t>городского</w:t>
      </w:r>
      <w:r w:rsidR="007E69C8" w:rsidRPr="00C95EBC">
        <w:rPr>
          <w:sz w:val="24"/>
          <w:szCs w:val="24"/>
          <w:shd w:val="clear" w:color="auto" w:fill="FFFFFF"/>
        </w:rPr>
        <w:t xml:space="preserve"> поселения</w:t>
      </w:r>
      <w:bookmarkEnd w:id="17"/>
    </w:p>
    <w:p w:rsidR="00252DC2" w:rsidRPr="00E577D6" w:rsidRDefault="00A82A36" w:rsidP="00252D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9B303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.9.1. </w:t>
      </w:r>
      <w:r w:rsidR="00252DC2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BB692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  <w:r w:rsidR="00252DC2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252DC2" w:rsidRPr="00E577D6" w:rsidRDefault="00252DC2" w:rsidP="00252DC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BB692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A82A3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f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252DC2" w:rsidRPr="00E577D6" w:rsidTr="009B3039">
        <w:trPr>
          <w:trHeight w:val="1243"/>
        </w:trPr>
        <w:tc>
          <w:tcPr>
            <w:tcW w:w="567" w:type="dxa"/>
            <w:vAlign w:val="center"/>
          </w:tcPr>
          <w:p w:rsidR="00252DC2" w:rsidRPr="00E577D6" w:rsidRDefault="00252DC2" w:rsidP="00160484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252DC2" w:rsidRPr="00E577D6" w:rsidRDefault="00252DC2" w:rsidP="00BC2F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</w:t>
            </w:r>
            <w:r w:rsidR="00BC2F6E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3260" w:type="dxa"/>
            <w:vAlign w:val="center"/>
          </w:tcPr>
          <w:p w:rsidR="00252DC2" w:rsidRPr="00E577D6" w:rsidRDefault="00252DC2" w:rsidP="009B3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 (</w:t>
            </w:r>
            <w:r w:rsidR="0049722F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га/1 тыс. чел.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0" w:type="dxa"/>
            <w:vAlign w:val="center"/>
          </w:tcPr>
          <w:p w:rsidR="00252DC2" w:rsidRPr="00E577D6" w:rsidRDefault="00FB5DE2" w:rsidP="00AB6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252DC2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</w:t>
            </w:r>
          </w:p>
        </w:tc>
      </w:tr>
      <w:tr w:rsidR="00252DC2" w:rsidRPr="00E577D6" w:rsidTr="009539E9">
        <w:trPr>
          <w:trHeight w:val="887"/>
        </w:trPr>
        <w:tc>
          <w:tcPr>
            <w:tcW w:w="567" w:type="dxa"/>
            <w:vAlign w:val="center"/>
          </w:tcPr>
          <w:p w:rsidR="00252DC2" w:rsidRPr="00E577D6" w:rsidRDefault="00252DC2" w:rsidP="005F2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252DC2" w:rsidRPr="00E577D6" w:rsidRDefault="00252DC2" w:rsidP="0016048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Кладбище традиционного захоронения</w:t>
            </w:r>
          </w:p>
        </w:tc>
        <w:tc>
          <w:tcPr>
            <w:tcW w:w="3260" w:type="dxa"/>
            <w:vAlign w:val="center"/>
          </w:tcPr>
          <w:p w:rsidR="00252DC2" w:rsidRPr="00E577D6" w:rsidRDefault="0049722F" w:rsidP="00AB62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0,24</w:t>
            </w:r>
          </w:p>
        </w:tc>
        <w:tc>
          <w:tcPr>
            <w:tcW w:w="3260" w:type="dxa"/>
            <w:vAlign w:val="center"/>
          </w:tcPr>
          <w:p w:rsidR="00252DC2" w:rsidRPr="00E577D6" w:rsidRDefault="00AB6299" w:rsidP="00AB62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="00252DC2"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</w:tbl>
    <w:p w:rsidR="007E69C8" w:rsidRPr="00453594" w:rsidRDefault="00A82A36" w:rsidP="001A27AF">
      <w:pPr>
        <w:pStyle w:val="1"/>
        <w:spacing w:before="0" w:after="120" w:line="360" w:lineRule="auto"/>
        <w:rPr>
          <w:sz w:val="24"/>
          <w:szCs w:val="24"/>
          <w:lang w:eastAsia="zh-CN" w:bidi="hi-IN"/>
        </w:rPr>
      </w:pPr>
      <w:bookmarkStart w:id="18" w:name="_Toc422349743"/>
      <w:r>
        <w:rPr>
          <w:sz w:val="24"/>
          <w:szCs w:val="24"/>
          <w:lang w:eastAsia="zh-CN" w:bidi="hi-IN"/>
        </w:rPr>
        <w:lastRenderedPageBreak/>
        <w:t>4</w:t>
      </w:r>
      <w:r w:rsidR="007E69C8" w:rsidRPr="00453594">
        <w:rPr>
          <w:sz w:val="24"/>
          <w:szCs w:val="24"/>
          <w:lang w:eastAsia="zh-CN" w:bidi="hi-IN"/>
        </w:rPr>
        <w:t>.</w:t>
      </w:r>
      <w:r w:rsidR="00CC2DD2" w:rsidRPr="00453594">
        <w:rPr>
          <w:sz w:val="24"/>
          <w:szCs w:val="24"/>
          <w:lang w:eastAsia="zh-CN" w:bidi="hi-IN"/>
        </w:rPr>
        <w:t>10</w:t>
      </w:r>
      <w:r w:rsidR="007E69C8" w:rsidRPr="00453594">
        <w:rPr>
          <w:sz w:val="24"/>
          <w:szCs w:val="24"/>
          <w:lang w:eastAsia="zh-CN" w:bidi="hi-IN"/>
        </w:rPr>
        <w:t xml:space="preserve">. Расчетные показатели </w:t>
      </w:r>
      <w:r w:rsidR="007E69C8" w:rsidRPr="00453594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социального обеспечения и социальной защиты населения </w:t>
      </w:r>
      <w:r w:rsidR="00666E53" w:rsidRPr="00453594">
        <w:rPr>
          <w:sz w:val="24"/>
          <w:szCs w:val="24"/>
          <w:shd w:val="clear" w:color="auto" w:fill="FFFFFF"/>
        </w:rPr>
        <w:t>городского</w:t>
      </w:r>
      <w:r w:rsidR="007E69C8" w:rsidRPr="00453594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666E53" w:rsidRPr="00453594">
        <w:rPr>
          <w:sz w:val="24"/>
          <w:szCs w:val="24"/>
          <w:shd w:val="clear" w:color="auto" w:fill="FFFFFF"/>
        </w:rPr>
        <w:t>городского</w:t>
      </w:r>
      <w:r w:rsidR="007E69C8" w:rsidRPr="00453594">
        <w:rPr>
          <w:sz w:val="24"/>
          <w:szCs w:val="24"/>
          <w:shd w:val="clear" w:color="auto" w:fill="FFFFFF"/>
        </w:rPr>
        <w:t xml:space="preserve"> поселения</w:t>
      </w:r>
      <w:bookmarkEnd w:id="18"/>
    </w:p>
    <w:p w:rsidR="00D0266E" w:rsidRPr="00D67302" w:rsidRDefault="00A82A36" w:rsidP="003D3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.10.</w:t>
      </w:r>
      <w:r w:rsidR="001A27A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7C3AC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Указанные расчетные показатели</w:t>
      </w:r>
      <w:r w:rsidR="003D39EB" w:rsidRPr="00D6730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</w:t>
      </w:r>
      <w:r w:rsidR="007C3AC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ует принимать в соответствии с </w:t>
      </w:r>
      <w:r w:rsidR="003D39EB" w:rsidRPr="00D6730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таблицей 1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3D39EB" w:rsidRPr="00D6730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3D39EB" w:rsidRPr="00E577D6" w:rsidRDefault="003D39EB" w:rsidP="003D39E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D6730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  <w:r w:rsidR="00A82A3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</w:p>
    <w:tbl>
      <w:tblPr>
        <w:tblStyle w:val="aff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3260"/>
        <w:gridCol w:w="3118"/>
      </w:tblGrid>
      <w:tr w:rsidR="003D39EB" w:rsidRPr="00E577D6" w:rsidTr="003D39EB">
        <w:trPr>
          <w:trHeight w:val="1589"/>
        </w:trPr>
        <w:tc>
          <w:tcPr>
            <w:tcW w:w="567" w:type="dxa"/>
            <w:vAlign w:val="center"/>
          </w:tcPr>
          <w:p w:rsidR="003D39EB" w:rsidRPr="00E577D6" w:rsidRDefault="003D39EB" w:rsidP="006D6A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261" w:type="dxa"/>
            <w:vAlign w:val="center"/>
          </w:tcPr>
          <w:p w:rsidR="003D39EB" w:rsidRPr="00E577D6" w:rsidRDefault="003D39EB" w:rsidP="003D3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DE5FE1" w:rsidRDefault="003D39EB" w:rsidP="00DE5F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  <w:p w:rsidR="003D39EB" w:rsidRPr="00E577D6" w:rsidRDefault="003D39EB" w:rsidP="00DE5F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</w:t>
            </w:r>
            <w:r w:rsidR="00DE5FE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мест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/1 тыс. чел.)</w:t>
            </w:r>
          </w:p>
        </w:tc>
        <w:tc>
          <w:tcPr>
            <w:tcW w:w="3118" w:type="dxa"/>
            <w:vAlign w:val="center"/>
          </w:tcPr>
          <w:p w:rsidR="003D39EB" w:rsidRPr="00E577D6" w:rsidRDefault="003D39EB" w:rsidP="003D3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</w:t>
            </w:r>
          </w:p>
        </w:tc>
      </w:tr>
      <w:tr w:rsidR="003D39EB" w:rsidRPr="00E577D6" w:rsidTr="001A27AF">
        <w:trPr>
          <w:trHeight w:val="1393"/>
        </w:trPr>
        <w:tc>
          <w:tcPr>
            <w:tcW w:w="567" w:type="dxa"/>
            <w:vAlign w:val="center"/>
          </w:tcPr>
          <w:p w:rsidR="003D39EB" w:rsidRPr="00E577D6" w:rsidRDefault="003D39EB" w:rsidP="003D39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261" w:type="dxa"/>
            <w:vAlign w:val="center"/>
          </w:tcPr>
          <w:p w:rsidR="003D39EB" w:rsidRPr="00E577D6" w:rsidRDefault="003D39EB" w:rsidP="003D39E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Специальные жилые дома и группы квартир для инвалидов на креслах-колясках и их семей</w:t>
            </w:r>
          </w:p>
        </w:tc>
        <w:tc>
          <w:tcPr>
            <w:tcW w:w="3260" w:type="dxa"/>
            <w:vAlign w:val="center"/>
          </w:tcPr>
          <w:p w:rsidR="003D39EB" w:rsidRPr="00E577D6" w:rsidRDefault="003D39EB" w:rsidP="00DE5F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</w:t>
            </w:r>
            <w:r w:rsidR="00DE5FE1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118" w:type="dxa"/>
            <w:vAlign w:val="center"/>
          </w:tcPr>
          <w:p w:rsidR="003D39EB" w:rsidRPr="00E577D6" w:rsidRDefault="003D39EB" w:rsidP="003D39E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</w:tbl>
    <w:p w:rsidR="006D6A34" w:rsidRDefault="006D6A34" w:rsidP="006D6A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3D39EB" w:rsidRDefault="00A82A36" w:rsidP="006D6A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.10.</w:t>
      </w:r>
      <w:r w:rsidR="001A27A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 Уровень обесп</w:t>
      </w:r>
      <w:r w:rsidR="001A27A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еченности населения местами постоянного хранения 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личного автотранспорта инвалидов следует принимать равным 10 % (но не менее 1 места) от общего количества мест </w:t>
      </w:r>
      <w:r w:rsidR="001A27A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постоянного 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хранения легковых автомобилей, в том числе 5 % специализированных мест для автотранспорта инвалидов на кресле-коляске. </w:t>
      </w:r>
    </w:p>
    <w:p w:rsidR="004545F0" w:rsidRDefault="004545F0" w:rsidP="00DE5F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</w:t>
      </w:r>
      <w:r w:rsidR="001A27A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временного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хранения легковых автомобилей.</w:t>
      </w:r>
    </w:p>
    <w:p w:rsidR="00D0266E" w:rsidRDefault="00D0266E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0746C7" w:rsidRDefault="000746C7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0746C7" w:rsidRDefault="000746C7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E2AAC" w:rsidRDefault="001E2AAC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E2AAC" w:rsidRDefault="001E2AAC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0746C7" w:rsidRPr="003E3969" w:rsidRDefault="000746C7" w:rsidP="000746C7">
      <w:pPr>
        <w:pStyle w:val="1"/>
        <w:numPr>
          <w:ilvl w:val="0"/>
          <w:numId w:val="16"/>
        </w:numPr>
        <w:spacing w:after="240" w:line="360" w:lineRule="auto"/>
        <w:ind w:left="1066" w:hanging="357"/>
        <w:rPr>
          <w:sz w:val="28"/>
          <w:szCs w:val="28"/>
          <w:lang w:eastAsia="zh-CN" w:bidi="hi-IN"/>
        </w:rPr>
      </w:pPr>
      <w:bookmarkStart w:id="19" w:name="_Toc422349744"/>
      <w:r>
        <w:rPr>
          <w:sz w:val="28"/>
          <w:szCs w:val="28"/>
          <w:lang w:eastAsia="zh-CN" w:bidi="hi-IN"/>
        </w:rPr>
        <w:lastRenderedPageBreak/>
        <w:t>РЕКОМЕНДАЦИИ К ОПРЕДЕЛЕНИЮ НОРМАТИВНОЙ ПОТРЕБНОСТИ НАСЕЛЕНИЯ ГОРОДСКОГО ПОСЕЛЕНИЯ В ОБЪЕКТАХ МЕСТНОГО ЗНАЧЕНИЯ ПОСЕЛЕНИЯ, РАЗМЕЩЕНИЮ УКАЗАННЫХ ОБЪЕКТОВ</w:t>
      </w:r>
      <w:bookmarkEnd w:id="19"/>
    </w:p>
    <w:p w:rsidR="00B14D4A" w:rsidRPr="00C77FC6" w:rsidRDefault="00A82A36" w:rsidP="00B14D4A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0" w:name="_Toc422349745"/>
      <w:r>
        <w:rPr>
          <w:sz w:val="24"/>
          <w:szCs w:val="24"/>
          <w:lang w:eastAsia="zh-CN" w:bidi="hi-IN"/>
        </w:rPr>
        <w:t>5</w:t>
      </w:r>
      <w:r w:rsidR="00B14D4A" w:rsidRPr="00C77FC6">
        <w:rPr>
          <w:sz w:val="24"/>
          <w:szCs w:val="24"/>
          <w:lang w:eastAsia="zh-CN" w:bidi="hi-IN"/>
        </w:rPr>
        <w:t xml:space="preserve">.1. </w:t>
      </w:r>
      <w:r w:rsidR="00A35EA8" w:rsidRPr="00C77FC6">
        <w:rPr>
          <w:sz w:val="24"/>
          <w:szCs w:val="24"/>
          <w:lang w:eastAsia="zh-CN" w:bidi="hi-IN"/>
        </w:rPr>
        <w:t>Рекомендации к определению нормативной потребности населения городского поселения в</w:t>
      </w:r>
      <w:r w:rsidR="00B14D4A" w:rsidRPr="00C77FC6">
        <w:rPr>
          <w:sz w:val="24"/>
          <w:szCs w:val="24"/>
          <w:shd w:val="clear" w:color="auto" w:fill="FFFFFF"/>
        </w:rPr>
        <w:t xml:space="preserve"> объекта</w:t>
      </w:r>
      <w:r w:rsidR="00A35EA8" w:rsidRPr="00C77FC6">
        <w:rPr>
          <w:sz w:val="24"/>
          <w:szCs w:val="24"/>
          <w:shd w:val="clear" w:color="auto" w:fill="FFFFFF"/>
        </w:rPr>
        <w:t>х</w:t>
      </w:r>
      <w:r w:rsidR="00B14D4A" w:rsidRPr="00C77FC6">
        <w:rPr>
          <w:sz w:val="24"/>
          <w:szCs w:val="24"/>
          <w:shd w:val="clear" w:color="auto" w:fill="FFFFFF"/>
        </w:rPr>
        <w:t xml:space="preserve"> электро-</w:t>
      </w:r>
      <w:r w:rsidR="00A35EA8" w:rsidRPr="00C77FC6">
        <w:rPr>
          <w:sz w:val="24"/>
          <w:szCs w:val="24"/>
          <w:shd w:val="clear" w:color="auto" w:fill="FFFFFF"/>
        </w:rPr>
        <w:t xml:space="preserve">, тепло-, газо- и водоснабжения, </w:t>
      </w:r>
      <w:r w:rsidR="00B14D4A" w:rsidRPr="00C77FC6">
        <w:rPr>
          <w:sz w:val="24"/>
          <w:szCs w:val="24"/>
          <w:shd w:val="clear" w:color="auto" w:fill="FFFFFF"/>
        </w:rPr>
        <w:t>водоотведения</w:t>
      </w:r>
      <w:r w:rsidR="00A35EA8" w:rsidRPr="00C77FC6">
        <w:rPr>
          <w:sz w:val="24"/>
          <w:szCs w:val="24"/>
          <w:shd w:val="clear" w:color="auto" w:fill="FFFFFF"/>
        </w:rPr>
        <w:t>, размещению указанных объектов</w:t>
      </w:r>
      <w:bookmarkEnd w:id="20"/>
    </w:p>
    <w:p w:rsidR="00EC11D6" w:rsidRPr="00C77FC6" w:rsidRDefault="00A82A36" w:rsidP="00A65006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t>5</w:t>
      </w:r>
      <w:r w:rsidR="00E602B6" w:rsidRPr="00C77FC6">
        <w:rPr>
          <w:color w:val="auto"/>
          <w:lang w:eastAsia="zh-CN" w:bidi="hi-IN"/>
        </w:rPr>
        <w:t xml:space="preserve">.1.1. </w:t>
      </w:r>
      <w:r w:rsidR="00EC11D6" w:rsidRPr="00C77FC6">
        <w:rPr>
          <w:color w:val="auto"/>
          <w:lang w:eastAsia="zh-CN" w:bidi="hi-IN"/>
        </w:rPr>
        <w:t xml:space="preserve">Проектирование систем электроснабжения следует осуществлять на основе показателей электрической нагрузки на электроисточники, определяемых в соответствии с требованиями </w:t>
      </w:r>
      <w:r w:rsidR="00EC11D6" w:rsidRPr="00C77FC6">
        <w:rPr>
          <w:bCs/>
          <w:color w:val="auto"/>
          <w:shd w:val="clear" w:color="auto" w:fill="FFFFFF"/>
        </w:rPr>
        <w:t>РД 34.20.185-94 «Инструкция по проектированию городских электрических сетей»</w:t>
      </w:r>
      <w:r>
        <w:rPr>
          <w:bCs/>
          <w:color w:val="auto"/>
          <w:shd w:val="clear" w:color="auto" w:fill="FFFFFF"/>
        </w:rPr>
        <w:t xml:space="preserve"> (раздел 2)</w:t>
      </w:r>
      <w:r w:rsidR="00EC11D6" w:rsidRPr="00C77FC6">
        <w:rPr>
          <w:bCs/>
          <w:color w:val="auto"/>
          <w:shd w:val="clear" w:color="auto" w:fill="FFFFFF"/>
        </w:rPr>
        <w:t xml:space="preserve">, </w:t>
      </w:r>
      <w:r w:rsidR="00EC11D6" w:rsidRPr="00C77FC6">
        <w:rPr>
          <w:color w:val="auto"/>
          <w:spacing w:val="2"/>
        </w:rPr>
        <w:t>СП 31-110-2003 «Проектирование и монтаж электроустановок жилых и общественных зданий»</w:t>
      </w:r>
      <w:r>
        <w:rPr>
          <w:color w:val="auto"/>
          <w:spacing w:val="2"/>
        </w:rPr>
        <w:t xml:space="preserve"> (раздел 6)</w:t>
      </w:r>
      <w:r w:rsidR="00EC11D6" w:rsidRPr="00C77FC6">
        <w:rPr>
          <w:color w:val="auto"/>
          <w:spacing w:val="2"/>
        </w:rPr>
        <w:t xml:space="preserve">, </w:t>
      </w:r>
      <w:r w:rsidR="00EC11D6" w:rsidRPr="00C77FC6">
        <w:rPr>
          <w:color w:val="auto"/>
        </w:rPr>
        <w:t xml:space="preserve">Положением о технической политике ОАО «ФСК </w:t>
      </w:r>
      <w:r w:rsidR="00A65006" w:rsidRPr="00C77FC6">
        <w:rPr>
          <w:color w:val="auto"/>
        </w:rPr>
        <w:t>ЕЭС» от 02.06.2006 г</w:t>
      </w:r>
      <w:r>
        <w:rPr>
          <w:color w:val="auto"/>
        </w:rPr>
        <w:t xml:space="preserve"> (раздел 2)</w:t>
      </w:r>
      <w:r w:rsidR="00A65006" w:rsidRPr="00C77FC6">
        <w:rPr>
          <w:color w:val="auto"/>
        </w:rPr>
        <w:t>.</w:t>
      </w:r>
    </w:p>
    <w:p w:rsidR="00B14D4A" w:rsidRPr="00DA1DFC" w:rsidRDefault="00B14D4A" w:rsidP="00B14D4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Укрупненны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е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показател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и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удельной расчетной нагрузки территори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йнаселенных пунктов</w:t>
      </w:r>
      <w:r w:rsidR="00A65006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для предварительных рас</w:t>
      </w:r>
      <w:r w:rsidR="00EC11D6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четов</w:t>
      </w:r>
      <w:r w:rsidR="00C25D25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следует принимать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 соответствии </w:t>
      </w:r>
      <w:r w:rsidR="009129F9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 таблицей </w:t>
      </w:r>
      <w:r w:rsidR="00DA1DFC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A82A36"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9129F9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9129F9" w:rsidRPr="00C77FC6" w:rsidRDefault="009129F9" w:rsidP="009129F9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A1DF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Таблица </w:t>
      </w:r>
      <w:r w:rsidR="00DA1DFC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A82A36"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</w:p>
    <w:tbl>
      <w:tblPr>
        <w:tblStyle w:val="af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1701"/>
        <w:gridCol w:w="1701"/>
        <w:gridCol w:w="1134"/>
        <w:gridCol w:w="1701"/>
      </w:tblGrid>
      <w:tr w:rsidR="009129F9" w:rsidRPr="00C77FC6" w:rsidTr="00A82A36">
        <w:trPr>
          <w:trHeight w:val="246"/>
        </w:trPr>
        <w:tc>
          <w:tcPr>
            <w:tcW w:w="1276" w:type="dxa"/>
            <w:vMerge w:val="restart"/>
            <w:vAlign w:val="center"/>
          </w:tcPr>
          <w:p w:rsidR="009129F9" w:rsidRPr="00C77FC6" w:rsidRDefault="009129F9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Числен-ность населения</w:t>
            </w:r>
          </w:p>
          <w:p w:rsidR="009129F9" w:rsidRPr="00C77FC6" w:rsidRDefault="009129F9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(тыс. чел.)</w:t>
            </w:r>
          </w:p>
        </w:tc>
        <w:tc>
          <w:tcPr>
            <w:tcW w:w="8930" w:type="dxa"/>
            <w:gridSpan w:val="6"/>
            <w:vAlign w:val="center"/>
          </w:tcPr>
          <w:p w:rsidR="009129F9" w:rsidRPr="00C77FC6" w:rsidRDefault="009129F9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Населенный пункт</w:t>
            </w:r>
          </w:p>
        </w:tc>
      </w:tr>
      <w:tr w:rsidR="009129F9" w:rsidRPr="00C77FC6" w:rsidTr="00A82A36">
        <w:trPr>
          <w:trHeight w:val="606"/>
        </w:trPr>
        <w:tc>
          <w:tcPr>
            <w:tcW w:w="1276" w:type="dxa"/>
            <w:vMerge/>
            <w:vAlign w:val="center"/>
          </w:tcPr>
          <w:p w:rsidR="009129F9" w:rsidRPr="00C77FC6" w:rsidRDefault="009129F9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129F9" w:rsidRPr="00C77FC6" w:rsidRDefault="009129F9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 плитами на природном газе</w:t>
            </w:r>
          </w:p>
          <w:p w:rsidR="009129F9" w:rsidRPr="00C77FC6" w:rsidRDefault="009129F9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(кВт/человека)</w:t>
            </w:r>
          </w:p>
        </w:tc>
        <w:tc>
          <w:tcPr>
            <w:tcW w:w="4536" w:type="dxa"/>
            <w:gridSpan w:val="3"/>
            <w:vAlign w:val="center"/>
          </w:tcPr>
          <w:p w:rsidR="009129F9" w:rsidRPr="00C77FC6" w:rsidRDefault="009129F9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со стационарными электрическими плитами (кВт/человека)</w:t>
            </w:r>
          </w:p>
        </w:tc>
      </w:tr>
      <w:tr w:rsidR="009129F9" w:rsidRPr="00C77FC6" w:rsidTr="009129F9">
        <w:tc>
          <w:tcPr>
            <w:tcW w:w="1276" w:type="dxa"/>
            <w:vMerge/>
            <w:vAlign w:val="center"/>
          </w:tcPr>
          <w:p w:rsidR="009129F9" w:rsidRPr="00C77FC6" w:rsidRDefault="009129F9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129F9" w:rsidRPr="00C77FC6" w:rsidRDefault="009129F9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целом по населенному пункту</w:t>
            </w:r>
          </w:p>
        </w:tc>
        <w:tc>
          <w:tcPr>
            <w:tcW w:w="2835" w:type="dxa"/>
            <w:gridSpan w:val="2"/>
            <w:vAlign w:val="center"/>
          </w:tcPr>
          <w:p w:rsidR="009129F9" w:rsidRPr="00C77FC6" w:rsidRDefault="009129F9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9129F9" w:rsidRPr="00C77FC6" w:rsidRDefault="009129F9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целом по населенному пункту</w:t>
            </w:r>
          </w:p>
        </w:tc>
        <w:tc>
          <w:tcPr>
            <w:tcW w:w="2835" w:type="dxa"/>
            <w:gridSpan w:val="2"/>
            <w:vAlign w:val="center"/>
          </w:tcPr>
          <w:p w:rsidR="009129F9" w:rsidRPr="00C77FC6" w:rsidRDefault="009129F9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том числе:</w:t>
            </w:r>
          </w:p>
        </w:tc>
      </w:tr>
      <w:tr w:rsidR="009129F9" w:rsidRPr="00C77FC6" w:rsidTr="009539E9">
        <w:trPr>
          <w:trHeight w:val="1059"/>
        </w:trPr>
        <w:tc>
          <w:tcPr>
            <w:tcW w:w="1276" w:type="dxa"/>
            <w:vMerge/>
            <w:vAlign w:val="center"/>
          </w:tcPr>
          <w:p w:rsidR="009129F9" w:rsidRPr="00C77FC6" w:rsidRDefault="009129F9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vAlign w:val="center"/>
          </w:tcPr>
          <w:p w:rsidR="009129F9" w:rsidRPr="00C77FC6" w:rsidRDefault="009129F9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9129F9" w:rsidRPr="00C77FC6" w:rsidRDefault="009129F9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1701" w:type="dxa"/>
            <w:vAlign w:val="center"/>
          </w:tcPr>
          <w:p w:rsidR="009129F9" w:rsidRPr="00C77FC6" w:rsidRDefault="009129F9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микрорайоны /кварталы застройки</w:t>
            </w:r>
          </w:p>
        </w:tc>
        <w:tc>
          <w:tcPr>
            <w:tcW w:w="1701" w:type="dxa"/>
            <w:vMerge/>
            <w:vAlign w:val="center"/>
          </w:tcPr>
          <w:p w:rsidR="009129F9" w:rsidRPr="00C77FC6" w:rsidRDefault="009129F9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9129F9" w:rsidRPr="00C77FC6" w:rsidRDefault="009129F9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1701" w:type="dxa"/>
            <w:vAlign w:val="center"/>
          </w:tcPr>
          <w:p w:rsidR="009129F9" w:rsidRPr="00C77FC6" w:rsidRDefault="009129F9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микрорайоны /кварталы застройки</w:t>
            </w:r>
          </w:p>
        </w:tc>
      </w:tr>
      <w:tr w:rsidR="009129F9" w:rsidRPr="00C77FC6" w:rsidTr="009539E9">
        <w:trPr>
          <w:trHeight w:val="564"/>
        </w:trPr>
        <w:tc>
          <w:tcPr>
            <w:tcW w:w="1276" w:type="dxa"/>
            <w:vAlign w:val="center"/>
          </w:tcPr>
          <w:p w:rsidR="009129F9" w:rsidRPr="00C77FC6" w:rsidRDefault="009129F9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 – 50</w:t>
            </w:r>
          </w:p>
        </w:tc>
        <w:tc>
          <w:tcPr>
            <w:tcW w:w="1559" w:type="dxa"/>
            <w:vAlign w:val="center"/>
          </w:tcPr>
          <w:p w:rsidR="009129F9" w:rsidRPr="00C77FC6" w:rsidRDefault="009129F9" w:rsidP="00E04F4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77FC6">
              <w:rPr>
                <w:color w:val="auto"/>
              </w:rPr>
              <w:t>0,43</w:t>
            </w:r>
          </w:p>
        </w:tc>
        <w:tc>
          <w:tcPr>
            <w:tcW w:w="1134" w:type="dxa"/>
            <w:vAlign w:val="center"/>
          </w:tcPr>
          <w:p w:rsidR="009129F9" w:rsidRPr="00C77FC6" w:rsidRDefault="009129F9" w:rsidP="00E04F4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77FC6">
              <w:rPr>
                <w:color w:val="auto"/>
              </w:rPr>
              <w:t>0,55</w:t>
            </w:r>
          </w:p>
        </w:tc>
        <w:tc>
          <w:tcPr>
            <w:tcW w:w="1701" w:type="dxa"/>
            <w:vAlign w:val="center"/>
          </w:tcPr>
          <w:p w:rsidR="009129F9" w:rsidRPr="00C77FC6" w:rsidRDefault="009129F9" w:rsidP="00E04F4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77FC6">
              <w:rPr>
                <w:color w:val="auto"/>
              </w:rPr>
              <w:t>0,40</w:t>
            </w:r>
          </w:p>
        </w:tc>
        <w:tc>
          <w:tcPr>
            <w:tcW w:w="1701" w:type="dxa"/>
            <w:vAlign w:val="center"/>
          </w:tcPr>
          <w:p w:rsidR="009129F9" w:rsidRPr="00C77FC6" w:rsidRDefault="009129F9" w:rsidP="00E04F4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77FC6">
              <w:rPr>
                <w:color w:val="auto"/>
              </w:rPr>
              <w:t>0,52</w:t>
            </w:r>
          </w:p>
        </w:tc>
        <w:tc>
          <w:tcPr>
            <w:tcW w:w="1134" w:type="dxa"/>
            <w:vAlign w:val="center"/>
          </w:tcPr>
          <w:p w:rsidR="009129F9" w:rsidRPr="00C77FC6" w:rsidRDefault="009129F9" w:rsidP="00E04F4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77FC6">
              <w:rPr>
                <w:color w:val="auto"/>
              </w:rPr>
              <w:t>0,65</w:t>
            </w:r>
          </w:p>
        </w:tc>
        <w:tc>
          <w:tcPr>
            <w:tcW w:w="1701" w:type="dxa"/>
            <w:vAlign w:val="center"/>
          </w:tcPr>
          <w:p w:rsidR="009129F9" w:rsidRPr="00C77FC6" w:rsidRDefault="009129F9" w:rsidP="00E04F4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77FC6">
              <w:rPr>
                <w:color w:val="auto"/>
              </w:rPr>
              <w:t>0,50</w:t>
            </w:r>
          </w:p>
        </w:tc>
      </w:tr>
      <w:tr w:rsidR="00E04F49" w:rsidRPr="00C77FC6" w:rsidTr="00A82A36">
        <w:trPr>
          <w:trHeight w:val="3674"/>
        </w:trPr>
        <w:tc>
          <w:tcPr>
            <w:tcW w:w="10206" w:type="dxa"/>
            <w:gridSpan w:val="7"/>
            <w:vAlign w:val="center"/>
          </w:tcPr>
          <w:p w:rsidR="00E04F49" w:rsidRPr="00C77FC6" w:rsidRDefault="00E04F49" w:rsidP="00E04F49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>Примечание.</w:t>
            </w:r>
          </w:p>
          <w:p w:rsidR="00E04F49" w:rsidRPr="00C77FC6" w:rsidRDefault="005603D3" w:rsidP="00E04F49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 xml:space="preserve">1. </w:t>
            </w:r>
            <w:r w:rsidR="00E04F49" w:rsidRPr="00C77FC6">
              <w:rPr>
                <w:color w:val="auto"/>
              </w:rPr>
              <w:t>При наличии в населенном пункте жилых домов с газовыми и электрическими плитами показатели определяются методом интерполяции пропорционально их соотношению.</w:t>
            </w:r>
          </w:p>
          <w:p w:rsidR="005603D3" w:rsidRPr="00C77FC6" w:rsidRDefault="005603D3" w:rsidP="005603D3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>2. 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</w:t>
            </w:r>
          </w:p>
          <w:p w:rsidR="005603D3" w:rsidRPr="00C77FC6" w:rsidRDefault="005603D3" w:rsidP="005603D3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 xml:space="preserve">3. В таблице не учтены нагрузки </w:t>
            </w:r>
            <w:r w:rsidR="009861FC" w:rsidRPr="00C77FC6">
              <w:rPr>
                <w:color w:val="auto"/>
              </w:rPr>
              <w:t>от мелкопромышленных предприятий. Для их учета следует применять следующие коэффициенты:</w:t>
            </w:r>
          </w:p>
          <w:p w:rsidR="009861FC" w:rsidRPr="00C77FC6" w:rsidRDefault="009861FC" w:rsidP="005603D3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>для населенных пунктов с плитами на природном газе: 1,2 – 1,6;</w:t>
            </w:r>
          </w:p>
          <w:p w:rsidR="009861FC" w:rsidRPr="00C77FC6" w:rsidRDefault="009861FC" w:rsidP="005603D3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>для населенных пунктов со стационарными электрическими плитами: 1,1 – 1,5.</w:t>
            </w:r>
          </w:p>
          <w:p w:rsidR="009861FC" w:rsidRPr="00C77FC6" w:rsidRDefault="009861FC" w:rsidP="00A82A36">
            <w:pPr>
              <w:pStyle w:val="Default"/>
              <w:spacing w:line="276" w:lineRule="auto"/>
              <w:ind w:firstLine="743"/>
              <w:jc w:val="both"/>
              <w:rPr>
                <w:color w:val="auto"/>
                <w:highlight w:val="cyan"/>
              </w:rPr>
            </w:pPr>
            <w:r w:rsidRPr="00C77FC6">
              <w:rPr>
                <w:color w:val="auto"/>
              </w:rPr>
              <w:t xml:space="preserve">Большие значения необходимо принимать </w:t>
            </w:r>
            <w:r w:rsidR="00A82A36">
              <w:rPr>
                <w:color w:val="auto"/>
              </w:rPr>
              <w:t>к</w:t>
            </w:r>
            <w:r w:rsidRPr="00C77FC6">
              <w:rPr>
                <w:color w:val="auto"/>
              </w:rPr>
              <w:t xml:space="preserve"> территории центра населенного пункта.</w:t>
            </w:r>
          </w:p>
        </w:tc>
      </w:tr>
    </w:tbl>
    <w:p w:rsidR="00A65006" w:rsidRPr="00C77FC6" w:rsidRDefault="00A65006" w:rsidP="00795D9A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lastRenderedPageBreak/>
        <w:t xml:space="preserve">Выбор </w:t>
      </w:r>
      <w:r w:rsidRPr="00C77FC6">
        <w:rPr>
          <w:color w:val="auto"/>
        </w:rPr>
        <w:t xml:space="preserve">напряжения </w:t>
      </w:r>
      <w:r w:rsidR="00084E95" w:rsidRPr="00C77FC6">
        <w:rPr>
          <w:color w:val="auto"/>
        </w:rPr>
        <w:t xml:space="preserve">системы </w:t>
      </w:r>
      <w:r w:rsidRPr="00C77FC6">
        <w:rPr>
          <w:color w:val="auto"/>
        </w:rPr>
        <w:t xml:space="preserve">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</w:t>
      </w:r>
    </w:p>
    <w:p w:rsidR="00A65006" w:rsidRPr="00C77FC6" w:rsidRDefault="00A65006" w:rsidP="00795D9A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кВ или 35 – 110 – 330 – 750 кВ. </w:t>
      </w:r>
    </w:p>
    <w:p w:rsidR="009129F9" w:rsidRPr="00C77FC6" w:rsidRDefault="00A65006" w:rsidP="00795D9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</w:rPr>
        <w:t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кВ.</w:t>
      </w:r>
    </w:p>
    <w:p w:rsidR="00A65006" w:rsidRPr="00C77FC6" w:rsidRDefault="00A65006" w:rsidP="00795D9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</w:t>
      </w:r>
      <w:r w:rsidRPr="00C77FC6">
        <w:rPr>
          <w:rFonts w:ascii="Times New Roman" w:hAnsi="Times New Roman" w:cs="Times New Roman"/>
          <w:sz w:val="24"/>
          <w:szCs w:val="24"/>
        </w:rPr>
        <w:t xml:space="preserve">Правил устройства электроустановок и </w:t>
      </w:r>
      <w:r w:rsidR="00A82A3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раздела 2 </w:t>
      </w:r>
      <w:r w:rsidRPr="00C77FC6">
        <w:rPr>
          <w:rFonts w:ascii="Times New Roman" w:hAnsi="Times New Roman" w:cs="Times New Roman"/>
          <w:sz w:val="24"/>
          <w:szCs w:val="24"/>
        </w:rPr>
        <w:t>Положения о технической политике ОАО «ФСК ЕЭС» от 02.06.2006 г.</w:t>
      </w:r>
    </w:p>
    <w:p w:rsidR="00A65006" w:rsidRPr="00C77FC6" w:rsidRDefault="00A65006" w:rsidP="00795D9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2A5A9B" w:rsidRPr="00C77FC6" w:rsidRDefault="00A82A36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t>5</w:t>
      </w:r>
      <w:r w:rsidR="002A5A9B" w:rsidRPr="00C77FC6">
        <w:rPr>
          <w:color w:val="auto"/>
          <w:lang w:eastAsia="zh-CN" w:bidi="hi-IN"/>
        </w:rPr>
        <w:t>.1.</w:t>
      </w:r>
      <w:r w:rsidR="00CA7A3B" w:rsidRPr="00C77FC6">
        <w:rPr>
          <w:color w:val="auto"/>
          <w:lang w:eastAsia="zh-CN" w:bidi="hi-IN"/>
        </w:rPr>
        <w:t>2</w:t>
      </w:r>
      <w:r w:rsidR="002A5A9B" w:rsidRPr="00C77FC6">
        <w:rPr>
          <w:color w:val="auto"/>
          <w:lang w:eastAsia="zh-CN" w:bidi="hi-IN"/>
        </w:rPr>
        <w:t xml:space="preserve">. </w:t>
      </w:r>
      <w:r w:rsidR="002A5A9B" w:rsidRPr="00C77FC6">
        <w:rPr>
          <w:color w:val="auto"/>
        </w:rPr>
        <w:t>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городского поселения.</w:t>
      </w:r>
    </w:p>
    <w:p w:rsidR="002A5A9B" w:rsidRPr="00C77FC6" w:rsidRDefault="002A5A9B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</w:t>
      </w:r>
      <w:r w:rsidRPr="00C77FC6">
        <w:rPr>
          <w:bCs/>
          <w:color w:val="auto"/>
          <w:shd w:val="clear" w:color="auto" w:fill="FFFFFF"/>
        </w:rPr>
        <w:t>СНиП 41-02-2003 «Тепловые сети»</w:t>
      </w:r>
      <w:r w:rsidR="00A82A36">
        <w:rPr>
          <w:bCs/>
          <w:color w:val="auto"/>
          <w:shd w:val="clear" w:color="auto" w:fill="FFFFFF"/>
        </w:rPr>
        <w:t xml:space="preserve"> (раздел 5)</w:t>
      </w:r>
      <w:r w:rsidR="00CA7A3B" w:rsidRPr="00C77FC6">
        <w:rPr>
          <w:bCs/>
          <w:color w:val="auto"/>
          <w:shd w:val="clear" w:color="auto" w:fill="FFFFFF"/>
        </w:rPr>
        <w:t>, ГОСТ Р 54964-2012 «Оценка соответствия. Экологические требования к объектам недвижимости»</w:t>
      </w:r>
      <w:r w:rsidR="00A82A36">
        <w:rPr>
          <w:bCs/>
          <w:color w:val="auto"/>
          <w:shd w:val="clear" w:color="auto" w:fill="FFFFFF"/>
        </w:rPr>
        <w:t xml:space="preserve"> (приложение А)</w:t>
      </w:r>
      <w:r w:rsidR="00CA7A3B" w:rsidRPr="00C77FC6">
        <w:rPr>
          <w:bCs/>
          <w:color w:val="auto"/>
          <w:shd w:val="clear" w:color="auto" w:fill="FFFFFF"/>
        </w:rPr>
        <w:t>.</w:t>
      </w:r>
    </w:p>
    <w:p w:rsidR="002A5A9B" w:rsidRPr="00C77FC6" w:rsidRDefault="002A5A9B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</w:t>
      </w:r>
    </w:p>
    <w:p w:rsidR="002A5A9B" w:rsidRPr="00C77FC6" w:rsidRDefault="002A5A9B" w:rsidP="00CA7A3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C6">
        <w:rPr>
          <w:rFonts w:ascii="Times New Roman" w:hAnsi="Times New Roman" w:cs="Times New Roman"/>
          <w:sz w:val="24"/>
          <w:szCs w:val="24"/>
        </w:rPr>
        <w:t>Размещение источников теплоснабжения, тепловых пунктов должно быть обосновано акустическими расчетами.</w:t>
      </w:r>
    </w:p>
    <w:p w:rsidR="002A5A9B" w:rsidRPr="00C77FC6" w:rsidRDefault="002A5A9B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Трассы и способы прокладки тепловых сетей следует предусматривать в соответствии с требованиями  </w:t>
      </w:r>
      <w:r w:rsidR="00CA7A3B" w:rsidRPr="00C77FC6">
        <w:rPr>
          <w:bCs/>
          <w:color w:val="auto"/>
          <w:shd w:val="clear" w:color="auto" w:fill="FFFFFF"/>
        </w:rPr>
        <w:t>СНиП 41-02-2003 «Тепловые сети»</w:t>
      </w:r>
      <w:r w:rsidR="00A82A36">
        <w:rPr>
          <w:bCs/>
          <w:color w:val="auto"/>
          <w:shd w:val="clear" w:color="auto" w:fill="FFFFFF"/>
        </w:rPr>
        <w:t xml:space="preserve"> (раздел 9)</w:t>
      </w:r>
      <w:r w:rsidRPr="00C77FC6">
        <w:rPr>
          <w:color w:val="auto"/>
        </w:rPr>
        <w:t xml:space="preserve">, </w:t>
      </w:r>
      <w:r w:rsidR="00CA7A3B" w:rsidRPr="00C77FC6">
        <w:rPr>
          <w:color w:val="auto"/>
        </w:rPr>
        <w:t>СП 42.13330.2011 Актуализированная редакция СНиП 2.07.01-89*. «Градостроительство. Планировка и застройка городских и сельских поселений»</w:t>
      </w:r>
      <w:r w:rsidR="00A82A36">
        <w:rPr>
          <w:color w:val="auto"/>
        </w:rPr>
        <w:t xml:space="preserve"> (раздел 12)</w:t>
      </w:r>
      <w:r w:rsidR="00CA7A3B" w:rsidRPr="00C77FC6">
        <w:rPr>
          <w:color w:val="auto"/>
        </w:rPr>
        <w:t>.</w:t>
      </w:r>
    </w:p>
    <w:p w:rsidR="002A5A9B" w:rsidRPr="00C77FC6" w:rsidRDefault="002A5A9B" w:rsidP="00CA7A3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2A5A9B" w:rsidRPr="00C77FC6" w:rsidRDefault="002A5A9B" w:rsidP="00B14D4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F4169B" w:rsidRPr="00C77FC6" w:rsidRDefault="00A82A36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>
        <w:lastRenderedPageBreak/>
        <w:t>5</w:t>
      </w:r>
      <w:r w:rsidR="00B14D4A" w:rsidRPr="00174922">
        <w:t>.1.</w:t>
      </w:r>
      <w:r w:rsidR="00F4169B" w:rsidRPr="00174922">
        <w:t>3</w:t>
      </w:r>
      <w:r w:rsidR="00B14D4A" w:rsidRPr="00174922">
        <w:t xml:space="preserve">. </w:t>
      </w:r>
      <w:r w:rsidR="00F4169B" w:rsidRPr="00174922">
        <w:t>Проектирование и строительство новых, реконструкцию и развитие действующих систем газоснабжения следует осуществлять согласно требованиям СНиП 42-01-2002 «Газораспределительные системы», ПБ 12-529-03 «Правила безопасности систем газораспределения и</w:t>
      </w:r>
      <w:r w:rsidR="00F4169B" w:rsidRPr="00C77FC6">
        <w:rPr>
          <w:color w:val="auto"/>
        </w:rPr>
        <w:t xml:space="preserve"> газопотребления», в соответствии с Генеральной схемой газоснабжения и газификации Республики Татарстан, на основе республиканских программ газификации жилищно-коммунального хозяйства, промышленных и иных организаций.</w:t>
      </w:r>
    </w:p>
    <w:p w:rsidR="00B14D4A" w:rsidRPr="00C77FC6" w:rsidRDefault="00B14D4A" w:rsidP="00DA473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Укрупненный показатель потребления газа </w:t>
      </w:r>
      <w:r w:rsidR="00F4169B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следует принимать в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размере:</w:t>
      </w:r>
    </w:p>
    <w:p w:rsidR="00B14D4A" w:rsidRPr="00C77FC6" w:rsidRDefault="00B14D4A" w:rsidP="00DA473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при наличии централизованного горячего водоснабжения – 120 куб. м в год на человека;</w:t>
      </w:r>
    </w:p>
    <w:p w:rsidR="00B14D4A" w:rsidRPr="00C77FC6" w:rsidRDefault="00B14D4A" w:rsidP="00DA473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при горячем водоснабжении от газовых водонагревателей – 300 куб. м в год на человека;</w:t>
      </w:r>
    </w:p>
    <w:p w:rsidR="00B14D4A" w:rsidRPr="00C77FC6" w:rsidRDefault="00B14D4A" w:rsidP="00DA473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при отсутствии горячего водоснабжения</w:t>
      </w:r>
      <w:r w:rsidR="009539E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180 куб. м в год на человека.</w:t>
      </w:r>
    </w:p>
    <w:p w:rsidR="00F4169B" w:rsidRPr="00C77FC6" w:rsidRDefault="003D0964" w:rsidP="00DA4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FC6">
        <w:rPr>
          <w:rFonts w:ascii="Times New Roman" w:hAnsi="Times New Roman" w:cs="Times New Roman"/>
          <w:sz w:val="24"/>
          <w:szCs w:val="24"/>
          <w:shd w:val="clear" w:color="auto" w:fill="FFFFFF"/>
        </w:rPr>
        <w:t>Газораспределительные и газонаполнительные станции должны размещаться за пределами населенных пунктов.</w:t>
      </w:r>
    </w:p>
    <w:p w:rsidR="003D0964" w:rsidRPr="00C77FC6" w:rsidRDefault="003D0964" w:rsidP="00DA4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FC6">
        <w:rPr>
          <w:rFonts w:ascii="Times New Roman" w:hAnsi="Times New Roman" w:cs="Times New Roman"/>
          <w:sz w:val="24"/>
          <w:szCs w:val="24"/>
          <w:shd w:val="clear" w:color="auto" w:fill="FFFFFF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F646AC" w:rsidRPr="00C77FC6" w:rsidRDefault="00F646AC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shd w:val="clear" w:color="auto" w:fill="FFFFFF"/>
        </w:rPr>
        <w:t xml:space="preserve">Для снижения и </w:t>
      </w:r>
      <w:r w:rsidRPr="00C77FC6">
        <w:rPr>
          <w:color w:val="auto"/>
        </w:rPr>
        <w:t xml:space="preserve">регулирования давления газа в газораспределительной сети необходимо проектировать газорегуляторные (блочные или шкафные) пункты. </w:t>
      </w:r>
    </w:p>
    <w:p w:rsidR="00DA473F" w:rsidRPr="00C77FC6" w:rsidRDefault="00DA473F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Газорегуляторный пункт следует размещать в центре района его действия, максимально близко к центру нагрузки района.</w:t>
      </w:r>
    </w:p>
    <w:p w:rsidR="00F646AC" w:rsidRPr="00C77FC6" w:rsidRDefault="00F646AC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</w:t>
      </w:r>
      <w:r w:rsidR="00DA473F" w:rsidRPr="00C77FC6">
        <w:rPr>
          <w:color w:val="auto"/>
        </w:rPr>
        <w:t>:</w:t>
      </w:r>
    </w:p>
    <w:p w:rsidR="00F646AC" w:rsidRPr="00C77FC6" w:rsidRDefault="00F646AC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при давлении газа на вводе в газорегуляторный пункт до 0,6 МПа </w:t>
      </w:r>
      <w:r w:rsidR="00DA473F" w:rsidRPr="00C77FC6">
        <w:rPr>
          <w:color w:val="auto"/>
        </w:rPr>
        <w:t>–</w:t>
      </w:r>
      <w:r w:rsidRPr="00C77FC6">
        <w:rPr>
          <w:color w:val="auto"/>
        </w:rPr>
        <w:t xml:space="preserve"> 10</w:t>
      </w:r>
      <w:r w:rsidR="00DA473F" w:rsidRPr="00C77FC6">
        <w:rPr>
          <w:color w:val="auto"/>
        </w:rPr>
        <w:t xml:space="preserve"> метров;</w:t>
      </w:r>
    </w:p>
    <w:p w:rsidR="00DA473F" w:rsidRPr="00C77FC6" w:rsidRDefault="00DA473F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при давлении газа на вводе в газорегуляторный пункт 0,6 – 1,2 МПа – 15 метров.</w:t>
      </w:r>
    </w:p>
    <w:p w:rsidR="00443F50" w:rsidRPr="00C77FC6" w:rsidRDefault="00A82A36" w:rsidP="00443F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.1.</w:t>
      </w:r>
      <w:r w:rsidR="00645750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4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</w:t>
      </w:r>
      <w:r w:rsidR="00443F50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</w:t>
      </w:r>
      <w:r w:rsidR="00443F50" w:rsidRPr="00C77FC6">
        <w:rPr>
          <w:rFonts w:ascii="Times New Roman" w:hAnsi="Times New Roman"/>
          <w:sz w:val="24"/>
          <w:szCs w:val="24"/>
        </w:rPr>
        <w:t>СП 30.13330.2012 Актуализированная редакция СНиП 2.04.01-85* «Внутренний водопровод и канализация зданий», СП 31.13330.2012 Актуализированная редакция 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>
        <w:rPr>
          <w:rFonts w:ascii="Times New Roman" w:hAnsi="Times New Roman"/>
          <w:sz w:val="24"/>
          <w:szCs w:val="24"/>
        </w:rPr>
        <w:t xml:space="preserve"> (раздел 12)</w:t>
      </w:r>
      <w:r w:rsidR="00443F50" w:rsidRPr="00C77FC6">
        <w:rPr>
          <w:rFonts w:ascii="Times New Roman" w:hAnsi="Times New Roman"/>
          <w:sz w:val="24"/>
          <w:szCs w:val="24"/>
        </w:rPr>
        <w:t xml:space="preserve">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</w:t>
      </w:r>
      <w:r w:rsidR="00443F50" w:rsidRPr="00C77FC6">
        <w:rPr>
          <w:rFonts w:ascii="Times New Roman" w:hAnsi="Times New Roman"/>
          <w:sz w:val="24"/>
          <w:szCs w:val="24"/>
        </w:rPr>
        <w:lastRenderedPageBreak/>
        <w:t>требования и правила выбора», СанПиН 2.1.4.1110-02 «Зоны санитарной охраны источников водоснабжения и водопроводов питьевого назначения».</w:t>
      </w:r>
    </w:p>
    <w:p w:rsidR="00B14D4A" w:rsidRPr="00C77FC6" w:rsidRDefault="002B395F" w:rsidP="00B14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Укрупненный п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оказатель удельного среднесуточного (за год) водопотребления на хозяйственно-питьевые нужды населения следует принимать в размере:</w:t>
      </w:r>
    </w:p>
    <w:p w:rsidR="00B14D4A" w:rsidRPr="00C77FC6" w:rsidRDefault="00B14D4A" w:rsidP="00B14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для зданий, оборудованных внутренним водопроводом и канализацией, с ванными и местными водонагревателями – 200 литров в сутки на человека;</w:t>
      </w:r>
    </w:p>
    <w:p w:rsidR="00B14D4A" w:rsidRPr="00C77FC6" w:rsidRDefault="00B14D4A" w:rsidP="00961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для зданий, оборудованных внутренним водопроводом и канализацией, с централизованным горячим водоснабжением – 270 литров в сутки на человека.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t xml:space="preserve">Выбор </w:t>
      </w:r>
      <w:r w:rsidRPr="00C77FC6">
        <w:rPr>
          <w:color w:val="auto"/>
        </w:rPr>
        <w:t xml:space="preserve">типа и схемы размещения водозаборных сооружений следует производить исходя из геологических, гидрогеологических и санитарных условий территории. 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Водопроводные сети следует проектировать кольцевыми. Тупиковые линии водопроводов допускается применять: 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для подачи воды на производственные нужды при допустимости перерыва в водоснабжении </w:t>
      </w:r>
      <w:r w:rsidR="009617D9" w:rsidRPr="00C77FC6">
        <w:rPr>
          <w:color w:val="auto"/>
        </w:rPr>
        <w:t>на</w:t>
      </w:r>
      <w:r w:rsidRPr="00C77FC6">
        <w:rPr>
          <w:color w:val="auto"/>
        </w:rPr>
        <w:t xml:space="preserve"> время ликвидации аварии; 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для подачи воды на хозяйственно-питьевые нужды при диаметре труб не </w:t>
      </w:r>
      <w:r w:rsidR="009617D9" w:rsidRPr="00C77FC6">
        <w:rPr>
          <w:color w:val="auto"/>
        </w:rPr>
        <w:t>более</w:t>
      </w:r>
      <w:r w:rsidRPr="00C77FC6">
        <w:rPr>
          <w:color w:val="auto"/>
        </w:rPr>
        <w:t xml:space="preserve"> 100 мм; 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для подачи воды на противопожарные или хозяйственно-противопожарные нужды независимо от расхода воды на пожаротушениепри длине </w:t>
      </w:r>
      <w:r w:rsidR="009617D9" w:rsidRPr="00C77FC6">
        <w:rPr>
          <w:color w:val="auto"/>
        </w:rPr>
        <w:t>линии</w:t>
      </w:r>
      <w:r w:rsidRPr="00C77FC6">
        <w:rPr>
          <w:color w:val="auto"/>
        </w:rPr>
        <w:t xml:space="preserve"> не </w:t>
      </w:r>
      <w:r w:rsidR="009617D9" w:rsidRPr="00C77FC6">
        <w:rPr>
          <w:color w:val="auto"/>
        </w:rPr>
        <w:t>более</w:t>
      </w:r>
      <w:r w:rsidRPr="00C77FC6">
        <w:rPr>
          <w:color w:val="auto"/>
        </w:rPr>
        <w:t xml:space="preserve"> 200 метров. </w:t>
      </w:r>
    </w:p>
    <w:p w:rsidR="002B395F" w:rsidRPr="00C77FC6" w:rsidRDefault="002B395F" w:rsidP="00961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</w:rPr>
        <w:t>Кольцевание наружных водопроводных сетей внутренними водопроводными сетями зданий и сооружений не допускается.</w:t>
      </w:r>
    </w:p>
    <w:p w:rsidR="00645750" w:rsidRPr="00C77FC6" w:rsidRDefault="00A82A36" w:rsidP="007F00C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.1.</w:t>
      </w:r>
      <w:r w:rsidR="00C77FC6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</w:t>
      </w:r>
      <w:r w:rsidR="00645750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Проектирование систем канализации населенных пунктов следует производить в соответствии с требованиями </w:t>
      </w:r>
      <w:r w:rsidR="00645750" w:rsidRPr="00C77FC6">
        <w:rPr>
          <w:rFonts w:ascii="Times New Roman" w:hAnsi="Times New Roman" w:cs="Times New Roman"/>
          <w:sz w:val="24"/>
          <w:szCs w:val="24"/>
        </w:rPr>
        <w:t>СП 30.13330.2012 Актуализированная редакция СНиП 2.04.01-85* «Внутренний водопровод и канализация зданий», СП 32.13330.2012 Актуализированная редакция 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(раздел 12)</w:t>
      </w:r>
      <w:r w:rsidR="00645750" w:rsidRPr="00C77FC6">
        <w:rPr>
          <w:rFonts w:ascii="Times New Roman" w:hAnsi="Times New Roman" w:cs="Times New Roman"/>
          <w:sz w:val="24"/>
          <w:szCs w:val="24"/>
        </w:rPr>
        <w:t>.</w:t>
      </w:r>
    </w:p>
    <w:p w:rsidR="00645750" w:rsidRPr="00C77FC6" w:rsidRDefault="00645750" w:rsidP="007F0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Расчетное  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</w:t>
      </w:r>
    </w:p>
    <w:p w:rsidR="007F00CC" w:rsidRPr="00C77FC6" w:rsidRDefault="007F00CC" w:rsidP="007F00CC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При разработке документов территориального планирования удельное среднесуточное (за год) водоотведение допускается принимать</w:t>
      </w:r>
      <w:r w:rsidR="00EF0944" w:rsidRPr="00C77FC6">
        <w:rPr>
          <w:color w:val="auto"/>
        </w:rPr>
        <w:t xml:space="preserve"> в размере</w:t>
      </w:r>
      <w:r w:rsidRPr="00C77FC6">
        <w:rPr>
          <w:color w:val="auto"/>
        </w:rPr>
        <w:t xml:space="preserve">: </w:t>
      </w:r>
    </w:p>
    <w:p w:rsidR="00645750" w:rsidRPr="00C77FC6" w:rsidRDefault="007F00CC" w:rsidP="009539E9">
      <w:pPr>
        <w:pStyle w:val="Default"/>
        <w:spacing w:line="360" w:lineRule="auto"/>
        <w:ind w:firstLine="709"/>
        <w:jc w:val="both"/>
      </w:pPr>
      <w:r w:rsidRPr="00C77FC6">
        <w:rPr>
          <w:color w:val="auto"/>
        </w:rPr>
        <w:t>для городских населенных пунктов – 550 л/сутки на 1 человека</w:t>
      </w:r>
      <w:r w:rsidR="009539E9">
        <w:rPr>
          <w:color w:val="auto"/>
        </w:rPr>
        <w:t>.</w:t>
      </w:r>
    </w:p>
    <w:p w:rsidR="007F00CC" w:rsidRPr="00C77FC6" w:rsidRDefault="007F00CC" w:rsidP="007F00CC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</w:t>
      </w:r>
    </w:p>
    <w:p w:rsidR="00553104" w:rsidRDefault="00A82A36" w:rsidP="00553104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1" w:name="_Toc422349746"/>
      <w:r>
        <w:rPr>
          <w:sz w:val="24"/>
          <w:szCs w:val="24"/>
          <w:lang w:eastAsia="zh-CN" w:bidi="hi-IN"/>
        </w:rPr>
        <w:lastRenderedPageBreak/>
        <w:t>5</w:t>
      </w:r>
      <w:r w:rsidR="00ED5C75" w:rsidRPr="00185E1E">
        <w:rPr>
          <w:sz w:val="24"/>
          <w:szCs w:val="24"/>
          <w:lang w:eastAsia="zh-CN" w:bidi="hi-IN"/>
        </w:rPr>
        <w:t xml:space="preserve">.2. </w:t>
      </w:r>
      <w:r w:rsidR="00553104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городского </w:t>
      </w:r>
      <w:r w:rsidR="00553104" w:rsidRPr="003559EA">
        <w:rPr>
          <w:sz w:val="24"/>
          <w:szCs w:val="24"/>
          <w:lang w:eastAsia="zh-CN" w:bidi="hi-IN"/>
        </w:rPr>
        <w:t>поселения в</w:t>
      </w:r>
      <w:r w:rsidR="00553104" w:rsidRPr="003559EA">
        <w:rPr>
          <w:sz w:val="24"/>
          <w:szCs w:val="24"/>
          <w:shd w:val="clear" w:color="auto" w:fill="FFFFFF"/>
        </w:rPr>
        <w:t xml:space="preserve"> объектах транспорта</w:t>
      </w:r>
      <w:r w:rsidR="004A0EF3" w:rsidRPr="003559EA">
        <w:rPr>
          <w:sz w:val="24"/>
          <w:szCs w:val="24"/>
          <w:shd w:val="clear" w:color="auto" w:fill="FFFFFF"/>
        </w:rPr>
        <w:t xml:space="preserve">, </w:t>
      </w:r>
      <w:r w:rsidR="00ED5AA1" w:rsidRPr="003559EA">
        <w:rPr>
          <w:sz w:val="24"/>
          <w:szCs w:val="24"/>
          <w:shd w:val="clear" w:color="auto" w:fill="FFFFFF"/>
        </w:rPr>
        <w:t>расположенных</w:t>
      </w:r>
      <w:r w:rsidR="00ED5AA1">
        <w:rPr>
          <w:sz w:val="24"/>
          <w:szCs w:val="24"/>
          <w:shd w:val="clear" w:color="auto" w:fill="FFFFFF"/>
        </w:rPr>
        <w:t xml:space="preserve"> в границах населенных пунктов</w:t>
      </w:r>
      <w:r w:rsidR="00553104">
        <w:rPr>
          <w:sz w:val="24"/>
          <w:szCs w:val="24"/>
          <w:shd w:val="clear" w:color="auto" w:fill="FFFFFF"/>
        </w:rPr>
        <w:t>, размещению указанных объектов</w:t>
      </w:r>
      <w:bookmarkEnd w:id="21"/>
    </w:p>
    <w:p w:rsidR="009539E9" w:rsidRDefault="00A82A36" w:rsidP="00ED5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ED5C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.2.1. Среднюю плотность уличной сети для городов следует принимать равной не менее 2,8 – 3,5 км/кв. километр</w:t>
      </w:r>
      <w:r w:rsidR="009539E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ED5C75" w:rsidRDefault="00ED5C75" w:rsidP="00ED5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Для центральной части городов указанный показатель принимается на 20 – 30 % выше, чем в среднем по населенному пункту.</w:t>
      </w:r>
    </w:p>
    <w:p w:rsidR="00ED5C75" w:rsidRPr="00BD69AE" w:rsidRDefault="00A82A36" w:rsidP="00ED5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ED5C75" w:rsidRPr="0013165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 w:rsidR="00ED5C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ED5C75" w:rsidRPr="0013165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 Пропускная способность сети улиц и дорог на территории населенных пунктов определяется исходя из уровня автомобилизации.</w:t>
      </w:r>
    </w:p>
    <w:p w:rsidR="00ED5C75" w:rsidRDefault="00ED5C75" w:rsidP="00ED5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D69A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Уровень автомобилизации на расчетный срок до 2025 года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для городов следует принимать равным 420 автомобилям на 1000 жителей. Значение допускается уменьшать или увеличивать в зависимости от местных услови</w:t>
      </w:r>
      <w:r w:rsidR="003F312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й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населенного пункта, но не более чем на 20 %.</w:t>
      </w:r>
    </w:p>
    <w:p w:rsidR="00ED5C75" w:rsidRDefault="00A82A36" w:rsidP="00ED5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ED5C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 w:rsidR="003559E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  <w:r w:rsidR="00ED5C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 На магистральных улицах и дорогах регулируемого движения в пределах застроенных территорий в городских населенных пунктах следует предусматривать пешеходные переходы в одном уровне с проезжей частью (наземные) с интервалом 200 – 300 метров.</w:t>
      </w:r>
    </w:p>
    <w:p w:rsidR="00ED5C75" w:rsidRDefault="00ED5C75" w:rsidP="00ED5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На магистральных улицах и дорогах с непрерывным движением, а также на улицах с регулируемым движением с шириной проезжей части более 14 метров и величине потока пешеходов, превышающей 1500 человек в час в одну сторону, в городских населенных пунктах следует предусматривать пешеходные переходы вне проезжей части (надземные и подземные) с интервалом 300 – 400 метров. </w:t>
      </w:r>
    </w:p>
    <w:p w:rsidR="00ED5C75" w:rsidRDefault="00A82A36" w:rsidP="00ED5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ED5C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 w:rsidR="0075769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ED5C7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 Плотность сети линий общественного пассажирского транспорта на застроенных территориях городов следует принимать в зависимости от функционального использования и интенсивности пассажиропотоков в пределах 2,5 – 2,8 км/кв. километр.</w:t>
      </w:r>
    </w:p>
    <w:p w:rsidR="00ED5C75" w:rsidRDefault="00ED5C75" w:rsidP="00ED5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Расстояние между остановочными пунктами общественного транспорта рекомендуется принимать равным 400 – 600 метров, в пределах общественного центра городов – 300 метров.</w:t>
      </w:r>
    </w:p>
    <w:p w:rsidR="00ED5C75" w:rsidRDefault="00A82A36" w:rsidP="00ED5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75769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.2.5. </w:t>
      </w:r>
      <w:r w:rsidR="00ED5C75" w:rsidRPr="000243C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Удельный показатель территории, требуемой под сооружения для постоянного хранения легковых автомобилей, на расчетный срок до 2025 года следует принимать в размере 12 кв. метров на человека.</w:t>
      </w:r>
    </w:p>
    <w:p w:rsidR="00ED5C75" w:rsidRDefault="00A82A36" w:rsidP="00ED5C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 w:rsidR="0075769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3559E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Проектирование 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автомобильных дорог в границах населенных пунктов и объектов транспорта, относящихся к объектам местного значения поселения</w:t>
      </w:r>
      <w:r w:rsidR="003559E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, следует осуществлять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в соответствии с </w:t>
      </w:r>
      <w:r w:rsidR="003559E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требованиями </w:t>
      </w:r>
      <w:r w:rsidR="00ED5C75" w:rsidRPr="00E577D6">
        <w:rPr>
          <w:rFonts w:ascii="Times New Roman" w:hAnsi="Times New Roman"/>
          <w:sz w:val="24"/>
          <w:szCs w:val="24"/>
        </w:rPr>
        <w:t>СП 42.13330.2011 Актуализированная редакция СНиП 2.07.01-89*. «Градостроительство. Планировка и застройка городских и сельских поселений»</w:t>
      </w:r>
      <w:r>
        <w:rPr>
          <w:rFonts w:ascii="Times New Roman" w:hAnsi="Times New Roman"/>
          <w:sz w:val="24"/>
          <w:szCs w:val="24"/>
        </w:rPr>
        <w:t xml:space="preserve"> (раздел 11, приложения И, К, Л)</w:t>
      </w:r>
      <w:r w:rsidR="00ED5C75" w:rsidRPr="00E577D6">
        <w:rPr>
          <w:rFonts w:ascii="Times New Roman" w:hAnsi="Times New Roman"/>
          <w:sz w:val="24"/>
          <w:szCs w:val="24"/>
        </w:rPr>
        <w:t>.</w:t>
      </w:r>
    </w:p>
    <w:p w:rsidR="000746C7" w:rsidRDefault="000746C7" w:rsidP="00C540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ED5AA1" w:rsidRDefault="00A82A36" w:rsidP="00C54078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2" w:name="_Toc422349747"/>
      <w:r>
        <w:rPr>
          <w:sz w:val="24"/>
          <w:szCs w:val="24"/>
          <w:lang w:eastAsia="zh-CN" w:bidi="hi-IN"/>
        </w:rPr>
        <w:lastRenderedPageBreak/>
        <w:t>5</w:t>
      </w:r>
      <w:r w:rsidR="005C3A89" w:rsidRPr="00EA6B8A">
        <w:rPr>
          <w:sz w:val="24"/>
          <w:szCs w:val="24"/>
          <w:lang w:eastAsia="zh-CN" w:bidi="hi-IN"/>
        </w:rPr>
        <w:t xml:space="preserve">.3. </w:t>
      </w:r>
      <w:r w:rsidR="00ED5AA1" w:rsidRPr="00401D90">
        <w:rPr>
          <w:sz w:val="24"/>
          <w:szCs w:val="24"/>
          <w:lang w:eastAsia="zh-CN" w:bidi="hi-IN"/>
        </w:rPr>
        <w:t xml:space="preserve">Рекомендации к </w:t>
      </w:r>
      <w:r w:rsidR="00ED5AA1" w:rsidRPr="00401D90">
        <w:rPr>
          <w:sz w:val="24"/>
          <w:szCs w:val="24"/>
          <w:shd w:val="clear" w:color="auto" w:fill="FFFFFF"/>
        </w:rPr>
        <w:t>размещению объектов жилищного строительства</w:t>
      </w:r>
      <w:bookmarkEnd w:id="22"/>
    </w:p>
    <w:p w:rsidR="005C3A89" w:rsidRPr="00401D90" w:rsidRDefault="00A82A36" w:rsidP="00401D90">
      <w:pPr>
        <w:pStyle w:val="1"/>
        <w:spacing w:line="360" w:lineRule="auto"/>
        <w:rPr>
          <w:b w:val="0"/>
          <w:sz w:val="24"/>
          <w:szCs w:val="24"/>
          <w:lang w:eastAsia="zh-CN" w:bidi="hi-IN"/>
        </w:rPr>
      </w:pPr>
      <w:bookmarkStart w:id="23" w:name="_Toc422349748"/>
      <w:r>
        <w:rPr>
          <w:b w:val="0"/>
          <w:sz w:val="24"/>
          <w:szCs w:val="24"/>
          <w:lang w:eastAsia="zh-CN" w:bidi="hi-IN"/>
        </w:rPr>
        <w:t>5</w:t>
      </w:r>
      <w:r w:rsidR="005C3A89" w:rsidRPr="00D15CB0">
        <w:rPr>
          <w:b w:val="0"/>
          <w:sz w:val="24"/>
          <w:szCs w:val="24"/>
          <w:lang w:eastAsia="zh-CN" w:bidi="hi-IN"/>
        </w:rPr>
        <w:t>.3.</w:t>
      </w:r>
      <w:r w:rsidR="00401D90">
        <w:rPr>
          <w:b w:val="0"/>
          <w:sz w:val="24"/>
          <w:szCs w:val="24"/>
          <w:lang w:eastAsia="zh-CN" w:bidi="hi-IN"/>
        </w:rPr>
        <w:t>1</w:t>
      </w:r>
      <w:r w:rsidR="005C3A89" w:rsidRPr="00D15CB0">
        <w:rPr>
          <w:b w:val="0"/>
          <w:sz w:val="24"/>
          <w:szCs w:val="24"/>
          <w:lang w:eastAsia="zh-CN" w:bidi="hi-IN"/>
        </w:rPr>
        <w:t xml:space="preserve">. </w:t>
      </w:r>
      <w:r w:rsidR="005C3A89">
        <w:rPr>
          <w:b w:val="0"/>
          <w:sz w:val="24"/>
          <w:szCs w:val="24"/>
          <w:lang w:eastAsia="zh-CN" w:bidi="hi-IN"/>
        </w:rPr>
        <w:t xml:space="preserve">Расчетные показатели объемов жилищного строительства и типов жилой застройки должны производиться с учетом существующей и прогнозируемой социально-демографической </w:t>
      </w:r>
      <w:r w:rsidR="005C3A89" w:rsidRPr="00401D90">
        <w:rPr>
          <w:b w:val="0"/>
          <w:sz w:val="24"/>
          <w:szCs w:val="24"/>
          <w:lang w:eastAsia="zh-CN" w:bidi="hi-IN"/>
        </w:rPr>
        <w:t>ситуации и уровня доходов населения.</w:t>
      </w:r>
      <w:bookmarkEnd w:id="23"/>
    </w:p>
    <w:p w:rsidR="00401D90" w:rsidRPr="00401D90" w:rsidRDefault="00401D90" w:rsidP="00401D90">
      <w:pPr>
        <w:pStyle w:val="Default"/>
        <w:spacing w:line="360" w:lineRule="auto"/>
        <w:ind w:firstLine="709"/>
        <w:jc w:val="both"/>
      </w:pPr>
      <w:r w:rsidRPr="00401D90">
        <w:t>В городских населенных пунктах рекомендуется предусматривать разнообразные типы жилых домов, дифференцированных по уровню комфорта в соответствии с таблицей 1</w:t>
      </w:r>
      <w:r w:rsidR="00A82A36">
        <w:t>6</w:t>
      </w:r>
      <w:r w:rsidRPr="00401D90">
        <w:t xml:space="preserve">. </w:t>
      </w:r>
    </w:p>
    <w:p w:rsidR="00EF0478" w:rsidRPr="00401D90" w:rsidRDefault="00401D90" w:rsidP="00401D9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01D90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A82A36"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</w:p>
    <w:tbl>
      <w:tblPr>
        <w:tblStyle w:val="aff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835"/>
        <w:gridCol w:w="2038"/>
        <w:gridCol w:w="1249"/>
        <w:gridCol w:w="1249"/>
      </w:tblGrid>
      <w:tr w:rsidR="00401D90" w:rsidTr="00401D90">
        <w:trPr>
          <w:trHeight w:val="734"/>
        </w:trPr>
        <w:tc>
          <w:tcPr>
            <w:tcW w:w="2835" w:type="dxa"/>
            <w:vMerge w:val="restart"/>
            <w:vAlign w:val="center"/>
          </w:tcPr>
          <w:p w:rsidR="00401D90" w:rsidRPr="00401D90" w:rsidRDefault="00401D90" w:rsidP="00401D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401D9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Тип жилищного фонда по уровню комфорта</w:t>
            </w:r>
          </w:p>
        </w:tc>
        <w:tc>
          <w:tcPr>
            <w:tcW w:w="2835" w:type="dxa"/>
            <w:vMerge w:val="restart"/>
            <w:vAlign w:val="center"/>
          </w:tcPr>
          <w:p w:rsidR="00401D90" w:rsidRPr="00401D90" w:rsidRDefault="00401D90" w:rsidP="00401D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401D90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Норма площади дома/квартиры на 1 человека, кв. метров</w:t>
            </w:r>
          </w:p>
        </w:tc>
        <w:tc>
          <w:tcPr>
            <w:tcW w:w="2038" w:type="dxa"/>
            <w:vMerge w:val="restart"/>
            <w:vAlign w:val="center"/>
          </w:tcPr>
          <w:p w:rsidR="00401D90" w:rsidRPr="00401D90" w:rsidRDefault="00401D90" w:rsidP="00401D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401D90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Формула заселения</w:t>
            </w:r>
          </w:p>
        </w:tc>
        <w:tc>
          <w:tcPr>
            <w:tcW w:w="2498" w:type="dxa"/>
            <w:gridSpan w:val="2"/>
            <w:vAlign w:val="center"/>
          </w:tcPr>
          <w:p w:rsidR="00401D90" w:rsidRPr="00401D90" w:rsidRDefault="00401D90" w:rsidP="00401D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401D90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Доля в общем объеме </w:t>
            </w:r>
          </w:p>
        </w:tc>
      </w:tr>
      <w:tr w:rsidR="00401D90" w:rsidTr="00401D90">
        <w:trPr>
          <w:trHeight w:val="432"/>
        </w:trPr>
        <w:tc>
          <w:tcPr>
            <w:tcW w:w="2835" w:type="dxa"/>
            <w:vMerge/>
            <w:vAlign w:val="center"/>
          </w:tcPr>
          <w:p w:rsidR="00401D90" w:rsidRPr="00401D90" w:rsidRDefault="00401D90" w:rsidP="00401D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vAlign w:val="center"/>
          </w:tcPr>
          <w:p w:rsidR="00401D90" w:rsidRPr="00401D90" w:rsidRDefault="00401D90" w:rsidP="00401D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2038" w:type="dxa"/>
            <w:vMerge/>
            <w:vAlign w:val="center"/>
          </w:tcPr>
          <w:p w:rsidR="00401D90" w:rsidRPr="00401D90" w:rsidRDefault="00401D90" w:rsidP="00401D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49" w:type="dxa"/>
            <w:vAlign w:val="center"/>
          </w:tcPr>
          <w:p w:rsidR="00401D90" w:rsidRPr="00401D90" w:rsidRDefault="00401D90" w:rsidP="001D3D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201</w:t>
            </w:r>
            <w:r w:rsidR="001D3DAE">
              <w:rPr>
                <w:rFonts w:ascii="Times New Roman" w:hAnsi="Times New Roman" w:cs="Times New Roman"/>
                <w:b/>
                <w:sz w:val="24"/>
                <w:szCs w:val="24"/>
                <w:lang w:val="en-US" w:eastAsia="zh-CN" w:bidi="hi-IN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249" w:type="dxa"/>
            <w:vAlign w:val="center"/>
          </w:tcPr>
          <w:p w:rsidR="00401D90" w:rsidRPr="00401D90" w:rsidRDefault="00401D90" w:rsidP="001D3D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202</w:t>
            </w:r>
            <w:r w:rsidR="001D3DAE">
              <w:rPr>
                <w:rFonts w:ascii="Times New Roman" w:hAnsi="Times New Roman" w:cs="Times New Roman"/>
                <w:b/>
                <w:sz w:val="24"/>
                <w:szCs w:val="24"/>
                <w:lang w:val="en-US" w:eastAsia="zh-CN" w:bidi="hi-IN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 год</w:t>
            </w:r>
          </w:p>
        </w:tc>
      </w:tr>
      <w:tr w:rsidR="00401D90" w:rsidTr="00401D90">
        <w:trPr>
          <w:trHeight w:val="694"/>
        </w:trPr>
        <w:tc>
          <w:tcPr>
            <w:tcW w:w="2835" w:type="dxa"/>
            <w:vAlign w:val="center"/>
          </w:tcPr>
          <w:p w:rsidR="00401D90" w:rsidRPr="00401D90" w:rsidRDefault="00401D90" w:rsidP="00401D90">
            <w:pPr>
              <w:pStyle w:val="Default"/>
            </w:pPr>
            <w:r w:rsidRPr="00401D90">
              <w:t>Престижный</w:t>
            </w:r>
          </w:p>
        </w:tc>
        <w:tc>
          <w:tcPr>
            <w:tcW w:w="2835" w:type="dxa"/>
            <w:vAlign w:val="center"/>
          </w:tcPr>
          <w:p w:rsidR="00401D90" w:rsidRPr="00401D90" w:rsidRDefault="00401D90" w:rsidP="00401D90">
            <w:pPr>
              <w:pStyle w:val="Default"/>
              <w:jc w:val="center"/>
            </w:pPr>
            <w:r w:rsidRPr="00401D90">
              <w:t>60</w:t>
            </w:r>
          </w:p>
        </w:tc>
        <w:tc>
          <w:tcPr>
            <w:tcW w:w="2038" w:type="dxa"/>
            <w:vAlign w:val="center"/>
          </w:tcPr>
          <w:p w:rsidR="00401D90" w:rsidRPr="00401D90" w:rsidRDefault="00401D90" w:rsidP="00401D90">
            <w:pPr>
              <w:pStyle w:val="Default"/>
              <w:jc w:val="center"/>
            </w:pPr>
            <w:r w:rsidRPr="00401D90">
              <w:t>k = n + 1</w:t>
            </w:r>
          </w:p>
          <w:p w:rsidR="00401D90" w:rsidRPr="00401D90" w:rsidRDefault="00401D90" w:rsidP="00401D90">
            <w:pPr>
              <w:pStyle w:val="Default"/>
              <w:jc w:val="center"/>
            </w:pPr>
            <w:r w:rsidRPr="00401D90">
              <w:t>k = n + 2</w:t>
            </w:r>
          </w:p>
        </w:tc>
        <w:tc>
          <w:tcPr>
            <w:tcW w:w="1249" w:type="dxa"/>
            <w:vAlign w:val="center"/>
          </w:tcPr>
          <w:p w:rsidR="00401D90" w:rsidRPr="00401D90" w:rsidRDefault="00401D90" w:rsidP="00401D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D9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249" w:type="dxa"/>
            <w:vAlign w:val="center"/>
          </w:tcPr>
          <w:p w:rsidR="00401D90" w:rsidRPr="00401D90" w:rsidRDefault="00401D90" w:rsidP="00401D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D9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</w:t>
            </w:r>
          </w:p>
        </w:tc>
      </w:tr>
      <w:tr w:rsidR="00401D90" w:rsidTr="00401D90">
        <w:trPr>
          <w:trHeight w:val="690"/>
        </w:trPr>
        <w:tc>
          <w:tcPr>
            <w:tcW w:w="2835" w:type="dxa"/>
            <w:vAlign w:val="center"/>
          </w:tcPr>
          <w:p w:rsidR="00401D90" w:rsidRPr="00401D90" w:rsidRDefault="00401D90" w:rsidP="00401D90">
            <w:pPr>
              <w:pStyle w:val="Default"/>
            </w:pPr>
            <w:r w:rsidRPr="00401D90">
              <w:t xml:space="preserve">Массовый </w:t>
            </w:r>
          </w:p>
        </w:tc>
        <w:tc>
          <w:tcPr>
            <w:tcW w:w="2835" w:type="dxa"/>
            <w:vAlign w:val="center"/>
          </w:tcPr>
          <w:p w:rsidR="00401D90" w:rsidRPr="00401D90" w:rsidRDefault="00401D90" w:rsidP="00401D90">
            <w:pPr>
              <w:pStyle w:val="Default"/>
              <w:jc w:val="center"/>
            </w:pPr>
            <w:r w:rsidRPr="00401D90">
              <w:t>30</w:t>
            </w:r>
          </w:p>
        </w:tc>
        <w:tc>
          <w:tcPr>
            <w:tcW w:w="2038" w:type="dxa"/>
            <w:vAlign w:val="center"/>
          </w:tcPr>
          <w:p w:rsidR="00401D90" w:rsidRPr="00401D90" w:rsidRDefault="00401D90" w:rsidP="00401D90">
            <w:pPr>
              <w:pStyle w:val="Default"/>
              <w:jc w:val="center"/>
            </w:pPr>
            <w:r w:rsidRPr="00401D90">
              <w:t>k = n</w:t>
            </w:r>
          </w:p>
          <w:p w:rsidR="00401D90" w:rsidRPr="00401D90" w:rsidRDefault="00401D90" w:rsidP="00401D90">
            <w:pPr>
              <w:pStyle w:val="Default"/>
              <w:jc w:val="center"/>
            </w:pPr>
            <w:r w:rsidRPr="00401D90">
              <w:t>k = n + 1</w:t>
            </w:r>
          </w:p>
        </w:tc>
        <w:tc>
          <w:tcPr>
            <w:tcW w:w="1249" w:type="dxa"/>
            <w:vAlign w:val="center"/>
          </w:tcPr>
          <w:p w:rsidR="00401D90" w:rsidRPr="00401D90" w:rsidRDefault="00401D90" w:rsidP="00401D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D9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249" w:type="dxa"/>
            <w:vAlign w:val="center"/>
          </w:tcPr>
          <w:p w:rsidR="00401D90" w:rsidRPr="00401D90" w:rsidRDefault="00401D90" w:rsidP="00401D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D9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50</w:t>
            </w:r>
          </w:p>
        </w:tc>
      </w:tr>
      <w:tr w:rsidR="00401D90" w:rsidTr="00401D90">
        <w:trPr>
          <w:trHeight w:val="700"/>
        </w:trPr>
        <w:tc>
          <w:tcPr>
            <w:tcW w:w="2835" w:type="dxa"/>
            <w:vAlign w:val="center"/>
          </w:tcPr>
          <w:p w:rsidR="00401D90" w:rsidRPr="00401D90" w:rsidRDefault="00401D90" w:rsidP="00401D90">
            <w:pPr>
              <w:pStyle w:val="Default"/>
            </w:pPr>
            <w:r w:rsidRPr="00401D90">
              <w:t xml:space="preserve">Социальный </w:t>
            </w:r>
          </w:p>
        </w:tc>
        <w:tc>
          <w:tcPr>
            <w:tcW w:w="2835" w:type="dxa"/>
            <w:vAlign w:val="center"/>
          </w:tcPr>
          <w:p w:rsidR="00401D90" w:rsidRPr="00401D90" w:rsidRDefault="00401D90" w:rsidP="00401D90">
            <w:pPr>
              <w:pStyle w:val="Default"/>
              <w:jc w:val="center"/>
            </w:pPr>
            <w:r w:rsidRPr="00401D90">
              <w:t>20</w:t>
            </w:r>
          </w:p>
        </w:tc>
        <w:tc>
          <w:tcPr>
            <w:tcW w:w="2038" w:type="dxa"/>
            <w:vAlign w:val="center"/>
          </w:tcPr>
          <w:p w:rsidR="00401D90" w:rsidRPr="00401D90" w:rsidRDefault="00401D90" w:rsidP="00401D90">
            <w:pPr>
              <w:pStyle w:val="Default"/>
              <w:jc w:val="center"/>
            </w:pPr>
            <w:r w:rsidRPr="00401D90">
              <w:t>k = n - 1</w:t>
            </w:r>
          </w:p>
          <w:p w:rsidR="00401D90" w:rsidRPr="00401D90" w:rsidRDefault="00401D90" w:rsidP="00401D90">
            <w:pPr>
              <w:pStyle w:val="Default"/>
              <w:jc w:val="center"/>
            </w:pPr>
            <w:r w:rsidRPr="00401D90">
              <w:t>k = n</w:t>
            </w:r>
          </w:p>
        </w:tc>
        <w:tc>
          <w:tcPr>
            <w:tcW w:w="1249" w:type="dxa"/>
            <w:vAlign w:val="center"/>
          </w:tcPr>
          <w:p w:rsidR="00401D90" w:rsidRPr="00401D90" w:rsidRDefault="00401D90" w:rsidP="00401D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D9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249" w:type="dxa"/>
            <w:vAlign w:val="center"/>
          </w:tcPr>
          <w:p w:rsidR="00401D90" w:rsidRPr="00401D90" w:rsidRDefault="00401D90" w:rsidP="00401D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D9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30</w:t>
            </w:r>
          </w:p>
        </w:tc>
      </w:tr>
      <w:tr w:rsidR="00401D90" w:rsidTr="00401D90">
        <w:trPr>
          <w:trHeight w:val="695"/>
        </w:trPr>
        <w:tc>
          <w:tcPr>
            <w:tcW w:w="2835" w:type="dxa"/>
            <w:vAlign w:val="center"/>
          </w:tcPr>
          <w:p w:rsidR="00401D90" w:rsidRPr="00401D90" w:rsidRDefault="00401D90" w:rsidP="00401D90">
            <w:pPr>
              <w:pStyle w:val="Default"/>
            </w:pPr>
            <w:r w:rsidRPr="00401D90">
              <w:t xml:space="preserve">Специализированный </w:t>
            </w:r>
          </w:p>
        </w:tc>
        <w:tc>
          <w:tcPr>
            <w:tcW w:w="2835" w:type="dxa"/>
            <w:vAlign w:val="center"/>
          </w:tcPr>
          <w:p w:rsidR="00401D90" w:rsidRPr="00401D90" w:rsidRDefault="00401D90" w:rsidP="00401D90">
            <w:pPr>
              <w:pStyle w:val="Default"/>
              <w:jc w:val="center"/>
            </w:pPr>
            <w:r w:rsidRPr="00401D90">
              <w:t>-</w:t>
            </w:r>
          </w:p>
        </w:tc>
        <w:tc>
          <w:tcPr>
            <w:tcW w:w="2038" w:type="dxa"/>
            <w:vAlign w:val="center"/>
          </w:tcPr>
          <w:p w:rsidR="00401D90" w:rsidRPr="00401D90" w:rsidRDefault="00401D90" w:rsidP="00401D90">
            <w:pPr>
              <w:pStyle w:val="Default"/>
              <w:jc w:val="center"/>
            </w:pPr>
            <w:r w:rsidRPr="00401D90">
              <w:t>k = n - 2</w:t>
            </w:r>
          </w:p>
          <w:p w:rsidR="00401D90" w:rsidRPr="00401D90" w:rsidRDefault="00401D90" w:rsidP="00401D90">
            <w:pPr>
              <w:pStyle w:val="Default"/>
              <w:jc w:val="center"/>
            </w:pPr>
            <w:r w:rsidRPr="00401D90">
              <w:t>k = n- 1</w:t>
            </w:r>
          </w:p>
        </w:tc>
        <w:tc>
          <w:tcPr>
            <w:tcW w:w="1249" w:type="dxa"/>
            <w:vAlign w:val="center"/>
          </w:tcPr>
          <w:p w:rsidR="00401D90" w:rsidRPr="00401D90" w:rsidRDefault="00401D90" w:rsidP="00401D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D9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249" w:type="dxa"/>
            <w:vAlign w:val="center"/>
          </w:tcPr>
          <w:p w:rsidR="00401D90" w:rsidRPr="00401D90" w:rsidRDefault="00401D90" w:rsidP="00401D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01D9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</w:tr>
      <w:tr w:rsidR="00F70924" w:rsidTr="00F70924">
        <w:trPr>
          <w:trHeight w:val="1412"/>
        </w:trPr>
        <w:tc>
          <w:tcPr>
            <w:tcW w:w="10206" w:type="dxa"/>
            <w:gridSpan w:val="5"/>
            <w:vAlign w:val="center"/>
          </w:tcPr>
          <w:p w:rsidR="00F70924" w:rsidRDefault="00F70924" w:rsidP="00F70924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Примечание.</w:t>
            </w:r>
          </w:p>
          <w:p w:rsidR="00F70924" w:rsidRDefault="00F70924" w:rsidP="00F70924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– общее число жилых комнат в доме/квартире,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– численность проживающих людей.</w:t>
            </w:r>
          </w:p>
          <w:p w:rsidR="00F70924" w:rsidRPr="00F70924" w:rsidRDefault="00F70924" w:rsidP="00F70924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2. К специализированному типу жилищного фонда относятся дома гостиничного типа, специализированные жилые комплексы. </w:t>
            </w:r>
          </w:p>
        </w:tc>
      </w:tr>
    </w:tbl>
    <w:p w:rsidR="00401D90" w:rsidRDefault="00401D90" w:rsidP="00401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401D90" w:rsidRDefault="00A82A36" w:rsidP="00AB1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AB1EB3">
        <w:rPr>
          <w:rFonts w:ascii="Times New Roman" w:hAnsi="Times New Roman" w:cs="Times New Roman"/>
          <w:sz w:val="24"/>
          <w:szCs w:val="24"/>
          <w:lang w:eastAsia="zh-CN" w:bidi="hi-IN"/>
        </w:rPr>
        <w:t>.3.2. В соответствии с характером жилой застройки выделяются типы застройки, приведенные в таблице 1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7</w:t>
      </w:r>
      <w:r w:rsidR="00AB1EB3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B1EB3" w:rsidRPr="00401D90" w:rsidRDefault="00AB1EB3" w:rsidP="00AB1EB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01D90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A82A36">
        <w:rPr>
          <w:rFonts w:ascii="Times New Roman" w:hAnsi="Times New Roman" w:cs="Times New Roman"/>
          <w:sz w:val="24"/>
          <w:szCs w:val="24"/>
          <w:lang w:eastAsia="zh-CN" w:bidi="hi-IN"/>
        </w:rPr>
        <w:t>7</w:t>
      </w:r>
    </w:p>
    <w:tbl>
      <w:tblPr>
        <w:tblStyle w:val="aff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5670"/>
      </w:tblGrid>
      <w:tr w:rsidR="00AB1EB3" w:rsidTr="00B21CC9">
        <w:trPr>
          <w:trHeight w:val="561"/>
        </w:trPr>
        <w:tc>
          <w:tcPr>
            <w:tcW w:w="709" w:type="dxa"/>
            <w:vAlign w:val="center"/>
          </w:tcPr>
          <w:p w:rsidR="00AB1EB3" w:rsidRPr="00401D90" w:rsidRDefault="00AB1EB3" w:rsidP="00AB1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827" w:type="dxa"/>
            <w:vAlign w:val="center"/>
          </w:tcPr>
          <w:p w:rsidR="00AB1EB3" w:rsidRPr="00401D90" w:rsidRDefault="00AB1EB3" w:rsidP="00DA5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Тип жилой застройки</w:t>
            </w:r>
          </w:p>
        </w:tc>
        <w:tc>
          <w:tcPr>
            <w:tcW w:w="5670" w:type="dxa"/>
            <w:vAlign w:val="center"/>
          </w:tcPr>
          <w:p w:rsidR="00AB1EB3" w:rsidRPr="00401D90" w:rsidRDefault="00AB1EB3" w:rsidP="00DA5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Характеристики застройки</w:t>
            </w:r>
          </w:p>
        </w:tc>
      </w:tr>
      <w:tr w:rsidR="00AB1EB3" w:rsidTr="00B21CC9">
        <w:trPr>
          <w:trHeight w:val="1988"/>
        </w:trPr>
        <w:tc>
          <w:tcPr>
            <w:tcW w:w="709" w:type="dxa"/>
            <w:vAlign w:val="center"/>
          </w:tcPr>
          <w:p w:rsidR="00AB1EB3" w:rsidRPr="00401D90" w:rsidRDefault="00AB1EB3" w:rsidP="00AB1EB3">
            <w:pPr>
              <w:pStyle w:val="Default"/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AB1EB3" w:rsidRPr="00401D90" w:rsidRDefault="00AB1EB3" w:rsidP="00AB1EB3">
            <w:pPr>
              <w:pStyle w:val="Default"/>
            </w:pPr>
            <w:r>
              <w:t>Малоэтажная жилая застройка</w:t>
            </w:r>
          </w:p>
        </w:tc>
        <w:tc>
          <w:tcPr>
            <w:tcW w:w="5670" w:type="dxa"/>
            <w:vAlign w:val="center"/>
          </w:tcPr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высотой до 3 этажей включительно;</w:t>
            </w:r>
          </w:p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блокированными жилыми домами высотой до 3 этажей включительно;</w:t>
            </w:r>
          </w:p>
          <w:p w:rsidR="00AB1EB3" w:rsidRPr="00401D90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до 4 этажей включительно</w:t>
            </w:r>
          </w:p>
        </w:tc>
      </w:tr>
      <w:tr w:rsidR="00AB1EB3" w:rsidTr="00B21CC9">
        <w:trPr>
          <w:trHeight w:val="768"/>
        </w:trPr>
        <w:tc>
          <w:tcPr>
            <w:tcW w:w="709" w:type="dxa"/>
            <w:vAlign w:val="center"/>
          </w:tcPr>
          <w:p w:rsidR="00AB1EB3" w:rsidRDefault="00AB1EB3" w:rsidP="00AB1EB3">
            <w:pPr>
              <w:pStyle w:val="Default"/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AB1EB3" w:rsidRDefault="00AB1EB3" w:rsidP="00AB1EB3">
            <w:pPr>
              <w:pStyle w:val="Default"/>
            </w:pPr>
            <w:r>
              <w:t>Среднеэтажная жилая застройка</w:t>
            </w:r>
          </w:p>
        </w:tc>
        <w:tc>
          <w:tcPr>
            <w:tcW w:w="5670" w:type="dxa"/>
            <w:vAlign w:val="center"/>
          </w:tcPr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5 до 8 этажей включительно</w:t>
            </w:r>
          </w:p>
        </w:tc>
      </w:tr>
      <w:tr w:rsidR="00AB1EB3" w:rsidTr="00B21CC9">
        <w:trPr>
          <w:trHeight w:val="680"/>
        </w:trPr>
        <w:tc>
          <w:tcPr>
            <w:tcW w:w="709" w:type="dxa"/>
            <w:vAlign w:val="center"/>
          </w:tcPr>
          <w:p w:rsidR="00AB1EB3" w:rsidRDefault="00AB1EB3" w:rsidP="00AB1EB3">
            <w:pPr>
              <w:pStyle w:val="Default"/>
              <w:jc w:val="center"/>
            </w:pPr>
            <w:r>
              <w:t>3</w:t>
            </w:r>
          </w:p>
        </w:tc>
        <w:tc>
          <w:tcPr>
            <w:tcW w:w="3827" w:type="dxa"/>
            <w:vAlign w:val="center"/>
          </w:tcPr>
          <w:p w:rsidR="00AB1EB3" w:rsidRDefault="00AB1EB3" w:rsidP="00AB1EB3">
            <w:pPr>
              <w:pStyle w:val="Default"/>
            </w:pPr>
            <w:r>
              <w:t>Многоэтажная жилая застройка</w:t>
            </w:r>
          </w:p>
        </w:tc>
        <w:tc>
          <w:tcPr>
            <w:tcW w:w="5670" w:type="dxa"/>
            <w:vAlign w:val="center"/>
          </w:tcPr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9 этажей и выше</w:t>
            </w:r>
          </w:p>
        </w:tc>
      </w:tr>
    </w:tbl>
    <w:p w:rsidR="00C53198" w:rsidRDefault="00A82A36" w:rsidP="00C53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5</w:t>
      </w:r>
      <w:r w:rsidR="00C53198">
        <w:rPr>
          <w:rFonts w:ascii="Times New Roman" w:hAnsi="Times New Roman" w:cs="Times New Roman"/>
          <w:sz w:val="24"/>
          <w:szCs w:val="24"/>
          <w:lang w:eastAsia="zh-CN" w:bidi="hi-IN"/>
        </w:rPr>
        <w:t>.3.3. Выделение типов жилой застройки, определение требований к их организации осуществляется правилами землепользования и застройки городского поселения.</w:t>
      </w:r>
    </w:p>
    <w:p w:rsidR="005C3A89" w:rsidRDefault="00A82A36" w:rsidP="005C3A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5C3A89" w:rsidRPr="008141E7">
        <w:rPr>
          <w:rFonts w:ascii="Times New Roman" w:hAnsi="Times New Roman" w:cs="Times New Roman"/>
          <w:sz w:val="24"/>
          <w:szCs w:val="24"/>
          <w:lang w:eastAsia="zh-CN" w:bidi="hi-IN"/>
        </w:rPr>
        <w:t>.3.</w:t>
      </w:r>
      <w:r w:rsidR="00C53198">
        <w:rPr>
          <w:rFonts w:ascii="Times New Roman" w:hAnsi="Times New Roman" w:cs="Times New Roman"/>
          <w:sz w:val="24"/>
          <w:szCs w:val="24"/>
          <w:lang w:eastAsia="zh-CN" w:bidi="hi-IN"/>
        </w:rPr>
        <w:t>4</w:t>
      </w:r>
      <w:r w:rsidR="005C3A89" w:rsidRPr="008141E7">
        <w:rPr>
          <w:rFonts w:ascii="Times New Roman" w:hAnsi="Times New Roman" w:cs="Times New Roman"/>
          <w:sz w:val="24"/>
          <w:szCs w:val="24"/>
          <w:lang w:eastAsia="zh-CN" w:bidi="hi-IN"/>
        </w:rPr>
        <w:t>. Нормативные параметры жилой застройки населенных пунктов устанавливаются в соответствии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с требованиями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раздела 7 </w:t>
      </w:r>
      <w:r w:rsidR="005C3A89" w:rsidRPr="00E577D6">
        <w:rPr>
          <w:rFonts w:ascii="Times New Roman" w:hAnsi="Times New Roman"/>
          <w:sz w:val="24"/>
          <w:szCs w:val="24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C54078" w:rsidRDefault="00C54078" w:rsidP="000D5374">
      <w:pPr>
        <w:pStyle w:val="1"/>
        <w:spacing w:before="0" w:line="360" w:lineRule="auto"/>
        <w:rPr>
          <w:sz w:val="24"/>
          <w:szCs w:val="24"/>
          <w:lang w:eastAsia="zh-CN" w:bidi="hi-IN"/>
        </w:rPr>
      </w:pPr>
    </w:p>
    <w:p w:rsidR="00ED5AA1" w:rsidRDefault="00372E68" w:rsidP="000D5374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4" w:name="_Toc422349749"/>
      <w:r>
        <w:rPr>
          <w:sz w:val="24"/>
          <w:szCs w:val="24"/>
          <w:lang w:eastAsia="zh-CN" w:bidi="hi-IN"/>
        </w:rPr>
        <w:t>5</w:t>
      </w:r>
      <w:r w:rsidR="005C3A89" w:rsidRPr="006815E8">
        <w:rPr>
          <w:sz w:val="24"/>
          <w:szCs w:val="24"/>
          <w:lang w:eastAsia="zh-CN" w:bidi="hi-IN"/>
        </w:rPr>
        <w:t xml:space="preserve">.4. </w:t>
      </w:r>
      <w:r w:rsidR="00ED5AA1">
        <w:rPr>
          <w:sz w:val="24"/>
          <w:szCs w:val="24"/>
          <w:lang w:eastAsia="zh-CN" w:bidi="hi-IN"/>
        </w:rPr>
        <w:t>Рекомендации к определению нормативной потребности населения городского поселения в</w:t>
      </w:r>
      <w:r w:rsidR="00ED5AA1" w:rsidRPr="00DA5CE0">
        <w:rPr>
          <w:sz w:val="24"/>
          <w:szCs w:val="24"/>
          <w:shd w:val="clear" w:color="auto" w:fill="FFFFFF"/>
        </w:rPr>
        <w:t>объектах культуры, массового отдыха, досуга</w:t>
      </w:r>
      <w:r w:rsidR="0063152A" w:rsidRPr="00DA5CE0">
        <w:rPr>
          <w:sz w:val="24"/>
          <w:szCs w:val="24"/>
          <w:shd w:val="clear" w:color="auto" w:fill="FFFFFF"/>
        </w:rPr>
        <w:t>,</w:t>
      </w:r>
      <w:r w:rsidR="004C2A1F">
        <w:rPr>
          <w:sz w:val="24"/>
          <w:szCs w:val="24"/>
          <w:shd w:val="clear" w:color="auto" w:fill="FFFFFF"/>
        </w:rPr>
        <w:t xml:space="preserve">физической культуры и массового спорта, </w:t>
      </w:r>
      <w:r w:rsidR="00ED5AA1" w:rsidRPr="00DA5CE0">
        <w:rPr>
          <w:sz w:val="24"/>
          <w:szCs w:val="24"/>
          <w:shd w:val="clear" w:color="auto" w:fill="FFFFFF"/>
        </w:rPr>
        <w:t>размещению</w:t>
      </w:r>
      <w:r w:rsidR="00ED5AA1">
        <w:rPr>
          <w:sz w:val="24"/>
          <w:szCs w:val="24"/>
          <w:shd w:val="clear" w:color="auto" w:fill="FFFFFF"/>
        </w:rPr>
        <w:t xml:space="preserve"> указанных объектов</w:t>
      </w:r>
      <w:bookmarkEnd w:id="24"/>
    </w:p>
    <w:p w:rsidR="005C3A89" w:rsidRDefault="00372E68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.4.1. 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Определение нормативной потребности населения городского поселения в объектах культуры, массового отдыха, досуга</w:t>
      </w:r>
      <w:r w:rsidR="00B21CC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, физической культуры и массового спорта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721912" w:rsidRDefault="00372E68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EF1D8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.4.2. 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Размещение указанных объектов 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необходимо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p w:rsidR="005C3A89" w:rsidRDefault="00372E68" w:rsidP="002023C0">
      <w:pPr>
        <w:spacing w:after="0" w:line="360" w:lineRule="auto"/>
        <w:ind w:firstLine="709"/>
        <w:jc w:val="both"/>
        <w:rPr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.4.</w:t>
      </w:r>
      <w:r w:rsidR="00EF1D8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 Размеры земельных участков для размещения объектов культуры, массового отдыха, досуга</w:t>
      </w:r>
      <w:r w:rsidR="00B21CC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, физической культуры и массового спорта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принимать в соответствии с заданием на проектирование.</w:t>
      </w:r>
    </w:p>
    <w:p w:rsidR="004C2A1F" w:rsidRDefault="004C2A1F" w:rsidP="004C2A1F">
      <w:pPr>
        <w:pStyle w:val="S"/>
        <w:rPr>
          <w:sz w:val="24"/>
          <w:lang w:bidi="hi-IN"/>
        </w:rPr>
      </w:pPr>
      <w:r>
        <w:rPr>
          <w:sz w:val="24"/>
          <w:lang w:bidi="hi-IN"/>
        </w:rPr>
        <w:t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344AEB" w:rsidRPr="00344AEB" w:rsidRDefault="00344AEB" w:rsidP="00344AEB">
      <w:pPr>
        <w:rPr>
          <w:lang w:eastAsia="zh-CN" w:bidi="hi-IN"/>
        </w:rPr>
      </w:pPr>
    </w:p>
    <w:p w:rsidR="0063152A" w:rsidRDefault="004C2A1F" w:rsidP="0063152A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5" w:name="_Toc422349750"/>
      <w:r>
        <w:rPr>
          <w:sz w:val="24"/>
          <w:szCs w:val="24"/>
          <w:lang w:eastAsia="zh-CN" w:bidi="hi-IN"/>
        </w:rPr>
        <w:t>5</w:t>
      </w:r>
      <w:r w:rsidR="005C3A89" w:rsidRPr="00E577D6">
        <w:rPr>
          <w:sz w:val="24"/>
          <w:szCs w:val="24"/>
          <w:lang w:eastAsia="zh-CN" w:bidi="hi-IN"/>
        </w:rPr>
        <w:t xml:space="preserve">.5. </w:t>
      </w:r>
      <w:r w:rsidR="0063152A" w:rsidRPr="009C05DE">
        <w:rPr>
          <w:sz w:val="24"/>
          <w:szCs w:val="24"/>
          <w:lang w:eastAsia="zh-CN" w:bidi="hi-IN"/>
        </w:rPr>
        <w:t xml:space="preserve">Рекомендации к </w:t>
      </w:r>
      <w:r w:rsidR="0063152A" w:rsidRPr="009C05DE">
        <w:rPr>
          <w:sz w:val="24"/>
          <w:szCs w:val="24"/>
          <w:shd w:val="clear" w:color="auto" w:fill="FFFFFF"/>
        </w:rPr>
        <w:t>размещению объектов информатизации и связи</w:t>
      </w:r>
      <w:bookmarkEnd w:id="25"/>
    </w:p>
    <w:p w:rsidR="005C3A89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>.5.</w:t>
      </w:r>
      <w:r w:rsidR="00344AEB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</w:t>
      </w:r>
      <w:r w:rsidR="005C3A89" w:rsidRPr="00B168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При 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</w:t>
      </w:r>
    </w:p>
    <w:p w:rsidR="005C3A89" w:rsidRPr="00DA5CE0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>.5.</w:t>
      </w:r>
      <w:r w:rsidR="00344AEB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Для жилого района или нескольких микрорайонов/кварталов в городских населенных пунктах следует проектировать объединенный диспетчерский пункт для сбора информации о работе инженерного оборудования (в том числе противопожарного) от всех зданий, расположенных в жилом районе, микрорайоне/квартале. Диспетчерские пункты рекомендуется размещать в центре обслуживаемой территории в зданиях эксплуатационных служб или в обслуживаемых </w:t>
      </w:r>
      <w:r w:rsidR="005C3A89"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зданиях.</w:t>
      </w:r>
    </w:p>
    <w:p w:rsidR="00344AEB" w:rsidRPr="00DA5CE0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5</w:t>
      </w:r>
      <w:r w:rsidR="00344AEB"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.5.3. Площади земельных участков для размещения объектов информатизации и связи следует принимать в соответствии с таблицей 1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="00344AEB"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344AEB" w:rsidRDefault="00344AEB" w:rsidP="00344A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4C2A1F"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</w:p>
    <w:tbl>
      <w:tblPr>
        <w:tblStyle w:val="af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847"/>
        <w:gridCol w:w="3366"/>
      </w:tblGrid>
      <w:tr w:rsidR="00344AEB" w:rsidTr="00344AEB">
        <w:trPr>
          <w:trHeight w:val="520"/>
        </w:trPr>
        <w:tc>
          <w:tcPr>
            <w:tcW w:w="993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Площадь участка</w:t>
            </w:r>
          </w:p>
        </w:tc>
      </w:tr>
      <w:tr w:rsidR="00344AEB" w:rsidRPr="00344AEB" w:rsidTr="00DA5CE0">
        <w:trPr>
          <w:trHeight w:val="490"/>
        </w:trPr>
        <w:tc>
          <w:tcPr>
            <w:tcW w:w="993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Отделение почтовой связи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700 – 1200 кв. метров </w:t>
            </w:r>
          </w:p>
        </w:tc>
      </w:tr>
      <w:tr w:rsidR="00344AEB" w:rsidRPr="00344AEB" w:rsidTr="00DA5CE0">
        <w:trPr>
          <w:trHeight w:val="413"/>
        </w:trPr>
        <w:tc>
          <w:tcPr>
            <w:tcW w:w="993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Межрайонный почтамт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0,6 – 1 га</w:t>
            </w:r>
          </w:p>
        </w:tc>
      </w:tr>
      <w:tr w:rsidR="00344AEB" w:rsidRPr="00344AEB" w:rsidTr="00DA5CE0">
        <w:trPr>
          <w:trHeight w:val="419"/>
        </w:trPr>
        <w:tc>
          <w:tcPr>
            <w:tcW w:w="993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0,25 га</w:t>
            </w:r>
          </w:p>
        </w:tc>
      </w:tr>
      <w:tr w:rsidR="00344AEB" w:rsidRPr="00344AEB" w:rsidTr="00DA5CE0">
        <w:trPr>
          <w:trHeight w:val="410"/>
        </w:trPr>
        <w:tc>
          <w:tcPr>
            <w:tcW w:w="993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Узловая 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0,3 га</w:t>
            </w:r>
          </w:p>
        </w:tc>
      </w:tr>
      <w:tr w:rsidR="00344AEB" w:rsidRPr="00344AEB" w:rsidTr="00DA5CE0">
        <w:trPr>
          <w:trHeight w:val="416"/>
        </w:trPr>
        <w:tc>
          <w:tcPr>
            <w:tcW w:w="993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Концентратор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40 – 100 кв. метров </w:t>
            </w:r>
          </w:p>
        </w:tc>
      </w:tr>
      <w:tr w:rsidR="00344AEB" w:rsidRPr="00344AEB" w:rsidTr="00DA5CE0">
        <w:trPr>
          <w:trHeight w:val="422"/>
        </w:trPr>
        <w:tc>
          <w:tcPr>
            <w:tcW w:w="993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Опорно-усилительная станция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0,1 – 0,15 га</w:t>
            </w:r>
          </w:p>
        </w:tc>
      </w:tr>
      <w:tr w:rsidR="00344AEB" w:rsidRPr="00344AEB" w:rsidTr="00DA5CE0">
        <w:trPr>
          <w:trHeight w:val="415"/>
        </w:trPr>
        <w:tc>
          <w:tcPr>
            <w:tcW w:w="993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Блок-станция проводного вещания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0,05 – 0,1 га</w:t>
            </w:r>
          </w:p>
        </w:tc>
      </w:tr>
      <w:tr w:rsidR="00344AEB" w:rsidRPr="00344AEB" w:rsidTr="00DA5CE0">
        <w:trPr>
          <w:trHeight w:val="406"/>
        </w:trPr>
        <w:tc>
          <w:tcPr>
            <w:tcW w:w="993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Звуковая трансформаторная подстанция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50 – 70 кв. метров </w:t>
            </w:r>
          </w:p>
        </w:tc>
      </w:tr>
      <w:tr w:rsidR="00344AEB" w:rsidRPr="00344AEB" w:rsidTr="00DA5CE0">
        <w:trPr>
          <w:trHeight w:val="426"/>
        </w:trPr>
        <w:tc>
          <w:tcPr>
            <w:tcW w:w="993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Технический центр кабельного телевидения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0,3 – 0,5 га</w:t>
            </w:r>
          </w:p>
        </w:tc>
      </w:tr>
    </w:tbl>
    <w:p w:rsidR="00344AEB" w:rsidRPr="009C05DE" w:rsidRDefault="00344AEB" w:rsidP="009C0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07A70" w:rsidRPr="009C05DE" w:rsidRDefault="004C2A1F" w:rsidP="009C05DE">
      <w:pPr>
        <w:pStyle w:val="Default"/>
        <w:spacing w:after="36"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9C05DE">
        <w:rPr>
          <w:color w:val="auto"/>
        </w:rPr>
        <w:t xml:space="preserve">.5.4. </w:t>
      </w:r>
      <w:r w:rsidR="00607A70" w:rsidRPr="009C05DE">
        <w:rPr>
          <w:color w:val="auto"/>
        </w:rPr>
        <w:t>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</w:t>
      </w:r>
      <w:r w:rsidR="009C05DE" w:rsidRPr="009C05DE">
        <w:rPr>
          <w:color w:val="auto"/>
        </w:rPr>
        <w:t xml:space="preserve"> являющимися источниками выделе</w:t>
      </w:r>
      <w:r w:rsidR="00607A70" w:rsidRPr="009C05DE">
        <w:rPr>
          <w:color w:val="auto"/>
        </w:rPr>
        <w:t xml:space="preserve">ний вредных, коррозийно-активных, неприятно </w:t>
      </w:r>
      <w:r w:rsidR="009C05DE" w:rsidRPr="009C05DE">
        <w:rPr>
          <w:color w:val="auto"/>
        </w:rPr>
        <w:t>пахнущих веществ и пыли, за пре</w:t>
      </w:r>
      <w:r w:rsidR="00607A70" w:rsidRPr="009C05DE">
        <w:rPr>
          <w:color w:val="auto"/>
        </w:rPr>
        <w:t xml:space="preserve">делами их санитарно-защитных зон. </w:t>
      </w:r>
    </w:p>
    <w:p w:rsidR="00607A70" w:rsidRPr="009C05DE" w:rsidRDefault="004C2A1F" w:rsidP="009C05DE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9C05DE">
        <w:rPr>
          <w:color w:val="auto"/>
        </w:rPr>
        <w:t xml:space="preserve">.5.5. </w:t>
      </w:r>
      <w:r w:rsidR="00607A70" w:rsidRPr="009C05DE">
        <w:rPr>
          <w:color w:val="auto"/>
        </w:rPr>
        <w:t>Междугородные телефонные ста</w:t>
      </w:r>
      <w:r w:rsidR="009C05DE" w:rsidRPr="009C05DE">
        <w:rPr>
          <w:color w:val="auto"/>
        </w:rPr>
        <w:t>нции, городские телефонные стан</w:t>
      </w:r>
      <w:r w:rsidR="00607A70" w:rsidRPr="009C05DE">
        <w:rPr>
          <w:color w:val="auto"/>
        </w:rPr>
        <w:t>ции, телеграфные узлы и станции, станции прово</w:t>
      </w:r>
      <w:r w:rsidR="009C05DE" w:rsidRPr="009C05DE">
        <w:rPr>
          <w:color w:val="auto"/>
        </w:rPr>
        <w:t>дного вещания следует проектиро</w:t>
      </w:r>
      <w:r w:rsidR="00607A70" w:rsidRPr="009C05DE">
        <w:rPr>
          <w:color w:val="auto"/>
        </w:rPr>
        <w:t>вать внутри квартала или микрорайона населенног</w:t>
      </w:r>
      <w:r w:rsidR="009C05DE" w:rsidRPr="009C05DE">
        <w:rPr>
          <w:color w:val="auto"/>
        </w:rPr>
        <w:t>о пункта.</w:t>
      </w:r>
    </w:p>
    <w:p w:rsidR="009C05DE" w:rsidRPr="009C05DE" w:rsidRDefault="004C2A1F" w:rsidP="009C05DE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t>5</w:t>
      </w:r>
      <w:r w:rsidR="009C05DE">
        <w:rPr>
          <w:color w:val="auto"/>
          <w:lang w:eastAsia="zh-CN" w:bidi="hi-IN"/>
        </w:rPr>
        <w:t xml:space="preserve">.5.6. </w:t>
      </w:r>
      <w:r w:rsidR="009C05DE" w:rsidRPr="009C05DE">
        <w:rPr>
          <w:color w:val="auto"/>
          <w:lang w:eastAsia="zh-CN" w:bidi="hi-IN"/>
        </w:rPr>
        <w:t xml:space="preserve">Размещение линий связи следует осуществлять в соответствии с требованиями </w:t>
      </w:r>
      <w:r w:rsidR="009C05DE" w:rsidRPr="009C05DE">
        <w:rPr>
          <w:color w:val="auto"/>
        </w:rPr>
        <w:t>СН 461-74 «Нормы отвода земель для линий связи».</w:t>
      </w:r>
    </w:p>
    <w:p w:rsidR="009539E9" w:rsidRDefault="009539E9" w:rsidP="009539E9">
      <w:pPr>
        <w:pStyle w:val="1"/>
        <w:spacing w:before="0" w:after="120" w:line="360" w:lineRule="auto"/>
        <w:rPr>
          <w:sz w:val="24"/>
          <w:szCs w:val="24"/>
          <w:lang w:eastAsia="zh-CN" w:bidi="hi-IN"/>
        </w:rPr>
      </w:pPr>
      <w:bookmarkStart w:id="26" w:name="_Toc422349753"/>
    </w:p>
    <w:p w:rsidR="002210C6" w:rsidRDefault="004C2A1F" w:rsidP="009539E9">
      <w:pPr>
        <w:pStyle w:val="1"/>
        <w:spacing w:before="0" w:after="120"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zh-CN" w:bidi="hi-IN"/>
        </w:rPr>
        <w:t>5</w:t>
      </w:r>
      <w:r w:rsidR="005C3A89" w:rsidRPr="000626C5">
        <w:rPr>
          <w:sz w:val="24"/>
          <w:szCs w:val="24"/>
          <w:lang w:eastAsia="zh-CN" w:bidi="hi-IN"/>
        </w:rPr>
        <w:t>.</w:t>
      </w:r>
      <w:r w:rsidR="008B7154">
        <w:rPr>
          <w:sz w:val="24"/>
          <w:szCs w:val="24"/>
          <w:lang w:eastAsia="zh-CN" w:bidi="hi-IN"/>
        </w:rPr>
        <w:t>6</w:t>
      </w:r>
      <w:r w:rsidR="005C3A89" w:rsidRPr="000626C5">
        <w:rPr>
          <w:sz w:val="24"/>
          <w:szCs w:val="24"/>
          <w:lang w:eastAsia="zh-CN" w:bidi="hi-IN"/>
        </w:rPr>
        <w:t xml:space="preserve">. </w:t>
      </w:r>
      <w:r w:rsidR="002210C6">
        <w:rPr>
          <w:sz w:val="24"/>
          <w:szCs w:val="24"/>
          <w:lang w:eastAsia="zh-CN" w:bidi="hi-IN"/>
        </w:rPr>
        <w:t>Рекомендации к определению нормативной потребности населения городского поселения в</w:t>
      </w:r>
      <w:r w:rsidR="002210C6" w:rsidRPr="005F5B8A">
        <w:rPr>
          <w:sz w:val="24"/>
          <w:szCs w:val="24"/>
          <w:shd w:val="clear" w:color="auto" w:fill="FFFFFF"/>
        </w:rPr>
        <w:t xml:space="preserve"> объекта</w:t>
      </w:r>
      <w:r w:rsidR="002210C6">
        <w:rPr>
          <w:sz w:val="24"/>
          <w:szCs w:val="24"/>
          <w:shd w:val="clear" w:color="auto" w:fill="FFFFFF"/>
        </w:rPr>
        <w:t>хсбора и вывоза бытовых отходов, размещению указанных объектов</w:t>
      </w:r>
      <w:bookmarkEnd w:id="26"/>
    </w:p>
    <w:p w:rsidR="003C407A" w:rsidRDefault="004C2A1F" w:rsidP="003C407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3C407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3C407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A31D0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3C407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В жилых зонах населенных пунктов необходимо предусматривать размещение контейнерных площадок для сбора твердых бытовых отходов, обеспеченных подъездами для автомобильного транспорта.</w:t>
      </w:r>
    </w:p>
    <w:p w:rsidR="003C407A" w:rsidRDefault="003C407A" w:rsidP="003C40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5C3A89" w:rsidRPr="00E32B1D" w:rsidRDefault="004C2A1F" w:rsidP="005C3A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5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A31D0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оказател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и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норм накопления бытовых отходов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принимать в соответствии с требованиями</w:t>
      </w:r>
      <w:r w:rsidR="005C3A89" w:rsidRPr="009B411B">
        <w:rPr>
          <w:rFonts w:ascii="Times New Roman" w:hAnsi="Times New Roman"/>
          <w:sz w:val="24"/>
          <w:szCs w:val="24"/>
        </w:rPr>
        <w:t xml:space="preserve">СП 42.13330.2011 Актуализированная редакция СНиП 2.07.01-89*. </w:t>
      </w:r>
      <w:r w:rsidR="005C3A89" w:rsidRPr="00E32B1D">
        <w:rPr>
          <w:rFonts w:ascii="Times New Roman" w:hAnsi="Times New Roman"/>
          <w:sz w:val="24"/>
          <w:szCs w:val="24"/>
        </w:rPr>
        <w:t>«Градостроительство. Планировка и застройка городских и с</w:t>
      </w:r>
      <w:r w:rsidR="003C407A" w:rsidRPr="00E32B1D">
        <w:rPr>
          <w:rFonts w:ascii="Times New Roman" w:hAnsi="Times New Roman"/>
          <w:sz w:val="24"/>
          <w:szCs w:val="24"/>
        </w:rPr>
        <w:t>ельских поселений», приведенными</w:t>
      </w:r>
      <w:r w:rsidR="005C3A89" w:rsidRPr="00E32B1D">
        <w:rPr>
          <w:rFonts w:ascii="Times New Roman" w:hAnsi="Times New Roman"/>
          <w:sz w:val="24"/>
          <w:szCs w:val="24"/>
        </w:rPr>
        <w:t xml:space="preserve"> в таблице 1</w:t>
      </w:r>
      <w:r>
        <w:rPr>
          <w:rFonts w:ascii="Times New Roman" w:hAnsi="Times New Roman"/>
          <w:sz w:val="24"/>
          <w:szCs w:val="24"/>
        </w:rPr>
        <w:t>9</w:t>
      </w:r>
      <w:r w:rsidR="005C3A89" w:rsidRPr="00E32B1D">
        <w:rPr>
          <w:rFonts w:ascii="Times New Roman" w:hAnsi="Times New Roman"/>
          <w:sz w:val="24"/>
          <w:szCs w:val="24"/>
        </w:rPr>
        <w:t>.</w:t>
      </w:r>
    </w:p>
    <w:p w:rsidR="001B58D9" w:rsidRPr="00E32B1D" w:rsidRDefault="001B58D9" w:rsidP="005C3A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1D">
        <w:rPr>
          <w:rFonts w:ascii="Times New Roman" w:hAnsi="Times New Roman"/>
          <w:sz w:val="24"/>
          <w:szCs w:val="24"/>
        </w:rPr>
        <w:t>Расчетное количество накапливающихся бытовых отходов необходимо периодически (каждые 5 лет) уточнять по фактическим данным.</w:t>
      </w:r>
    </w:p>
    <w:p w:rsidR="005C3A89" w:rsidRPr="00E577D6" w:rsidRDefault="005C3A89" w:rsidP="005C3A8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32B1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  <w:r w:rsidR="004C2A1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</w:p>
    <w:tbl>
      <w:tblPr>
        <w:tblStyle w:val="aff"/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2410"/>
        <w:gridCol w:w="2409"/>
      </w:tblGrid>
      <w:tr w:rsidR="005C3A89" w:rsidRPr="00E577D6" w:rsidTr="005A4CD3">
        <w:trPr>
          <w:trHeight w:val="742"/>
        </w:trPr>
        <w:tc>
          <w:tcPr>
            <w:tcW w:w="5387" w:type="dxa"/>
            <w:vMerge w:val="restart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Виды бытовых отходов</w:t>
            </w:r>
          </w:p>
        </w:tc>
        <w:tc>
          <w:tcPr>
            <w:tcW w:w="4819" w:type="dxa"/>
            <w:gridSpan w:val="2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Количество бытовых отходов на 1 человека в год</w:t>
            </w:r>
          </w:p>
        </w:tc>
      </w:tr>
      <w:tr w:rsidR="005C3A89" w:rsidRPr="00E577D6" w:rsidTr="005A4CD3">
        <w:trPr>
          <w:trHeight w:val="390"/>
        </w:trPr>
        <w:tc>
          <w:tcPr>
            <w:tcW w:w="5387" w:type="dxa"/>
            <w:vMerge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кг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литров</w:t>
            </w:r>
          </w:p>
        </w:tc>
      </w:tr>
      <w:tr w:rsidR="005C3A89" w:rsidRPr="00E577D6" w:rsidTr="0038006D">
        <w:trPr>
          <w:trHeight w:val="1712"/>
        </w:trPr>
        <w:tc>
          <w:tcPr>
            <w:tcW w:w="5387" w:type="dxa"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Твердые:</w:t>
            </w:r>
          </w:p>
          <w:p w:rsidR="005C3A89" w:rsidRPr="00E577D6" w:rsidRDefault="005C3A89" w:rsidP="005A4CD3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5C3A89" w:rsidRPr="00E577D6" w:rsidRDefault="005C3A89" w:rsidP="005A4CD3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прочих жилых зданий</w:t>
            </w: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190 – 225</w:t>
            </w: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450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900 – 1000</w:t>
            </w: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1100 – 2000</w:t>
            </w:r>
          </w:p>
        </w:tc>
      </w:tr>
      <w:tr w:rsidR="005C3A89" w:rsidRPr="00E577D6" w:rsidTr="0038006D">
        <w:trPr>
          <w:trHeight w:val="701"/>
        </w:trPr>
        <w:tc>
          <w:tcPr>
            <w:tcW w:w="5387" w:type="dxa"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280 – 300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1400 – 1500</w:t>
            </w:r>
          </w:p>
        </w:tc>
      </w:tr>
      <w:tr w:rsidR="005C3A89" w:rsidRPr="00E577D6" w:rsidTr="0038006D">
        <w:trPr>
          <w:trHeight w:val="697"/>
        </w:trPr>
        <w:tc>
          <w:tcPr>
            <w:tcW w:w="5387" w:type="dxa"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Жидкие из выгребов (при отсутствии канализации)</w:t>
            </w: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2000 – 3500</w:t>
            </w:r>
          </w:p>
        </w:tc>
      </w:tr>
      <w:tr w:rsidR="005C3A89" w:rsidRPr="00E577D6" w:rsidTr="005A4CD3">
        <w:trPr>
          <w:trHeight w:val="1057"/>
        </w:trPr>
        <w:tc>
          <w:tcPr>
            <w:tcW w:w="10206" w:type="dxa"/>
            <w:gridSpan w:val="3"/>
            <w:vAlign w:val="center"/>
          </w:tcPr>
          <w:p w:rsidR="005C3A89" w:rsidRPr="00317499" w:rsidRDefault="005C3A89" w:rsidP="005A4CD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1749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Примечание. </w:t>
            </w:r>
          </w:p>
          <w:p w:rsidR="005C3A89" w:rsidRPr="00E577D6" w:rsidRDefault="005C3A89" w:rsidP="005A4CD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Большие значения норм накопления отходов следует принимать для больших городских населенных пунктов.</w:t>
            </w:r>
          </w:p>
        </w:tc>
      </w:tr>
    </w:tbl>
    <w:p w:rsidR="0038006D" w:rsidRDefault="004C2A1F" w:rsidP="001F67F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38006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38006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.3. </w:t>
      </w:r>
      <w:r w:rsidR="00891C9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</w:t>
      </w:r>
    </w:p>
    <w:p w:rsidR="001F67FB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1F67F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1F67F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.4. Количество контейнеров для мусора, располагаемых на одной площадке, не должно превышать 5 контейнеров.</w:t>
      </w:r>
    </w:p>
    <w:p w:rsidR="001F67FB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1F67F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1F67F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.5. В строящихся жилых домах этажностью 5 и более этажей </w:t>
      </w:r>
      <w:r w:rsidR="008C291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следует предусматривать мусоропроводы в соответствии с требованиями СП 31-108-2002 «Мусоропроводы жилых и общественных зданий и сооружений».</w:t>
      </w:r>
    </w:p>
    <w:p w:rsidR="005C3A89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C291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помойницы.</w:t>
      </w:r>
    </w:p>
    <w:p w:rsidR="00B77B1F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8C291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8C291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.7. На территориях вокзалов, рекреационных</w:t>
      </w:r>
      <w:r w:rsidR="00B77B1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, общественных объектов, остановках общественного транспорта, площадях и улицах следует размещать урны.</w:t>
      </w:r>
    </w:p>
    <w:p w:rsidR="005C3A89" w:rsidRDefault="00B77B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Расстояние между урнами должно составлять не более 100 метров, на оживленных территориях населенных пунктов – не более 40 метров.</w:t>
      </w:r>
    </w:p>
    <w:p w:rsidR="002210C6" w:rsidRDefault="00245B84" w:rsidP="002210C6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7" w:name="_Toc422349754"/>
      <w:r>
        <w:rPr>
          <w:sz w:val="24"/>
          <w:szCs w:val="24"/>
          <w:lang w:eastAsia="zh-CN" w:bidi="hi-IN"/>
        </w:rPr>
        <w:lastRenderedPageBreak/>
        <w:t>5</w:t>
      </w:r>
      <w:r w:rsidR="005C3A89" w:rsidRPr="00D67302">
        <w:rPr>
          <w:sz w:val="24"/>
          <w:szCs w:val="24"/>
          <w:lang w:eastAsia="zh-CN" w:bidi="hi-IN"/>
        </w:rPr>
        <w:t>.</w:t>
      </w:r>
      <w:r w:rsidR="008B7154">
        <w:rPr>
          <w:sz w:val="24"/>
          <w:szCs w:val="24"/>
          <w:lang w:eastAsia="zh-CN" w:bidi="hi-IN"/>
        </w:rPr>
        <w:t>7</w:t>
      </w:r>
      <w:r w:rsidR="005C3A89" w:rsidRPr="00D67302">
        <w:rPr>
          <w:sz w:val="24"/>
          <w:szCs w:val="24"/>
          <w:lang w:eastAsia="zh-CN" w:bidi="hi-IN"/>
        </w:rPr>
        <w:t xml:space="preserve">. </w:t>
      </w:r>
      <w:r w:rsidR="002210C6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городского </w:t>
      </w:r>
      <w:r w:rsidR="002210C6" w:rsidRPr="00EF6A5F">
        <w:rPr>
          <w:sz w:val="24"/>
          <w:szCs w:val="24"/>
          <w:lang w:eastAsia="zh-CN" w:bidi="hi-IN"/>
        </w:rPr>
        <w:t>поселения в</w:t>
      </w:r>
      <w:r w:rsidR="002210C6" w:rsidRPr="00EF6A5F">
        <w:rPr>
          <w:sz w:val="24"/>
          <w:szCs w:val="24"/>
          <w:shd w:val="clear" w:color="auto" w:fill="FFFFFF"/>
        </w:rPr>
        <w:t xml:space="preserve"> объектах благоустройства и озеленения, размещению</w:t>
      </w:r>
      <w:r w:rsidR="002210C6">
        <w:rPr>
          <w:sz w:val="24"/>
          <w:szCs w:val="24"/>
          <w:shd w:val="clear" w:color="auto" w:fill="FFFFFF"/>
        </w:rPr>
        <w:t xml:space="preserve"> указанных объектов</w:t>
      </w:r>
      <w:bookmarkEnd w:id="27"/>
    </w:p>
    <w:p w:rsidR="005C3A89" w:rsidRDefault="00245B84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7</w:t>
      </w:r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.1. Удельный вес озелененных территорий различного назначения в пределах застройки населенного пункта (уровень озелененности территории застройки) должен составлять не менее 55 %, в границах территории жилого района – не менее 25 %.</w:t>
      </w:r>
    </w:p>
    <w:p w:rsidR="00E933DC" w:rsidRDefault="0031499E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</w:t>
      </w:r>
    </w:p>
    <w:p w:rsidR="00E933DC" w:rsidRPr="00301C4D" w:rsidRDefault="00245B84" w:rsidP="00301C4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301C4D" w:rsidRPr="00301C4D">
        <w:rPr>
          <w:color w:val="auto"/>
        </w:rPr>
        <w:t>.</w:t>
      </w:r>
      <w:r w:rsidR="008B7154">
        <w:rPr>
          <w:color w:val="auto"/>
        </w:rPr>
        <w:t>7</w:t>
      </w:r>
      <w:r w:rsidR="00301C4D" w:rsidRPr="00301C4D">
        <w:rPr>
          <w:color w:val="auto"/>
        </w:rPr>
        <w:t xml:space="preserve">.2. </w:t>
      </w:r>
      <w:r w:rsidR="00E933DC" w:rsidRPr="00301C4D">
        <w:rPr>
          <w:color w:val="auto"/>
        </w:rPr>
        <w:t>Зеленые насаждения в населенном пункте следует предусматривать в виде единой системы с</w:t>
      </w:r>
      <w:r w:rsidR="00301C4D" w:rsidRPr="00301C4D">
        <w:rPr>
          <w:color w:val="auto"/>
        </w:rPr>
        <w:t xml:space="preserve"> учетом его планировочной струк</w:t>
      </w:r>
      <w:r w:rsidR="00E933DC" w:rsidRPr="00301C4D">
        <w:rPr>
          <w:color w:val="auto"/>
        </w:rPr>
        <w:t xml:space="preserve">туры и местных условий. </w:t>
      </w:r>
    </w:p>
    <w:p w:rsidR="00E933DC" w:rsidRPr="00301C4D" w:rsidRDefault="00E933DC" w:rsidP="00301C4D">
      <w:pPr>
        <w:pStyle w:val="Default"/>
        <w:spacing w:line="360" w:lineRule="auto"/>
        <w:ind w:firstLine="709"/>
        <w:jc w:val="both"/>
        <w:rPr>
          <w:color w:val="auto"/>
        </w:rPr>
      </w:pPr>
      <w:r w:rsidRPr="00301C4D">
        <w:rPr>
          <w:color w:val="auto"/>
        </w:rPr>
        <w:t>При проектировании новых и реконструкции существующих территорий населенн</w:t>
      </w:r>
      <w:r w:rsidR="00301C4D">
        <w:rPr>
          <w:color w:val="auto"/>
        </w:rPr>
        <w:t>ого</w:t>
      </w:r>
      <w:r w:rsidRPr="00301C4D">
        <w:rPr>
          <w:color w:val="auto"/>
        </w:rPr>
        <w:t xml:space="preserve"> пункт</w:t>
      </w:r>
      <w:r w:rsidR="00301C4D">
        <w:rPr>
          <w:color w:val="auto"/>
        </w:rPr>
        <w:t>а</w:t>
      </w:r>
      <w:r w:rsidRPr="00301C4D">
        <w:rPr>
          <w:color w:val="auto"/>
        </w:rPr>
        <w:t xml:space="preserve"> следует предусматривать максимальное сохранение и использование существующих зеленых насаждений. </w:t>
      </w:r>
    </w:p>
    <w:p w:rsidR="0040225A" w:rsidRPr="008656A5" w:rsidRDefault="00245B84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8656A5" w:rsidRPr="008656A5">
        <w:rPr>
          <w:color w:val="auto"/>
        </w:rPr>
        <w:t>.</w:t>
      </w:r>
      <w:r w:rsidR="008B7154">
        <w:rPr>
          <w:color w:val="auto"/>
        </w:rPr>
        <w:t>7</w:t>
      </w:r>
      <w:r w:rsidR="008656A5" w:rsidRPr="008656A5">
        <w:rPr>
          <w:color w:val="auto"/>
        </w:rPr>
        <w:t xml:space="preserve">.3. </w:t>
      </w:r>
      <w:r w:rsidR="0040225A" w:rsidRPr="008656A5">
        <w:rPr>
          <w:color w:val="auto"/>
        </w:rPr>
        <w:t xml:space="preserve">Площади объектов озеленения общего пользования следует принимать в размере: </w:t>
      </w:r>
    </w:p>
    <w:p w:rsidR="0040225A" w:rsidRPr="008656A5" w:rsidRDefault="0040225A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 xml:space="preserve">городских парков – не менее 15 га; </w:t>
      </w:r>
    </w:p>
    <w:p w:rsidR="0040225A" w:rsidRPr="008656A5" w:rsidRDefault="0040225A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 xml:space="preserve">парков жилых районов – не менее 10 га; </w:t>
      </w:r>
    </w:p>
    <w:p w:rsidR="0040225A" w:rsidRPr="008656A5" w:rsidRDefault="0040225A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 xml:space="preserve">садов – не менее 3 га; </w:t>
      </w:r>
    </w:p>
    <w:p w:rsidR="0040225A" w:rsidRPr="008656A5" w:rsidRDefault="0040225A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>скверов – 0,5 га.</w:t>
      </w:r>
    </w:p>
    <w:p w:rsidR="00E933DC" w:rsidRPr="00E32B1D" w:rsidRDefault="00245B84" w:rsidP="008656A5">
      <w:pPr>
        <w:pStyle w:val="1"/>
        <w:spacing w:before="0" w:line="360" w:lineRule="auto"/>
        <w:rPr>
          <w:b w:val="0"/>
          <w:sz w:val="24"/>
          <w:lang w:bidi="hi-IN"/>
        </w:rPr>
      </w:pPr>
      <w:bookmarkStart w:id="28" w:name="_Toc422349755"/>
      <w:r>
        <w:rPr>
          <w:b w:val="0"/>
          <w:sz w:val="24"/>
          <w:lang w:bidi="hi-IN"/>
        </w:rPr>
        <w:t>5</w:t>
      </w:r>
      <w:r w:rsidR="008656A5">
        <w:rPr>
          <w:b w:val="0"/>
          <w:sz w:val="24"/>
          <w:lang w:bidi="hi-IN"/>
        </w:rPr>
        <w:t>.</w:t>
      </w:r>
      <w:r w:rsidR="008B7154">
        <w:rPr>
          <w:b w:val="0"/>
          <w:sz w:val="24"/>
          <w:lang w:bidi="hi-IN"/>
        </w:rPr>
        <w:t>7</w:t>
      </w:r>
      <w:r w:rsidR="008656A5">
        <w:rPr>
          <w:b w:val="0"/>
          <w:sz w:val="24"/>
          <w:lang w:bidi="hi-IN"/>
        </w:rPr>
        <w:t xml:space="preserve">.4. Рекомендуемые радиусы доступности озелененных территорий общего пользования для населения городских населенных пунктов следует принимать в </w:t>
      </w:r>
      <w:r w:rsidR="008656A5" w:rsidRPr="00E32B1D">
        <w:rPr>
          <w:b w:val="0"/>
          <w:sz w:val="24"/>
          <w:lang w:bidi="hi-IN"/>
        </w:rPr>
        <w:t xml:space="preserve">соответствии с таблицей </w:t>
      </w:r>
      <w:r>
        <w:rPr>
          <w:b w:val="0"/>
          <w:sz w:val="24"/>
          <w:lang w:bidi="hi-IN"/>
        </w:rPr>
        <w:t>20</w:t>
      </w:r>
      <w:r w:rsidR="008656A5" w:rsidRPr="00E32B1D">
        <w:rPr>
          <w:b w:val="0"/>
          <w:sz w:val="24"/>
          <w:lang w:bidi="hi-IN"/>
        </w:rPr>
        <w:t>.</w:t>
      </w:r>
      <w:bookmarkEnd w:id="28"/>
    </w:p>
    <w:p w:rsidR="005C3A89" w:rsidRPr="00E577D6" w:rsidRDefault="005C3A89" w:rsidP="005C3A8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32B1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245B8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20</w:t>
      </w:r>
    </w:p>
    <w:tbl>
      <w:tblPr>
        <w:tblStyle w:val="aff"/>
        <w:tblW w:w="10206" w:type="dxa"/>
        <w:tblInd w:w="108" w:type="dxa"/>
        <w:tblLook w:val="04A0" w:firstRow="1" w:lastRow="0" w:firstColumn="1" w:lastColumn="0" w:noHBand="0" w:noVBand="1"/>
      </w:tblPr>
      <w:tblGrid>
        <w:gridCol w:w="564"/>
        <w:gridCol w:w="4539"/>
        <w:gridCol w:w="5103"/>
      </w:tblGrid>
      <w:tr w:rsidR="005C3A89" w:rsidRPr="00E577D6" w:rsidTr="008656A5">
        <w:trPr>
          <w:trHeight w:val="1032"/>
        </w:trPr>
        <w:tc>
          <w:tcPr>
            <w:tcW w:w="564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453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Виды озелененных территорий общего пользования</w:t>
            </w:r>
          </w:p>
        </w:tc>
        <w:tc>
          <w:tcPr>
            <w:tcW w:w="5103" w:type="dxa"/>
            <w:vAlign w:val="center"/>
          </w:tcPr>
          <w:p w:rsidR="005C3A89" w:rsidRPr="00E577D6" w:rsidRDefault="008656A5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Радиус доступности для населения</w:t>
            </w:r>
          </w:p>
        </w:tc>
      </w:tr>
      <w:tr w:rsidR="005C3A89" w:rsidRPr="00E577D6" w:rsidTr="005A4CD3">
        <w:trPr>
          <w:trHeight w:val="606"/>
        </w:trPr>
        <w:tc>
          <w:tcPr>
            <w:tcW w:w="564" w:type="dxa"/>
            <w:vAlign w:val="center"/>
          </w:tcPr>
          <w:p w:rsidR="005C3A89" w:rsidRPr="009B411B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539" w:type="dxa"/>
            <w:vAlign w:val="center"/>
          </w:tcPr>
          <w:p w:rsidR="005C3A89" w:rsidRPr="009B411B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Городские парки</w:t>
            </w:r>
          </w:p>
        </w:tc>
        <w:tc>
          <w:tcPr>
            <w:tcW w:w="5103" w:type="dxa"/>
            <w:vAlign w:val="center"/>
          </w:tcPr>
          <w:p w:rsidR="005C3A89" w:rsidRPr="009B411B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20 минут на общественном транспорте</w:t>
            </w:r>
          </w:p>
        </w:tc>
      </w:tr>
      <w:tr w:rsidR="005C3A89" w:rsidRPr="00E577D6" w:rsidTr="005A4CD3">
        <w:trPr>
          <w:trHeight w:val="842"/>
        </w:trPr>
        <w:tc>
          <w:tcPr>
            <w:tcW w:w="564" w:type="dxa"/>
            <w:vAlign w:val="center"/>
          </w:tcPr>
          <w:p w:rsidR="005C3A89" w:rsidRPr="009B411B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539" w:type="dxa"/>
            <w:vAlign w:val="center"/>
          </w:tcPr>
          <w:p w:rsidR="005C3A89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Парки жилых районов</w:t>
            </w:r>
          </w:p>
        </w:tc>
        <w:tc>
          <w:tcPr>
            <w:tcW w:w="5103" w:type="dxa"/>
            <w:vAlign w:val="center"/>
          </w:tcPr>
          <w:p w:rsidR="005C3A89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15 минут на общественном транспорте /</w:t>
            </w:r>
          </w:p>
          <w:p w:rsidR="005C3A89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1200 метров пешеходной доступности</w:t>
            </w:r>
          </w:p>
        </w:tc>
      </w:tr>
      <w:tr w:rsidR="008656A5" w:rsidTr="00607A70">
        <w:trPr>
          <w:trHeight w:val="570"/>
        </w:trPr>
        <w:tc>
          <w:tcPr>
            <w:tcW w:w="564" w:type="dxa"/>
            <w:vAlign w:val="center"/>
          </w:tcPr>
          <w:p w:rsidR="008656A5" w:rsidRDefault="008656A5" w:rsidP="00607A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539" w:type="dxa"/>
            <w:vAlign w:val="center"/>
          </w:tcPr>
          <w:p w:rsidR="008656A5" w:rsidRDefault="008656A5" w:rsidP="00607A70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Лесопарки</w:t>
            </w:r>
          </w:p>
        </w:tc>
        <w:tc>
          <w:tcPr>
            <w:tcW w:w="5103" w:type="dxa"/>
            <w:vAlign w:val="center"/>
          </w:tcPr>
          <w:p w:rsidR="008656A5" w:rsidRDefault="008656A5" w:rsidP="00607A70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15 – 20 минут на общественном транспорте</w:t>
            </w:r>
          </w:p>
        </w:tc>
      </w:tr>
      <w:tr w:rsidR="005C3A89" w:rsidRPr="00E577D6" w:rsidTr="005A4CD3">
        <w:trPr>
          <w:trHeight w:val="570"/>
        </w:trPr>
        <w:tc>
          <w:tcPr>
            <w:tcW w:w="564" w:type="dxa"/>
            <w:vAlign w:val="center"/>
          </w:tcPr>
          <w:p w:rsidR="005C3A89" w:rsidRDefault="008656A5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539" w:type="dxa"/>
            <w:vAlign w:val="center"/>
          </w:tcPr>
          <w:p w:rsidR="005C3A89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Парки зон отдыха</w:t>
            </w:r>
          </w:p>
        </w:tc>
        <w:tc>
          <w:tcPr>
            <w:tcW w:w="5103" w:type="dxa"/>
            <w:vAlign w:val="center"/>
          </w:tcPr>
          <w:p w:rsidR="005C3A89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15 – 20 минут на общественном транспорте</w:t>
            </w:r>
          </w:p>
        </w:tc>
      </w:tr>
      <w:tr w:rsidR="005C3A89" w:rsidRPr="00E577D6" w:rsidTr="005A4CD3">
        <w:trPr>
          <w:trHeight w:val="570"/>
        </w:trPr>
        <w:tc>
          <w:tcPr>
            <w:tcW w:w="564" w:type="dxa"/>
            <w:vAlign w:val="center"/>
          </w:tcPr>
          <w:p w:rsidR="005C3A89" w:rsidRDefault="008656A5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539" w:type="dxa"/>
            <w:vAlign w:val="center"/>
          </w:tcPr>
          <w:p w:rsidR="005C3A89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Сады</w:t>
            </w:r>
          </w:p>
        </w:tc>
        <w:tc>
          <w:tcPr>
            <w:tcW w:w="5103" w:type="dxa"/>
            <w:vAlign w:val="center"/>
          </w:tcPr>
          <w:p w:rsidR="005C3A89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400 – 600 метров</w:t>
            </w:r>
          </w:p>
        </w:tc>
      </w:tr>
      <w:tr w:rsidR="005C3A89" w:rsidRPr="00E577D6" w:rsidTr="005A4CD3">
        <w:trPr>
          <w:trHeight w:val="570"/>
        </w:trPr>
        <w:tc>
          <w:tcPr>
            <w:tcW w:w="564" w:type="dxa"/>
            <w:vAlign w:val="center"/>
          </w:tcPr>
          <w:p w:rsidR="005C3A89" w:rsidRDefault="008656A5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539" w:type="dxa"/>
            <w:vAlign w:val="center"/>
          </w:tcPr>
          <w:p w:rsidR="005C3A89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Скверы</w:t>
            </w:r>
          </w:p>
        </w:tc>
        <w:tc>
          <w:tcPr>
            <w:tcW w:w="5103" w:type="dxa"/>
            <w:vAlign w:val="center"/>
          </w:tcPr>
          <w:p w:rsidR="005C3A89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400 метров</w:t>
            </w:r>
          </w:p>
        </w:tc>
      </w:tr>
      <w:tr w:rsidR="005C3A89" w:rsidRPr="00E577D6" w:rsidTr="005A4CD3">
        <w:trPr>
          <w:trHeight w:val="570"/>
        </w:trPr>
        <w:tc>
          <w:tcPr>
            <w:tcW w:w="564" w:type="dxa"/>
            <w:vAlign w:val="center"/>
          </w:tcPr>
          <w:p w:rsidR="005C3A89" w:rsidRDefault="008656A5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539" w:type="dxa"/>
            <w:vAlign w:val="center"/>
          </w:tcPr>
          <w:p w:rsidR="005C3A89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Бульвары</w:t>
            </w:r>
          </w:p>
        </w:tc>
        <w:tc>
          <w:tcPr>
            <w:tcW w:w="5103" w:type="dxa"/>
            <w:vAlign w:val="center"/>
          </w:tcPr>
          <w:p w:rsidR="005C3A89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400 метров</w:t>
            </w:r>
          </w:p>
        </w:tc>
      </w:tr>
    </w:tbl>
    <w:p w:rsidR="00031281" w:rsidRDefault="00031281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4E4EAE" w:rsidRDefault="00245B84" w:rsidP="004E4EAE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lastRenderedPageBreak/>
        <w:t>5</w:t>
      </w:r>
      <w:r w:rsidR="00031281" w:rsidRPr="004E4EAE">
        <w:rPr>
          <w:color w:val="auto"/>
          <w:lang w:eastAsia="zh-CN" w:bidi="hi-IN"/>
        </w:rPr>
        <w:t>.</w:t>
      </w:r>
      <w:r w:rsidR="008B7154">
        <w:rPr>
          <w:color w:val="auto"/>
          <w:lang w:eastAsia="zh-CN" w:bidi="hi-IN"/>
        </w:rPr>
        <w:t>7</w:t>
      </w:r>
      <w:r w:rsidR="00031281" w:rsidRPr="004E4EAE">
        <w:rPr>
          <w:color w:val="auto"/>
          <w:lang w:eastAsia="zh-CN" w:bidi="hi-IN"/>
        </w:rPr>
        <w:t>.5.</w:t>
      </w:r>
      <w:r w:rsidR="00031281" w:rsidRPr="004E4EAE">
        <w:rPr>
          <w:color w:val="auto"/>
        </w:rPr>
        <w:t xml:space="preserve">В </w:t>
      </w:r>
      <w:r w:rsidR="004E4EAE" w:rsidRPr="004E4EAE">
        <w:rPr>
          <w:color w:val="auto"/>
        </w:rPr>
        <w:t xml:space="preserve">рекреационных </w:t>
      </w:r>
      <w:r w:rsidR="00031281" w:rsidRPr="004E4EAE">
        <w:rPr>
          <w:color w:val="auto"/>
        </w:rPr>
        <w:t xml:space="preserve">зонах </w:t>
      </w:r>
      <w:r w:rsidR="004E4EAE" w:rsidRPr="004E4EAE">
        <w:rPr>
          <w:color w:val="auto"/>
        </w:rPr>
        <w:t>городских населенных пунктоврекомендуется</w:t>
      </w:r>
      <w:r w:rsidR="00031281" w:rsidRPr="004E4EAE">
        <w:rPr>
          <w:color w:val="auto"/>
        </w:rPr>
        <w:t xml:space="preserve"> предусматривать питомники древесных и кустарниковых растений и цветочно-оранжерейные хозяйства</w:t>
      </w:r>
      <w:r w:rsidR="004E4EAE" w:rsidRPr="004E4EAE">
        <w:rPr>
          <w:color w:val="auto"/>
        </w:rPr>
        <w:t>.</w:t>
      </w:r>
    </w:p>
    <w:p w:rsidR="004E4EAE" w:rsidRPr="004E4EAE" w:rsidRDefault="00031281" w:rsidP="004E4EAE">
      <w:pPr>
        <w:pStyle w:val="Default"/>
        <w:spacing w:line="360" w:lineRule="auto"/>
        <w:ind w:firstLine="709"/>
        <w:jc w:val="both"/>
        <w:rPr>
          <w:color w:val="auto"/>
        </w:rPr>
      </w:pPr>
      <w:r w:rsidRPr="004E4EAE">
        <w:rPr>
          <w:color w:val="auto"/>
        </w:rPr>
        <w:t>Площадь питомников следует принимать из расчета 3 – 5 кв.метров</w:t>
      </w:r>
      <w:r w:rsidR="004E4EAE" w:rsidRPr="004E4EAE">
        <w:rPr>
          <w:color w:val="auto"/>
        </w:rPr>
        <w:t xml:space="preserve"> на </w:t>
      </w:r>
      <w:r w:rsidRPr="004E4EAE">
        <w:rPr>
          <w:color w:val="auto"/>
        </w:rPr>
        <w:t xml:space="preserve">человека в зависимости от уровня обеспеченности населения озелененными территориями общего пользования, размеров санитарно-защитных зон, </w:t>
      </w:r>
      <w:r w:rsidR="004E4EAE" w:rsidRPr="004E4EAE">
        <w:rPr>
          <w:color w:val="auto"/>
        </w:rPr>
        <w:t xml:space="preserve">уровня </w:t>
      </w:r>
      <w:r w:rsidRPr="004E4EAE">
        <w:rPr>
          <w:color w:val="auto"/>
        </w:rPr>
        <w:t xml:space="preserve">развития садоводческих товариществ, природно-климатических </w:t>
      </w:r>
      <w:r w:rsidR="004E4EAE" w:rsidRPr="004E4EAE">
        <w:rPr>
          <w:color w:val="auto"/>
        </w:rPr>
        <w:t>особенностей</w:t>
      </w:r>
      <w:r w:rsidRPr="004E4EAE">
        <w:rPr>
          <w:color w:val="auto"/>
        </w:rPr>
        <w:t xml:space="preserve">. </w:t>
      </w:r>
      <w:r w:rsidR="004E4EAE" w:rsidRPr="004E4EAE">
        <w:rPr>
          <w:color w:val="auto"/>
        </w:rPr>
        <w:t xml:space="preserve">Площадь питомников должна составлять не менее 80 га. </w:t>
      </w:r>
    </w:p>
    <w:p w:rsidR="00031281" w:rsidRPr="004E4EAE" w:rsidRDefault="004E4EAE" w:rsidP="004E4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E4EAE">
        <w:rPr>
          <w:rFonts w:ascii="Times New Roman" w:hAnsi="Times New Roman" w:cs="Times New Roman"/>
          <w:sz w:val="24"/>
          <w:szCs w:val="24"/>
        </w:rPr>
        <w:t>П</w:t>
      </w:r>
      <w:r w:rsidR="00031281" w:rsidRPr="004E4EAE">
        <w:rPr>
          <w:rFonts w:ascii="Times New Roman" w:hAnsi="Times New Roman" w:cs="Times New Roman"/>
          <w:sz w:val="24"/>
          <w:szCs w:val="24"/>
        </w:rPr>
        <w:t>лощадь цветочно-оранжерейных хозяйств следует принимать из расчета 0,4 кв.метра</w:t>
      </w:r>
      <w:r w:rsidRPr="004E4EAE">
        <w:rPr>
          <w:rFonts w:ascii="Times New Roman" w:hAnsi="Times New Roman" w:cs="Times New Roman"/>
          <w:sz w:val="24"/>
          <w:szCs w:val="24"/>
        </w:rPr>
        <w:t xml:space="preserve"> на </w:t>
      </w:r>
      <w:r w:rsidR="00031281" w:rsidRPr="004E4EAE">
        <w:rPr>
          <w:rFonts w:ascii="Times New Roman" w:hAnsi="Times New Roman" w:cs="Times New Roman"/>
          <w:sz w:val="24"/>
          <w:szCs w:val="24"/>
        </w:rPr>
        <w:t>человека</w:t>
      </w:r>
      <w:r w:rsidRPr="004E4EAE">
        <w:rPr>
          <w:rFonts w:ascii="Times New Roman" w:hAnsi="Times New Roman" w:cs="Times New Roman"/>
          <w:sz w:val="24"/>
          <w:szCs w:val="24"/>
        </w:rPr>
        <w:t>.</w:t>
      </w:r>
    </w:p>
    <w:p w:rsidR="005C3A89" w:rsidRPr="00E577D6" w:rsidRDefault="00245B84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7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3D4F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03128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Принципы размещения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объектов благоустройства и озеленения на территории населенных пунктов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, </w:t>
      </w:r>
      <w:r w:rsidR="0003128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параметры объектовследует принимать в соответствии с</w:t>
      </w:r>
      <w:r w:rsidR="00E4794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разделом 9 </w:t>
      </w:r>
      <w:r w:rsidR="005C3A89" w:rsidRPr="00E577D6">
        <w:rPr>
          <w:rFonts w:ascii="Times New Roman" w:hAnsi="Times New Roman"/>
          <w:sz w:val="24"/>
          <w:szCs w:val="24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E47949" w:rsidRPr="005F5B8A" w:rsidRDefault="00E47949" w:rsidP="005C3A89">
      <w:pPr>
        <w:rPr>
          <w:color w:val="FF0000"/>
          <w:lang w:bidi="hi-IN"/>
        </w:rPr>
      </w:pPr>
    </w:p>
    <w:p w:rsidR="002210C6" w:rsidRPr="009A36B1" w:rsidRDefault="00E47949" w:rsidP="002210C6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9" w:name="_Toc422349756"/>
      <w:r>
        <w:rPr>
          <w:sz w:val="24"/>
          <w:szCs w:val="24"/>
          <w:lang w:eastAsia="zh-CN" w:bidi="hi-IN"/>
        </w:rPr>
        <w:t>5</w:t>
      </w:r>
      <w:r w:rsidR="005C3A89" w:rsidRPr="009A36B1">
        <w:rPr>
          <w:sz w:val="24"/>
          <w:szCs w:val="24"/>
          <w:lang w:eastAsia="zh-CN" w:bidi="hi-IN"/>
        </w:rPr>
        <w:t>.</w:t>
      </w:r>
      <w:r w:rsidR="008B7154">
        <w:rPr>
          <w:sz w:val="24"/>
          <w:szCs w:val="24"/>
          <w:lang w:eastAsia="zh-CN" w:bidi="hi-IN"/>
        </w:rPr>
        <w:t>8</w:t>
      </w:r>
      <w:r w:rsidR="005C3A89" w:rsidRPr="009A36B1">
        <w:rPr>
          <w:sz w:val="24"/>
          <w:szCs w:val="24"/>
          <w:lang w:eastAsia="zh-CN" w:bidi="hi-IN"/>
        </w:rPr>
        <w:t xml:space="preserve">. </w:t>
      </w:r>
      <w:r w:rsidR="002210C6" w:rsidRPr="009A36B1">
        <w:rPr>
          <w:sz w:val="24"/>
          <w:szCs w:val="24"/>
          <w:lang w:eastAsia="zh-CN" w:bidi="hi-IN"/>
        </w:rPr>
        <w:t xml:space="preserve">Рекомендации </w:t>
      </w:r>
      <w:r w:rsidR="00F442A0" w:rsidRPr="009A36B1">
        <w:rPr>
          <w:sz w:val="24"/>
          <w:szCs w:val="24"/>
          <w:lang w:eastAsia="zh-CN" w:bidi="hi-IN"/>
        </w:rPr>
        <w:t>к</w:t>
      </w:r>
      <w:r w:rsidR="002210C6" w:rsidRPr="009A36B1">
        <w:rPr>
          <w:sz w:val="24"/>
          <w:szCs w:val="24"/>
          <w:shd w:val="clear" w:color="auto" w:fill="FFFFFF"/>
        </w:rPr>
        <w:t xml:space="preserve">размещению </w:t>
      </w:r>
      <w:r w:rsidR="00654FDD" w:rsidRPr="009A36B1">
        <w:rPr>
          <w:sz w:val="24"/>
          <w:szCs w:val="24"/>
          <w:shd w:val="clear" w:color="auto" w:fill="FFFFFF"/>
        </w:rPr>
        <w:t>кладбищ</w:t>
      </w:r>
      <w:bookmarkEnd w:id="29"/>
    </w:p>
    <w:p w:rsidR="003E2008" w:rsidRPr="009A36B1" w:rsidRDefault="00E47949" w:rsidP="00F442A0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105337" w:rsidRPr="009A36B1">
        <w:rPr>
          <w:color w:val="auto"/>
        </w:rPr>
        <w:t>.</w:t>
      </w:r>
      <w:r w:rsidR="008B7154">
        <w:rPr>
          <w:color w:val="auto"/>
        </w:rPr>
        <w:t>8</w:t>
      </w:r>
      <w:r w:rsidR="00105337" w:rsidRPr="009A36B1">
        <w:rPr>
          <w:color w:val="auto"/>
        </w:rPr>
        <w:t>.1. В настоящем разделе приводятся требования и рекомендации к размещению кладбищ традиционного захоронения</w:t>
      </w:r>
      <w:r w:rsidR="00BE3F2D" w:rsidRPr="009A36B1">
        <w:rPr>
          <w:color w:val="auto"/>
        </w:rPr>
        <w:t xml:space="preserve"> с погребением путем предания тела или останков умершего земле.</w:t>
      </w:r>
    </w:p>
    <w:p w:rsidR="00F442A0" w:rsidRPr="009A36B1" w:rsidRDefault="00E47949" w:rsidP="00F442A0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F442A0" w:rsidRPr="009A36B1">
        <w:rPr>
          <w:color w:val="auto"/>
        </w:rPr>
        <w:t>.</w:t>
      </w:r>
      <w:r w:rsidR="008B7154">
        <w:rPr>
          <w:color w:val="auto"/>
        </w:rPr>
        <w:t>8</w:t>
      </w:r>
      <w:r w:rsidR="00F442A0" w:rsidRPr="009A36B1">
        <w:rPr>
          <w:color w:val="auto"/>
        </w:rPr>
        <w:t xml:space="preserve">.2. Размер участка для кладбища не должен превышать 40 га. </w:t>
      </w:r>
    </w:p>
    <w:p w:rsidR="00F442A0" w:rsidRPr="009A36B1" w:rsidRDefault="00E47949" w:rsidP="00BA61C6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F442A0" w:rsidRPr="009A36B1">
        <w:rPr>
          <w:color w:val="auto"/>
        </w:rPr>
        <w:t>.</w:t>
      </w:r>
      <w:r w:rsidR="008B7154">
        <w:rPr>
          <w:color w:val="auto"/>
        </w:rPr>
        <w:t>8</w:t>
      </w:r>
      <w:r w:rsidR="00F442A0" w:rsidRPr="009A36B1">
        <w:rPr>
          <w:color w:val="auto"/>
        </w:rPr>
        <w:t xml:space="preserve">.3. </w:t>
      </w:r>
      <w:r w:rsidR="00F442A0" w:rsidRPr="009A36B1">
        <w:rPr>
          <w:color w:val="auto"/>
          <w:shd w:val="clear" w:color="auto" w:fill="FFFFFF"/>
        </w:rPr>
        <w:t>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</w:t>
      </w:r>
    </w:p>
    <w:p w:rsidR="00BA61C6" w:rsidRPr="009A36B1" w:rsidRDefault="00E47949" w:rsidP="00BA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61C6" w:rsidRPr="009A36B1">
        <w:rPr>
          <w:rFonts w:ascii="Times New Roman" w:hAnsi="Times New Roman" w:cs="Times New Roman"/>
          <w:sz w:val="24"/>
          <w:szCs w:val="24"/>
        </w:rPr>
        <w:t>.</w:t>
      </w:r>
      <w:r w:rsidR="008B7154">
        <w:rPr>
          <w:rFonts w:ascii="Times New Roman" w:hAnsi="Times New Roman" w:cs="Times New Roman"/>
          <w:sz w:val="24"/>
          <w:szCs w:val="24"/>
        </w:rPr>
        <w:t>8</w:t>
      </w:r>
      <w:r w:rsidR="00BA61C6" w:rsidRPr="009A36B1">
        <w:rPr>
          <w:rFonts w:ascii="Times New Roman" w:hAnsi="Times New Roman" w:cs="Times New Roman"/>
          <w:sz w:val="24"/>
          <w:szCs w:val="24"/>
        </w:rPr>
        <w:t xml:space="preserve">.4. </w:t>
      </w:r>
      <w:r w:rsidR="00BA61C6" w:rsidRPr="009A36B1">
        <w:rPr>
          <w:rFonts w:ascii="Times New Roman" w:hAnsi="Times New Roman" w:cs="Times New Roman"/>
          <w:sz w:val="24"/>
          <w:szCs w:val="24"/>
          <w:shd w:val="clear" w:color="auto" w:fill="FFFFFF"/>
        </w:rPr>
        <w:t>Кладбища следует располагать с подветренной стороны по отношению к территории жилой застройки населенных пунктов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61C6" w:rsidRPr="009A36B1" w:rsidRDefault="00E47949" w:rsidP="00BA61C6">
      <w:pPr>
        <w:pStyle w:val="1"/>
        <w:spacing w:before="0" w:line="360" w:lineRule="auto"/>
        <w:rPr>
          <w:b w:val="0"/>
          <w:sz w:val="24"/>
          <w:szCs w:val="24"/>
          <w:lang w:eastAsia="zh-CN" w:bidi="hi-IN"/>
        </w:rPr>
      </w:pPr>
      <w:bookmarkStart w:id="30" w:name="_Toc422349757"/>
      <w:r>
        <w:rPr>
          <w:b w:val="0"/>
          <w:sz w:val="24"/>
          <w:szCs w:val="24"/>
        </w:rPr>
        <w:t>5</w:t>
      </w:r>
      <w:r w:rsidR="00BA61C6" w:rsidRPr="009A36B1">
        <w:rPr>
          <w:b w:val="0"/>
          <w:sz w:val="24"/>
          <w:szCs w:val="24"/>
        </w:rPr>
        <w:t>.</w:t>
      </w:r>
      <w:r w:rsidR="008B7154">
        <w:rPr>
          <w:b w:val="0"/>
          <w:sz w:val="24"/>
          <w:szCs w:val="24"/>
        </w:rPr>
        <w:t>8</w:t>
      </w:r>
      <w:r w:rsidR="00BA61C6" w:rsidRPr="009A36B1">
        <w:rPr>
          <w:b w:val="0"/>
          <w:sz w:val="24"/>
          <w:szCs w:val="24"/>
        </w:rPr>
        <w:t xml:space="preserve">.5. </w:t>
      </w:r>
      <w:r w:rsidR="00BA61C6" w:rsidRPr="009A36B1">
        <w:rPr>
          <w:b w:val="0"/>
          <w:sz w:val="24"/>
          <w:szCs w:val="24"/>
          <w:shd w:val="clear" w:color="auto" w:fill="FFFFFF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  <w:bookmarkEnd w:id="30"/>
    </w:p>
    <w:p w:rsidR="003E2008" w:rsidRPr="009A36B1" w:rsidRDefault="00E47949" w:rsidP="00BA61C6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3E2008" w:rsidRPr="009A36B1">
        <w:rPr>
          <w:color w:val="auto"/>
        </w:rPr>
        <w:t>.</w:t>
      </w:r>
      <w:r w:rsidR="008B7154">
        <w:rPr>
          <w:color w:val="auto"/>
        </w:rPr>
        <w:t>8</w:t>
      </w:r>
      <w:r w:rsidR="003E2008" w:rsidRPr="009A36B1">
        <w:rPr>
          <w:color w:val="auto"/>
        </w:rPr>
        <w:t>.</w:t>
      </w:r>
      <w:r w:rsidR="00BA61C6" w:rsidRPr="009A36B1">
        <w:rPr>
          <w:color w:val="auto"/>
        </w:rPr>
        <w:t>6</w:t>
      </w:r>
      <w:r w:rsidR="003E2008" w:rsidRPr="009A36B1">
        <w:rPr>
          <w:color w:val="auto"/>
        </w:rPr>
        <w:t xml:space="preserve">. </w:t>
      </w:r>
      <w:r w:rsidR="009A5D1C" w:rsidRPr="009A36B1">
        <w:rPr>
          <w:color w:val="auto"/>
        </w:rPr>
        <w:t xml:space="preserve">Кладбища </w:t>
      </w:r>
      <w:r w:rsidR="00654FDD" w:rsidRPr="009A36B1">
        <w:rPr>
          <w:color w:val="auto"/>
        </w:rPr>
        <w:t>необходимо размещать на расстоянии</w:t>
      </w:r>
      <w:r w:rsidR="003E2008" w:rsidRPr="009A36B1">
        <w:rPr>
          <w:color w:val="auto"/>
        </w:rPr>
        <w:t xml:space="preserve"> от жилых, общественных зданий, спортивно-оздоровител</w:t>
      </w:r>
      <w:r w:rsidR="00654FDD" w:rsidRPr="009A36B1">
        <w:rPr>
          <w:color w:val="auto"/>
        </w:rPr>
        <w:t>ьных и санаторно-курортных объектов:</w:t>
      </w:r>
    </w:p>
    <w:p w:rsidR="003E2008" w:rsidRPr="009A36B1" w:rsidRDefault="003E2008" w:rsidP="00BA61C6">
      <w:pPr>
        <w:pStyle w:val="Default"/>
        <w:spacing w:line="360" w:lineRule="auto"/>
        <w:ind w:firstLine="709"/>
        <w:jc w:val="both"/>
        <w:rPr>
          <w:color w:val="auto"/>
        </w:rPr>
      </w:pPr>
      <w:r w:rsidRPr="009A36B1">
        <w:rPr>
          <w:color w:val="auto"/>
        </w:rPr>
        <w:t xml:space="preserve">100 метров – при площади кладбища 10 гектаров и менее; </w:t>
      </w:r>
    </w:p>
    <w:p w:rsidR="003E2008" w:rsidRPr="009A36B1" w:rsidRDefault="003E2008" w:rsidP="00BA61C6">
      <w:pPr>
        <w:pStyle w:val="Default"/>
        <w:spacing w:line="360" w:lineRule="auto"/>
        <w:ind w:firstLine="709"/>
        <w:jc w:val="both"/>
        <w:rPr>
          <w:color w:val="auto"/>
        </w:rPr>
      </w:pPr>
      <w:r w:rsidRPr="009A36B1">
        <w:rPr>
          <w:color w:val="auto"/>
        </w:rPr>
        <w:t xml:space="preserve">300 метров – при площади кладбища от 10 до 20 гектаров; </w:t>
      </w:r>
    </w:p>
    <w:p w:rsidR="003E2008" w:rsidRPr="009A36B1" w:rsidRDefault="003E2008" w:rsidP="00BA61C6">
      <w:pPr>
        <w:pStyle w:val="Default"/>
        <w:spacing w:line="360" w:lineRule="auto"/>
        <w:ind w:firstLine="709"/>
        <w:jc w:val="both"/>
        <w:rPr>
          <w:color w:val="auto"/>
        </w:rPr>
      </w:pPr>
      <w:r w:rsidRPr="009A36B1">
        <w:rPr>
          <w:color w:val="auto"/>
        </w:rPr>
        <w:t xml:space="preserve">500 метров – при площади кладбища от 20 до 40 гектаров; </w:t>
      </w:r>
    </w:p>
    <w:p w:rsidR="003E2008" w:rsidRPr="009A36B1" w:rsidRDefault="003E2008" w:rsidP="00BA61C6">
      <w:pPr>
        <w:pStyle w:val="Default"/>
        <w:spacing w:line="360" w:lineRule="auto"/>
        <w:ind w:firstLine="709"/>
        <w:jc w:val="both"/>
        <w:rPr>
          <w:color w:val="auto"/>
        </w:rPr>
      </w:pPr>
      <w:r w:rsidRPr="009A36B1">
        <w:rPr>
          <w:color w:val="auto"/>
        </w:rPr>
        <w:t>50 метров – для сельских, закрытых кладби</w:t>
      </w:r>
      <w:r w:rsidR="009A5D1C" w:rsidRPr="009A36B1">
        <w:rPr>
          <w:color w:val="auto"/>
        </w:rPr>
        <w:t>щ и мемориальных комплексов.</w:t>
      </w:r>
    </w:p>
    <w:p w:rsidR="003E2008" w:rsidRPr="009A36B1" w:rsidRDefault="00E47949" w:rsidP="00BA61C6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BA61C6" w:rsidRPr="009A36B1">
        <w:rPr>
          <w:color w:val="auto"/>
        </w:rPr>
        <w:t>.</w:t>
      </w:r>
      <w:r w:rsidR="008B7154">
        <w:rPr>
          <w:color w:val="auto"/>
        </w:rPr>
        <w:t>8</w:t>
      </w:r>
      <w:r w:rsidR="00BA61C6" w:rsidRPr="009A36B1">
        <w:rPr>
          <w:color w:val="auto"/>
        </w:rPr>
        <w:t xml:space="preserve">.7. </w:t>
      </w:r>
      <w:r w:rsidR="00654FDD" w:rsidRPr="009A36B1">
        <w:rPr>
          <w:color w:val="auto"/>
        </w:rPr>
        <w:t xml:space="preserve">Расстояние </w:t>
      </w:r>
      <w:r w:rsidR="003E2008" w:rsidRPr="009A36B1">
        <w:rPr>
          <w:color w:val="auto"/>
        </w:rPr>
        <w:t xml:space="preserve">от </w:t>
      </w:r>
      <w:r w:rsidR="00654FDD" w:rsidRPr="009A36B1">
        <w:rPr>
          <w:color w:val="auto"/>
        </w:rPr>
        <w:t xml:space="preserve">кладбища до </w:t>
      </w:r>
      <w:r w:rsidR="003E2008" w:rsidRPr="009A36B1">
        <w:rPr>
          <w:color w:val="auto"/>
        </w:rPr>
        <w:t xml:space="preserve">водозаборных сооружений централизованного источника водоснабжения населения </w:t>
      </w:r>
      <w:r w:rsidR="00654FDD" w:rsidRPr="009A36B1">
        <w:rPr>
          <w:color w:val="auto"/>
        </w:rPr>
        <w:t xml:space="preserve">должно составлять </w:t>
      </w:r>
      <w:r w:rsidR="003E2008" w:rsidRPr="009A36B1">
        <w:rPr>
          <w:color w:val="auto"/>
        </w:rPr>
        <w:t>не менее 1000 метров</w:t>
      </w:r>
      <w:r w:rsidR="00654FDD" w:rsidRPr="009A36B1">
        <w:rPr>
          <w:color w:val="auto"/>
          <w:shd w:val="clear" w:color="auto" w:fill="FFFFFF"/>
        </w:rPr>
        <w:t xml:space="preserve">с подтверждением </w:t>
      </w:r>
      <w:r w:rsidR="00654FDD" w:rsidRPr="009A36B1">
        <w:rPr>
          <w:color w:val="auto"/>
          <w:shd w:val="clear" w:color="auto" w:fill="FFFFFF"/>
        </w:rPr>
        <w:lastRenderedPageBreak/>
        <w:t>достаточности расстояния расчетами поясов зон санитарной охраны водоисточника и времени фильтрации</w:t>
      </w:r>
      <w:r w:rsidR="00654FDD" w:rsidRPr="009A36B1">
        <w:rPr>
          <w:color w:val="auto"/>
        </w:rPr>
        <w:t>.</w:t>
      </w:r>
    </w:p>
    <w:p w:rsidR="00F442A0" w:rsidRPr="009A36B1" w:rsidRDefault="00E47949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1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 w:rsidR="00F442A0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Участок, отводимый под кладбище, должен удовлетворять следующим требованиям: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уклон в сторону, противоположную от населенного пункта, открытых водоемов и водотоков;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располагаться вне зоны возможного затопления;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уровень стояния грунтовых вод, равный не менее 2,5 метров от поверхности земли при максимальном стоянии грунтовых вод;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сухую, пористую почву (супесчаную, песчаную) на глубине 1,5 м и ниже, с влажностью почвы в пределах 6 - 18 %.</w:t>
      </w:r>
    </w:p>
    <w:p w:rsidR="00ED191C" w:rsidRPr="009A36B1" w:rsidRDefault="00E47949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1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D191C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D191C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5D1C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</w:t>
      </w:r>
      <w:r w:rsidR="00ED191C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</w:t>
      </w:r>
      <w:r w:rsidR="009A5D1C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191C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кладбища следует </w:t>
      </w:r>
      <w:r w:rsidR="009A5D1C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следующие</w:t>
      </w:r>
      <w:r w:rsidR="00ED191C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зоны:</w:t>
      </w:r>
    </w:p>
    <w:p w:rsidR="00ED191C" w:rsidRPr="009A36B1" w:rsidRDefault="00ED191C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 (</w:t>
      </w:r>
      <w:r w:rsidR="00251A68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размещением организованного въезда для автотранспорта и входа посетителей, хозяйственным въездом, стоянку для автотранспорта);</w:t>
      </w:r>
    </w:p>
    <w:p w:rsidR="00ED191C" w:rsidRPr="009A36B1" w:rsidRDefault="00ED191C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ритуальн</w:t>
      </w:r>
      <w:r w:rsidR="00251A68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ая (с размещением сооружений для проведения траурных обрядов, культовых с</w:t>
      </w:r>
      <w:r w:rsidR="00207119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ооружений, площадок для отдыха)</w:t>
      </w: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191C" w:rsidRPr="009A36B1" w:rsidRDefault="00ED191C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</w:t>
      </w:r>
      <w:r w:rsidR="00251A68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ая (с размещением административно-бытового здания, общественных уборных)</w:t>
      </w: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191C" w:rsidRPr="009A36B1" w:rsidRDefault="00251A68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</w:t>
      </w:r>
      <w:r w:rsidR="00ED191C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захоронений</w:t>
      </w: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(составляет 65 – 75 % от общей площади территории кладбища)</w:t>
      </w:r>
      <w:r w:rsidR="00ED191C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191C" w:rsidRPr="009A36B1" w:rsidRDefault="00251A68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зеленой защиты (располагается</w:t>
      </w:r>
      <w:r w:rsidR="00ED191C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</w:t>
      </w: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ED191C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кладбища</w:t>
      </w: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191C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1C" w:rsidRPr="009A36B1" w:rsidRDefault="00E47949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1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="009A5D1C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кладбищ следует предусматривать:</w:t>
      </w:r>
    </w:p>
    <w:p w:rsidR="009A5D1C" w:rsidRPr="009A36B1" w:rsidRDefault="009A5D1C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дорожную сеть;</w:t>
      </w:r>
    </w:p>
    <w:p w:rsidR="009A5D1C" w:rsidRPr="009A36B1" w:rsidRDefault="009A5D1C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поливочный водопровод</w:t>
      </w:r>
      <w:r w:rsidR="009539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D1C" w:rsidRPr="009A36B1" w:rsidRDefault="009A5D1C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наружное освещение.</w:t>
      </w:r>
    </w:p>
    <w:p w:rsidR="00BA61C6" w:rsidRPr="00E32B1D" w:rsidRDefault="00E47949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61C6" w:rsidRPr="00E32B1D">
        <w:rPr>
          <w:rFonts w:ascii="Times New Roman" w:hAnsi="Times New Roman" w:cs="Times New Roman"/>
          <w:sz w:val="24"/>
          <w:szCs w:val="24"/>
        </w:rPr>
        <w:t>.</w:t>
      </w:r>
      <w:r w:rsidR="008B7154">
        <w:rPr>
          <w:rFonts w:ascii="Times New Roman" w:hAnsi="Times New Roman" w:cs="Times New Roman"/>
          <w:sz w:val="24"/>
          <w:szCs w:val="24"/>
        </w:rPr>
        <w:t>8</w:t>
      </w:r>
      <w:r w:rsidR="00BA61C6" w:rsidRPr="00E32B1D">
        <w:rPr>
          <w:rFonts w:ascii="Times New Roman" w:hAnsi="Times New Roman" w:cs="Times New Roman"/>
          <w:sz w:val="24"/>
          <w:szCs w:val="24"/>
        </w:rPr>
        <w:t xml:space="preserve">.11. </w:t>
      </w:r>
      <w:r w:rsidR="00207119" w:rsidRPr="00E32B1D">
        <w:rPr>
          <w:rFonts w:ascii="Times New Roman" w:hAnsi="Times New Roman" w:cs="Times New Roman"/>
          <w:sz w:val="24"/>
          <w:szCs w:val="24"/>
        </w:rPr>
        <w:t>Размеры</w:t>
      </w:r>
      <w:r w:rsidR="00BA61C6" w:rsidRPr="00E32B1D">
        <w:rPr>
          <w:rFonts w:ascii="Times New Roman" w:hAnsi="Times New Roman" w:cs="Times New Roman"/>
          <w:sz w:val="24"/>
          <w:szCs w:val="24"/>
        </w:rPr>
        <w:t xml:space="preserve"> участков захоронения </w:t>
      </w:r>
      <w:r w:rsidR="00207119" w:rsidRPr="00E32B1D">
        <w:rPr>
          <w:rFonts w:ascii="Times New Roman" w:hAnsi="Times New Roman" w:cs="Times New Roman"/>
          <w:sz w:val="24"/>
          <w:szCs w:val="24"/>
        </w:rPr>
        <w:t>следует</w:t>
      </w:r>
      <w:r w:rsidR="00BA61C6" w:rsidRPr="00E32B1D">
        <w:rPr>
          <w:rFonts w:ascii="Times New Roman" w:hAnsi="Times New Roman" w:cs="Times New Roman"/>
          <w:sz w:val="24"/>
          <w:szCs w:val="24"/>
        </w:rPr>
        <w:t xml:space="preserve"> принимать в соответствии с таблицей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A61C6" w:rsidRPr="00E32B1D">
        <w:rPr>
          <w:rFonts w:ascii="Times New Roman" w:hAnsi="Times New Roman" w:cs="Times New Roman"/>
          <w:sz w:val="24"/>
          <w:szCs w:val="24"/>
        </w:rPr>
        <w:t>.</w:t>
      </w:r>
    </w:p>
    <w:p w:rsidR="00BA61C6" w:rsidRPr="009A36B1" w:rsidRDefault="00BA61C6" w:rsidP="00207119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2B1D">
        <w:rPr>
          <w:rFonts w:ascii="Times New Roman" w:hAnsi="Times New Roman" w:cs="Times New Roman"/>
          <w:sz w:val="24"/>
          <w:szCs w:val="24"/>
        </w:rPr>
        <w:t>Таблица 2</w:t>
      </w:r>
      <w:r w:rsidR="00E47949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ff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  <w:gridCol w:w="3118"/>
      </w:tblGrid>
      <w:tr w:rsidR="00BA61C6" w:rsidRPr="009A36B1" w:rsidTr="00BA61C6">
        <w:trPr>
          <w:trHeight w:val="402"/>
        </w:trPr>
        <w:tc>
          <w:tcPr>
            <w:tcW w:w="3828" w:type="dxa"/>
            <w:vMerge w:val="restart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Количество погребений в одном уровне на одном месте</w:t>
            </w:r>
          </w:p>
        </w:tc>
        <w:tc>
          <w:tcPr>
            <w:tcW w:w="6378" w:type="dxa"/>
            <w:gridSpan w:val="2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Размеры участка захоронения</w:t>
            </w:r>
          </w:p>
        </w:tc>
      </w:tr>
      <w:tr w:rsidR="00BA61C6" w:rsidRPr="009A36B1" w:rsidTr="00BA61C6">
        <w:trPr>
          <w:trHeight w:val="507"/>
        </w:trPr>
        <w:tc>
          <w:tcPr>
            <w:tcW w:w="3828" w:type="dxa"/>
            <w:vMerge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Ширина, метров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Длина, метров</w:t>
            </w:r>
          </w:p>
        </w:tc>
      </w:tr>
      <w:tr w:rsidR="00BA61C6" w:rsidRPr="009A36B1" w:rsidTr="00BA61C6">
        <w:trPr>
          <w:trHeight w:val="473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pStyle w:val="aa"/>
              <w:spacing w:before="0" w:after="0"/>
              <w:jc w:val="center"/>
              <w:rPr>
                <w:color w:val="auto"/>
              </w:rPr>
            </w:pPr>
            <w:r w:rsidRPr="009A36B1">
              <w:rPr>
                <w:color w:val="auto"/>
              </w:rPr>
              <w:t>1,0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pStyle w:val="aa"/>
              <w:spacing w:before="0" w:after="0"/>
              <w:jc w:val="center"/>
              <w:rPr>
                <w:color w:val="auto"/>
              </w:rPr>
            </w:pPr>
            <w:r w:rsidRPr="009A36B1">
              <w:rPr>
                <w:color w:val="auto"/>
              </w:rPr>
              <w:t>2,0</w:t>
            </w:r>
          </w:p>
        </w:tc>
      </w:tr>
      <w:tr w:rsidR="00BA61C6" w:rsidRPr="009A36B1" w:rsidTr="00BA61C6">
        <w:trPr>
          <w:trHeight w:val="422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9A36B1" w:rsidTr="00BA61C6">
        <w:trPr>
          <w:trHeight w:val="414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9A36B1" w:rsidTr="00BA61C6">
        <w:trPr>
          <w:trHeight w:val="406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3,6/1,8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2,0/4,0</w:t>
            </w:r>
          </w:p>
        </w:tc>
      </w:tr>
      <w:tr w:rsidR="00BA61C6" w:rsidRPr="009A36B1" w:rsidTr="00BA61C6">
        <w:trPr>
          <w:trHeight w:val="426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9A36B1" w:rsidTr="00BA61C6">
        <w:trPr>
          <w:trHeight w:val="418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E47949" w:rsidRPr="003E3969" w:rsidRDefault="00E47949" w:rsidP="00E47949">
      <w:pPr>
        <w:pStyle w:val="1"/>
        <w:numPr>
          <w:ilvl w:val="0"/>
          <w:numId w:val="16"/>
        </w:numPr>
        <w:spacing w:after="240" w:line="360" w:lineRule="auto"/>
        <w:rPr>
          <w:sz w:val="28"/>
          <w:szCs w:val="28"/>
          <w:lang w:eastAsia="zh-CN" w:bidi="hi-IN"/>
        </w:rPr>
      </w:pPr>
      <w:bookmarkStart w:id="31" w:name="_Toc422349759"/>
      <w:r w:rsidRPr="003E3969">
        <w:rPr>
          <w:sz w:val="28"/>
          <w:szCs w:val="28"/>
          <w:lang w:eastAsia="zh-CN" w:bidi="hi-IN"/>
        </w:rPr>
        <w:lastRenderedPageBreak/>
        <w:t>МАТЕРИАЛЫ ПО ОБОСНОВАНИЮ РАСЧЕТНЫХ ПОКАЗАТЕЛЕЙ</w:t>
      </w:r>
      <w:bookmarkEnd w:id="31"/>
    </w:p>
    <w:p w:rsidR="00E47949" w:rsidRPr="00B271A8" w:rsidRDefault="008B7154" w:rsidP="00E47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  <w:r w:rsidR="00E47949" w:rsidRPr="00B271A8">
        <w:rPr>
          <w:rFonts w:ascii="Times New Roman" w:hAnsi="Times New Roman" w:cs="Times New Roman"/>
          <w:sz w:val="24"/>
          <w:szCs w:val="24"/>
          <w:lang w:eastAsia="zh-CN" w:bidi="hi-IN"/>
        </w:rPr>
        <w:t>.1. Нормативы подготовлены в соответствии с требованиями следующих нормативных правовых актов:</w:t>
      </w:r>
    </w:p>
    <w:p w:rsidR="00E47949" w:rsidRPr="00B271A8" w:rsidRDefault="00E47949" w:rsidP="00E47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271A8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г. №190-ФЗ;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Федеральный закон от 12.01.1996 г. № 8-ФЗ «О погребении и похоронном деле»;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(с изменениями на 30.05.2013 г.).</w:t>
      </w:r>
    </w:p>
    <w:p w:rsidR="00E47949" w:rsidRPr="00B271A8" w:rsidRDefault="008B7154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7949" w:rsidRPr="00B271A8">
        <w:rPr>
          <w:rFonts w:ascii="Times New Roman" w:hAnsi="Times New Roman" w:cs="Times New Roman"/>
          <w:sz w:val="24"/>
          <w:szCs w:val="24"/>
        </w:rPr>
        <w:t>.2. При подготовке нормативов использовались следующие нормативные документы:</w:t>
      </w:r>
    </w:p>
    <w:p w:rsidR="00E47949" w:rsidRPr="00F05B42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СП 42.13330.2011 Актуализированная редакция СНиП 2.07.01-89*. «Градостроительство. Планировка и застройка </w:t>
      </w:r>
      <w:r>
        <w:rPr>
          <w:rFonts w:ascii="Times New Roman" w:hAnsi="Times New Roman" w:cs="Times New Roman"/>
          <w:sz w:val="24"/>
          <w:szCs w:val="24"/>
        </w:rPr>
        <w:t>городских и сельских поселений»;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СП 31.13330.2012 Актуализированная редакция СНиП 2.04.02-84* «Водоснабжение. Наружные сети и сооружения»;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СП 32.13330.2012 Актуализированная редакция СНиП 2.04.03-85* «Канализация. Наружные сети и сооружения»;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СП 59.13330.2012 Актуализированная редакция СНиП 35-01-2001 «Доступность зданий и сооружений для маломобильных групп населения»;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СанПиН 42-128-4690-88 «Санитарные правила содержания территорий населенных мест»;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СанПиН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Федерации № 1683-р от 19.10.1999 г.;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11-01.2002 «Рекомендации о порядке похорон и содержании кладбищ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9539E9">
        <w:rPr>
          <w:rFonts w:ascii="Times New Roman" w:hAnsi="Times New Roman" w:cs="Times New Roman"/>
          <w:sz w:val="24"/>
          <w:szCs w:val="24"/>
        </w:rPr>
        <w:t>Буинского</w:t>
      </w:r>
      <w:r w:rsidRPr="00B271A8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949" w:rsidRDefault="008B7154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E47949" w:rsidRPr="00E577D6">
        <w:rPr>
          <w:rFonts w:ascii="Times New Roman" w:hAnsi="Times New Roman"/>
          <w:sz w:val="24"/>
          <w:szCs w:val="24"/>
        </w:rPr>
        <w:t>.3. При подготовке нормативов учитывались:</w:t>
      </w:r>
    </w:p>
    <w:p w:rsidR="00E47949" w:rsidRPr="00E577D6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административно-территориальное устройство городского поселения;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7D6">
        <w:rPr>
          <w:rFonts w:ascii="Times New Roman" w:hAnsi="Times New Roman"/>
          <w:sz w:val="24"/>
          <w:szCs w:val="24"/>
        </w:rPr>
        <w:t xml:space="preserve">социально-демографический состав и плотность населения </w:t>
      </w:r>
      <w:r>
        <w:rPr>
          <w:rFonts w:ascii="Times New Roman" w:hAnsi="Times New Roman"/>
          <w:sz w:val="24"/>
          <w:szCs w:val="24"/>
        </w:rPr>
        <w:t>городского</w:t>
      </w:r>
      <w:r w:rsidRPr="00E577D6">
        <w:rPr>
          <w:rFonts w:ascii="Times New Roman" w:hAnsi="Times New Roman"/>
          <w:sz w:val="24"/>
          <w:szCs w:val="24"/>
        </w:rPr>
        <w:t xml:space="preserve"> поселения;</w:t>
      </w:r>
    </w:p>
    <w:p w:rsidR="00E47949" w:rsidRPr="00E577D6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природно-климатические условия;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7D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E577D6">
        <w:rPr>
          <w:rFonts w:ascii="Times New Roman" w:hAnsi="Times New Roman"/>
          <w:sz w:val="24"/>
          <w:szCs w:val="24"/>
        </w:rPr>
        <w:t xml:space="preserve">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«город </w:t>
      </w:r>
      <w:r w:rsidR="009539E9">
        <w:rPr>
          <w:rFonts w:ascii="Times New Roman" w:hAnsi="Times New Roman"/>
          <w:sz w:val="24"/>
          <w:szCs w:val="24"/>
        </w:rPr>
        <w:t>Буинск</w:t>
      </w:r>
      <w:r>
        <w:rPr>
          <w:rFonts w:ascii="Times New Roman" w:hAnsi="Times New Roman"/>
          <w:sz w:val="24"/>
          <w:szCs w:val="24"/>
        </w:rPr>
        <w:t xml:space="preserve">» и </w:t>
      </w:r>
      <w:r w:rsidR="009539E9">
        <w:rPr>
          <w:rFonts w:ascii="Times New Roman" w:hAnsi="Times New Roman"/>
          <w:sz w:val="24"/>
          <w:szCs w:val="24"/>
        </w:rPr>
        <w:t>Буинского</w:t>
      </w:r>
      <w:r w:rsidRPr="00E577D6">
        <w:rPr>
          <w:rFonts w:ascii="Times New Roman" w:hAnsi="Times New Roman"/>
          <w:sz w:val="24"/>
          <w:szCs w:val="24"/>
        </w:rPr>
        <w:t xml:space="preserve"> муниципального района; </w:t>
      </w:r>
    </w:p>
    <w:p w:rsidR="00E47949" w:rsidRPr="00E577D6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социально-экономического развития городского поселения;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7D6">
        <w:rPr>
          <w:rFonts w:ascii="Times New Roman" w:hAnsi="Times New Roman"/>
          <w:sz w:val="24"/>
          <w:szCs w:val="24"/>
        </w:rPr>
        <w:t>предложения органов местного самоуправления и заинтересованных лиц.</w:t>
      </w:r>
    </w:p>
    <w:p w:rsidR="00E47949" w:rsidRDefault="008B7154" w:rsidP="00E47949">
      <w:pPr>
        <w:pStyle w:val="S"/>
        <w:rPr>
          <w:sz w:val="24"/>
          <w:shd w:val="clear" w:color="auto" w:fill="FFFFFF"/>
        </w:rPr>
      </w:pPr>
      <w:bookmarkStart w:id="32" w:name="_Toc421297944"/>
      <w:r>
        <w:rPr>
          <w:sz w:val="24"/>
        </w:rPr>
        <w:t>6</w:t>
      </w:r>
      <w:r w:rsidR="00E47949" w:rsidRPr="00142697">
        <w:rPr>
          <w:sz w:val="24"/>
        </w:rPr>
        <w:t xml:space="preserve">.4. Перечень объектов местного значения поселения, для которых в основной части нормативов установлены расчетные показатели </w:t>
      </w:r>
      <w:r w:rsidR="00E47949" w:rsidRPr="00142697">
        <w:rPr>
          <w:sz w:val="24"/>
          <w:shd w:val="clear" w:color="auto" w:fill="FFFFFF"/>
        </w:rPr>
        <w:t xml:space="preserve">минимально допустимого уровня обеспеченности населения </w:t>
      </w:r>
      <w:r w:rsidR="00E47949">
        <w:rPr>
          <w:sz w:val="24"/>
          <w:shd w:val="clear" w:color="auto" w:fill="FFFFFF"/>
        </w:rPr>
        <w:t>городского</w:t>
      </w:r>
      <w:r w:rsidR="00E47949" w:rsidRPr="00142697">
        <w:rPr>
          <w:sz w:val="24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E47949">
        <w:rPr>
          <w:sz w:val="24"/>
          <w:shd w:val="clear" w:color="auto" w:fill="FFFFFF"/>
        </w:rPr>
        <w:t>городского</w:t>
      </w:r>
      <w:r w:rsidR="00E47949" w:rsidRPr="00142697">
        <w:rPr>
          <w:sz w:val="24"/>
          <w:shd w:val="clear" w:color="auto" w:fill="FFFFFF"/>
        </w:rPr>
        <w:t xml:space="preserve"> поселения, определен требованиями Градостроительного Кодекса Российской Федерации, указанными в части 4 статьи 29.2, а также техническим заданием на разработку проекта нормативов.</w:t>
      </w:r>
      <w:bookmarkEnd w:id="32"/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0746C7" w:rsidRPr="008175F5" w:rsidRDefault="000746C7" w:rsidP="008175F5">
      <w:pPr>
        <w:pStyle w:val="S"/>
        <w:rPr>
          <w:sz w:val="24"/>
          <w:shd w:val="clear" w:color="auto" w:fill="FFFFFF"/>
        </w:rPr>
      </w:pPr>
    </w:p>
    <w:sectPr w:rsidR="000746C7" w:rsidRPr="008175F5" w:rsidSect="000F4B62">
      <w:footerReference w:type="default" r:id="rId8"/>
      <w:pgSz w:w="11906" w:h="16838"/>
      <w:pgMar w:top="1135" w:right="566" w:bottom="1135" w:left="1134" w:header="567" w:footer="2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F1" w:rsidRDefault="00185DF1" w:rsidP="00F56C74">
      <w:pPr>
        <w:spacing w:after="0" w:line="240" w:lineRule="auto"/>
      </w:pPr>
      <w:r>
        <w:separator/>
      </w:r>
    </w:p>
  </w:endnote>
  <w:endnote w:type="continuationSeparator" w:id="0">
    <w:p w:rsidR="00185DF1" w:rsidRDefault="00185DF1" w:rsidP="00F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7424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F250D" w:rsidRPr="00F56C74" w:rsidRDefault="00741494">
        <w:pPr>
          <w:pStyle w:val="a8"/>
          <w:jc w:val="right"/>
          <w:rPr>
            <w:rFonts w:ascii="Times New Roman" w:hAnsi="Times New Roman" w:cs="Times New Roman"/>
          </w:rPr>
        </w:pPr>
        <w:r w:rsidRPr="00F56C74">
          <w:rPr>
            <w:rFonts w:ascii="Times New Roman" w:hAnsi="Times New Roman" w:cs="Times New Roman"/>
          </w:rPr>
          <w:fldChar w:fldCharType="begin"/>
        </w:r>
        <w:r w:rsidR="00EF250D" w:rsidRPr="00F56C74">
          <w:rPr>
            <w:rFonts w:ascii="Times New Roman" w:hAnsi="Times New Roman" w:cs="Times New Roman"/>
          </w:rPr>
          <w:instrText>PAGE   \* MERGEFORMAT</w:instrText>
        </w:r>
        <w:r w:rsidRPr="00F56C74">
          <w:rPr>
            <w:rFonts w:ascii="Times New Roman" w:hAnsi="Times New Roman" w:cs="Times New Roman"/>
          </w:rPr>
          <w:fldChar w:fldCharType="separate"/>
        </w:r>
        <w:r w:rsidR="000129F9">
          <w:rPr>
            <w:rFonts w:ascii="Times New Roman" w:hAnsi="Times New Roman" w:cs="Times New Roman"/>
            <w:noProof/>
          </w:rPr>
          <w:t>2</w:t>
        </w:r>
        <w:r w:rsidRPr="00F56C74">
          <w:rPr>
            <w:rFonts w:ascii="Times New Roman" w:hAnsi="Times New Roman" w:cs="Times New Roman"/>
          </w:rPr>
          <w:fldChar w:fldCharType="end"/>
        </w:r>
      </w:p>
    </w:sdtContent>
  </w:sdt>
  <w:p w:rsidR="00EF250D" w:rsidRDefault="00EF25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F1" w:rsidRDefault="00185DF1" w:rsidP="00F56C74">
      <w:pPr>
        <w:spacing w:after="0" w:line="240" w:lineRule="auto"/>
      </w:pPr>
      <w:r>
        <w:separator/>
      </w:r>
    </w:p>
  </w:footnote>
  <w:footnote w:type="continuationSeparator" w:id="0">
    <w:p w:rsidR="00185DF1" w:rsidRDefault="00185DF1" w:rsidP="00F5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A4459B"/>
    <w:multiLevelType w:val="hybridMultilevel"/>
    <w:tmpl w:val="334099C0"/>
    <w:lvl w:ilvl="0" w:tplc="412A7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3773719"/>
    <w:multiLevelType w:val="hybridMultilevel"/>
    <w:tmpl w:val="687E1AF8"/>
    <w:lvl w:ilvl="0" w:tplc="8BF49E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845EA7"/>
    <w:multiLevelType w:val="multilevel"/>
    <w:tmpl w:val="BD9CB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8EB400D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B6DAF"/>
    <w:multiLevelType w:val="hybridMultilevel"/>
    <w:tmpl w:val="5EA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4923063C"/>
    <w:multiLevelType w:val="hybridMultilevel"/>
    <w:tmpl w:val="361A0FB0"/>
    <w:lvl w:ilvl="0" w:tplc="698C88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737D9F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BC3312B"/>
    <w:multiLevelType w:val="hybridMultilevel"/>
    <w:tmpl w:val="9E14EDE4"/>
    <w:lvl w:ilvl="0" w:tplc="412A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25AB6"/>
    <w:multiLevelType w:val="hybridMultilevel"/>
    <w:tmpl w:val="D7D6E158"/>
    <w:lvl w:ilvl="0" w:tplc="413E79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5E307B"/>
    <w:multiLevelType w:val="hybridMultilevel"/>
    <w:tmpl w:val="A350B3AC"/>
    <w:lvl w:ilvl="0" w:tplc="412A7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79F7F47"/>
    <w:multiLevelType w:val="multilevel"/>
    <w:tmpl w:val="D8EA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F14A7C"/>
    <w:multiLevelType w:val="hybridMultilevel"/>
    <w:tmpl w:val="FC4C9F92"/>
    <w:lvl w:ilvl="0" w:tplc="4EB61A8E">
      <w:start w:val="1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D1BB2"/>
    <w:multiLevelType w:val="hybridMultilevel"/>
    <w:tmpl w:val="B0982FF4"/>
    <w:lvl w:ilvl="0" w:tplc="1D74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6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3"/>
  </w:num>
  <w:num w:numId="14">
    <w:abstractNumId w:val="17"/>
  </w:num>
  <w:num w:numId="15">
    <w:abstractNumId w:val="10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02"/>
    <w:rsid w:val="00005EBF"/>
    <w:rsid w:val="00007C5D"/>
    <w:rsid w:val="00010B17"/>
    <w:rsid w:val="000129F9"/>
    <w:rsid w:val="00012F77"/>
    <w:rsid w:val="00013025"/>
    <w:rsid w:val="00015798"/>
    <w:rsid w:val="00015F5F"/>
    <w:rsid w:val="000161EB"/>
    <w:rsid w:val="0001796B"/>
    <w:rsid w:val="0002439D"/>
    <w:rsid w:val="000243CB"/>
    <w:rsid w:val="00024AC0"/>
    <w:rsid w:val="00025BFC"/>
    <w:rsid w:val="00031281"/>
    <w:rsid w:val="000328DC"/>
    <w:rsid w:val="00033BFC"/>
    <w:rsid w:val="00033F96"/>
    <w:rsid w:val="000373E4"/>
    <w:rsid w:val="00041977"/>
    <w:rsid w:val="000453F0"/>
    <w:rsid w:val="00045EFC"/>
    <w:rsid w:val="00050B3D"/>
    <w:rsid w:val="00052930"/>
    <w:rsid w:val="0006265B"/>
    <w:rsid w:val="000626C5"/>
    <w:rsid w:val="00065215"/>
    <w:rsid w:val="00066FE6"/>
    <w:rsid w:val="0007110D"/>
    <w:rsid w:val="00073966"/>
    <w:rsid w:val="00073B6D"/>
    <w:rsid w:val="00073FDD"/>
    <w:rsid w:val="000746C7"/>
    <w:rsid w:val="000774D2"/>
    <w:rsid w:val="0007784C"/>
    <w:rsid w:val="00084E95"/>
    <w:rsid w:val="00091F5E"/>
    <w:rsid w:val="00094A9F"/>
    <w:rsid w:val="0009536E"/>
    <w:rsid w:val="000A0ED4"/>
    <w:rsid w:val="000A3D14"/>
    <w:rsid w:val="000A599C"/>
    <w:rsid w:val="000A7961"/>
    <w:rsid w:val="000B6ACB"/>
    <w:rsid w:val="000C05F1"/>
    <w:rsid w:val="000C1497"/>
    <w:rsid w:val="000C21C0"/>
    <w:rsid w:val="000C71BC"/>
    <w:rsid w:val="000D036B"/>
    <w:rsid w:val="000D3AF3"/>
    <w:rsid w:val="000D443E"/>
    <w:rsid w:val="000D5374"/>
    <w:rsid w:val="000E6B45"/>
    <w:rsid w:val="000F0F9D"/>
    <w:rsid w:val="000F48D5"/>
    <w:rsid w:val="000F4B62"/>
    <w:rsid w:val="000F617B"/>
    <w:rsid w:val="001017E1"/>
    <w:rsid w:val="00105337"/>
    <w:rsid w:val="001136B8"/>
    <w:rsid w:val="00116606"/>
    <w:rsid w:val="00117340"/>
    <w:rsid w:val="00117C60"/>
    <w:rsid w:val="001241ED"/>
    <w:rsid w:val="00124540"/>
    <w:rsid w:val="00125BA4"/>
    <w:rsid w:val="00131657"/>
    <w:rsid w:val="0013722A"/>
    <w:rsid w:val="001412D8"/>
    <w:rsid w:val="00141BED"/>
    <w:rsid w:val="00142653"/>
    <w:rsid w:val="00142697"/>
    <w:rsid w:val="00160484"/>
    <w:rsid w:val="0016097C"/>
    <w:rsid w:val="00161C58"/>
    <w:rsid w:val="001639C0"/>
    <w:rsid w:val="00171E6E"/>
    <w:rsid w:val="00172247"/>
    <w:rsid w:val="001740EB"/>
    <w:rsid w:val="0017448E"/>
    <w:rsid w:val="00174922"/>
    <w:rsid w:val="001753FF"/>
    <w:rsid w:val="0017692C"/>
    <w:rsid w:val="001816C1"/>
    <w:rsid w:val="0018184F"/>
    <w:rsid w:val="00182BD7"/>
    <w:rsid w:val="00183468"/>
    <w:rsid w:val="001855D5"/>
    <w:rsid w:val="00185DF1"/>
    <w:rsid w:val="00185E1E"/>
    <w:rsid w:val="001912CA"/>
    <w:rsid w:val="001936C2"/>
    <w:rsid w:val="00194F93"/>
    <w:rsid w:val="001A27AF"/>
    <w:rsid w:val="001A3576"/>
    <w:rsid w:val="001A3FBC"/>
    <w:rsid w:val="001A6132"/>
    <w:rsid w:val="001B33B2"/>
    <w:rsid w:val="001B43A9"/>
    <w:rsid w:val="001B58D9"/>
    <w:rsid w:val="001C119C"/>
    <w:rsid w:val="001C2AEF"/>
    <w:rsid w:val="001C3EF1"/>
    <w:rsid w:val="001D03DA"/>
    <w:rsid w:val="001D3DAE"/>
    <w:rsid w:val="001D5598"/>
    <w:rsid w:val="001D5FAB"/>
    <w:rsid w:val="001D611B"/>
    <w:rsid w:val="001E2AAC"/>
    <w:rsid w:val="001E5884"/>
    <w:rsid w:val="001F2CF0"/>
    <w:rsid w:val="001F4850"/>
    <w:rsid w:val="001F4A8C"/>
    <w:rsid w:val="001F6323"/>
    <w:rsid w:val="001F67FB"/>
    <w:rsid w:val="002023C0"/>
    <w:rsid w:val="00207119"/>
    <w:rsid w:val="00213720"/>
    <w:rsid w:val="002210C6"/>
    <w:rsid w:val="002213A2"/>
    <w:rsid w:val="0022723B"/>
    <w:rsid w:val="0023053A"/>
    <w:rsid w:val="00242070"/>
    <w:rsid w:val="00244C85"/>
    <w:rsid w:val="002451D4"/>
    <w:rsid w:val="00245B84"/>
    <w:rsid w:val="00245BA1"/>
    <w:rsid w:val="00247991"/>
    <w:rsid w:val="00251A68"/>
    <w:rsid w:val="00252DC2"/>
    <w:rsid w:val="002608E6"/>
    <w:rsid w:val="00262BAB"/>
    <w:rsid w:val="002734C8"/>
    <w:rsid w:val="0027412F"/>
    <w:rsid w:val="00274B07"/>
    <w:rsid w:val="00275358"/>
    <w:rsid w:val="0028229D"/>
    <w:rsid w:val="0028295F"/>
    <w:rsid w:val="002842FC"/>
    <w:rsid w:val="00292C8B"/>
    <w:rsid w:val="00294B6D"/>
    <w:rsid w:val="00294E00"/>
    <w:rsid w:val="002A1643"/>
    <w:rsid w:val="002A3882"/>
    <w:rsid w:val="002A5A9B"/>
    <w:rsid w:val="002A675E"/>
    <w:rsid w:val="002A6DD5"/>
    <w:rsid w:val="002B0CAB"/>
    <w:rsid w:val="002B2BA1"/>
    <w:rsid w:val="002B395F"/>
    <w:rsid w:val="002B481D"/>
    <w:rsid w:val="002B4C49"/>
    <w:rsid w:val="002C0CF0"/>
    <w:rsid w:val="002C164E"/>
    <w:rsid w:val="002C5234"/>
    <w:rsid w:val="002C7202"/>
    <w:rsid w:val="002E0282"/>
    <w:rsid w:val="002E0EB4"/>
    <w:rsid w:val="002E7551"/>
    <w:rsid w:val="002F22A0"/>
    <w:rsid w:val="002F2FEB"/>
    <w:rsid w:val="002F5400"/>
    <w:rsid w:val="002F7E3C"/>
    <w:rsid w:val="00300917"/>
    <w:rsid w:val="00301C4D"/>
    <w:rsid w:val="00312B53"/>
    <w:rsid w:val="0031499E"/>
    <w:rsid w:val="00317499"/>
    <w:rsid w:val="00320D0E"/>
    <w:rsid w:val="00325E30"/>
    <w:rsid w:val="00332F94"/>
    <w:rsid w:val="003330FA"/>
    <w:rsid w:val="003372F1"/>
    <w:rsid w:val="00337C0B"/>
    <w:rsid w:val="0034020C"/>
    <w:rsid w:val="00343324"/>
    <w:rsid w:val="0034345D"/>
    <w:rsid w:val="00344AEB"/>
    <w:rsid w:val="00351331"/>
    <w:rsid w:val="003559EA"/>
    <w:rsid w:val="0035755A"/>
    <w:rsid w:val="00363D4B"/>
    <w:rsid w:val="003659EA"/>
    <w:rsid w:val="00370F5E"/>
    <w:rsid w:val="00372E68"/>
    <w:rsid w:val="00374288"/>
    <w:rsid w:val="0038006D"/>
    <w:rsid w:val="00381C91"/>
    <w:rsid w:val="00382542"/>
    <w:rsid w:val="00382D03"/>
    <w:rsid w:val="003A3834"/>
    <w:rsid w:val="003B2190"/>
    <w:rsid w:val="003B238E"/>
    <w:rsid w:val="003B5234"/>
    <w:rsid w:val="003C0087"/>
    <w:rsid w:val="003C0E8C"/>
    <w:rsid w:val="003C407A"/>
    <w:rsid w:val="003C5F43"/>
    <w:rsid w:val="003D072F"/>
    <w:rsid w:val="003D0964"/>
    <w:rsid w:val="003D21BC"/>
    <w:rsid w:val="003D39EB"/>
    <w:rsid w:val="003D3B9B"/>
    <w:rsid w:val="003D40A8"/>
    <w:rsid w:val="003D4F7A"/>
    <w:rsid w:val="003D4F9B"/>
    <w:rsid w:val="003E0252"/>
    <w:rsid w:val="003E2008"/>
    <w:rsid w:val="003E3969"/>
    <w:rsid w:val="003E7290"/>
    <w:rsid w:val="003F1D34"/>
    <w:rsid w:val="003F312E"/>
    <w:rsid w:val="003F71C8"/>
    <w:rsid w:val="003F7E03"/>
    <w:rsid w:val="00400A34"/>
    <w:rsid w:val="00401D90"/>
    <w:rsid w:val="0040225A"/>
    <w:rsid w:val="00410007"/>
    <w:rsid w:val="0041030B"/>
    <w:rsid w:val="00413ADF"/>
    <w:rsid w:val="00416D16"/>
    <w:rsid w:val="00424D3E"/>
    <w:rsid w:val="00426DFF"/>
    <w:rsid w:val="00431626"/>
    <w:rsid w:val="004321A7"/>
    <w:rsid w:val="00435BAB"/>
    <w:rsid w:val="00441F04"/>
    <w:rsid w:val="00442E8B"/>
    <w:rsid w:val="00443F50"/>
    <w:rsid w:val="004466FD"/>
    <w:rsid w:val="00446970"/>
    <w:rsid w:val="00450E50"/>
    <w:rsid w:val="00453594"/>
    <w:rsid w:val="004545F0"/>
    <w:rsid w:val="004562F6"/>
    <w:rsid w:val="0045707B"/>
    <w:rsid w:val="00457C45"/>
    <w:rsid w:val="00464857"/>
    <w:rsid w:val="00467034"/>
    <w:rsid w:val="0047207A"/>
    <w:rsid w:val="00473A57"/>
    <w:rsid w:val="00480E05"/>
    <w:rsid w:val="004832CE"/>
    <w:rsid w:val="0048673B"/>
    <w:rsid w:val="0049722F"/>
    <w:rsid w:val="004A04F2"/>
    <w:rsid w:val="004A0EF3"/>
    <w:rsid w:val="004A3387"/>
    <w:rsid w:val="004A4E54"/>
    <w:rsid w:val="004A7075"/>
    <w:rsid w:val="004A7B31"/>
    <w:rsid w:val="004B69B3"/>
    <w:rsid w:val="004B7A20"/>
    <w:rsid w:val="004C2A1F"/>
    <w:rsid w:val="004C4F59"/>
    <w:rsid w:val="004D2BAD"/>
    <w:rsid w:val="004D327E"/>
    <w:rsid w:val="004E4EAE"/>
    <w:rsid w:val="004F2789"/>
    <w:rsid w:val="004F5166"/>
    <w:rsid w:val="004F67CD"/>
    <w:rsid w:val="004F692E"/>
    <w:rsid w:val="00500E0E"/>
    <w:rsid w:val="00501040"/>
    <w:rsid w:val="00501FB8"/>
    <w:rsid w:val="00506EFD"/>
    <w:rsid w:val="0051065B"/>
    <w:rsid w:val="00511E73"/>
    <w:rsid w:val="00514D2F"/>
    <w:rsid w:val="0051780B"/>
    <w:rsid w:val="00517A3E"/>
    <w:rsid w:val="0052123E"/>
    <w:rsid w:val="005232C5"/>
    <w:rsid w:val="005266A0"/>
    <w:rsid w:val="00533075"/>
    <w:rsid w:val="00533276"/>
    <w:rsid w:val="00545374"/>
    <w:rsid w:val="00553104"/>
    <w:rsid w:val="005603D3"/>
    <w:rsid w:val="005605E7"/>
    <w:rsid w:val="00563BC1"/>
    <w:rsid w:val="00574D46"/>
    <w:rsid w:val="005755D9"/>
    <w:rsid w:val="005804B3"/>
    <w:rsid w:val="00581BA9"/>
    <w:rsid w:val="005862DA"/>
    <w:rsid w:val="005870D9"/>
    <w:rsid w:val="005912DB"/>
    <w:rsid w:val="005A3A8F"/>
    <w:rsid w:val="005A4CD3"/>
    <w:rsid w:val="005B0FAC"/>
    <w:rsid w:val="005B1179"/>
    <w:rsid w:val="005B75A4"/>
    <w:rsid w:val="005C3A89"/>
    <w:rsid w:val="005C48A1"/>
    <w:rsid w:val="005C5D57"/>
    <w:rsid w:val="005C6CA3"/>
    <w:rsid w:val="005D1E84"/>
    <w:rsid w:val="005D3125"/>
    <w:rsid w:val="005D3B5D"/>
    <w:rsid w:val="005D439C"/>
    <w:rsid w:val="005D7FA2"/>
    <w:rsid w:val="005E1357"/>
    <w:rsid w:val="005E696C"/>
    <w:rsid w:val="005F2DC2"/>
    <w:rsid w:val="005F5B8A"/>
    <w:rsid w:val="0060581C"/>
    <w:rsid w:val="006072CE"/>
    <w:rsid w:val="00607A70"/>
    <w:rsid w:val="00607BCA"/>
    <w:rsid w:val="006103E6"/>
    <w:rsid w:val="00610ED1"/>
    <w:rsid w:val="0061211F"/>
    <w:rsid w:val="006132D8"/>
    <w:rsid w:val="00620FAD"/>
    <w:rsid w:val="006234A0"/>
    <w:rsid w:val="00623E44"/>
    <w:rsid w:val="006265D7"/>
    <w:rsid w:val="00627205"/>
    <w:rsid w:val="0063152A"/>
    <w:rsid w:val="00633956"/>
    <w:rsid w:val="0063619F"/>
    <w:rsid w:val="00641949"/>
    <w:rsid w:val="00645750"/>
    <w:rsid w:val="00646702"/>
    <w:rsid w:val="00646E3A"/>
    <w:rsid w:val="00654FDD"/>
    <w:rsid w:val="00663556"/>
    <w:rsid w:val="00666E53"/>
    <w:rsid w:val="0066768F"/>
    <w:rsid w:val="00670F61"/>
    <w:rsid w:val="00673325"/>
    <w:rsid w:val="006815E8"/>
    <w:rsid w:val="00681F0F"/>
    <w:rsid w:val="00682A79"/>
    <w:rsid w:val="006833A7"/>
    <w:rsid w:val="006940F8"/>
    <w:rsid w:val="00697CBC"/>
    <w:rsid w:val="006A3004"/>
    <w:rsid w:val="006A5EA3"/>
    <w:rsid w:val="006A6E17"/>
    <w:rsid w:val="006A7C9B"/>
    <w:rsid w:val="006B1B55"/>
    <w:rsid w:val="006C20DC"/>
    <w:rsid w:val="006C3D46"/>
    <w:rsid w:val="006C4A90"/>
    <w:rsid w:val="006D13B7"/>
    <w:rsid w:val="006D45D8"/>
    <w:rsid w:val="006D5732"/>
    <w:rsid w:val="006D62B2"/>
    <w:rsid w:val="006D6A34"/>
    <w:rsid w:val="006D7B3F"/>
    <w:rsid w:val="006E04FC"/>
    <w:rsid w:val="006E48F9"/>
    <w:rsid w:val="006E5DB9"/>
    <w:rsid w:val="006E71EA"/>
    <w:rsid w:val="006F027F"/>
    <w:rsid w:val="006F049A"/>
    <w:rsid w:val="006F417C"/>
    <w:rsid w:val="007047E8"/>
    <w:rsid w:val="00704E8F"/>
    <w:rsid w:val="00720302"/>
    <w:rsid w:val="00721912"/>
    <w:rsid w:val="007227C9"/>
    <w:rsid w:val="00731AAF"/>
    <w:rsid w:val="007345CB"/>
    <w:rsid w:val="00735F1D"/>
    <w:rsid w:val="007364D9"/>
    <w:rsid w:val="00741494"/>
    <w:rsid w:val="0074215A"/>
    <w:rsid w:val="00742400"/>
    <w:rsid w:val="00755731"/>
    <w:rsid w:val="00757697"/>
    <w:rsid w:val="007603BE"/>
    <w:rsid w:val="007610F2"/>
    <w:rsid w:val="007676BB"/>
    <w:rsid w:val="00772774"/>
    <w:rsid w:val="00774777"/>
    <w:rsid w:val="00775478"/>
    <w:rsid w:val="00780189"/>
    <w:rsid w:val="0078097A"/>
    <w:rsid w:val="00795D9A"/>
    <w:rsid w:val="007A5C74"/>
    <w:rsid w:val="007A6B3E"/>
    <w:rsid w:val="007B45BD"/>
    <w:rsid w:val="007B6A11"/>
    <w:rsid w:val="007C12DA"/>
    <w:rsid w:val="007C1620"/>
    <w:rsid w:val="007C18BA"/>
    <w:rsid w:val="007C3AC6"/>
    <w:rsid w:val="007C437E"/>
    <w:rsid w:val="007D1A9E"/>
    <w:rsid w:val="007D6AA9"/>
    <w:rsid w:val="007E279B"/>
    <w:rsid w:val="007E48A0"/>
    <w:rsid w:val="007E69C8"/>
    <w:rsid w:val="007F00CC"/>
    <w:rsid w:val="008013FF"/>
    <w:rsid w:val="00802FD9"/>
    <w:rsid w:val="00806188"/>
    <w:rsid w:val="008141E7"/>
    <w:rsid w:val="008165AD"/>
    <w:rsid w:val="008175F5"/>
    <w:rsid w:val="00821B45"/>
    <w:rsid w:val="00822C06"/>
    <w:rsid w:val="0082348E"/>
    <w:rsid w:val="00824EE6"/>
    <w:rsid w:val="00831BA6"/>
    <w:rsid w:val="008335C9"/>
    <w:rsid w:val="008345E0"/>
    <w:rsid w:val="0083498F"/>
    <w:rsid w:val="00841B50"/>
    <w:rsid w:val="008467D3"/>
    <w:rsid w:val="00847FD7"/>
    <w:rsid w:val="00855EDD"/>
    <w:rsid w:val="0086101F"/>
    <w:rsid w:val="0086172C"/>
    <w:rsid w:val="0086357B"/>
    <w:rsid w:val="008656A5"/>
    <w:rsid w:val="0087227F"/>
    <w:rsid w:val="008735AA"/>
    <w:rsid w:val="00884525"/>
    <w:rsid w:val="00891C96"/>
    <w:rsid w:val="008920C2"/>
    <w:rsid w:val="00893877"/>
    <w:rsid w:val="008A2545"/>
    <w:rsid w:val="008A2F0A"/>
    <w:rsid w:val="008B1D73"/>
    <w:rsid w:val="008B3014"/>
    <w:rsid w:val="008B4E27"/>
    <w:rsid w:val="008B7154"/>
    <w:rsid w:val="008C0D25"/>
    <w:rsid w:val="008C291D"/>
    <w:rsid w:val="008C4036"/>
    <w:rsid w:val="008D1D11"/>
    <w:rsid w:val="008D378A"/>
    <w:rsid w:val="008D4451"/>
    <w:rsid w:val="008E2511"/>
    <w:rsid w:val="008E37C5"/>
    <w:rsid w:val="008E6756"/>
    <w:rsid w:val="008F1475"/>
    <w:rsid w:val="00902617"/>
    <w:rsid w:val="00902E3F"/>
    <w:rsid w:val="009076A7"/>
    <w:rsid w:val="009129F9"/>
    <w:rsid w:val="00913F6A"/>
    <w:rsid w:val="00914A57"/>
    <w:rsid w:val="00922765"/>
    <w:rsid w:val="00925899"/>
    <w:rsid w:val="00926EBE"/>
    <w:rsid w:val="00927A43"/>
    <w:rsid w:val="009300A0"/>
    <w:rsid w:val="009303EA"/>
    <w:rsid w:val="009330CD"/>
    <w:rsid w:val="00934B46"/>
    <w:rsid w:val="00935F97"/>
    <w:rsid w:val="00936918"/>
    <w:rsid w:val="00944AD8"/>
    <w:rsid w:val="00947FCA"/>
    <w:rsid w:val="00952C08"/>
    <w:rsid w:val="009539E9"/>
    <w:rsid w:val="00956826"/>
    <w:rsid w:val="00957325"/>
    <w:rsid w:val="0096082E"/>
    <w:rsid w:val="0096155C"/>
    <w:rsid w:val="009617D9"/>
    <w:rsid w:val="00961C86"/>
    <w:rsid w:val="0096331F"/>
    <w:rsid w:val="0097111D"/>
    <w:rsid w:val="00976579"/>
    <w:rsid w:val="00977DAF"/>
    <w:rsid w:val="00981E7E"/>
    <w:rsid w:val="00981FD2"/>
    <w:rsid w:val="00982AF8"/>
    <w:rsid w:val="00984D9B"/>
    <w:rsid w:val="009861FC"/>
    <w:rsid w:val="00995B8D"/>
    <w:rsid w:val="009A36B1"/>
    <w:rsid w:val="009A5A8F"/>
    <w:rsid w:val="009A5D1C"/>
    <w:rsid w:val="009A60B8"/>
    <w:rsid w:val="009B0415"/>
    <w:rsid w:val="009B3039"/>
    <w:rsid w:val="009B411B"/>
    <w:rsid w:val="009B5758"/>
    <w:rsid w:val="009B658D"/>
    <w:rsid w:val="009B7519"/>
    <w:rsid w:val="009C05DE"/>
    <w:rsid w:val="009C07F4"/>
    <w:rsid w:val="009C22EF"/>
    <w:rsid w:val="009C4A9F"/>
    <w:rsid w:val="009C6D7F"/>
    <w:rsid w:val="009D001C"/>
    <w:rsid w:val="009D1715"/>
    <w:rsid w:val="009D20C3"/>
    <w:rsid w:val="009D2415"/>
    <w:rsid w:val="009D2C59"/>
    <w:rsid w:val="009D7644"/>
    <w:rsid w:val="009E1628"/>
    <w:rsid w:val="009E20E7"/>
    <w:rsid w:val="009E5520"/>
    <w:rsid w:val="009F09F8"/>
    <w:rsid w:val="009F1A6A"/>
    <w:rsid w:val="009F6794"/>
    <w:rsid w:val="00A04C30"/>
    <w:rsid w:val="00A06CAD"/>
    <w:rsid w:val="00A1459B"/>
    <w:rsid w:val="00A17A06"/>
    <w:rsid w:val="00A20F61"/>
    <w:rsid w:val="00A21855"/>
    <w:rsid w:val="00A24467"/>
    <w:rsid w:val="00A31D09"/>
    <w:rsid w:val="00A35EA8"/>
    <w:rsid w:val="00A37B45"/>
    <w:rsid w:val="00A42C1A"/>
    <w:rsid w:val="00A42F9B"/>
    <w:rsid w:val="00A45133"/>
    <w:rsid w:val="00A4641D"/>
    <w:rsid w:val="00A50254"/>
    <w:rsid w:val="00A50A16"/>
    <w:rsid w:val="00A5103A"/>
    <w:rsid w:val="00A65006"/>
    <w:rsid w:val="00A71302"/>
    <w:rsid w:val="00A74F31"/>
    <w:rsid w:val="00A82A36"/>
    <w:rsid w:val="00A90104"/>
    <w:rsid w:val="00AB094C"/>
    <w:rsid w:val="00AB1EB3"/>
    <w:rsid w:val="00AB2016"/>
    <w:rsid w:val="00AB6299"/>
    <w:rsid w:val="00AC1C50"/>
    <w:rsid w:val="00AC3319"/>
    <w:rsid w:val="00AC79BE"/>
    <w:rsid w:val="00AC7B2E"/>
    <w:rsid w:val="00AD08E0"/>
    <w:rsid w:val="00AD1699"/>
    <w:rsid w:val="00AE2764"/>
    <w:rsid w:val="00AE3483"/>
    <w:rsid w:val="00AE43BE"/>
    <w:rsid w:val="00AF26A5"/>
    <w:rsid w:val="00AF70CC"/>
    <w:rsid w:val="00B01701"/>
    <w:rsid w:val="00B030BE"/>
    <w:rsid w:val="00B05DFE"/>
    <w:rsid w:val="00B12284"/>
    <w:rsid w:val="00B14D4A"/>
    <w:rsid w:val="00B15D1C"/>
    <w:rsid w:val="00B21CC9"/>
    <w:rsid w:val="00B243C4"/>
    <w:rsid w:val="00B25222"/>
    <w:rsid w:val="00B262B0"/>
    <w:rsid w:val="00B271A8"/>
    <w:rsid w:val="00B31488"/>
    <w:rsid w:val="00B37913"/>
    <w:rsid w:val="00B40F94"/>
    <w:rsid w:val="00B5040B"/>
    <w:rsid w:val="00B54FD7"/>
    <w:rsid w:val="00B56AFA"/>
    <w:rsid w:val="00B575E3"/>
    <w:rsid w:val="00B70132"/>
    <w:rsid w:val="00B722BF"/>
    <w:rsid w:val="00B74966"/>
    <w:rsid w:val="00B77B1F"/>
    <w:rsid w:val="00B77E25"/>
    <w:rsid w:val="00B77E56"/>
    <w:rsid w:val="00B8171D"/>
    <w:rsid w:val="00B821E6"/>
    <w:rsid w:val="00B9030B"/>
    <w:rsid w:val="00B90880"/>
    <w:rsid w:val="00B93239"/>
    <w:rsid w:val="00B96B9D"/>
    <w:rsid w:val="00B976AD"/>
    <w:rsid w:val="00B97E20"/>
    <w:rsid w:val="00BA2D76"/>
    <w:rsid w:val="00BA61C6"/>
    <w:rsid w:val="00BB692E"/>
    <w:rsid w:val="00BC1C2D"/>
    <w:rsid w:val="00BC2F6E"/>
    <w:rsid w:val="00BC5623"/>
    <w:rsid w:val="00BD0967"/>
    <w:rsid w:val="00BD3FFA"/>
    <w:rsid w:val="00BD5FA4"/>
    <w:rsid w:val="00BD6626"/>
    <w:rsid w:val="00BD69AE"/>
    <w:rsid w:val="00BD7D95"/>
    <w:rsid w:val="00BE0511"/>
    <w:rsid w:val="00BE3F2D"/>
    <w:rsid w:val="00BE79E4"/>
    <w:rsid w:val="00BF13C6"/>
    <w:rsid w:val="00BF2E82"/>
    <w:rsid w:val="00BF38E2"/>
    <w:rsid w:val="00BF3B5B"/>
    <w:rsid w:val="00BF4001"/>
    <w:rsid w:val="00BF63CE"/>
    <w:rsid w:val="00BF7D59"/>
    <w:rsid w:val="00C02900"/>
    <w:rsid w:val="00C07989"/>
    <w:rsid w:val="00C15C1D"/>
    <w:rsid w:val="00C21476"/>
    <w:rsid w:val="00C21F2E"/>
    <w:rsid w:val="00C25D25"/>
    <w:rsid w:val="00C361B5"/>
    <w:rsid w:val="00C40739"/>
    <w:rsid w:val="00C4337E"/>
    <w:rsid w:val="00C51E54"/>
    <w:rsid w:val="00C53198"/>
    <w:rsid w:val="00C54078"/>
    <w:rsid w:val="00C5505D"/>
    <w:rsid w:val="00C56E22"/>
    <w:rsid w:val="00C6410C"/>
    <w:rsid w:val="00C64E11"/>
    <w:rsid w:val="00C662C4"/>
    <w:rsid w:val="00C7318F"/>
    <w:rsid w:val="00C7706C"/>
    <w:rsid w:val="00C77FC6"/>
    <w:rsid w:val="00C8116C"/>
    <w:rsid w:val="00C839F4"/>
    <w:rsid w:val="00C866D1"/>
    <w:rsid w:val="00C866FA"/>
    <w:rsid w:val="00C87084"/>
    <w:rsid w:val="00C95EBC"/>
    <w:rsid w:val="00C96A7B"/>
    <w:rsid w:val="00CA13ED"/>
    <w:rsid w:val="00CA7A3B"/>
    <w:rsid w:val="00CB02BB"/>
    <w:rsid w:val="00CB0BDD"/>
    <w:rsid w:val="00CB6A8B"/>
    <w:rsid w:val="00CC157B"/>
    <w:rsid w:val="00CC2DD2"/>
    <w:rsid w:val="00CC595D"/>
    <w:rsid w:val="00CD317F"/>
    <w:rsid w:val="00CD38B8"/>
    <w:rsid w:val="00CE00BD"/>
    <w:rsid w:val="00CE20A8"/>
    <w:rsid w:val="00CE4E7A"/>
    <w:rsid w:val="00CF1042"/>
    <w:rsid w:val="00D0266E"/>
    <w:rsid w:val="00D0460D"/>
    <w:rsid w:val="00D12E4B"/>
    <w:rsid w:val="00D15CB0"/>
    <w:rsid w:val="00D17290"/>
    <w:rsid w:val="00D2196F"/>
    <w:rsid w:val="00D226A6"/>
    <w:rsid w:val="00D2384F"/>
    <w:rsid w:val="00D24710"/>
    <w:rsid w:val="00D30E64"/>
    <w:rsid w:val="00D348B2"/>
    <w:rsid w:val="00D370ED"/>
    <w:rsid w:val="00D40120"/>
    <w:rsid w:val="00D44779"/>
    <w:rsid w:val="00D472C5"/>
    <w:rsid w:val="00D47FB9"/>
    <w:rsid w:val="00D51E03"/>
    <w:rsid w:val="00D550E5"/>
    <w:rsid w:val="00D5770E"/>
    <w:rsid w:val="00D67302"/>
    <w:rsid w:val="00D74C9D"/>
    <w:rsid w:val="00D76DB4"/>
    <w:rsid w:val="00D778A2"/>
    <w:rsid w:val="00D82C63"/>
    <w:rsid w:val="00D94720"/>
    <w:rsid w:val="00DA1DFC"/>
    <w:rsid w:val="00DA307F"/>
    <w:rsid w:val="00DA473F"/>
    <w:rsid w:val="00DA4BB3"/>
    <w:rsid w:val="00DA5CE0"/>
    <w:rsid w:val="00DA7F60"/>
    <w:rsid w:val="00DB1A32"/>
    <w:rsid w:val="00DC27AC"/>
    <w:rsid w:val="00DC7E59"/>
    <w:rsid w:val="00DD1DB1"/>
    <w:rsid w:val="00DD5D91"/>
    <w:rsid w:val="00DD7840"/>
    <w:rsid w:val="00DE5FE1"/>
    <w:rsid w:val="00DE6BDC"/>
    <w:rsid w:val="00DF1553"/>
    <w:rsid w:val="00DF4E8F"/>
    <w:rsid w:val="00DF6A6D"/>
    <w:rsid w:val="00DF6EEF"/>
    <w:rsid w:val="00E02063"/>
    <w:rsid w:val="00E04F49"/>
    <w:rsid w:val="00E13A4D"/>
    <w:rsid w:val="00E20780"/>
    <w:rsid w:val="00E2094D"/>
    <w:rsid w:val="00E22820"/>
    <w:rsid w:val="00E23B0A"/>
    <w:rsid w:val="00E2580D"/>
    <w:rsid w:val="00E30464"/>
    <w:rsid w:val="00E317E5"/>
    <w:rsid w:val="00E32B1D"/>
    <w:rsid w:val="00E335C5"/>
    <w:rsid w:val="00E34276"/>
    <w:rsid w:val="00E35E6B"/>
    <w:rsid w:val="00E47949"/>
    <w:rsid w:val="00E50498"/>
    <w:rsid w:val="00E50774"/>
    <w:rsid w:val="00E524BA"/>
    <w:rsid w:val="00E53EA5"/>
    <w:rsid w:val="00E577D6"/>
    <w:rsid w:val="00E602B6"/>
    <w:rsid w:val="00E645B7"/>
    <w:rsid w:val="00E664B1"/>
    <w:rsid w:val="00E67406"/>
    <w:rsid w:val="00E70AC7"/>
    <w:rsid w:val="00E73F8F"/>
    <w:rsid w:val="00E75094"/>
    <w:rsid w:val="00E75097"/>
    <w:rsid w:val="00E7628B"/>
    <w:rsid w:val="00E90A48"/>
    <w:rsid w:val="00E933DC"/>
    <w:rsid w:val="00EA6B8A"/>
    <w:rsid w:val="00EB2B96"/>
    <w:rsid w:val="00EC0084"/>
    <w:rsid w:val="00EC11D6"/>
    <w:rsid w:val="00EC7547"/>
    <w:rsid w:val="00EC7610"/>
    <w:rsid w:val="00ED191C"/>
    <w:rsid w:val="00ED2CE8"/>
    <w:rsid w:val="00ED3B46"/>
    <w:rsid w:val="00ED5AA1"/>
    <w:rsid w:val="00ED5C75"/>
    <w:rsid w:val="00ED7E17"/>
    <w:rsid w:val="00EE0C11"/>
    <w:rsid w:val="00EE22EC"/>
    <w:rsid w:val="00EF0478"/>
    <w:rsid w:val="00EF0944"/>
    <w:rsid w:val="00EF1D86"/>
    <w:rsid w:val="00EF250D"/>
    <w:rsid w:val="00EF403D"/>
    <w:rsid w:val="00EF6A5F"/>
    <w:rsid w:val="00F0203F"/>
    <w:rsid w:val="00F02ADE"/>
    <w:rsid w:val="00F0466B"/>
    <w:rsid w:val="00F05B42"/>
    <w:rsid w:val="00F05DEA"/>
    <w:rsid w:val="00F0602E"/>
    <w:rsid w:val="00F070AB"/>
    <w:rsid w:val="00F1056B"/>
    <w:rsid w:val="00F10BAE"/>
    <w:rsid w:val="00F11981"/>
    <w:rsid w:val="00F160BE"/>
    <w:rsid w:val="00F174B9"/>
    <w:rsid w:val="00F21128"/>
    <w:rsid w:val="00F22804"/>
    <w:rsid w:val="00F23CEE"/>
    <w:rsid w:val="00F4169B"/>
    <w:rsid w:val="00F42955"/>
    <w:rsid w:val="00F442A0"/>
    <w:rsid w:val="00F44E55"/>
    <w:rsid w:val="00F463BD"/>
    <w:rsid w:val="00F52D4D"/>
    <w:rsid w:val="00F52DB2"/>
    <w:rsid w:val="00F540E1"/>
    <w:rsid w:val="00F5429E"/>
    <w:rsid w:val="00F56C74"/>
    <w:rsid w:val="00F571ED"/>
    <w:rsid w:val="00F609DD"/>
    <w:rsid w:val="00F61A96"/>
    <w:rsid w:val="00F646AC"/>
    <w:rsid w:val="00F70924"/>
    <w:rsid w:val="00F72800"/>
    <w:rsid w:val="00F7535A"/>
    <w:rsid w:val="00F7686D"/>
    <w:rsid w:val="00F81DFC"/>
    <w:rsid w:val="00F830E1"/>
    <w:rsid w:val="00F95F1D"/>
    <w:rsid w:val="00FA728E"/>
    <w:rsid w:val="00FB2116"/>
    <w:rsid w:val="00FB249A"/>
    <w:rsid w:val="00FB5DE2"/>
    <w:rsid w:val="00FC104F"/>
    <w:rsid w:val="00FC7072"/>
    <w:rsid w:val="00FD0128"/>
    <w:rsid w:val="00FD0759"/>
    <w:rsid w:val="00FE14D9"/>
    <w:rsid w:val="00FE3DF3"/>
    <w:rsid w:val="00FE4992"/>
    <w:rsid w:val="00FE5DDD"/>
    <w:rsid w:val="00FE63E6"/>
    <w:rsid w:val="00FF2BD8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70664D-8263-47D5-8C15-DB6D2893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6794"/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6E71EA"/>
    <w:pPr>
      <w:tabs>
        <w:tab w:val="left" w:pos="567"/>
        <w:tab w:val="right" w:leader="dot" w:pos="9912"/>
      </w:tabs>
      <w:spacing w:after="100"/>
      <w:ind w:left="426" w:hanging="426"/>
    </w:pPr>
    <w:rPr>
      <w:rFonts w:ascii="Times New Roman" w:hAnsi="Times New Roman"/>
      <w:sz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af7">
    <w:name w:val="Заголовок"/>
    <w:basedOn w:val="a0"/>
    <w:next w:val="af"/>
    <w:rsid w:val="00D226A6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8">
    <w:name w:val="List"/>
    <w:basedOn w:val="af"/>
    <w:rsid w:val="00D226A6"/>
  </w:style>
  <w:style w:type="paragraph" w:styleId="af9">
    <w:name w:val="Title"/>
    <w:basedOn w:val="a0"/>
    <w:link w:val="afa"/>
    <w:qFormat/>
    <w:rsid w:val="00D226A6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a">
    <w:name w:val="Название Знак"/>
    <w:basedOn w:val="a1"/>
    <w:link w:val="af9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5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b">
    <w:name w:val="index heading"/>
    <w:basedOn w:val="a0"/>
    <w:rsid w:val="00D226A6"/>
    <w:pPr>
      <w:suppressLineNumbers/>
      <w:suppressAutoHyphens/>
      <w:spacing w:line="256" w:lineRule="auto"/>
    </w:pPr>
    <w:rPr>
      <w:rFonts w:ascii="Calibri" w:eastAsia="SimSun" w:hAnsi="Calibri" w:cs="Mangal"/>
    </w:rPr>
  </w:style>
  <w:style w:type="paragraph" w:customStyle="1" w:styleId="afc">
    <w:name w:val="Содержимое врезки"/>
    <w:basedOn w:val="a0"/>
    <w:rsid w:val="00D226A6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16">
    <w:name w:val="Стиль1"/>
    <w:basedOn w:val="12"/>
    <w:link w:val="17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6E71EA"/>
    <w:rPr>
      <w:rFonts w:ascii="Times New Roman" w:hAnsi="Times New Roman"/>
      <w:sz w:val="28"/>
    </w:rPr>
  </w:style>
  <w:style w:type="character" w:customStyle="1" w:styleId="17">
    <w:name w:val="Стиль1 Знак"/>
    <w:basedOn w:val="13"/>
    <w:link w:val="16"/>
    <w:rsid w:val="00D226A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d">
    <w:name w:val="Маркер"/>
    <w:basedOn w:val="a0"/>
    <w:link w:val="afe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Маркер Знак Знак"/>
    <w:link w:val="afd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8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f">
    <w:name w:val="Table Grid"/>
    <w:basedOn w:val="a2"/>
    <w:rsid w:val="000D4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1CBBC-0A07-4C3B-9A58-B47923C4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8525</Words>
  <Characters>48593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водоснабжения и водоотведения Альшиховского сельского поселения       Буинског муниципального района на период до 2025 года</vt:lpstr>
    </vt:vector>
  </TitlesOfParts>
  <Company>215</Company>
  <LinksUpToDate>false</LinksUpToDate>
  <CharactersWithSpaces>57004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водоснабжения и водоотведения Альшиховского сельского поселения       Буинског муниципального района на период до 2025 года</dc:title>
  <dc:subject>Пояснительная записка</dc:subject>
  <dc:creator>ООО «Максима»</dc:creator>
  <cp:lastModifiedBy>1</cp:lastModifiedBy>
  <cp:revision>2</cp:revision>
  <cp:lastPrinted>2015-06-08T06:55:00Z</cp:lastPrinted>
  <dcterms:created xsi:type="dcterms:W3CDTF">2017-05-29T13:35:00Z</dcterms:created>
  <dcterms:modified xsi:type="dcterms:W3CDTF">2017-05-29T13:35:00Z</dcterms:modified>
</cp:coreProperties>
</file>