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A1293C" w:rsidRPr="008C7FB8" w:rsidTr="00B04A83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293C" w:rsidRPr="008C7FB8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8C7FB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A1293C" w:rsidRPr="008C7FB8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8C7FB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ИСПОЛНИТЕЛЬНЫЙ КОМИТЕТ</w:t>
            </w:r>
          </w:p>
          <w:p w:rsidR="00A1293C" w:rsidRPr="008C7FB8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8C7FB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БУИНСКОГО</w:t>
            </w:r>
          </w:p>
          <w:p w:rsidR="00A1293C" w:rsidRPr="008C7FB8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8C7FB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A1293C" w:rsidRPr="008C7FB8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293C" w:rsidRPr="008C7FB8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8C7FB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2AFA282" wp14:editId="76FA0913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293C" w:rsidRPr="008C7FB8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8C7FB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A1293C" w:rsidRPr="008C7FB8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8C7FB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БУА</w:t>
            </w:r>
          </w:p>
          <w:p w:rsidR="00A1293C" w:rsidRPr="008C7FB8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8C7FB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A1293C" w:rsidRPr="008C7FB8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8C7FB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БАШКАРМА КОМИТЕТЫ</w:t>
            </w:r>
            <w:r w:rsidRPr="008C7F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</w:r>
          </w:p>
        </w:tc>
      </w:tr>
      <w:tr w:rsidR="00A1293C" w:rsidRPr="008C7FB8" w:rsidTr="00B04A83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93C" w:rsidRPr="008C7FB8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A1293C" w:rsidRPr="008C7FB8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C7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ПОСТАНОВЛЕНИЕ</w:t>
            </w:r>
          </w:p>
          <w:p w:rsidR="00A1293C" w:rsidRPr="008C7FB8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FB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3B126A" wp14:editId="023E57BC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97790</wp:posOffset>
                      </wp:positionV>
                      <wp:extent cx="1114425" cy="226060"/>
                      <wp:effectExtent l="0" t="0" r="952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293C" w:rsidRPr="00F33EE9" w:rsidRDefault="00A1293C" w:rsidP="00A1293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7pt;width:87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" filled="f" stroked="f" strokecolor="white">
                      <v:textbox inset="0,0,0,0">
                        <w:txbxContent>
                          <w:p w:rsidR="00A1293C" w:rsidRPr="00F33EE9" w:rsidRDefault="00A1293C" w:rsidP="00A1293C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1293C" w:rsidRPr="002B1867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февраль </w:t>
            </w:r>
            <w:r w:rsidRPr="008C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93C" w:rsidRPr="008C7FB8" w:rsidRDefault="00A1293C" w:rsidP="00B04A8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A1293C" w:rsidRPr="008C7FB8" w:rsidRDefault="00A1293C" w:rsidP="00B04A8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C7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КАРАР</w:t>
            </w:r>
          </w:p>
          <w:p w:rsidR="00A1293C" w:rsidRPr="008C7FB8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A1293C" w:rsidRPr="002B1867" w:rsidRDefault="00A1293C" w:rsidP="00B04A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48</w:t>
            </w:r>
            <w:r w:rsidRPr="008C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/</w:t>
            </w:r>
            <w:proofErr w:type="spellStart"/>
            <w:r w:rsidRPr="008C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ик</w:t>
            </w:r>
            <w:proofErr w:type="spellEnd"/>
            <w:r w:rsidRPr="008C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номерлы</w:t>
            </w:r>
            <w:proofErr w:type="spellEnd"/>
          </w:p>
        </w:tc>
      </w:tr>
    </w:tbl>
    <w:p w:rsidR="00A1293C" w:rsidRPr="008C7FB8" w:rsidRDefault="00A1293C" w:rsidP="00A1293C">
      <w:pPr>
        <w:tabs>
          <w:tab w:val="left" w:pos="5895"/>
        </w:tabs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A1293C" w:rsidRDefault="00A1293C" w:rsidP="0029638C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93C" w:rsidRDefault="00A1293C" w:rsidP="0029638C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93C" w:rsidRDefault="00A1293C" w:rsidP="0029638C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</w:t>
      </w:r>
      <w:proofErr w:type="spellEnd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кишәрлекләре</w:t>
      </w:r>
      <w:proofErr w:type="spellEnd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чикләрен</w:t>
      </w:r>
      <w:proofErr w:type="spellEnd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килештерү</w:t>
      </w:r>
      <w:proofErr w:type="spellEnd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A1293C" w:rsidRDefault="00A1293C" w:rsidP="0029638C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</w:t>
      </w:r>
      <w:proofErr w:type="spellEnd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кишәрлекләре</w:t>
      </w:r>
      <w:proofErr w:type="spellEnd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төзү</w:t>
      </w:r>
      <w:proofErr w:type="spellEnd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</w:p>
    <w:p w:rsidR="0029638C" w:rsidRPr="0029638C" w:rsidRDefault="0029638C" w:rsidP="0029638C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474210" w:rsidRDefault="00A1293C" w:rsidP="004742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</w:pPr>
      <w:proofErr w:type="gramStart"/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2001 </w:t>
      </w:r>
      <w:proofErr w:type="spellStart"/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елны</w:t>
      </w:r>
      <w:proofErr w:type="spellEnd"/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ң 25 октябрендәге 136-ФЗ номерлы </w:t>
      </w:r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«Россия </w:t>
      </w:r>
      <w:proofErr w:type="spellStart"/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Федерациясе</w:t>
      </w:r>
      <w:proofErr w:type="spellEnd"/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Җир</w:t>
      </w:r>
      <w:proofErr w:type="spellEnd"/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кодексы»  </w:t>
      </w:r>
      <w:proofErr w:type="spellStart"/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Федераль</w:t>
      </w:r>
      <w:proofErr w:type="spellEnd"/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закон (27.12.2009 </w:t>
      </w:r>
      <w:proofErr w:type="spellStart"/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редакциясендә</w:t>
      </w:r>
      <w:proofErr w:type="spellEnd"/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), </w:t>
      </w:r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2015 елның 26 декабрендәге 109-_ТРЗ номерлы   «Татарстан Республикасы муниципаль районнарының җирле үзидарә органнарына дәүләт милке чикләнмәгән җир кишәрлекләре бирү буенча Татарстан Республикасы дәүләт вәкаләтләрен бирү турында» </w:t>
      </w:r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(28.11.2016 редакциясендә)  </w:t>
      </w:r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Татарстан Республикасы Законы</w:t>
      </w:r>
      <w:proofErr w:type="gramEnd"/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, 2013 елның 20 декабрендәге 4-37 номерлы Буа муниципаль Советы карары</w:t>
      </w:r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белән кабул ителгән </w:t>
      </w:r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Татарстан Республикасы «Буа муниципаль районы» муниципаль берәмлеге Уставы нигезендә, Татарстан Республикасы "Буа муниципаль район</w:t>
      </w:r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ы" муниципаль берәмлеге Уставы</w:t>
      </w:r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(</w:t>
      </w:r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Татарстан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Республикасы</w:t>
      </w:r>
      <w:proofErr w:type="spellEnd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Буа</w:t>
      </w:r>
      <w:proofErr w:type="spellEnd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</w:t>
      </w:r>
      <w:proofErr w:type="spellEnd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районы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Советының</w:t>
      </w:r>
      <w:proofErr w:type="spellEnd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28.05.2015 ел, № 1-49, 15.07.2016 ел, № 9-1, 15.09.2017 ел, № 6-24, 09.11.2018 ел № 2-35, 26.07.2019 ел № 4-42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карарлары</w:t>
      </w:r>
      <w:proofErr w:type="spellEnd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редакциясендә</w:t>
      </w:r>
      <w:proofErr w:type="spellEnd"/>
      <w:r w:rsidR="00474210" w:rsidRPr="0029638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</w:t>
      </w:r>
      <w:r w:rsid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, </w:t>
      </w:r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Татарстан Республикасы Буа му</w:t>
      </w:r>
      <w:r w:rsid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ниципаль районы Советының </w:t>
      </w:r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2009 ел</w:t>
      </w:r>
      <w:r w:rsid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ның 22 апрелендәге </w:t>
      </w:r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6-39</w:t>
      </w:r>
      <w:r w:rsid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номерлы</w:t>
      </w:r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карары белән расланган Татарстан Республикасы «Буа муниципаль р</w:t>
      </w:r>
      <w:r w:rsid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айоны» муниципаль берәмлегенең М</w:t>
      </w:r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өлкәт һәм җир мөнәсәбәтләре палатасы</w:t>
      </w:r>
      <w:r w:rsid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»</w:t>
      </w:r>
      <w:r w:rsid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 МКУ турында Н</w:t>
      </w:r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игезләмә</w:t>
      </w:r>
      <w:r w:rsid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нигезендә ТР Буа муниципаль районы Башкарма комитеты</w:t>
      </w:r>
    </w:p>
    <w:p w:rsidR="0029638C" w:rsidRPr="0029638C" w:rsidRDefault="0029638C" w:rsidP="002963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9638C" w:rsidRPr="0029638C" w:rsidRDefault="00474210" w:rsidP="002963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ar-SA"/>
        </w:rPr>
        <w:t>КАРАР БИРӘ</w:t>
      </w:r>
      <w:r w:rsidR="0029638C" w:rsidRPr="002963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:</w:t>
      </w:r>
    </w:p>
    <w:p w:rsidR="0029638C" w:rsidRPr="0029638C" w:rsidRDefault="0029638C" w:rsidP="0029638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15241" w:rsidRDefault="0029638C" w:rsidP="0083019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</w:pPr>
      <w:r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</w:t>
      </w:r>
      <w:proofErr w:type="gram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Татарстан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Республикасы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Буа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районы»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берәмлегенең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М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өлкәт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һә</w:t>
      </w:r>
      <w:r w:rsid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</w:t>
      </w:r>
      <w:proofErr w:type="spellEnd"/>
      <w:r w:rsid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җир</w:t>
      </w:r>
      <w:proofErr w:type="spellEnd"/>
      <w:r w:rsid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мөнәсәбәтләре</w:t>
      </w:r>
      <w:proofErr w:type="spellEnd"/>
      <w:r w:rsid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палатасы</w:t>
      </w:r>
      <w:proofErr w:type="spellEnd"/>
      <w:r w:rsid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83019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муниципаль казна учреждениесенә </w:t>
      </w:r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җир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кишәрлеге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үзгәрешләрен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җир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кишәрлеге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чикләренең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урнашу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урыны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турындагы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белешмәләрне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билгеләнгән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тәртиптә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исәпкә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алуны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күчемсез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</w:t>
      </w:r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илек</w:t>
      </w:r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объекты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турында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гомуми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белешмәләрне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җир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кишәрлеге</w:t>
      </w:r>
      <w:proofErr w:type="spellEnd"/>
      <w:proofErr w:type="gram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чикләрен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килештерүне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җир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кишәрлеге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чикләрен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төгәлләштерүне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җир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кишәрлеге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турындагы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белешмәләрдә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реестр </w:t>
      </w:r>
      <w:proofErr w:type="spellStart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хатасын</w:t>
      </w:r>
      <w:proofErr w:type="spellEnd"/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төзәтүне</w:t>
      </w:r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="00515241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муниципаль милеккә караган җир кишәрлекләрен, шулай ук дәүләт милке</w:t>
      </w:r>
      <w:r w:rsidR="00515241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</w:t>
      </w:r>
      <w:r w:rsidR="00515241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lastRenderedPageBreak/>
        <w:t>чикләнмәгән җ</w:t>
      </w:r>
      <w:proofErr w:type="gramStart"/>
      <w:r w:rsidR="00515241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ирл</w:t>
      </w:r>
      <w:proofErr w:type="gramEnd"/>
      <w:r w:rsidR="00515241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әргә һәм алар белән чиктәш җир кишәрлекләрен Татарстан Республикасы Буа муниципаль районы территориясендә төзү</w:t>
      </w:r>
      <w:r w:rsidR="0083019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не гамәлгә ашырырга</w:t>
      </w:r>
      <w:r w:rsidR="00515241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.</w:t>
      </w:r>
    </w:p>
    <w:p w:rsidR="0029638C" w:rsidRPr="00830191" w:rsidRDefault="0029638C" w:rsidP="00296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2. </w:t>
      </w:r>
      <w:r w:rsidR="00474210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Әле</w:t>
      </w:r>
      <w:r w:rsidR="0083019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ге карар имза салынган мизгелдән</w:t>
      </w:r>
      <w:bookmarkStart w:id="0" w:name="_GoBack"/>
      <w:bookmarkEnd w:id="0"/>
      <w:r w:rsidR="00474210" w:rsidRPr="0083019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үз көченә керә һәм 2020 елның 1 гыйнварыннан барлыкка килгән хокук мөнәсәбәтләренә кагыла.</w:t>
      </w:r>
      <w:r w:rsid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515241" w:rsidRPr="00515241" w:rsidRDefault="0029638C" w:rsidP="00296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9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Әлеге</w:t>
      </w:r>
      <w:proofErr w:type="spellEnd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1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арарны</w:t>
      </w:r>
      <w:proofErr w:type="spellEnd"/>
      <w:r w:rsidR="0051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5241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«Интернет» </w:t>
      </w:r>
      <w:proofErr w:type="spellStart"/>
      <w:r w:rsidR="00515241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="00515241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-телекоммуникация </w:t>
      </w:r>
      <w:proofErr w:type="spellStart"/>
      <w:r w:rsidR="00515241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челтәрендә</w:t>
      </w:r>
      <w:proofErr w:type="spellEnd"/>
      <w:r w:rsidR="00515241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="0051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хокукый</w:t>
      </w:r>
      <w:proofErr w:type="spellEnd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="005152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ының</w:t>
      </w:r>
      <w:r w:rsidR="0051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152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</w:t>
      </w:r>
      <w:proofErr w:type="gramEnd"/>
      <w:r w:rsidR="005152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әсми п</w:t>
      </w:r>
      <w:proofErr w:type="spellStart"/>
      <w:r w:rsidR="0051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орталында</w:t>
      </w:r>
      <w:proofErr w:type="spellEnd"/>
      <w:r w:rsidR="0051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515241" w:rsidRPr="002963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="00515241" w:rsidRPr="002963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515241" w:rsidRPr="002963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pravo</w:t>
        </w:r>
        <w:r w:rsidR="00515241" w:rsidRPr="002963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515241" w:rsidRPr="002963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tatarstan</w:t>
        </w:r>
        <w:r w:rsidR="00515241" w:rsidRPr="002963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515241" w:rsidRPr="002963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515241" w:rsidRPr="00296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районының</w:t>
      </w:r>
      <w:proofErr w:type="spellEnd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рәсми</w:t>
      </w:r>
      <w:proofErr w:type="spellEnd"/>
      <w:r w:rsidR="00474210"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4210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сайтында</w:t>
      </w:r>
      <w:proofErr w:type="spellEnd"/>
      <w:r w:rsidR="00474210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4210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бастырып</w:t>
      </w:r>
      <w:proofErr w:type="spellEnd"/>
      <w:r w:rsidR="00474210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4210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чыгарырга</w:t>
      </w:r>
      <w:proofErr w:type="spellEnd"/>
      <w:r w:rsidR="00474210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="00515241" w:rsidRPr="00515241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http://buinsk.tatarstan.ru</w:t>
        </w:r>
      </w:hyperlink>
      <w:r w:rsidR="00474210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4210" w:rsidRDefault="0029638C" w:rsidP="00296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4. </w:t>
      </w:r>
      <w:r w:rsidR="00474210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Әлеге карарның үтәлешен контрольдә тотуны Татарстан Республикасы «Буа муниципаль районы</w:t>
      </w:r>
      <w:r w:rsidR="00474210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»</w:t>
      </w:r>
      <w:r w:rsidR="00474210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муниципаль берәмлегенең Мөлкәт һәм җир мөнәсәбәтләре палатасы</w:t>
      </w:r>
      <w:r w:rsidR="00474210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» </w:t>
      </w:r>
      <w:r w:rsidR="00474210" w:rsidRPr="005152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МКУ рәисе Ф.Ф. Мифтаховка йөкләргә.</w:t>
      </w:r>
    </w:p>
    <w:p w:rsidR="0029638C" w:rsidRPr="00515241" w:rsidRDefault="0029638C" w:rsidP="00296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</w:pPr>
    </w:p>
    <w:p w:rsidR="0029638C" w:rsidRPr="00515241" w:rsidRDefault="0029638C" w:rsidP="00296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</w:pPr>
    </w:p>
    <w:p w:rsidR="0029638C" w:rsidRPr="0029638C" w:rsidRDefault="00474210" w:rsidP="00296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Башкарма комитет җитәкчесе</w:t>
      </w:r>
      <w:r w:rsidR="0029638C" w:rsidRPr="0029638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</w:t>
      </w:r>
      <w:r w:rsidR="0029638C" w:rsidRPr="0029638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Р.Р. </w:t>
      </w:r>
      <w:proofErr w:type="spellStart"/>
      <w:r w:rsidR="0029638C" w:rsidRPr="0029638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Камартдинов</w:t>
      </w:r>
      <w:proofErr w:type="spellEnd"/>
      <w:r w:rsidR="0029638C" w:rsidRPr="0029638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9638C" w:rsidRPr="0029638C" w:rsidRDefault="0029638C" w:rsidP="0029638C">
      <w:pPr>
        <w:tabs>
          <w:tab w:val="left" w:pos="5895"/>
        </w:tabs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38C" w:rsidRPr="0029638C" w:rsidRDefault="0029638C" w:rsidP="002963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517CA3" w:rsidRDefault="00517CA3"/>
    <w:sectPr w:rsidR="0051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83"/>
    <w:rsid w:val="00172083"/>
    <w:rsid w:val="0029638C"/>
    <w:rsid w:val="00474210"/>
    <w:rsid w:val="00515241"/>
    <w:rsid w:val="00517CA3"/>
    <w:rsid w:val="00830191"/>
    <w:rsid w:val="00A1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A129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1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93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1524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15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A129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1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93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1524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15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2020-02-13T11:53:00Z</dcterms:created>
  <dcterms:modified xsi:type="dcterms:W3CDTF">2020-02-13T12:28:00Z</dcterms:modified>
</cp:coreProperties>
</file>