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18541E" w:rsidTr="0018541E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18541E" w:rsidRDefault="0018541E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541E" w:rsidRDefault="001854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B2A3B1" wp14:editId="1B02B97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18541E" w:rsidRDefault="0018541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18541E" w:rsidRDefault="0018541E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18541E" w:rsidTr="0018541E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41E" w:rsidRDefault="0018541E">
            <w:pPr>
              <w:jc w:val="center"/>
              <w:rPr>
                <w:b/>
                <w:sz w:val="28"/>
              </w:rPr>
            </w:pPr>
          </w:p>
          <w:p w:rsidR="0018541E" w:rsidRDefault="001854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18541E" w:rsidRDefault="0018541E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2000B" wp14:editId="2C388289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92710</wp:posOffset>
                      </wp:positionV>
                      <wp:extent cx="1063625" cy="226060"/>
                      <wp:effectExtent l="0" t="0" r="317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41E" w:rsidRPr="000A7A8B" w:rsidRDefault="000A7A8B" w:rsidP="0018541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2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95pt;margin-top:7.3pt;width:83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" filled="f" stroked="f" strokecolor="white">
                      <v:textbox inset="0,0,0,0">
                        <w:txbxContent>
                          <w:p w:rsidR="0018541E" w:rsidRPr="000A7A8B" w:rsidRDefault="000A7A8B" w:rsidP="0018541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541E" w:rsidRDefault="0018541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28.03.2020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41E" w:rsidRDefault="0018541E">
            <w:pPr>
              <w:keepNext/>
              <w:jc w:val="center"/>
              <w:outlineLvl w:val="0"/>
              <w:rPr>
                <w:b/>
              </w:rPr>
            </w:pPr>
          </w:p>
          <w:p w:rsidR="0018541E" w:rsidRDefault="0018541E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18541E" w:rsidRDefault="0018541E">
            <w:pPr>
              <w:jc w:val="center"/>
            </w:pPr>
          </w:p>
          <w:p w:rsidR="0018541E" w:rsidRPr="000A7A8B" w:rsidRDefault="0018541E">
            <w:pPr>
              <w:jc w:val="center"/>
              <w:rPr>
                <w:lang w:val="tt-RU"/>
              </w:rPr>
            </w:pPr>
            <w:r>
              <w:t xml:space="preserve"> </w:t>
            </w:r>
            <w:r>
              <w:rPr>
                <w:sz w:val="28"/>
                <w:szCs w:val="28"/>
                <w:u w:val="single"/>
              </w:rPr>
              <w:t>102/</w:t>
            </w:r>
            <w:proofErr w:type="spellStart"/>
            <w:r>
              <w:rPr>
                <w:sz w:val="28"/>
                <w:szCs w:val="28"/>
                <w:u w:val="single"/>
              </w:rPr>
              <w:t>ик</w:t>
            </w:r>
            <w:proofErr w:type="spellEnd"/>
            <w:r>
              <w:rPr>
                <w:sz w:val="28"/>
                <w:szCs w:val="28"/>
                <w:u w:val="single"/>
              </w:rPr>
              <w:t>-п</w:t>
            </w:r>
            <w:r w:rsidR="000A7A8B">
              <w:rPr>
                <w:sz w:val="28"/>
                <w:szCs w:val="28"/>
                <w:u w:val="single"/>
                <w:lang w:val="tt-RU"/>
              </w:rPr>
              <w:t xml:space="preserve"> номерлы</w:t>
            </w:r>
          </w:p>
        </w:tc>
      </w:tr>
    </w:tbl>
    <w:p w:rsidR="0018541E" w:rsidRDefault="0018541E" w:rsidP="0018541E">
      <w:pPr>
        <w:ind w:left="40" w:hanging="40"/>
        <w:jc w:val="both"/>
        <w:rPr>
          <w:sz w:val="28"/>
          <w:szCs w:val="28"/>
        </w:rPr>
      </w:pPr>
    </w:p>
    <w:p w:rsidR="0018541E" w:rsidRDefault="0018541E" w:rsidP="0018541E">
      <w:pPr>
        <w:ind w:left="40" w:hanging="40"/>
        <w:jc w:val="both"/>
        <w:rPr>
          <w:sz w:val="28"/>
          <w:szCs w:val="28"/>
        </w:rPr>
      </w:pPr>
    </w:p>
    <w:p w:rsidR="000A7A8B" w:rsidRDefault="000A7A8B" w:rsidP="0018541E">
      <w:pPr>
        <w:pStyle w:val="ConsPlusNormal"/>
        <w:ind w:right="5102"/>
        <w:rPr>
          <w:rFonts w:ascii="Times New Roman" w:hAnsi="Times New Roman" w:cs="Times New Roman"/>
          <w:sz w:val="28"/>
          <w:szCs w:val="28"/>
          <w:lang w:val="tt-RU"/>
        </w:rPr>
      </w:pPr>
      <w:r w:rsidRPr="000A7A8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Буа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«Буа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инфекциясе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таралуны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лдырмау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A7A8B">
        <w:rPr>
          <w:rFonts w:ascii="Times New Roman" w:hAnsi="Times New Roman" w:cs="Times New Roman"/>
          <w:sz w:val="28"/>
          <w:szCs w:val="28"/>
        </w:rPr>
        <w:t>2020 ел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ның 27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 xml:space="preserve">мартындагы </w:t>
      </w:r>
      <w:r w:rsidRPr="000A7A8B">
        <w:rPr>
          <w:rFonts w:ascii="Times New Roman" w:hAnsi="Times New Roman" w:cs="Times New Roman"/>
          <w:sz w:val="28"/>
          <w:szCs w:val="28"/>
        </w:rPr>
        <w:t xml:space="preserve"> 212</w:t>
      </w:r>
      <w:proofErr w:type="gram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0A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8B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18541E" w:rsidRDefault="0018541E" w:rsidP="00185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9C2" w:rsidRPr="004149C2" w:rsidRDefault="0018541E" w:rsidP="004149C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ab/>
      </w:r>
      <w:r w:rsidR="004149C2" w:rsidRPr="004149C2">
        <w:rPr>
          <w:sz w:val="28"/>
          <w:szCs w:val="28"/>
        </w:rPr>
        <w:t xml:space="preserve">1999 </w:t>
      </w:r>
      <w:proofErr w:type="spellStart"/>
      <w:r w:rsidR="004149C2" w:rsidRPr="004149C2">
        <w:rPr>
          <w:sz w:val="28"/>
          <w:szCs w:val="28"/>
        </w:rPr>
        <w:t>елның</w:t>
      </w:r>
      <w:proofErr w:type="spellEnd"/>
      <w:r w:rsidR="004149C2" w:rsidRPr="004149C2">
        <w:rPr>
          <w:sz w:val="28"/>
          <w:szCs w:val="28"/>
        </w:rPr>
        <w:t xml:space="preserve"> 30 </w:t>
      </w:r>
      <w:proofErr w:type="spellStart"/>
      <w:r w:rsidR="004149C2" w:rsidRPr="004149C2">
        <w:rPr>
          <w:sz w:val="28"/>
          <w:szCs w:val="28"/>
        </w:rPr>
        <w:t>мартындагы</w:t>
      </w:r>
      <w:proofErr w:type="spellEnd"/>
      <w:r w:rsidR="004149C2" w:rsidRPr="004149C2">
        <w:rPr>
          <w:sz w:val="28"/>
          <w:szCs w:val="28"/>
        </w:rPr>
        <w:t xml:space="preserve"> 52-ФЗ </w:t>
      </w:r>
      <w:proofErr w:type="spellStart"/>
      <w:r w:rsidR="004149C2" w:rsidRPr="004149C2">
        <w:rPr>
          <w:sz w:val="28"/>
          <w:szCs w:val="28"/>
        </w:rPr>
        <w:t>номерлы</w:t>
      </w:r>
      <w:proofErr w:type="spellEnd"/>
      <w:r w:rsidR="004149C2" w:rsidRPr="004149C2">
        <w:rPr>
          <w:sz w:val="28"/>
          <w:szCs w:val="28"/>
        </w:rPr>
        <w:t xml:space="preserve"> «</w:t>
      </w:r>
      <w:proofErr w:type="spellStart"/>
      <w:r w:rsidR="004149C2" w:rsidRPr="004149C2">
        <w:rPr>
          <w:sz w:val="28"/>
          <w:szCs w:val="28"/>
        </w:rPr>
        <w:t>Халыкның</w:t>
      </w:r>
      <w:proofErr w:type="spellEnd"/>
      <w:r w:rsidR="004149C2" w:rsidRPr="004149C2">
        <w:rPr>
          <w:sz w:val="28"/>
          <w:szCs w:val="28"/>
        </w:rPr>
        <w:t xml:space="preserve"> санитар-</w:t>
      </w:r>
      <w:proofErr w:type="spellStart"/>
      <w:r w:rsidR="004149C2">
        <w:rPr>
          <w:sz w:val="28"/>
          <w:szCs w:val="28"/>
        </w:rPr>
        <w:t>эпидемиологик</w:t>
      </w:r>
      <w:proofErr w:type="spellEnd"/>
      <w:r w:rsidR="004149C2">
        <w:rPr>
          <w:sz w:val="28"/>
          <w:szCs w:val="28"/>
        </w:rPr>
        <w:t xml:space="preserve"> </w:t>
      </w:r>
      <w:proofErr w:type="spellStart"/>
      <w:r w:rsidR="004149C2">
        <w:rPr>
          <w:sz w:val="28"/>
          <w:szCs w:val="28"/>
        </w:rPr>
        <w:t>иминлеге</w:t>
      </w:r>
      <w:proofErr w:type="spellEnd"/>
      <w:r w:rsidR="004149C2">
        <w:rPr>
          <w:sz w:val="28"/>
          <w:szCs w:val="28"/>
        </w:rPr>
        <w:t xml:space="preserve"> </w:t>
      </w:r>
      <w:proofErr w:type="spellStart"/>
      <w:proofErr w:type="gramStart"/>
      <w:r w:rsidR="004149C2">
        <w:rPr>
          <w:sz w:val="28"/>
          <w:szCs w:val="28"/>
        </w:rPr>
        <w:t>турында</w:t>
      </w:r>
      <w:proofErr w:type="spellEnd"/>
      <w:r w:rsidR="004149C2">
        <w:rPr>
          <w:sz w:val="28"/>
          <w:szCs w:val="28"/>
        </w:rPr>
        <w:t>»</w:t>
      </w:r>
      <w:r w:rsidR="004149C2">
        <w:rPr>
          <w:sz w:val="28"/>
          <w:szCs w:val="28"/>
          <w:lang w:val="tt-RU"/>
        </w:rPr>
        <w:t>гы</w:t>
      </w:r>
      <w:proofErr w:type="gramEnd"/>
      <w:r w:rsidR="004149C2">
        <w:rPr>
          <w:sz w:val="28"/>
          <w:szCs w:val="28"/>
          <w:lang w:val="tt-RU"/>
        </w:rPr>
        <w:t xml:space="preserve"> </w:t>
      </w:r>
      <w:proofErr w:type="spellStart"/>
      <w:r w:rsidR="004149C2" w:rsidRPr="004149C2">
        <w:rPr>
          <w:sz w:val="28"/>
          <w:szCs w:val="28"/>
        </w:rPr>
        <w:t>Федераль</w:t>
      </w:r>
      <w:proofErr w:type="spellEnd"/>
      <w:r w:rsidR="004149C2" w:rsidRPr="004149C2">
        <w:rPr>
          <w:sz w:val="28"/>
          <w:szCs w:val="28"/>
        </w:rPr>
        <w:t xml:space="preserve"> закон </w:t>
      </w:r>
      <w:proofErr w:type="spellStart"/>
      <w:r w:rsidR="004149C2" w:rsidRPr="004149C2">
        <w:rPr>
          <w:sz w:val="28"/>
          <w:szCs w:val="28"/>
        </w:rPr>
        <w:t>нигезендә</w:t>
      </w:r>
      <w:proofErr w:type="spellEnd"/>
      <w:r w:rsidR="004149C2">
        <w:rPr>
          <w:sz w:val="28"/>
          <w:szCs w:val="28"/>
          <w:lang w:val="tt-RU"/>
        </w:rPr>
        <w:t>,</w:t>
      </w:r>
    </w:p>
    <w:p w:rsidR="004149C2" w:rsidRDefault="004149C2" w:rsidP="004149C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4149C2">
        <w:rPr>
          <w:sz w:val="28"/>
          <w:szCs w:val="28"/>
          <w:lang w:val="tt-RU"/>
        </w:rPr>
        <w:t xml:space="preserve">Татарстан Республикасы Министрлар Кабинетының 2020 елның 19 мартындагы 208 номерлы, </w:t>
      </w:r>
      <w:r>
        <w:rPr>
          <w:sz w:val="28"/>
          <w:szCs w:val="28"/>
          <w:lang w:val="tt-RU"/>
        </w:rPr>
        <w:t>2020</w:t>
      </w:r>
      <w:r w:rsidRPr="004149C2">
        <w:rPr>
          <w:sz w:val="28"/>
          <w:szCs w:val="28"/>
          <w:lang w:val="tt-RU"/>
        </w:rPr>
        <w:t xml:space="preserve"> елның 25 мартындагы 218 ном</w:t>
      </w:r>
      <w:r>
        <w:rPr>
          <w:sz w:val="28"/>
          <w:szCs w:val="28"/>
          <w:lang w:val="tt-RU"/>
        </w:rPr>
        <w:t>ерлы карарларын үтәү йөзеннән, ф</w:t>
      </w:r>
      <w:r w:rsidRPr="004149C2">
        <w:rPr>
          <w:sz w:val="28"/>
          <w:szCs w:val="28"/>
          <w:lang w:val="tt-RU"/>
        </w:rPr>
        <w:t>едераль оператив штабларның, Россия Федерациясе Баш дәүләт санитар табибының карарларын тормышка ашыру максатларында, Буа муниципаль районы Башкарма комитеты</w:t>
      </w:r>
    </w:p>
    <w:p w:rsidR="009D455D" w:rsidRDefault="009D455D" w:rsidP="0018541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</w:p>
    <w:p w:rsidR="0018541E" w:rsidRDefault="004149C2" w:rsidP="0018541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 БИРӘ</w:t>
      </w:r>
      <w:r w:rsidR="0018541E">
        <w:rPr>
          <w:b/>
          <w:sz w:val="28"/>
          <w:szCs w:val="28"/>
        </w:rPr>
        <w:t>:</w:t>
      </w:r>
    </w:p>
    <w:p w:rsidR="0018541E" w:rsidRDefault="0018541E" w:rsidP="0018541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72B9" w:rsidRDefault="0018541E" w:rsidP="00FA72B9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ab/>
      </w:r>
      <w:r w:rsidR="00FA72B9" w:rsidRPr="00FA72B9">
        <w:rPr>
          <w:color w:val="auto"/>
          <w:sz w:val="28"/>
          <w:szCs w:val="28"/>
        </w:rPr>
        <w:t xml:space="preserve">1 </w:t>
      </w:r>
      <w:proofErr w:type="spellStart"/>
      <w:r w:rsidR="00FA72B9" w:rsidRPr="00FA72B9">
        <w:rPr>
          <w:color w:val="auto"/>
          <w:sz w:val="28"/>
          <w:szCs w:val="28"/>
        </w:rPr>
        <w:t>пунктны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тү</w:t>
      </w:r>
      <w:r w:rsidR="00FA72B9">
        <w:rPr>
          <w:color w:val="auto"/>
          <w:sz w:val="28"/>
          <w:szCs w:val="28"/>
        </w:rPr>
        <w:t>бәндәге</w:t>
      </w:r>
      <w:proofErr w:type="spellEnd"/>
      <w:r w:rsidR="00FA72B9">
        <w:rPr>
          <w:color w:val="auto"/>
          <w:sz w:val="28"/>
          <w:szCs w:val="28"/>
        </w:rPr>
        <w:t xml:space="preserve"> </w:t>
      </w:r>
      <w:proofErr w:type="spellStart"/>
      <w:r w:rsidR="00FA72B9">
        <w:rPr>
          <w:color w:val="auto"/>
          <w:sz w:val="28"/>
          <w:szCs w:val="28"/>
        </w:rPr>
        <w:t>редакциядә</w:t>
      </w:r>
      <w:proofErr w:type="spellEnd"/>
      <w:r w:rsidR="00FA72B9">
        <w:rPr>
          <w:color w:val="auto"/>
          <w:sz w:val="28"/>
          <w:szCs w:val="28"/>
        </w:rPr>
        <w:t xml:space="preserve"> </w:t>
      </w:r>
      <w:proofErr w:type="spellStart"/>
      <w:r w:rsidR="00FA72B9">
        <w:rPr>
          <w:color w:val="auto"/>
          <w:sz w:val="28"/>
          <w:szCs w:val="28"/>
        </w:rPr>
        <w:t>бәян</w:t>
      </w:r>
      <w:proofErr w:type="spellEnd"/>
      <w:r w:rsidR="00FA72B9">
        <w:rPr>
          <w:color w:val="auto"/>
          <w:sz w:val="28"/>
          <w:szCs w:val="28"/>
        </w:rPr>
        <w:t xml:space="preserve"> </w:t>
      </w:r>
      <w:proofErr w:type="spellStart"/>
      <w:r w:rsidR="00FA72B9">
        <w:rPr>
          <w:color w:val="auto"/>
          <w:sz w:val="28"/>
          <w:szCs w:val="28"/>
        </w:rPr>
        <w:t>итәргә</w:t>
      </w:r>
      <w:proofErr w:type="spellEnd"/>
      <w:r w:rsidR="00FA72B9">
        <w:rPr>
          <w:color w:val="auto"/>
          <w:sz w:val="28"/>
          <w:szCs w:val="28"/>
        </w:rPr>
        <w:t>:</w:t>
      </w:r>
    </w:p>
    <w:p w:rsidR="00FA72B9" w:rsidRDefault="0018541E" w:rsidP="00FA72B9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1.  </w:t>
      </w:r>
      <w:r w:rsidR="00FA72B9" w:rsidRPr="00FA72B9">
        <w:rPr>
          <w:color w:val="auto"/>
          <w:sz w:val="28"/>
          <w:szCs w:val="28"/>
        </w:rPr>
        <w:t xml:space="preserve">Буа </w:t>
      </w:r>
      <w:proofErr w:type="spellStart"/>
      <w:r w:rsidR="00FA72B9" w:rsidRPr="00FA72B9">
        <w:rPr>
          <w:color w:val="auto"/>
          <w:sz w:val="28"/>
          <w:szCs w:val="28"/>
        </w:rPr>
        <w:t>муниципаль</w:t>
      </w:r>
      <w:proofErr w:type="spellEnd"/>
      <w:r w:rsidR="00FA72B9" w:rsidRPr="00FA72B9">
        <w:rPr>
          <w:color w:val="auto"/>
          <w:sz w:val="28"/>
          <w:szCs w:val="28"/>
        </w:rPr>
        <w:t xml:space="preserve"> районы </w:t>
      </w:r>
      <w:proofErr w:type="spellStart"/>
      <w:r w:rsidR="00FA72B9" w:rsidRPr="00FA72B9">
        <w:rPr>
          <w:color w:val="auto"/>
          <w:sz w:val="28"/>
          <w:szCs w:val="28"/>
        </w:rPr>
        <w:t>предприятиеләре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оешмалары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учреждениеләре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җитәкчеләренә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эшмәкәрләренә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тәкъдим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итәргә</w:t>
      </w:r>
      <w:proofErr w:type="spellEnd"/>
      <w:r w:rsidR="00FA72B9" w:rsidRPr="00FA72B9">
        <w:rPr>
          <w:color w:val="auto"/>
          <w:sz w:val="28"/>
          <w:szCs w:val="28"/>
        </w:rPr>
        <w:t>:</w:t>
      </w:r>
    </w:p>
    <w:p w:rsidR="00FA72B9" w:rsidRDefault="0018541E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ab/>
      </w:r>
      <w:r w:rsidR="00FA72B9">
        <w:rPr>
          <w:color w:val="auto"/>
          <w:sz w:val="28"/>
          <w:szCs w:val="28"/>
        </w:rPr>
        <w:t xml:space="preserve">Ял, </w:t>
      </w:r>
      <w:proofErr w:type="spellStart"/>
      <w:r w:rsidR="00FA72B9">
        <w:rPr>
          <w:color w:val="auto"/>
          <w:sz w:val="28"/>
          <w:szCs w:val="28"/>
        </w:rPr>
        <w:t>күңел</w:t>
      </w:r>
      <w:proofErr w:type="spellEnd"/>
      <w:r w:rsidR="00FA72B9">
        <w:rPr>
          <w:color w:val="auto"/>
          <w:sz w:val="28"/>
          <w:szCs w:val="28"/>
        </w:rPr>
        <w:t xml:space="preserve"> </w:t>
      </w:r>
      <w:proofErr w:type="spellStart"/>
      <w:r w:rsidR="00FA72B9">
        <w:rPr>
          <w:color w:val="auto"/>
          <w:sz w:val="28"/>
          <w:szCs w:val="28"/>
        </w:rPr>
        <w:t>ачу</w:t>
      </w:r>
      <w:proofErr w:type="spellEnd"/>
      <w:r w:rsidR="00FA72B9">
        <w:rPr>
          <w:color w:val="auto"/>
          <w:sz w:val="28"/>
          <w:szCs w:val="28"/>
        </w:rPr>
        <w:t xml:space="preserve">, </w:t>
      </w:r>
      <w:r w:rsidR="00FA72B9">
        <w:rPr>
          <w:color w:val="auto"/>
          <w:sz w:val="28"/>
          <w:szCs w:val="28"/>
          <w:lang w:val="tt-RU"/>
        </w:rPr>
        <w:t>тамашалы</w:t>
      </w:r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мәдәни</w:t>
      </w:r>
      <w:proofErr w:type="spellEnd"/>
      <w:r w:rsidR="00FA72B9" w:rsidRPr="00FA72B9">
        <w:rPr>
          <w:color w:val="auto"/>
          <w:sz w:val="28"/>
          <w:szCs w:val="28"/>
        </w:rPr>
        <w:t xml:space="preserve">, физкультура, спорт, </w:t>
      </w:r>
      <w:proofErr w:type="spellStart"/>
      <w:r w:rsidR="00FA72B9" w:rsidRPr="00FA72B9">
        <w:rPr>
          <w:color w:val="auto"/>
          <w:sz w:val="28"/>
          <w:szCs w:val="28"/>
        </w:rPr>
        <w:t>күргәзмә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мәгърифәтчелек</w:t>
      </w:r>
      <w:proofErr w:type="spellEnd"/>
      <w:r w:rsidR="00FA72B9" w:rsidRPr="00FA72B9">
        <w:rPr>
          <w:color w:val="auto"/>
          <w:sz w:val="28"/>
          <w:szCs w:val="28"/>
        </w:rPr>
        <w:t xml:space="preserve">, реклама </w:t>
      </w:r>
      <w:proofErr w:type="spellStart"/>
      <w:r w:rsidR="00FA72B9" w:rsidRPr="00FA72B9">
        <w:rPr>
          <w:color w:val="auto"/>
          <w:sz w:val="28"/>
          <w:szCs w:val="28"/>
        </w:rPr>
        <w:t>һәм</w:t>
      </w:r>
      <w:proofErr w:type="spellEnd"/>
      <w:r w:rsidR="00FA72B9" w:rsidRPr="00FA72B9">
        <w:rPr>
          <w:color w:val="auto"/>
          <w:sz w:val="28"/>
          <w:szCs w:val="28"/>
        </w:rPr>
        <w:t xml:space="preserve"> башка </w:t>
      </w:r>
      <w:proofErr w:type="spellStart"/>
      <w:r w:rsidR="00FA72B9" w:rsidRPr="00FA72B9">
        <w:rPr>
          <w:color w:val="auto"/>
          <w:sz w:val="28"/>
          <w:szCs w:val="28"/>
        </w:rPr>
        <w:t>шундый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чаралар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үткәрүне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шулай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ук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тиешле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хезмәтләр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күрсәтүне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шул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исәптән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мәдәният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һәм</w:t>
      </w:r>
      <w:proofErr w:type="spellEnd"/>
      <w:r w:rsidR="00FA72B9" w:rsidRPr="00FA72B9">
        <w:rPr>
          <w:color w:val="auto"/>
          <w:sz w:val="28"/>
          <w:szCs w:val="28"/>
        </w:rPr>
        <w:t xml:space="preserve"> ял </w:t>
      </w:r>
      <w:proofErr w:type="spellStart"/>
      <w:r w:rsidR="00FA72B9" w:rsidRPr="00FA72B9">
        <w:rPr>
          <w:color w:val="auto"/>
          <w:sz w:val="28"/>
          <w:szCs w:val="28"/>
        </w:rPr>
        <w:t>паркларында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сәүдә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һәм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сәүдә-күңел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ачу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үзәкләрендә</w:t>
      </w:r>
      <w:proofErr w:type="spellEnd"/>
      <w:r w:rsidR="00FA72B9" w:rsidRPr="00FA72B9">
        <w:rPr>
          <w:color w:val="auto"/>
          <w:sz w:val="28"/>
          <w:szCs w:val="28"/>
        </w:rPr>
        <w:t xml:space="preserve"> (</w:t>
      </w:r>
      <w:proofErr w:type="spellStart"/>
      <w:r w:rsidR="00FA72B9" w:rsidRPr="00FA72B9">
        <w:rPr>
          <w:color w:val="auto"/>
          <w:sz w:val="28"/>
          <w:szCs w:val="28"/>
        </w:rPr>
        <w:t>комплексларда</w:t>
      </w:r>
      <w:proofErr w:type="spellEnd"/>
      <w:r w:rsidR="00FA72B9" w:rsidRPr="00FA72B9">
        <w:rPr>
          <w:color w:val="auto"/>
          <w:sz w:val="28"/>
          <w:szCs w:val="28"/>
        </w:rPr>
        <w:t xml:space="preserve">) </w:t>
      </w:r>
      <w:proofErr w:type="spellStart"/>
      <w:r w:rsidR="00FA72B9" w:rsidRPr="00FA72B9">
        <w:rPr>
          <w:color w:val="auto"/>
          <w:sz w:val="28"/>
          <w:szCs w:val="28"/>
        </w:rPr>
        <w:t>һәм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гражданнар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күпләп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йөри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торган</w:t>
      </w:r>
      <w:proofErr w:type="spellEnd"/>
      <w:r w:rsidR="00FA72B9" w:rsidRPr="00FA72B9">
        <w:rPr>
          <w:color w:val="auto"/>
          <w:sz w:val="28"/>
          <w:szCs w:val="28"/>
        </w:rPr>
        <w:t xml:space="preserve"> башка </w:t>
      </w:r>
      <w:proofErr w:type="spellStart"/>
      <w:r w:rsidR="00FA72B9" w:rsidRPr="00FA72B9">
        <w:rPr>
          <w:color w:val="auto"/>
          <w:sz w:val="28"/>
          <w:szCs w:val="28"/>
        </w:rPr>
        <w:t>урыннарда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булдырмаска</w:t>
      </w:r>
      <w:proofErr w:type="spellEnd"/>
      <w:r w:rsidR="00FA72B9" w:rsidRPr="00FA72B9">
        <w:rPr>
          <w:color w:val="auto"/>
          <w:sz w:val="28"/>
          <w:szCs w:val="28"/>
        </w:rPr>
        <w:t>.</w:t>
      </w:r>
    </w:p>
    <w:p w:rsidR="00FA72B9" w:rsidRDefault="0018541E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ab/>
        <w:t xml:space="preserve">2. </w:t>
      </w:r>
      <w:r w:rsidR="00FA72B9" w:rsidRPr="00FA72B9">
        <w:rPr>
          <w:color w:val="auto"/>
          <w:sz w:val="28"/>
          <w:szCs w:val="28"/>
        </w:rPr>
        <w:t xml:space="preserve">Буа </w:t>
      </w:r>
      <w:proofErr w:type="spellStart"/>
      <w:r w:rsidR="00FA72B9" w:rsidRPr="00FA72B9">
        <w:rPr>
          <w:color w:val="auto"/>
          <w:sz w:val="28"/>
          <w:szCs w:val="28"/>
        </w:rPr>
        <w:t>муниципаль</w:t>
      </w:r>
      <w:proofErr w:type="spellEnd"/>
      <w:r w:rsidR="00FA72B9" w:rsidRPr="00FA72B9">
        <w:rPr>
          <w:color w:val="auto"/>
          <w:sz w:val="28"/>
          <w:szCs w:val="28"/>
        </w:rPr>
        <w:t xml:space="preserve"> районы </w:t>
      </w:r>
      <w:proofErr w:type="spellStart"/>
      <w:r w:rsidR="00FA72B9" w:rsidRPr="00FA72B9">
        <w:rPr>
          <w:color w:val="auto"/>
          <w:sz w:val="28"/>
          <w:szCs w:val="28"/>
        </w:rPr>
        <w:t>шәхси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эшкуарларына</w:t>
      </w:r>
      <w:proofErr w:type="spellEnd"/>
      <w:r w:rsidR="00FA72B9" w:rsidRPr="00FA72B9">
        <w:rPr>
          <w:color w:val="auto"/>
          <w:sz w:val="28"/>
          <w:szCs w:val="28"/>
        </w:rPr>
        <w:t xml:space="preserve"> 2020 </w:t>
      </w:r>
      <w:proofErr w:type="spellStart"/>
      <w:r w:rsidR="00FA72B9" w:rsidRPr="00FA72B9">
        <w:rPr>
          <w:color w:val="auto"/>
          <w:sz w:val="28"/>
          <w:szCs w:val="28"/>
        </w:rPr>
        <w:t>елның</w:t>
      </w:r>
      <w:proofErr w:type="spellEnd"/>
      <w:r w:rsidR="00FA72B9" w:rsidRPr="00FA72B9">
        <w:rPr>
          <w:color w:val="auto"/>
          <w:sz w:val="28"/>
          <w:szCs w:val="28"/>
        </w:rPr>
        <w:t xml:space="preserve"> 28 </w:t>
      </w:r>
      <w:proofErr w:type="spellStart"/>
      <w:r w:rsidR="00FA72B9" w:rsidRPr="00FA72B9">
        <w:rPr>
          <w:color w:val="auto"/>
          <w:sz w:val="28"/>
          <w:szCs w:val="28"/>
        </w:rPr>
        <w:t>мартыннан</w:t>
      </w:r>
      <w:proofErr w:type="spellEnd"/>
      <w:r w:rsidR="00FA72B9" w:rsidRPr="00FA72B9">
        <w:rPr>
          <w:color w:val="auto"/>
          <w:sz w:val="28"/>
          <w:szCs w:val="28"/>
        </w:rPr>
        <w:t xml:space="preserve"> 5 </w:t>
      </w:r>
      <w:proofErr w:type="spellStart"/>
      <w:r w:rsidR="00FA72B9" w:rsidRPr="00FA72B9">
        <w:rPr>
          <w:color w:val="auto"/>
          <w:sz w:val="28"/>
          <w:szCs w:val="28"/>
        </w:rPr>
        <w:t>апреленә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кадәр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r w:rsidR="00FA72B9">
        <w:rPr>
          <w:color w:val="auto"/>
          <w:sz w:val="28"/>
          <w:szCs w:val="28"/>
          <w:lang w:val="tt-RU"/>
        </w:rPr>
        <w:t xml:space="preserve">эшне </w:t>
      </w:r>
      <w:proofErr w:type="spellStart"/>
      <w:r w:rsidR="00FA72B9" w:rsidRPr="00FA72B9">
        <w:rPr>
          <w:color w:val="auto"/>
          <w:sz w:val="28"/>
          <w:szCs w:val="28"/>
        </w:rPr>
        <w:t>туктатырга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тәкъдим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итәргә</w:t>
      </w:r>
      <w:proofErr w:type="spellEnd"/>
      <w:r w:rsidR="00FA72B9" w:rsidRPr="00FA72B9">
        <w:rPr>
          <w:color w:val="auto"/>
          <w:sz w:val="28"/>
          <w:szCs w:val="28"/>
        </w:rPr>
        <w:t>:</w:t>
      </w:r>
    </w:p>
    <w:p w:rsidR="00FA72B9" w:rsidRDefault="0018541E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ab/>
      </w:r>
      <w:proofErr w:type="spellStart"/>
      <w:proofErr w:type="gramStart"/>
      <w:r w:rsidR="00FA72B9" w:rsidRPr="00FA72B9">
        <w:rPr>
          <w:color w:val="auto"/>
          <w:sz w:val="28"/>
          <w:szCs w:val="28"/>
        </w:rPr>
        <w:t>сәүдә</w:t>
      </w:r>
      <w:proofErr w:type="spellEnd"/>
      <w:proofErr w:type="gramEnd"/>
      <w:r w:rsidR="00FA72B9" w:rsidRPr="00FA72B9">
        <w:rPr>
          <w:color w:val="auto"/>
          <w:sz w:val="28"/>
          <w:szCs w:val="28"/>
        </w:rPr>
        <w:t xml:space="preserve">, </w:t>
      </w:r>
      <w:proofErr w:type="spellStart"/>
      <w:r w:rsidR="00FA72B9" w:rsidRPr="00FA72B9">
        <w:rPr>
          <w:color w:val="auto"/>
          <w:sz w:val="28"/>
          <w:szCs w:val="28"/>
        </w:rPr>
        <w:t>сәүдә-күңел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ачу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үзәкләре</w:t>
      </w:r>
      <w:proofErr w:type="spellEnd"/>
      <w:r w:rsidR="00FA72B9" w:rsidRPr="00FA72B9">
        <w:rPr>
          <w:color w:val="auto"/>
          <w:sz w:val="28"/>
          <w:szCs w:val="28"/>
        </w:rPr>
        <w:t xml:space="preserve"> (</w:t>
      </w:r>
      <w:proofErr w:type="spellStart"/>
      <w:r w:rsidR="00FA72B9" w:rsidRPr="00FA72B9">
        <w:rPr>
          <w:color w:val="auto"/>
          <w:sz w:val="28"/>
          <w:szCs w:val="28"/>
        </w:rPr>
        <w:t>комплекслар</w:t>
      </w:r>
      <w:proofErr w:type="spellEnd"/>
      <w:r w:rsidR="00FA72B9" w:rsidRPr="00FA72B9">
        <w:rPr>
          <w:color w:val="auto"/>
          <w:sz w:val="28"/>
          <w:szCs w:val="28"/>
        </w:rPr>
        <w:t xml:space="preserve">), </w:t>
      </w:r>
      <w:proofErr w:type="spellStart"/>
      <w:r w:rsidR="00FA72B9" w:rsidRPr="00FA72B9">
        <w:rPr>
          <w:color w:val="auto"/>
          <w:sz w:val="28"/>
          <w:szCs w:val="28"/>
        </w:rPr>
        <w:t>ваклап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сату</w:t>
      </w:r>
      <w:proofErr w:type="spellEnd"/>
      <w:r w:rsidR="00FA72B9" w:rsidRPr="00FA72B9">
        <w:rPr>
          <w:color w:val="auto"/>
          <w:sz w:val="28"/>
          <w:szCs w:val="28"/>
        </w:rPr>
        <w:t xml:space="preserve"> </w:t>
      </w:r>
      <w:proofErr w:type="spellStart"/>
      <w:r w:rsidR="00FA72B9" w:rsidRPr="00FA72B9">
        <w:rPr>
          <w:color w:val="auto"/>
          <w:sz w:val="28"/>
          <w:szCs w:val="28"/>
        </w:rPr>
        <w:t>базарлары</w:t>
      </w:r>
      <w:proofErr w:type="spellEnd"/>
      <w:r w:rsidR="00FA72B9" w:rsidRPr="00FA72B9">
        <w:rPr>
          <w:color w:val="auto"/>
          <w:sz w:val="28"/>
          <w:szCs w:val="28"/>
        </w:rPr>
        <w:t xml:space="preserve">, </w:t>
      </w:r>
    </w:p>
    <w:p w:rsidR="00FA72B9" w:rsidRDefault="00FA72B9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 w:rsidRPr="00FA72B9">
        <w:rPr>
          <w:color w:val="auto"/>
          <w:sz w:val="28"/>
          <w:szCs w:val="28"/>
          <w:lang w:val="tt-RU"/>
        </w:rPr>
        <w:t>азык-төлек товарларын, даруханәләрне һәм даруханә пунктларын ваклап сатучы сәүдә объектларыннан тыш;</w:t>
      </w:r>
    </w:p>
    <w:p w:rsidR="00FA72B9" w:rsidRDefault="0018541E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 w:rsidRPr="009D455D">
        <w:rPr>
          <w:color w:val="auto"/>
          <w:sz w:val="28"/>
          <w:szCs w:val="28"/>
          <w:lang w:val="tt-RU"/>
        </w:rPr>
        <w:lastRenderedPageBreak/>
        <w:tab/>
      </w:r>
      <w:r w:rsidR="00FA72B9" w:rsidRPr="009D455D">
        <w:rPr>
          <w:color w:val="auto"/>
          <w:sz w:val="28"/>
          <w:szCs w:val="28"/>
          <w:lang w:val="tt-RU"/>
        </w:rPr>
        <w:t>гомуми мәйданы 100 кв. метрдан артык булган ваклап сату объектларының, азык-төлек товарлары, даруханәләр һәм даруханә пунктларыннан тыш, эшләве. Әлеге чикләү, сатып алучыга илтеп җиткерү шарты белән, дистанцион ысул белән сатуга кагылмый;</w:t>
      </w:r>
    </w:p>
    <w:p w:rsidR="00FA72B9" w:rsidRDefault="00FA72B9" w:rsidP="0018541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FA72B9">
        <w:rPr>
          <w:color w:val="auto"/>
          <w:sz w:val="28"/>
          <w:szCs w:val="28"/>
          <w:lang w:val="tt-RU"/>
        </w:rPr>
        <w:t xml:space="preserve">җәмәгать туклануы хезмәтләре күрсәтү объектларының эше, гражданнар тарафыннан мондый объектларның биналарын алып чыгаруга хезмәт күрсәтүдән тыш, шулай ук сатып алучыга китереп җиткерү шарты белән, дистанцион ысул белән сату да. </w:t>
      </w:r>
      <w:r w:rsidRPr="009D455D">
        <w:rPr>
          <w:color w:val="auto"/>
          <w:sz w:val="28"/>
          <w:szCs w:val="28"/>
          <w:lang w:val="tt-RU"/>
        </w:rPr>
        <w:t>Әлеге чикләү тиешле оешмалар хезмәткәрләренә оешмалар биналарында җәмәгать туклануы хезмәтләре күрсәтүгә кагылмый;</w:t>
      </w:r>
    </w:p>
    <w:p w:rsidR="00FA72B9" w:rsidRDefault="00FA72B9" w:rsidP="0018541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FA72B9">
        <w:rPr>
          <w:color w:val="auto"/>
          <w:sz w:val="28"/>
          <w:szCs w:val="28"/>
          <w:lang w:val="tt-RU"/>
        </w:rPr>
        <w:t>матурлык салоннары эше. Гражданнарның турыдан-туры катнашуын күздә тоткан мондый хезмәтләр күрсәтелә торган салоннар, косм</w:t>
      </w:r>
      <w:r>
        <w:rPr>
          <w:color w:val="auto"/>
          <w:sz w:val="28"/>
          <w:szCs w:val="28"/>
          <w:lang w:val="tt-RU"/>
        </w:rPr>
        <w:t>етик, массаж салоннары, солярий</w:t>
      </w:r>
      <w:r w:rsidRPr="00FA72B9">
        <w:rPr>
          <w:color w:val="auto"/>
          <w:sz w:val="28"/>
          <w:szCs w:val="28"/>
          <w:lang w:val="tt-RU"/>
        </w:rPr>
        <w:t>, саун</w:t>
      </w:r>
      <w:r>
        <w:rPr>
          <w:color w:val="auto"/>
          <w:sz w:val="28"/>
          <w:szCs w:val="28"/>
          <w:lang w:val="tt-RU"/>
        </w:rPr>
        <w:t>а</w:t>
      </w:r>
      <w:r w:rsidRPr="00FA72B9">
        <w:rPr>
          <w:color w:val="auto"/>
          <w:sz w:val="28"/>
          <w:szCs w:val="28"/>
          <w:lang w:val="tt-RU"/>
        </w:rPr>
        <w:t xml:space="preserve"> һәм башка объектларның СПА-салоннары.</w:t>
      </w:r>
    </w:p>
    <w:p w:rsidR="0018541E" w:rsidRPr="00FA72B9" w:rsidRDefault="0018541E" w:rsidP="0018541E">
      <w:pPr>
        <w:ind w:firstLine="708"/>
        <w:jc w:val="both"/>
        <w:rPr>
          <w:color w:val="auto"/>
          <w:sz w:val="28"/>
          <w:szCs w:val="28"/>
          <w:lang w:val="tt-RU"/>
        </w:rPr>
      </w:pPr>
      <w:r w:rsidRPr="00FA72B9">
        <w:rPr>
          <w:color w:val="auto"/>
          <w:sz w:val="28"/>
          <w:szCs w:val="28"/>
          <w:lang w:val="tt-RU"/>
        </w:rPr>
        <w:t xml:space="preserve">3. </w:t>
      </w:r>
      <w:r w:rsidR="002900F2" w:rsidRPr="00FA72B9">
        <w:rPr>
          <w:color w:val="auto"/>
          <w:sz w:val="28"/>
          <w:szCs w:val="28"/>
          <w:lang w:val="tt-RU"/>
        </w:rPr>
        <w:t xml:space="preserve">Буа муниципаль районы Башкарма комитетының территориаль үсеш бүлеге </w:t>
      </w:r>
      <w:r w:rsidR="002900F2">
        <w:rPr>
          <w:color w:val="auto"/>
          <w:sz w:val="28"/>
          <w:szCs w:val="28"/>
          <w:lang w:val="tt-RU"/>
        </w:rPr>
        <w:t>башлыгына</w:t>
      </w:r>
      <w:r w:rsidR="002900F2" w:rsidRPr="00FA72B9">
        <w:rPr>
          <w:color w:val="auto"/>
          <w:sz w:val="28"/>
          <w:szCs w:val="28"/>
          <w:lang w:val="tt-RU"/>
        </w:rPr>
        <w:t xml:space="preserve"> 2 пунктта күрсәтелгән мәгълүматны шәхси эшмәкәрләргә һәм сәүдә нокталары җитәкчеләренә җиткерергә һәм әлеге карарның үтәлешен тәэмин итәргә.</w:t>
      </w:r>
    </w:p>
    <w:p w:rsidR="0076554A" w:rsidRPr="009D455D" w:rsidRDefault="0018541E" w:rsidP="0076554A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 w:rsidRPr="00FA72B9">
        <w:rPr>
          <w:color w:val="auto"/>
          <w:sz w:val="28"/>
          <w:szCs w:val="28"/>
          <w:lang w:val="tt-RU"/>
        </w:rPr>
        <w:tab/>
      </w:r>
      <w:r w:rsidRPr="009D455D">
        <w:rPr>
          <w:color w:val="auto"/>
          <w:sz w:val="28"/>
          <w:szCs w:val="28"/>
          <w:lang w:val="tt-RU"/>
        </w:rPr>
        <w:t xml:space="preserve">4. </w:t>
      </w:r>
      <w:r w:rsidR="0076554A" w:rsidRPr="009D455D">
        <w:rPr>
          <w:color w:val="auto"/>
          <w:sz w:val="28"/>
          <w:szCs w:val="28"/>
          <w:lang w:val="tt-RU"/>
        </w:rPr>
        <w:t>Күпфункцияле үзәк җитәкчесенә тәкъдим итәргә:</w:t>
      </w:r>
    </w:p>
    <w:p w:rsidR="0018541E" w:rsidRPr="009D455D" w:rsidRDefault="002900F2" w:rsidP="002900F2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 w:rsidRPr="009D455D">
        <w:rPr>
          <w:color w:val="auto"/>
          <w:sz w:val="28"/>
          <w:szCs w:val="28"/>
          <w:lang w:val="tt-RU"/>
        </w:rPr>
        <w:t>2020</w:t>
      </w:r>
      <w:r w:rsidR="0076554A" w:rsidRPr="009D455D">
        <w:rPr>
          <w:color w:val="auto"/>
          <w:sz w:val="28"/>
          <w:szCs w:val="28"/>
          <w:lang w:val="tt-RU"/>
        </w:rPr>
        <w:t xml:space="preserve"> елның 30 мартыннан 3 апреленә кадәр дәүләт һәм муниципаль хезмәтләр күрсәтү турында гаризалар һәм документлар кабул итүне туктатып торырга;</w:t>
      </w:r>
    </w:p>
    <w:p w:rsidR="0076554A" w:rsidRDefault="0018541E" w:rsidP="0018541E">
      <w:pPr>
        <w:tabs>
          <w:tab w:val="left" w:pos="0"/>
        </w:tabs>
        <w:jc w:val="both"/>
        <w:rPr>
          <w:color w:val="auto"/>
          <w:sz w:val="28"/>
          <w:szCs w:val="28"/>
          <w:lang w:val="tt-RU"/>
        </w:rPr>
      </w:pPr>
      <w:r w:rsidRPr="009D455D">
        <w:rPr>
          <w:color w:val="auto"/>
          <w:sz w:val="28"/>
          <w:szCs w:val="28"/>
          <w:lang w:val="tt-RU"/>
        </w:rPr>
        <w:tab/>
        <w:t xml:space="preserve">5. </w:t>
      </w:r>
      <w:r w:rsidR="0076554A" w:rsidRPr="009D455D">
        <w:rPr>
          <w:color w:val="auto"/>
          <w:sz w:val="28"/>
          <w:szCs w:val="28"/>
          <w:lang w:val="tt-RU"/>
        </w:rPr>
        <w:t xml:space="preserve">Буа муниципаль районы Башкарма комитетының </w:t>
      </w:r>
      <w:r w:rsidR="0076554A">
        <w:rPr>
          <w:color w:val="auto"/>
          <w:sz w:val="28"/>
          <w:szCs w:val="28"/>
          <w:lang w:val="tt-RU"/>
        </w:rPr>
        <w:t>ГХАТ</w:t>
      </w:r>
      <w:r w:rsidR="0076554A" w:rsidRPr="009D455D">
        <w:rPr>
          <w:color w:val="auto"/>
          <w:sz w:val="28"/>
          <w:szCs w:val="28"/>
          <w:lang w:val="tt-RU"/>
        </w:rPr>
        <w:t xml:space="preserve"> бүлегенә, тууны, үлемне дәүләт теркәвенә алудан тыш, 2020 елның 30 мартыннан 3 апреленә кадәр гражданлык хәле актларын дәүләт теркәвенә алуны, шулай ук гаилә законнары нигезендә аерым хәлләр булган очракта никахлашуны дәүләт теркәвенә алуны туктатырга.»</w:t>
      </w:r>
    </w:p>
    <w:p w:rsidR="00333C0C" w:rsidRPr="00333C0C" w:rsidRDefault="0018541E" w:rsidP="00333C0C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 w:rsidRPr="009D455D">
        <w:rPr>
          <w:color w:val="auto"/>
          <w:sz w:val="28"/>
          <w:szCs w:val="28"/>
          <w:lang w:val="tt-RU"/>
        </w:rPr>
        <w:tab/>
      </w:r>
      <w:r>
        <w:rPr>
          <w:color w:val="auto"/>
          <w:sz w:val="28"/>
          <w:szCs w:val="28"/>
        </w:rPr>
        <w:t xml:space="preserve">6. </w:t>
      </w:r>
      <w:r w:rsidR="00333C0C" w:rsidRPr="00333C0C">
        <w:rPr>
          <w:color w:val="auto"/>
          <w:sz w:val="28"/>
          <w:szCs w:val="28"/>
        </w:rPr>
        <w:t>«</w:t>
      </w:r>
      <w:proofErr w:type="spellStart"/>
      <w:r w:rsidR="00333C0C" w:rsidRPr="00333C0C">
        <w:rPr>
          <w:color w:val="auto"/>
          <w:sz w:val="28"/>
          <w:szCs w:val="28"/>
        </w:rPr>
        <w:t>Татмедиа</w:t>
      </w:r>
      <w:proofErr w:type="spellEnd"/>
      <w:r w:rsidR="00333C0C" w:rsidRPr="00333C0C">
        <w:rPr>
          <w:color w:val="auto"/>
          <w:sz w:val="28"/>
          <w:szCs w:val="28"/>
        </w:rPr>
        <w:t>» АҖ филиалы «Буа-</w:t>
      </w:r>
      <w:proofErr w:type="spellStart"/>
      <w:r w:rsidR="00333C0C" w:rsidRPr="00333C0C">
        <w:rPr>
          <w:color w:val="auto"/>
          <w:sz w:val="28"/>
          <w:szCs w:val="28"/>
        </w:rPr>
        <w:t>Информ</w:t>
      </w:r>
      <w:proofErr w:type="spellEnd"/>
      <w:r w:rsidR="00333C0C" w:rsidRPr="00333C0C">
        <w:rPr>
          <w:color w:val="auto"/>
          <w:sz w:val="28"/>
          <w:szCs w:val="28"/>
        </w:rPr>
        <w:t xml:space="preserve">» </w:t>
      </w:r>
      <w:proofErr w:type="spellStart"/>
      <w:r w:rsidR="00333C0C" w:rsidRPr="00333C0C">
        <w:rPr>
          <w:color w:val="auto"/>
          <w:sz w:val="28"/>
          <w:szCs w:val="28"/>
        </w:rPr>
        <w:t>җитәкчесе</w:t>
      </w:r>
      <w:r w:rsidR="00333C0C">
        <w:rPr>
          <w:color w:val="auto"/>
          <w:sz w:val="28"/>
          <w:szCs w:val="28"/>
        </w:rPr>
        <w:t>н</w:t>
      </w:r>
      <w:proofErr w:type="spellEnd"/>
      <w:r w:rsidR="00333C0C">
        <w:rPr>
          <w:color w:val="auto"/>
          <w:sz w:val="28"/>
          <w:szCs w:val="28"/>
          <w:lang w:val="tt-RU"/>
        </w:rPr>
        <w:t>ә</w:t>
      </w:r>
      <w:r w:rsidR="00333C0C" w:rsidRPr="00333C0C">
        <w:rPr>
          <w:color w:val="auto"/>
          <w:sz w:val="28"/>
          <w:szCs w:val="28"/>
        </w:rPr>
        <w:t xml:space="preserve">, </w:t>
      </w:r>
      <w:bookmarkStart w:id="0" w:name="_GoBack"/>
      <w:bookmarkEnd w:id="0"/>
      <w:r w:rsidR="00333C0C" w:rsidRPr="00333C0C">
        <w:rPr>
          <w:color w:val="auto"/>
          <w:sz w:val="28"/>
          <w:szCs w:val="28"/>
          <w:lang w:val="tt-RU"/>
        </w:rPr>
        <w:t>массакүләм мәгълүмат чаралары, җәмәгатьчелек, хатлар һәм ММЧ белән эшләү бүлеге башлыгы</w:t>
      </w:r>
      <w:r w:rsidR="00333C0C">
        <w:rPr>
          <w:color w:val="auto"/>
          <w:sz w:val="28"/>
          <w:szCs w:val="28"/>
          <w:lang w:val="tt-RU"/>
        </w:rPr>
        <w:t>на</w:t>
      </w:r>
      <w:r w:rsidR="00333C0C" w:rsidRPr="00333C0C">
        <w:rPr>
          <w:lang w:val="tt-RU"/>
        </w:rPr>
        <w:t xml:space="preserve"> </w:t>
      </w:r>
      <w:r w:rsidR="00333C0C" w:rsidRPr="00333C0C">
        <w:rPr>
          <w:color w:val="auto"/>
          <w:sz w:val="28"/>
          <w:szCs w:val="28"/>
          <w:lang w:val="tt-RU"/>
        </w:rPr>
        <w:t>массакүләм мәгълүмат чараларында коронавирус инфекциясе таралуны булдырмау буенча чараларны, шул исәптән гражданнарга түбәндәге киңәшл</w:t>
      </w:r>
      <w:r w:rsidR="00333C0C">
        <w:rPr>
          <w:color w:val="auto"/>
          <w:sz w:val="28"/>
          <w:szCs w:val="28"/>
          <w:lang w:val="tt-RU"/>
        </w:rPr>
        <w:t xml:space="preserve">әрне даими яктыртуны оештырырга, </w:t>
      </w:r>
      <w:r w:rsidR="00333C0C" w:rsidRPr="00333C0C">
        <w:rPr>
          <w:color w:val="auto"/>
          <w:sz w:val="28"/>
          <w:szCs w:val="28"/>
          <w:lang w:val="tt-RU"/>
        </w:rPr>
        <w:t>шул исәптән гражданнарга түбәндәге тәкъдимнәрне дә:</w:t>
      </w:r>
    </w:p>
    <w:p w:rsidR="00333C0C" w:rsidRDefault="0018541E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 w:rsidRPr="009D455D">
        <w:rPr>
          <w:color w:val="auto"/>
          <w:sz w:val="28"/>
          <w:szCs w:val="28"/>
          <w:lang w:val="tt-RU"/>
        </w:rPr>
        <w:tab/>
        <w:t xml:space="preserve"> </w:t>
      </w:r>
      <w:r w:rsidR="00333C0C" w:rsidRPr="009D455D">
        <w:rPr>
          <w:color w:val="auto"/>
          <w:sz w:val="28"/>
          <w:szCs w:val="28"/>
          <w:lang w:val="tt-RU"/>
        </w:rPr>
        <w:t>дини объектлар</w:t>
      </w:r>
      <w:r w:rsidR="00333C0C">
        <w:rPr>
          <w:color w:val="auto"/>
          <w:sz w:val="28"/>
          <w:szCs w:val="28"/>
          <w:lang w:val="tt-RU"/>
        </w:rPr>
        <w:t>га барудан тыелу;</w:t>
      </w:r>
    </w:p>
    <w:p w:rsidR="0018541E" w:rsidRPr="00333C0C" w:rsidRDefault="00333C0C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 w:rsidRPr="00333C0C">
        <w:rPr>
          <w:color w:val="auto"/>
          <w:sz w:val="28"/>
          <w:szCs w:val="28"/>
          <w:lang w:val="tt-RU"/>
        </w:rPr>
        <w:t xml:space="preserve"> </w:t>
      </w:r>
      <w:r>
        <w:rPr>
          <w:color w:val="auto"/>
          <w:sz w:val="28"/>
          <w:szCs w:val="28"/>
          <w:lang w:val="tt-RU"/>
        </w:rPr>
        <w:t xml:space="preserve">         </w:t>
      </w:r>
      <w:r w:rsidRPr="00333C0C">
        <w:rPr>
          <w:color w:val="auto"/>
          <w:sz w:val="28"/>
          <w:szCs w:val="28"/>
          <w:lang w:val="tt-RU"/>
        </w:rPr>
        <w:t>сәфәрләрне, шул исәптән туризм һәм ял итү максатларында да чикләргә.</w:t>
      </w:r>
    </w:p>
    <w:p w:rsidR="00333C0C" w:rsidRPr="009D455D" w:rsidRDefault="0018541E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  <w:r w:rsidRPr="00333C0C">
        <w:rPr>
          <w:color w:val="auto"/>
          <w:sz w:val="28"/>
          <w:szCs w:val="28"/>
          <w:lang w:val="tt-RU"/>
        </w:rPr>
        <w:tab/>
      </w:r>
      <w:r w:rsidRPr="009D455D">
        <w:rPr>
          <w:color w:val="auto"/>
          <w:sz w:val="28"/>
          <w:szCs w:val="28"/>
          <w:lang w:val="tt-RU"/>
        </w:rPr>
        <w:t xml:space="preserve">7. </w:t>
      </w:r>
      <w:r w:rsidR="00333C0C" w:rsidRPr="009D455D">
        <w:rPr>
          <w:color w:val="auto"/>
          <w:sz w:val="28"/>
          <w:szCs w:val="28"/>
          <w:lang w:val="tt-RU"/>
        </w:rPr>
        <w:t>Әлеге карарның үтәлешен контрольдә тотуны Башкарма комитет җитәкчесе урынбасары Л. Н.Садретдиновага йөкләргә.</w:t>
      </w:r>
    </w:p>
    <w:p w:rsidR="0018541E" w:rsidRPr="009D455D" w:rsidRDefault="0018541E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</w:p>
    <w:p w:rsidR="0018541E" w:rsidRPr="009D455D" w:rsidRDefault="0018541E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  <w:lang w:val="tt-RU"/>
        </w:rPr>
      </w:pPr>
    </w:p>
    <w:p w:rsidR="0018541E" w:rsidRDefault="00333C0C" w:rsidP="0018541E">
      <w:pPr>
        <w:tabs>
          <w:tab w:val="left" w:pos="0"/>
        </w:tabs>
        <w:ind w:left="40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Башкарма</w:t>
      </w:r>
      <w:proofErr w:type="spellEnd"/>
      <w:r>
        <w:rPr>
          <w:color w:val="auto"/>
          <w:sz w:val="28"/>
          <w:szCs w:val="28"/>
        </w:rPr>
        <w:t xml:space="preserve"> комитет </w:t>
      </w:r>
      <w:r>
        <w:rPr>
          <w:color w:val="auto"/>
          <w:sz w:val="28"/>
          <w:szCs w:val="28"/>
          <w:lang w:val="tt-RU"/>
        </w:rPr>
        <w:t>җ</w:t>
      </w:r>
      <w:proofErr w:type="spellStart"/>
      <w:r>
        <w:rPr>
          <w:color w:val="auto"/>
          <w:sz w:val="28"/>
          <w:szCs w:val="28"/>
        </w:rPr>
        <w:t>ит</w:t>
      </w:r>
      <w:proofErr w:type="spellEnd"/>
      <w:r>
        <w:rPr>
          <w:color w:val="auto"/>
          <w:sz w:val="28"/>
          <w:szCs w:val="28"/>
          <w:lang w:val="tt-RU"/>
        </w:rPr>
        <w:t>ә</w:t>
      </w:r>
      <w:proofErr w:type="spellStart"/>
      <w:r>
        <w:rPr>
          <w:color w:val="auto"/>
          <w:sz w:val="28"/>
          <w:szCs w:val="28"/>
        </w:rPr>
        <w:t>кчесе</w:t>
      </w:r>
      <w:proofErr w:type="spellEnd"/>
      <w:r>
        <w:rPr>
          <w:color w:val="auto"/>
          <w:sz w:val="28"/>
          <w:szCs w:val="28"/>
        </w:rPr>
        <w:t xml:space="preserve">                                             </w:t>
      </w:r>
      <w:r w:rsidR="0018541E">
        <w:rPr>
          <w:color w:val="auto"/>
          <w:sz w:val="28"/>
          <w:szCs w:val="28"/>
        </w:rPr>
        <w:t xml:space="preserve">      Р.Р. </w:t>
      </w:r>
      <w:proofErr w:type="spellStart"/>
      <w:r w:rsidR="0018541E">
        <w:rPr>
          <w:color w:val="auto"/>
          <w:sz w:val="28"/>
          <w:szCs w:val="28"/>
        </w:rPr>
        <w:t>Камартдинов</w:t>
      </w:r>
      <w:proofErr w:type="spellEnd"/>
    </w:p>
    <w:p w:rsidR="0018541E" w:rsidRDefault="0018541E" w:rsidP="0018541E">
      <w:pPr>
        <w:ind w:left="40" w:hanging="40"/>
        <w:jc w:val="both"/>
        <w:rPr>
          <w:color w:val="auto"/>
          <w:sz w:val="28"/>
          <w:szCs w:val="28"/>
        </w:rPr>
      </w:pPr>
    </w:p>
    <w:p w:rsidR="0018541E" w:rsidRDefault="0018541E" w:rsidP="0018541E">
      <w:pPr>
        <w:ind w:left="40" w:hanging="40"/>
        <w:jc w:val="both"/>
        <w:rPr>
          <w:color w:val="auto"/>
          <w:sz w:val="28"/>
          <w:szCs w:val="28"/>
        </w:rPr>
      </w:pPr>
    </w:p>
    <w:p w:rsidR="0018541E" w:rsidRDefault="0018541E" w:rsidP="0018541E">
      <w:pPr>
        <w:ind w:left="40" w:hanging="40"/>
        <w:jc w:val="both"/>
        <w:rPr>
          <w:color w:val="auto"/>
          <w:sz w:val="28"/>
          <w:szCs w:val="28"/>
        </w:rPr>
      </w:pPr>
    </w:p>
    <w:p w:rsidR="0018541E" w:rsidRDefault="0018541E" w:rsidP="0018541E">
      <w:pPr>
        <w:ind w:left="360" w:firstLine="348"/>
        <w:jc w:val="both"/>
        <w:rPr>
          <w:color w:val="auto"/>
          <w:sz w:val="28"/>
          <w:szCs w:val="28"/>
        </w:rPr>
      </w:pPr>
    </w:p>
    <w:p w:rsidR="00D952C9" w:rsidRDefault="00D952C9"/>
    <w:sectPr w:rsidR="00D9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CC"/>
    <w:rsid w:val="000A7A8B"/>
    <w:rsid w:val="0018541E"/>
    <w:rsid w:val="002900F2"/>
    <w:rsid w:val="00333C0C"/>
    <w:rsid w:val="003D47CC"/>
    <w:rsid w:val="004149C2"/>
    <w:rsid w:val="0076554A"/>
    <w:rsid w:val="009D455D"/>
    <w:rsid w:val="00D952C9"/>
    <w:rsid w:val="00F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54A81-C26F-4810-B4BC-2FAE1CE4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4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41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9</cp:revision>
  <dcterms:created xsi:type="dcterms:W3CDTF">2020-04-13T11:30:00Z</dcterms:created>
  <dcterms:modified xsi:type="dcterms:W3CDTF">2020-05-13T06:43:00Z</dcterms:modified>
</cp:coreProperties>
</file>