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0" w:type="dxa"/>
        <w:tblLayout w:type="fixed"/>
        <w:tblCellMar>
          <w:left w:w="0" w:type="dxa"/>
          <w:bottom w:w="57" w:type="dxa"/>
          <w:right w:w="0" w:type="dxa"/>
        </w:tblCellMar>
        <w:tblLook w:val="04A0" w:firstRow="1" w:lastRow="0" w:firstColumn="1" w:lastColumn="0" w:noHBand="0" w:noVBand="1"/>
      </w:tblPr>
      <w:tblGrid>
        <w:gridCol w:w="4255"/>
        <w:gridCol w:w="594"/>
        <w:gridCol w:w="692"/>
        <w:gridCol w:w="4158"/>
        <w:gridCol w:w="81"/>
      </w:tblGrid>
      <w:tr w:rsidR="00D615D4" w:rsidTr="00D615D4">
        <w:trPr>
          <w:trHeight w:val="1560"/>
        </w:trPr>
        <w:tc>
          <w:tcPr>
            <w:tcW w:w="4258" w:type="dxa"/>
            <w:tcBorders>
              <w:top w:val="nil"/>
              <w:left w:val="nil"/>
              <w:bottom w:val="single" w:sz="4" w:space="0" w:color="auto"/>
              <w:right w:val="nil"/>
            </w:tcBorders>
            <w:vAlign w:val="center"/>
          </w:tcPr>
          <w:p w:rsidR="00D615D4" w:rsidRDefault="00D615D4">
            <w:pPr>
              <w:jc w:val="center"/>
              <w:rPr>
                <w:sz w:val="28"/>
              </w:rPr>
            </w:pPr>
            <w:r>
              <w:rPr>
                <w:sz w:val="28"/>
              </w:rPr>
              <w:t>РЕСПУБЛИКА ТАТАРСТАН</w:t>
            </w:r>
          </w:p>
          <w:p w:rsidR="00D615D4" w:rsidRDefault="00D615D4">
            <w:pPr>
              <w:jc w:val="center"/>
              <w:rPr>
                <w:sz w:val="28"/>
              </w:rPr>
            </w:pPr>
            <w:r>
              <w:rPr>
                <w:sz w:val="28"/>
              </w:rPr>
              <w:t>ИСПОЛНИТЕЛЬНЫЙ КОМИТЕТ</w:t>
            </w:r>
          </w:p>
          <w:p w:rsidR="00D615D4" w:rsidRDefault="00D615D4">
            <w:pPr>
              <w:jc w:val="center"/>
              <w:rPr>
                <w:sz w:val="28"/>
              </w:rPr>
            </w:pPr>
            <w:r>
              <w:rPr>
                <w:sz w:val="28"/>
              </w:rPr>
              <w:t>БУИНСКОГО</w:t>
            </w:r>
          </w:p>
          <w:p w:rsidR="00D615D4" w:rsidRDefault="00D615D4">
            <w:pPr>
              <w:jc w:val="center"/>
              <w:rPr>
                <w:sz w:val="28"/>
              </w:rPr>
            </w:pPr>
            <w:r>
              <w:rPr>
                <w:sz w:val="28"/>
              </w:rPr>
              <w:t>МУНИЦИПАЛЬНОГО РАЙОНА</w:t>
            </w:r>
          </w:p>
          <w:p w:rsidR="00D615D4" w:rsidRDefault="00D615D4">
            <w:pPr>
              <w:jc w:val="center"/>
            </w:pPr>
          </w:p>
        </w:tc>
        <w:tc>
          <w:tcPr>
            <w:tcW w:w="1286" w:type="dxa"/>
            <w:gridSpan w:val="2"/>
            <w:tcBorders>
              <w:top w:val="nil"/>
              <w:left w:val="nil"/>
              <w:bottom w:val="single" w:sz="4" w:space="0" w:color="auto"/>
              <w:right w:val="nil"/>
            </w:tcBorders>
            <w:vAlign w:val="center"/>
            <w:hideMark/>
          </w:tcPr>
          <w:p w:rsidR="00D615D4" w:rsidRDefault="00D615D4">
            <w:pPr>
              <w:jc w:val="center"/>
            </w:pPr>
            <w:r>
              <w:rPr>
                <w:noProof/>
              </w:rPr>
              <w:drawing>
                <wp:inline distT="0" distB="0" distL="0" distR="0" wp14:anchorId="75636E3B" wp14:editId="74ECA7F0">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top w:val="nil"/>
              <w:left w:val="nil"/>
              <w:bottom w:val="single" w:sz="4" w:space="0" w:color="auto"/>
              <w:right w:val="nil"/>
            </w:tcBorders>
            <w:vAlign w:val="center"/>
            <w:hideMark/>
          </w:tcPr>
          <w:p w:rsidR="00D615D4" w:rsidRDefault="00D615D4">
            <w:pPr>
              <w:jc w:val="center"/>
              <w:rPr>
                <w:sz w:val="28"/>
              </w:rPr>
            </w:pPr>
            <w:r>
              <w:rPr>
                <w:sz w:val="28"/>
              </w:rPr>
              <w:t>ТАТАРСТАН РЕСПУБЛИКАСЫ</w:t>
            </w:r>
          </w:p>
          <w:p w:rsidR="00D615D4" w:rsidRDefault="00D615D4">
            <w:pPr>
              <w:jc w:val="center"/>
              <w:rPr>
                <w:sz w:val="28"/>
              </w:rPr>
            </w:pPr>
            <w:r>
              <w:rPr>
                <w:sz w:val="28"/>
              </w:rPr>
              <w:t>БУА</w:t>
            </w:r>
          </w:p>
          <w:p w:rsidR="00D615D4" w:rsidRDefault="00D615D4">
            <w:pPr>
              <w:jc w:val="center"/>
              <w:rPr>
                <w:sz w:val="28"/>
              </w:rPr>
            </w:pPr>
            <w:r>
              <w:rPr>
                <w:sz w:val="28"/>
              </w:rPr>
              <w:t xml:space="preserve"> МУНИЦИПАЛЬ РАЙОНЫ</w:t>
            </w:r>
          </w:p>
          <w:p w:rsidR="00D615D4" w:rsidRDefault="00D615D4">
            <w:pPr>
              <w:jc w:val="center"/>
            </w:pPr>
            <w:r>
              <w:rPr>
                <w:sz w:val="28"/>
              </w:rPr>
              <w:t xml:space="preserve"> БАШКАРМА КОМИТЕТЫ</w:t>
            </w:r>
            <w:r>
              <w:br/>
            </w:r>
          </w:p>
        </w:tc>
      </w:tr>
      <w:tr w:rsidR="00D615D4" w:rsidTr="00D615D4">
        <w:trPr>
          <w:gridAfter w:val="1"/>
          <w:wAfter w:w="81" w:type="dxa"/>
          <w:trHeight w:val="1021"/>
        </w:trPr>
        <w:tc>
          <w:tcPr>
            <w:tcW w:w="4852" w:type="dxa"/>
            <w:gridSpan w:val="2"/>
            <w:tcMar>
              <w:top w:w="0" w:type="dxa"/>
              <w:left w:w="0" w:type="dxa"/>
              <w:bottom w:w="0" w:type="dxa"/>
              <w:right w:w="0" w:type="dxa"/>
            </w:tcMar>
          </w:tcPr>
          <w:p w:rsidR="00D615D4" w:rsidRDefault="00D615D4">
            <w:pPr>
              <w:jc w:val="center"/>
              <w:rPr>
                <w:b/>
                <w:sz w:val="28"/>
              </w:rPr>
            </w:pPr>
          </w:p>
          <w:p w:rsidR="00D615D4" w:rsidRDefault="00D615D4">
            <w:pPr>
              <w:jc w:val="center"/>
              <w:rPr>
                <w:b/>
                <w:sz w:val="28"/>
              </w:rPr>
            </w:pPr>
            <w:r>
              <w:rPr>
                <w:b/>
                <w:sz w:val="28"/>
              </w:rPr>
              <w:t>ПОСТАНОВЛЕНИЕ</w:t>
            </w:r>
          </w:p>
          <w:p w:rsidR="00D615D4" w:rsidRDefault="00D615D4">
            <w:pPr>
              <w:jc w:val="center"/>
              <w:rPr>
                <w:sz w:val="20"/>
              </w:rPr>
            </w:pPr>
            <w:r>
              <w:rPr>
                <w:noProof/>
              </w:rPr>
              <mc:AlternateContent>
                <mc:Choice Requires="wps">
                  <w:drawing>
                    <wp:anchor distT="0" distB="0" distL="114300" distR="114300" simplePos="0" relativeHeight="251659264" behindDoc="0" locked="0" layoutInCell="1" allowOverlap="1" wp14:anchorId="156D438A" wp14:editId="1BC4BF21">
                      <wp:simplePos x="0" y="0"/>
                      <wp:positionH relativeFrom="column">
                        <wp:posOffset>2701290</wp:posOffset>
                      </wp:positionH>
                      <wp:positionV relativeFrom="paragraph">
                        <wp:posOffset>92710</wp:posOffset>
                      </wp:positionV>
                      <wp:extent cx="1143000" cy="226060"/>
                      <wp:effectExtent l="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D615D4" w:rsidRPr="00DB5AD3" w:rsidRDefault="00DB5AD3" w:rsidP="00D615D4">
                                  <w:pPr>
                                    <w:jc w:val="center"/>
                                    <w:rPr>
                                      <w:sz w:val="28"/>
                                      <w:szCs w:val="28"/>
                                      <w:lang w:val="tt-RU"/>
                                    </w:rPr>
                                  </w:pPr>
                                  <w:r>
                                    <w:rPr>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6D438A" id="_x0000_t202" coordsize="21600,21600" o:spt="202" path="m,l,21600r21600,l21600,xe">
                      <v:stroke joinstyle="miter"/>
                      <v:path gradientshapeok="t" o:connecttype="rect"/>
                    </v:shapetype>
                    <v:shape id="Text Box 2" o:spid="_x0000_s1026" type="#_x0000_t202" style="position:absolute;left:0;text-align:left;margin-left:212.7pt;margin-top:7.3pt;width:90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" filled="f" stroked="f" strokecolor="white">
                      <v:textbox inset="0,0,0,0">
                        <w:txbxContent>
                          <w:p w:rsidR="00D615D4" w:rsidRPr="00DB5AD3" w:rsidRDefault="00DB5AD3" w:rsidP="00D615D4">
                            <w:pPr>
                              <w:jc w:val="center"/>
                              <w:rPr>
                                <w:sz w:val="28"/>
                                <w:szCs w:val="28"/>
                                <w:lang w:val="tt-RU"/>
                              </w:rPr>
                            </w:pPr>
                            <w:r>
                              <w:rPr>
                                <w:sz w:val="28"/>
                                <w:szCs w:val="28"/>
                                <w:lang w:val="tt-RU"/>
                              </w:rPr>
                              <w:t>Буа шәһәре</w:t>
                            </w:r>
                          </w:p>
                        </w:txbxContent>
                      </v:textbox>
                    </v:shape>
                  </w:pict>
                </mc:Fallback>
              </mc:AlternateContent>
            </w:r>
          </w:p>
          <w:p w:rsidR="00D615D4" w:rsidRDefault="00D615D4">
            <w:pPr>
              <w:jc w:val="center"/>
              <w:rPr>
                <w:sz w:val="28"/>
                <w:szCs w:val="28"/>
                <w:u w:val="single"/>
              </w:rPr>
            </w:pPr>
            <w:r>
              <w:rPr>
                <w:sz w:val="28"/>
                <w:szCs w:val="28"/>
                <w:u w:val="single"/>
              </w:rPr>
              <w:t>01.04.2020</w:t>
            </w:r>
          </w:p>
        </w:tc>
        <w:tc>
          <w:tcPr>
            <w:tcW w:w="4853" w:type="dxa"/>
            <w:gridSpan w:val="2"/>
            <w:tcMar>
              <w:top w:w="0" w:type="dxa"/>
              <w:left w:w="0" w:type="dxa"/>
              <w:bottom w:w="0" w:type="dxa"/>
              <w:right w:w="0" w:type="dxa"/>
            </w:tcMar>
          </w:tcPr>
          <w:p w:rsidR="00D615D4" w:rsidRDefault="00D615D4">
            <w:pPr>
              <w:keepNext/>
              <w:jc w:val="center"/>
              <w:outlineLvl w:val="0"/>
              <w:rPr>
                <w:b/>
              </w:rPr>
            </w:pPr>
          </w:p>
          <w:p w:rsidR="00D615D4" w:rsidRDefault="00D615D4">
            <w:pPr>
              <w:keepNext/>
              <w:jc w:val="center"/>
              <w:outlineLvl w:val="0"/>
              <w:rPr>
                <w:b/>
                <w:sz w:val="28"/>
              </w:rPr>
            </w:pPr>
            <w:r>
              <w:rPr>
                <w:b/>
                <w:sz w:val="28"/>
              </w:rPr>
              <w:t>КАРАР</w:t>
            </w:r>
          </w:p>
          <w:p w:rsidR="00D615D4" w:rsidRDefault="00D615D4">
            <w:pPr>
              <w:jc w:val="center"/>
            </w:pPr>
          </w:p>
          <w:p w:rsidR="00D615D4" w:rsidRDefault="00D615D4">
            <w:pPr>
              <w:jc w:val="center"/>
              <w:rPr>
                <w:lang w:val="en-US"/>
              </w:rPr>
            </w:pPr>
            <w:r>
              <w:t xml:space="preserve"> </w:t>
            </w:r>
            <w:r>
              <w:rPr>
                <w:sz w:val="28"/>
                <w:szCs w:val="28"/>
                <w:u w:val="single"/>
              </w:rPr>
              <w:t>113/</w:t>
            </w:r>
            <w:proofErr w:type="spellStart"/>
            <w:r>
              <w:rPr>
                <w:sz w:val="28"/>
                <w:szCs w:val="28"/>
                <w:u w:val="single"/>
              </w:rPr>
              <w:t>ик</w:t>
            </w:r>
            <w:proofErr w:type="spellEnd"/>
            <w:r>
              <w:rPr>
                <w:sz w:val="28"/>
                <w:szCs w:val="28"/>
                <w:u w:val="single"/>
              </w:rPr>
              <w:t>-п</w:t>
            </w:r>
            <w:r w:rsidR="000202F5">
              <w:rPr>
                <w:sz w:val="28"/>
                <w:szCs w:val="28"/>
                <w:u w:val="single"/>
              </w:rPr>
              <w:t xml:space="preserve"> </w:t>
            </w:r>
            <w:proofErr w:type="spellStart"/>
            <w:r w:rsidR="000202F5">
              <w:rPr>
                <w:sz w:val="28"/>
                <w:szCs w:val="28"/>
                <w:u w:val="single"/>
              </w:rPr>
              <w:t>номерлы</w:t>
            </w:r>
            <w:proofErr w:type="spellEnd"/>
          </w:p>
        </w:tc>
      </w:tr>
    </w:tbl>
    <w:p w:rsidR="00D615D4" w:rsidRDefault="00D615D4" w:rsidP="00D615D4">
      <w:pPr>
        <w:ind w:left="40" w:hanging="40"/>
        <w:jc w:val="both"/>
        <w:rPr>
          <w:sz w:val="28"/>
          <w:szCs w:val="28"/>
        </w:rPr>
      </w:pPr>
    </w:p>
    <w:p w:rsidR="00DB5AD3" w:rsidRDefault="00DB5AD3" w:rsidP="00DB5AD3">
      <w:pPr>
        <w:pStyle w:val="Style8"/>
        <w:tabs>
          <w:tab w:val="left" w:pos="2268"/>
          <w:tab w:val="left" w:pos="2552"/>
        </w:tabs>
        <w:ind w:right="5242"/>
        <w:rPr>
          <w:rStyle w:val="FontStyle11"/>
          <w:sz w:val="28"/>
          <w:szCs w:val="28"/>
          <w:lang w:val="tt-RU"/>
        </w:rPr>
      </w:pPr>
      <w:r w:rsidRPr="00DB5AD3">
        <w:rPr>
          <w:rStyle w:val="FontStyle11"/>
          <w:sz w:val="28"/>
          <w:szCs w:val="28"/>
        </w:rPr>
        <w:t xml:space="preserve">Татарстан </w:t>
      </w:r>
      <w:proofErr w:type="spellStart"/>
      <w:r w:rsidRPr="00DB5AD3">
        <w:rPr>
          <w:rStyle w:val="FontStyle11"/>
          <w:sz w:val="28"/>
          <w:szCs w:val="28"/>
        </w:rPr>
        <w:t>Республикасы</w:t>
      </w:r>
      <w:proofErr w:type="spellEnd"/>
      <w:r w:rsidRPr="00DB5AD3">
        <w:rPr>
          <w:rStyle w:val="FontStyle11"/>
          <w:sz w:val="28"/>
          <w:szCs w:val="28"/>
        </w:rPr>
        <w:t xml:space="preserve"> </w:t>
      </w:r>
      <w:proofErr w:type="spellStart"/>
      <w:r w:rsidRPr="00DB5AD3">
        <w:rPr>
          <w:rStyle w:val="FontStyle11"/>
          <w:sz w:val="28"/>
          <w:szCs w:val="28"/>
        </w:rPr>
        <w:t>Министрлар</w:t>
      </w:r>
      <w:proofErr w:type="spellEnd"/>
      <w:r w:rsidRPr="00DB5AD3">
        <w:rPr>
          <w:rStyle w:val="FontStyle11"/>
          <w:sz w:val="28"/>
          <w:szCs w:val="28"/>
        </w:rPr>
        <w:t xml:space="preserve"> </w:t>
      </w:r>
      <w:proofErr w:type="spellStart"/>
      <w:r w:rsidRPr="00DB5AD3">
        <w:rPr>
          <w:rStyle w:val="FontStyle11"/>
          <w:sz w:val="28"/>
          <w:szCs w:val="28"/>
        </w:rPr>
        <w:t>Кабинетының</w:t>
      </w:r>
      <w:proofErr w:type="spellEnd"/>
      <w:r w:rsidRPr="00DB5AD3">
        <w:rPr>
          <w:rStyle w:val="FontStyle11"/>
          <w:sz w:val="28"/>
          <w:szCs w:val="28"/>
        </w:rPr>
        <w:t xml:space="preserve"> «Татарстан</w:t>
      </w:r>
      <w:r>
        <w:rPr>
          <w:rStyle w:val="FontStyle11"/>
          <w:sz w:val="28"/>
          <w:szCs w:val="28"/>
        </w:rPr>
        <w:t xml:space="preserve"> </w:t>
      </w:r>
      <w:proofErr w:type="spellStart"/>
      <w:r>
        <w:rPr>
          <w:rStyle w:val="FontStyle11"/>
          <w:sz w:val="28"/>
          <w:szCs w:val="28"/>
        </w:rPr>
        <w:t>Республикасында</w:t>
      </w:r>
      <w:proofErr w:type="spellEnd"/>
      <w:r>
        <w:rPr>
          <w:rStyle w:val="FontStyle11"/>
          <w:sz w:val="28"/>
          <w:szCs w:val="28"/>
        </w:rPr>
        <w:t xml:space="preserve"> </w:t>
      </w:r>
      <w:proofErr w:type="spellStart"/>
      <w:r>
        <w:rPr>
          <w:rStyle w:val="FontStyle11"/>
          <w:sz w:val="28"/>
          <w:szCs w:val="28"/>
        </w:rPr>
        <w:t>яңа</w:t>
      </w:r>
      <w:proofErr w:type="spellEnd"/>
      <w:r>
        <w:rPr>
          <w:rStyle w:val="FontStyle11"/>
          <w:sz w:val="28"/>
          <w:szCs w:val="28"/>
        </w:rPr>
        <w:t xml:space="preserve"> </w:t>
      </w:r>
      <w:proofErr w:type="spellStart"/>
      <w:r>
        <w:rPr>
          <w:rStyle w:val="FontStyle11"/>
          <w:sz w:val="28"/>
          <w:szCs w:val="28"/>
        </w:rPr>
        <w:t>коронав</w:t>
      </w:r>
      <w:proofErr w:type="spellEnd"/>
      <w:r>
        <w:rPr>
          <w:rStyle w:val="FontStyle11"/>
          <w:sz w:val="28"/>
          <w:szCs w:val="28"/>
          <w:lang w:val="tt-RU"/>
        </w:rPr>
        <w:t>ирусның</w:t>
      </w:r>
      <w:r w:rsidRPr="00DB5AD3">
        <w:rPr>
          <w:rStyle w:val="FontStyle11"/>
          <w:sz w:val="28"/>
          <w:szCs w:val="28"/>
        </w:rPr>
        <w:t xml:space="preserve"> </w:t>
      </w:r>
      <w:proofErr w:type="spellStart"/>
      <w:r w:rsidRPr="00DB5AD3">
        <w:rPr>
          <w:rStyle w:val="FontStyle11"/>
          <w:sz w:val="28"/>
          <w:szCs w:val="28"/>
        </w:rPr>
        <w:t>таралуын</w:t>
      </w:r>
      <w:proofErr w:type="spellEnd"/>
      <w:r w:rsidRPr="00DB5AD3">
        <w:rPr>
          <w:rStyle w:val="FontStyle11"/>
          <w:sz w:val="28"/>
          <w:szCs w:val="28"/>
        </w:rPr>
        <w:t xml:space="preserve"> </w:t>
      </w:r>
      <w:proofErr w:type="spellStart"/>
      <w:r w:rsidRPr="00DB5AD3">
        <w:rPr>
          <w:rStyle w:val="FontStyle11"/>
          <w:sz w:val="28"/>
          <w:szCs w:val="28"/>
        </w:rPr>
        <w:t>булдырмау</w:t>
      </w:r>
      <w:proofErr w:type="spellEnd"/>
      <w:r w:rsidRPr="00DB5AD3">
        <w:rPr>
          <w:rStyle w:val="FontStyle11"/>
          <w:sz w:val="28"/>
          <w:szCs w:val="28"/>
        </w:rPr>
        <w:t xml:space="preserve"> </w:t>
      </w:r>
      <w:proofErr w:type="spellStart"/>
      <w:r w:rsidRPr="00DB5AD3">
        <w:rPr>
          <w:rStyle w:val="FontStyle11"/>
          <w:sz w:val="28"/>
          <w:szCs w:val="28"/>
        </w:rPr>
        <w:t>чаралары</w:t>
      </w:r>
      <w:proofErr w:type="spellEnd"/>
      <w:r w:rsidRPr="00DB5AD3">
        <w:rPr>
          <w:rStyle w:val="FontStyle11"/>
          <w:sz w:val="28"/>
          <w:szCs w:val="28"/>
        </w:rPr>
        <w:t xml:space="preserve"> </w:t>
      </w:r>
      <w:proofErr w:type="spellStart"/>
      <w:r w:rsidRPr="00DB5AD3">
        <w:rPr>
          <w:rStyle w:val="FontStyle11"/>
          <w:sz w:val="28"/>
          <w:szCs w:val="28"/>
        </w:rPr>
        <w:t>турында</w:t>
      </w:r>
      <w:proofErr w:type="spellEnd"/>
      <w:r w:rsidRPr="00DB5AD3">
        <w:rPr>
          <w:rStyle w:val="FontStyle11"/>
          <w:sz w:val="28"/>
          <w:szCs w:val="28"/>
        </w:rPr>
        <w:t>»</w:t>
      </w:r>
      <w:r>
        <w:rPr>
          <w:rStyle w:val="FontStyle11"/>
          <w:sz w:val="28"/>
          <w:szCs w:val="28"/>
        </w:rPr>
        <w:t xml:space="preserve"> </w:t>
      </w:r>
      <w:r w:rsidRPr="00DB5AD3">
        <w:rPr>
          <w:rStyle w:val="FontStyle11"/>
          <w:sz w:val="28"/>
          <w:szCs w:val="28"/>
        </w:rPr>
        <w:t>2020 ел</w:t>
      </w:r>
      <w:r>
        <w:rPr>
          <w:rStyle w:val="FontStyle11"/>
          <w:sz w:val="28"/>
          <w:szCs w:val="28"/>
          <w:lang w:val="tt-RU"/>
        </w:rPr>
        <w:t xml:space="preserve">ның </w:t>
      </w:r>
      <w:r>
        <w:rPr>
          <w:rStyle w:val="FontStyle11"/>
          <w:sz w:val="28"/>
          <w:szCs w:val="28"/>
        </w:rPr>
        <w:t xml:space="preserve"> 19 март</w:t>
      </w:r>
      <w:r>
        <w:rPr>
          <w:rStyle w:val="FontStyle11"/>
          <w:sz w:val="28"/>
          <w:szCs w:val="28"/>
          <w:lang w:val="tt-RU"/>
        </w:rPr>
        <w:t>ындагы</w:t>
      </w:r>
      <w:r w:rsidRPr="00DB5AD3">
        <w:rPr>
          <w:rStyle w:val="FontStyle11"/>
          <w:sz w:val="28"/>
          <w:szCs w:val="28"/>
        </w:rPr>
        <w:t xml:space="preserve"> 208 </w:t>
      </w:r>
      <w:proofErr w:type="spellStart"/>
      <w:r w:rsidRPr="00DB5AD3">
        <w:rPr>
          <w:rStyle w:val="FontStyle11"/>
          <w:sz w:val="28"/>
          <w:szCs w:val="28"/>
        </w:rPr>
        <w:t>нче</w:t>
      </w:r>
      <w:proofErr w:type="spellEnd"/>
      <w:r w:rsidRPr="00DB5AD3">
        <w:rPr>
          <w:rStyle w:val="FontStyle11"/>
          <w:sz w:val="28"/>
          <w:szCs w:val="28"/>
        </w:rPr>
        <w:t xml:space="preserve"> </w:t>
      </w:r>
      <w:proofErr w:type="spellStart"/>
      <w:r w:rsidRPr="00DB5AD3">
        <w:rPr>
          <w:rStyle w:val="FontStyle11"/>
          <w:sz w:val="28"/>
          <w:szCs w:val="28"/>
        </w:rPr>
        <w:t>карарын</w:t>
      </w:r>
      <w:proofErr w:type="spellEnd"/>
      <w:r w:rsidRPr="00DB5AD3">
        <w:rPr>
          <w:rStyle w:val="FontStyle11"/>
          <w:sz w:val="28"/>
          <w:szCs w:val="28"/>
        </w:rPr>
        <w:t xml:space="preserve"> </w:t>
      </w:r>
      <w:proofErr w:type="spellStart"/>
      <w:r w:rsidRPr="00DB5AD3">
        <w:rPr>
          <w:rStyle w:val="FontStyle11"/>
          <w:sz w:val="28"/>
          <w:szCs w:val="28"/>
        </w:rPr>
        <w:t>тормышка</w:t>
      </w:r>
      <w:proofErr w:type="spellEnd"/>
      <w:r w:rsidRPr="00DB5AD3">
        <w:rPr>
          <w:rStyle w:val="FontStyle11"/>
          <w:sz w:val="28"/>
          <w:szCs w:val="28"/>
        </w:rPr>
        <w:t xml:space="preserve"> </w:t>
      </w:r>
      <w:proofErr w:type="spellStart"/>
      <w:r w:rsidRPr="00DB5AD3">
        <w:rPr>
          <w:rStyle w:val="FontStyle11"/>
          <w:sz w:val="28"/>
          <w:szCs w:val="28"/>
        </w:rPr>
        <w:t>ашыру</w:t>
      </w:r>
      <w:proofErr w:type="spellEnd"/>
      <w:r w:rsidRPr="00DB5AD3">
        <w:rPr>
          <w:rStyle w:val="FontStyle11"/>
          <w:sz w:val="28"/>
          <w:szCs w:val="28"/>
        </w:rPr>
        <w:t xml:space="preserve"> </w:t>
      </w:r>
      <w:proofErr w:type="spellStart"/>
      <w:r w:rsidRPr="00DB5AD3">
        <w:rPr>
          <w:rStyle w:val="FontStyle11"/>
          <w:sz w:val="28"/>
          <w:szCs w:val="28"/>
        </w:rPr>
        <w:t>чаралары</w:t>
      </w:r>
      <w:proofErr w:type="spellEnd"/>
      <w:r w:rsidRPr="00DB5AD3">
        <w:rPr>
          <w:rStyle w:val="FontStyle11"/>
          <w:sz w:val="28"/>
          <w:szCs w:val="28"/>
        </w:rPr>
        <w:t xml:space="preserve"> </w:t>
      </w:r>
      <w:proofErr w:type="spellStart"/>
      <w:r w:rsidRPr="00DB5AD3">
        <w:rPr>
          <w:rStyle w:val="FontStyle11"/>
          <w:sz w:val="28"/>
          <w:szCs w:val="28"/>
        </w:rPr>
        <w:t>хакында</w:t>
      </w:r>
      <w:proofErr w:type="spellEnd"/>
    </w:p>
    <w:p w:rsidR="00DB5AD3" w:rsidRDefault="00DB5AD3" w:rsidP="00DB5AD3">
      <w:pPr>
        <w:pStyle w:val="Style8"/>
        <w:tabs>
          <w:tab w:val="left" w:pos="2268"/>
          <w:tab w:val="left" w:pos="2552"/>
        </w:tabs>
        <w:ind w:right="5242"/>
        <w:rPr>
          <w:rStyle w:val="FontStyle11"/>
          <w:sz w:val="28"/>
          <w:szCs w:val="28"/>
          <w:lang w:val="tt-RU"/>
        </w:rPr>
      </w:pPr>
    </w:p>
    <w:p w:rsidR="00D615D4" w:rsidRDefault="00D615D4" w:rsidP="00BF6454">
      <w:pPr>
        <w:pStyle w:val="Style9"/>
        <w:widowControl/>
        <w:spacing w:line="240" w:lineRule="auto"/>
        <w:ind w:firstLine="0"/>
        <w:jc w:val="left"/>
        <w:rPr>
          <w:sz w:val="28"/>
          <w:szCs w:val="28"/>
        </w:rPr>
      </w:pPr>
    </w:p>
    <w:p w:rsidR="00DB5AD3" w:rsidRDefault="00DB5AD3" w:rsidP="00D615D4">
      <w:pPr>
        <w:pStyle w:val="Style9"/>
        <w:widowControl/>
        <w:spacing w:line="240" w:lineRule="auto"/>
        <w:ind w:firstLine="709"/>
        <w:rPr>
          <w:rStyle w:val="FontStyle11"/>
          <w:sz w:val="28"/>
          <w:szCs w:val="28"/>
          <w:lang w:val="tt-RU"/>
        </w:rPr>
      </w:pPr>
      <w:r w:rsidRPr="00DB5AD3">
        <w:rPr>
          <w:rStyle w:val="FontStyle11"/>
          <w:sz w:val="28"/>
          <w:szCs w:val="28"/>
        </w:rPr>
        <w:t xml:space="preserve">Татарстан </w:t>
      </w:r>
      <w:proofErr w:type="spellStart"/>
      <w:r w:rsidRPr="00DB5AD3">
        <w:rPr>
          <w:rStyle w:val="FontStyle11"/>
          <w:sz w:val="28"/>
          <w:szCs w:val="28"/>
        </w:rPr>
        <w:t>Республикасы</w:t>
      </w:r>
      <w:proofErr w:type="spellEnd"/>
      <w:r w:rsidRPr="00DB5AD3">
        <w:rPr>
          <w:rStyle w:val="FontStyle11"/>
          <w:sz w:val="28"/>
          <w:szCs w:val="28"/>
        </w:rPr>
        <w:t xml:space="preserve"> </w:t>
      </w:r>
      <w:proofErr w:type="spellStart"/>
      <w:r w:rsidRPr="00DB5AD3">
        <w:rPr>
          <w:rStyle w:val="FontStyle11"/>
          <w:sz w:val="28"/>
          <w:szCs w:val="28"/>
        </w:rPr>
        <w:t>Министрлар</w:t>
      </w:r>
      <w:proofErr w:type="spellEnd"/>
      <w:r w:rsidRPr="00DB5AD3">
        <w:rPr>
          <w:rStyle w:val="FontStyle11"/>
          <w:sz w:val="28"/>
          <w:szCs w:val="28"/>
        </w:rPr>
        <w:t xml:space="preserve"> </w:t>
      </w:r>
      <w:proofErr w:type="spellStart"/>
      <w:r w:rsidRPr="00DB5AD3">
        <w:rPr>
          <w:rStyle w:val="FontStyle11"/>
          <w:sz w:val="28"/>
          <w:szCs w:val="28"/>
        </w:rPr>
        <w:t>Кабинетының</w:t>
      </w:r>
      <w:proofErr w:type="spellEnd"/>
      <w:r w:rsidRPr="00DB5AD3">
        <w:rPr>
          <w:rStyle w:val="FontStyle11"/>
          <w:sz w:val="28"/>
          <w:szCs w:val="28"/>
        </w:rPr>
        <w:t xml:space="preserve"> «Татарстан </w:t>
      </w:r>
      <w:proofErr w:type="spellStart"/>
      <w:r w:rsidRPr="00DB5AD3">
        <w:rPr>
          <w:rStyle w:val="FontStyle11"/>
          <w:sz w:val="28"/>
          <w:szCs w:val="28"/>
        </w:rPr>
        <w:t>Республикасында</w:t>
      </w:r>
      <w:proofErr w:type="spellEnd"/>
      <w:r w:rsidRPr="00DB5AD3">
        <w:rPr>
          <w:rStyle w:val="FontStyle11"/>
          <w:sz w:val="28"/>
          <w:szCs w:val="28"/>
        </w:rPr>
        <w:t xml:space="preserve"> </w:t>
      </w:r>
      <w:proofErr w:type="spellStart"/>
      <w:r w:rsidRPr="00DB5AD3">
        <w:rPr>
          <w:rStyle w:val="FontStyle11"/>
          <w:sz w:val="28"/>
          <w:szCs w:val="28"/>
        </w:rPr>
        <w:t>яңа</w:t>
      </w:r>
      <w:proofErr w:type="spellEnd"/>
      <w:r w:rsidRPr="00DB5AD3">
        <w:rPr>
          <w:rStyle w:val="FontStyle11"/>
          <w:sz w:val="28"/>
          <w:szCs w:val="28"/>
        </w:rPr>
        <w:t xml:space="preserve"> </w:t>
      </w:r>
      <w:proofErr w:type="spellStart"/>
      <w:r w:rsidRPr="00DB5AD3">
        <w:rPr>
          <w:rStyle w:val="FontStyle11"/>
          <w:sz w:val="28"/>
          <w:szCs w:val="28"/>
        </w:rPr>
        <w:t>коронавирус</w:t>
      </w:r>
      <w:proofErr w:type="spellEnd"/>
      <w:r w:rsidRPr="00DB5AD3">
        <w:rPr>
          <w:rStyle w:val="FontStyle11"/>
          <w:sz w:val="28"/>
          <w:szCs w:val="28"/>
        </w:rPr>
        <w:t xml:space="preserve"> </w:t>
      </w:r>
      <w:proofErr w:type="spellStart"/>
      <w:r w:rsidRPr="00DB5AD3">
        <w:rPr>
          <w:rStyle w:val="FontStyle11"/>
          <w:sz w:val="28"/>
          <w:szCs w:val="28"/>
        </w:rPr>
        <w:t>инфекциясе</w:t>
      </w:r>
      <w:proofErr w:type="spellEnd"/>
      <w:r w:rsidRPr="00DB5AD3">
        <w:rPr>
          <w:rStyle w:val="FontStyle11"/>
          <w:sz w:val="28"/>
          <w:szCs w:val="28"/>
        </w:rPr>
        <w:t xml:space="preserve"> </w:t>
      </w:r>
      <w:proofErr w:type="spellStart"/>
      <w:r w:rsidRPr="00DB5AD3">
        <w:rPr>
          <w:rStyle w:val="FontStyle11"/>
          <w:sz w:val="28"/>
          <w:szCs w:val="28"/>
        </w:rPr>
        <w:t>таралуны</w:t>
      </w:r>
      <w:proofErr w:type="spellEnd"/>
      <w:r w:rsidRPr="00DB5AD3">
        <w:rPr>
          <w:rStyle w:val="FontStyle11"/>
          <w:sz w:val="28"/>
          <w:szCs w:val="28"/>
        </w:rPr>
        <w:t xml:space="preserve"> </w:t>
      </w:r>
      <w:proofErr w:type="spellStart"/>
      <w:r w:rsidRPr="00DB5AD3">
        <w:rPr>
          <w:rStyle w:val="FontStyle11"/>
          <w:sz w:val="28"/>
          <w:szCs w:val="28"/>
        </w:rPr>
        <w:t>булдырмау</w:t>
      </w:r>
      <w:proofErr w:type="spellEnd"/>
      <w:r w:rsidRPr="00DB5AD3">
        <w:rPr>
          <w:rStyle w:val="FontStyle11"/>
          <w:sz w:val="28"/>
          <w:szCs w:val="28"/>
        </w:rPr>
        <w:t xml:space="preserve"> </w:t>
      </w:r>
      <w:proofErr w:type="spellStart"/>
      <w:r w:rsidRPr="00DB5AD3">
        <w:rPr>
          <w:rStyle w:val="FontStyle11"/>
          <w:sz w:val="28"/>
          <w:szCs w:val="28"/>
        </w:rPr>
        <w:t>чаралары</w:t>
      </w:r>
      <w:proofErr w:type="spellEnd"/>
      <w:r w:rsidRPr="00DB5AD3">
        <w:rPr>
          <w:rStyle w:val="FontStyle11"/>
          <w:sz w:val="28"/>
          <w:szCs w:val="28"/>
        </w:rPr>
        <w:t xml:space="preserve"> </w:t>
      </w:r>
      <w:proofErr w:type="spellStart"/>
      <w:r w:rsidRPr="00DB5AD3">
        <w:rPr>
          <w:rStyle w:val="FontStyle11"/>
          <w:sz w:val="28"/>
          <w:szCs w:val="28"/>
        </w:rPr>
        <w:t>турында</w:t>
      </w:r>
      <w:proofErr w:type="spellEnd"/>
      <w:r w:rsidRPr="00DB5AD3">
        <w:rPr>
          <w:rStyle w:val="FontStyle11"/>
          <w:sz w:val="28"/>
          <w:szCs w:val="28"/>
        </w:rPr>
        <w:t xml:space="preserve">» 2020 </w:t>
      </w:r>
      <w:proofErr w:type="spellStart"/>
      <w:r w:rsidRPr="00DB5AD3">
        <w:rPr>
          <w:rStyle w:val="FontStyle11"/>
          <w:sz w:val="28"/>
          <w:szCs w:val="28"/>
        </w:rPr>
        <w:t>елның</w:t>
      </w:r>
      <w:proofErr w:type="spellEnd"/>
      <w:r w:rsidRPr="00DB5AD3">
        <w:rPr>
          <w:rStyle w:val="FontStyle11"/>
          <w:sz w:val="28"/>
          <w:szCs w:val="28"/>
        </w:rPr>
        <w:t xml:space="preserve"> 19 </w:t>
      </w:r>
      <w:proofErr w:type="spellStart"/>
      <w:r w:rsidRPr="00DB5AD3">
        <w:rPr>
          <w:rStyle w:val="FontStyle11"/>
          <w:sz w:val="28"/>
          <w:szCs w:val="28"/>
        </w:rPr>
        <w:t>мартындагы</w:t>
      </w:r>
      <w:proofErr w:type="spellEnd"/>
      <w:r w:rsidRPr="00DB5AD3">
        <w:rPr>
          <w:rStyle w:val="FontStyle11"/>
          <w:sz w:val="28"/>
          <w:szCs w:val="28"/>
        </w:rPr>
        <w:t xml:space="preserve"> 208 </w:t>
      </w:r>
      <w:proofErr w:type="spellStart"/>
      <w:r w:rsidRPr="00DB5AD3">
        <w:rPr>
          <w:rStyle w:val="FontStyle11"/>
          <w:sz w:val="28"/>
          <w:szCs w:val="28"/>
        </w:rPr>
        <w:t>номерлы</w:t>
      </w:r>
      <w:proofErr w:type="spellEnd"/>
      <w:r w:rsidRPr="00DB5AD3">
        <w:rPr>
          <w:rStyle w:val="FontStyle11"/>
          <w:sz w:val="28"/>
          <w:szCs w:val="28"/>
        </w:rPr>
        <w:t xml:space="preserve"> </w:t>
      </w:r>
      <w:proofErr w:type="spellStart"/>
      <w:r w:rsidRPr="00DB5AD3">
        <w:rPr>
          <w:rStyle w:val="FontStyle11"/>
          <w:sz w:val="28"/>
          <w:szCs w:val="28"/>
        </w:rPr>
        <w:t>карарын</w:t>
      </w:r>
      <w:proofErr w:type="spellEnd"/>
      <w:r w:rsidRPr="00DB5AD3">
        <w:rPr>
          <w:rStyle w:val="FontStyle11"/>
          <w:sz w:val="28"/>
          <w:szCs w:val="28"/>
        </w:rPr>
        <w:t xml:space="preserve"> </w:t>
      </w:r>
      <w:proofErr w:type="spellStart"/>
      <w:r w:rsidRPr="00DB5AD3">
        <w:rPr>
          <w:rStyle w:val="FontStyle11"/>
          <w:sz w:val="28"/>
          <w:szCs w:val="28"/>
        </w:rPr>
        <w:t>тормышка</w:t>
      </w:r>
      <w:proofErr w:type="spellEnd"/>
      <w:r w:rsidRPr="00DB5AD3">
        <w:rPr>
          <w:rStyle w:val="FontStyle11"/>
          <w:sz w:val="28"/>
          <w:szCs w:val="28"/>
        </w:rPr>
        <w:t xml:space="preserve"> </w:t>
      </w:r>
      <w:proofErr w:type="spellStart"/>
      <w:r w:rsidRPr="00DB5AD3">
        <w:rPr>
          <w:rStyle w:val="FontStyle11"/>
          <w:sz w:val="28"/>
          <w:szCs w:val="28"/>
        </w:rPr>
        <w:t>ашыру</w:t>
      </w:r>
      <w:proofErr w:type="spellEnd"/>
      <w:r w:rsidRPr="00DB5AD3">
        <w:rPr>
          <w:rStyle w:val="FontStyle11"/>
          <w:sz w:val="28"/>
          <w:szCs w:val="28"/>
        </w:rPr>
        <w:t xml:space="preserve"> </w:t>
      </w:r>
      <w:proofErr w:type="spellStart"/>
      <w:r w:rsidRPr="00DB5AD3">
        <w:rPr>
          <w:rStyle w:val="FontStyle11"/>
          <w:sz w:val="28"/>
          <w:szCs w:val="28"/>
        </w:rPr>
        <w:t>максатларында</w:t>
      </w:r>
      <w:proofErr w:type="spellEnd"/>
      <w:r>
        <w:rPr>
          <w:rStyle w:val="FontStyle11"/>
          <w:sz w:val="28"/>
          <w:szCs w:val="28"/>
          <w:lang w:val="tt-RU"/>
        </w:rPr>
        <w:t>,</w:t>
      </w:r>
      <w:r w:rsidRPr="00DB5AD3">
        <w:rPr>
          <w:rStyle w:val="FontStyle11"/>
          <w:sz w:val="28"/>
          <w:szCs w:val="28"/>
        </w:rPr>
        <w:t xml:space="preserve"> Буа </w:t>
      </w:r>
      <w:proofErr w:type="spellStart"/>
      <w:r w:rsidRPr="00DB5AD3">
        <w:rPr>
          <w:rStyle w:val="FontStyle11"/>
          <w:sz w:val="28"/>
          <w:szCs w:val="28"/>
        </w:rPr>
        <w:t>муниципаль</w:t>
      </w:r>
      <w:proofErr w:type="spellEnd"/>
      <w:r w:rsidRPr="00DB5AD3">
        <w:rPr>
          <w:rStyle w:val="FontStyle11"/>
          <w:sz w:val="28"/>
          <w:szCs w:val="28"/>
        </w:rPr>
        <w:t xml:space="preserve"> районы </w:t>
      </w:r>
      <w:proofErr w:type="spellStart"/>
      <w:r w:rsidRPr="00DB5AD3">
        <w:rPr>
          <w:rStyle w:val="FontStyle11"/>
          <w:sz w:val="28"/>
          <w:szCs w:val="28"/>
        </w:rPr>
        <w:t>Башкарма</w:t>
      </w:r>
      <w:proofErr w:type="spellEnd"/>
      <w:r w:rsidRPr="00DB5AD3">
        <w:rPr>
          <w:rStyle w:val="FontStyle11"/>
          <w:sz w:val="28"/>
          <w:szCs w:val="28"/>
        </w:rPr>
        <w:t xml:space="preserve"> комитеты</w:t>
      </w:r>
    </w:p>
    <w:p w:rsidR="00D615D4" w:rsidRDefault="00D615D4" w:rsidP="00D615D4">
      <w:pPr>
        <w:pStyle w:val="Style9"/>
        <w:widowControl/>
        <w:spacing w:line="240" w:lineRule="auto"/>
        <w:ind w:firstLine="709"/>
        <w:rPr>
          <w:rStyle w:val="FontStyle11"/>
          <w:sz w:val="28"/>
          <w:szCs w:val="28"/>
        </w:rPr>
      </w:pPr>
    </w:p>
    <w:p w:rsidR="00D615D4" w:rsidRDefault="000202F5" w:rsidP="00D615D4">
      <w:pPr>
        <w:pStyle w:val="Style9"/>
        <w:widowControl/>
        <w:spacing w:line="240" w:lineRule="auto"/>
        <w:ind w:firstLine="709"/>
        <w:jc w:val="center"/>
        <w:rPr>
          <w:rStyle w:val="FontStyle11"/>
          <w:b/>
          <w:sz w:val="28"/>
          <w:szCs w:val="28"/>
        </w:rPr>
      </w:pPr>
      <w:r>
        <w:rPr>
          <w:rStyle w:val="FontStyle11"/>
          <w:b/>
          <w:sz w:val="28"/>
          <w:szCs w:val="28"/>
        </w:rPr>
        <w:t>КАРАР БИР</w:t>
      </w:r>
      <w:r>
        <w:rPr>
          <w:rStyle w:val="FontStyle11"/>
          <w:b/>
          <w:sz w:val="28"/>
          <w:szCs w:val="28"/>
          <w:lang w:val="tt-RU"/>
        </w:rPr>
        <w:t>Ә</w:t>
      </w:r>
      <w:r w:rsidR="00D615D4">
        <w:rPr>
          <w:rStyle w:val="FontStyle11"/>
          <w:b/>
          <w:sz w:val="28"/>
          <w:szCs w:val="28"/>
        </w:rPr>
        <w:t>:</w:t>
      </w:r>
    </w:p>
    <w:p w:rsidR="00D615D4" w:rsidRDefault="00D615D4" w:rsidP="00D615D4">
      <w:pPr>
        <w:pStyle w:val="Style9"/>
        <w:widowControl/>
        <w:spacing w:line="240" w:lineRule="auto"/>
        <w:ind w:firstLine="709"/>
        <w:jc w:val="center"/>
        <w:rPr>
          <w:rStyle w:val="FontStyle11"/>
          <w:b/>
          <w:sz w:val="28"/>
          <w:szCs w:val="28"/>
        </w:rPr>
      </w:pPr>
    </w:p>
    <w:p w:rsidR="000202F5" w:rsidRDefault="00D615D4" w:rsidP="00D615D4">
      <w:pPr>
        <w:pStyle w:val="Style9"/>
        <w:widowControl/>
        <w:spacing w:line="240" w:lineRule="auto"/>
        <w:ind w:firstLine="709"/>
        <w:rPr>
          <w:rStyle w:val="FontStyle11"/>
          <w:sz w:val="28"/>
          <w:szCs w:val="28"/>
          <w:lang w:val="tt-RU"/>
        </w:rPr>
      </w:pPr>
      <w:r>
        <w:rPr>
          <w:rStyle w:val="FontStyle11"/>
          <w:sz w:val="28"/>
          <w:szCs w:val="28"/>
        </w:rPr>
        <w:t xml:space="preserve">1. </w:t>
      </w:r>
      <w:r w:rsidR="000202F5" w:rsidRPr="000202F5">
        <w:rPr>
          <w:rStyle w:val="FontStyle11"/>
          <w:sz w:val="28"/>
          <w:szCs w:val="28"/>
        </w:rPr>
        <w:t xml:space="preserve">Буа </w:t>
      </w:r>
      <w:proofErr w:type="spellStart"/>
      <w:r w:rsidR="000202F5" w:rsidRPr="000202F5">
        <w:rPr>
          <w:rStyle w:val="FontStyle11"/>
          <w:sz w:val="28"/>
          <w:szCs w:val="28"/>
        </w:rPr>
        <w:t>муниципаль</w:t>
      </w:r>
      <w:proofErr w:type="spellEnd"/>
      <w:r w:rsidR="000202F5" w:rsidRPr="000202F5">
        <w:rPr>
          <w:rStyle w:val="FontStyle11"/>
          <w:sz w:val="28"/>
          <w:szCs w:val="28"/>
        </w:rPr>
        <w:t xml:space="preserve"> </w:t>
      </w:r>
      <w:proofErr w:type="spellStart"/>
      <w:r w:rsidR="000202F5" w:rsidRPr="000202F5">
        <w:rPr>
          <w:rStyle w:val="FontStyle11"/>
          <w:sz w:val="28"/>
          <w:szCs w:val="28"/>
        </w:rPr>
        <w:t>районнарына</w:t>
      </w:r>
      <w:proofErr w:type="spellEnd"/>
      <w:r w:rsidR="000202F5" w:rsidRPr="000202F5">
        <w:rPr>
          <w:rStyle w:val="FontStyle11"/>
          <w:sz w:val="28"/>
          <w:szCs w:val="28"/>
        </w:rPr>
        <w:t xml:space="preserve"> </w:t>
      </w:r>
      <w:proofErr w:type="spellStart"/>
      <w:r w:rsidR="000202F5" w:rsidRPr="000202F5">
        <w:rPr>
          <w:rStyle w:val="FontStyle11"/>
          <w:sz w:val="28"/>
          <w:szCs w:val="28"/>
        </w:rPr>
        <w:t>предприятиеләрнең</w:t>
      </w:r>
      <w:proofErr w:type="spellEnd"/>
      <w:r w:rsidR="000202F5" w:rsidRPr="000202F5">
        <w:rPr>
          <w:rStyle w:val="FontStyle11"/>
          <w:sz w:val="28"/>
          <w:szCs w:val="28"/>
        </w:rPr>
        <w:t xml:space="preserve">, </w:t>
      </w:r>
      <w:proofErr w:type="spellStart"/>
      <w:r w:rsidR="000202F5" w:rsidRPr="000202F5">
        <w:rPr>
          <w:rStyle w:val="FontStyle11"/>
          <w:sz w:val="28"/>
          <w:szCs w:val="28"/>
        </w:rPr>
        <w:t>оешмаларның</w:t>
      </w:r>
      <w:proofErr w:type="spellEnd"/>
      <w:r w:rsidR="000202F5" w:rsidRPr="000202F5">
        <w:rPr>
          <w:rStyle w:val="FontStyle11"/>
          <w:sz w:val="28"/>
          <w:szCs w:val="28"/>
        </w:rPr>
        <w:t xml:space="preserve">, </w:t>
      </w:r>
      <w:proofErr w:type="spellStart"/>
      <w:r w:rsidR="000202F5" w:rsidRPr="000202F5">
        <w:rPr>
          <w:rStyle w:val="FontStyle11"/>
          <w:sz w:val="28"/>
          <w:szCs w:val="28"/>
        </w:rPr>
        <w:t>учреждениеләрнең</w:t>
      </w:r>
      <w:proofErr w:type="spellEnd"/>
      <w:r w:rsidR="000202F5" w:rsidRPr="000202F5">
        <w:rPr>
          <w:rStyle w:val="FontStyle11"/>
          <w:sz w:val="28"/>
          <w:szCs w:val="28"/>
        </w:rPr>
        <w:t xml:space="preserve"> </w:t>
      </w:r>
      <w:proofErr w:type="spellStart"/>
      <w:r w:rsidR="000202F5" w:rsidRPr="000202F5">
        <w:rPr>
          <w:rStyle w:val="FontStyle11"/>
          <w:sz w:val="28"/>
          <w:szCs w:val="28"/>
        </w:rPr>
        <w:t>һәм</w:t>
      </w:r>
      <w:proofErr w:type="spellEnd"/>
      <w:r w:rsidR="000202F5" w:rsidRPr="000202F5">
        <w:rPr>
          <w:rStyle w:val="FontStyle11"/>
          <w:sz w:val="28"/>
          <w:szCs w:val="28"/>
        </w:rPr>
        <w:t xml:space="preserve"> </w:t>
      </w:r>
      <w:proofErr w:type="spellStart"/>
      <w:r w:rsidR="000202F5" w:rsidRPr="000202F5">
        <w:rPr>
          <w:rStyle w:val="FontStyle11"/>
          <w:sz w:val="28"/>
          <w:szCs w:val="28"/>
        </w:rPr>
        <w:t>индивидуаль</w:t>
      </w:r>
      <w:proofErr w:type="spellEnd"/>
      <w:r w:rsidR="000202F5" w:rsidRPr="000202F5">
        <w:rPr>
          <w:rStyle w:val="FontStyle11"/>
          <w:sz w:val="28"/>
          <w:szCs w:val="28"/>
        </w:rPr>
        <w:t xml:space="preserve"> </w:t>
      </w:r>
      <w:proofErr w:type="spellStart"/>
      <w:r w:rsidR="000202F5" w:rsidRPr="000202F5">
        <w:rPr>
          <w:rStyle w:val="FontStyle11"/>
          <w:sz w:val="28"/>
          <w:szCs w:val="28"/>
        </w:rPr>
        <w:t>эшкуарларның</w:t>
      </w:r>
      <w:proofErr w:type="spellEnd"/>
      <w:r w:rsidR="000202F5" w:rsidRPr="000202F5">
        <w:rPr>
          <w:rStyle w:val="FontStyle11"/>
          <w:sz w:val="28"/>
          <w:szCs w:val="28"/>
        </w:rPr>
        <w:t xml:space="preserve"> </w:t>
      </w:r>
      <w:proofErr w:type="spellStart"/>
      <w:r w:rsidR="000202F5" w:rsidRPr="000202F5">
        <w:rPr>
          <w:rStyle w:val="FontStyle11"/>
          <w:sz w:val="28"/>
          <w:szCs w:val="28"/>
        </w:rPr>
        <w:t>җитәкчеләренә</w:t>
      </w:r>
      <w:proofErr w:type="spellEnd"/>
      <w:r w:rsidR="000202F5" w:rsidRPr="000202F5">
        <w:rPr>
          <w:rStyle w:val="FontStyle11"/>
          <w:sz w:val="28"/>
          <w:szCs w:val="28"/>
        </w:rPr>
        <w:t xml:space="preserve"> </w:t>
      </w:r>
      <w:proofErr w:type="spellStart"/>
      <w:r w:rsidR="000202F5" w:rsidRPr="000202F5">
        <w:rPr>
          <w:rStyle w:val="FontStyle11"/>
          <w:sz w:val="28"/>
          <w:szCs w:val="28"/>
        </w:rPr>
        <w:t>тәкъдим</w:t>
      </w:r>
      <w:proofErr w:type="spellEnd"/>
      <w:r w:rsidR="000202F5" w:rsidRPr="000202F5">
        <w:rPr>
          <w:rStyle w:val="FontStyle11"/>
          <w:sz w:val="28"/>
          <w:szCs w:val="28"/>
        </w:rPr>
        <w:t xml:space="preserve"> </w:t>
      </w:r>
      <w:proofErr w:type="spellStart"/>
      <w:r w:rsidR="000202F5" w:rsidRPr="000202F5">
        <w:rPr>
          <w:rStyle w:val="FontStyle11"/>
          <w:sz w:val="28"/>
          <w:szCs w:val="28"/>
        </w:rPr>
        <w:t>итәргә</w:t>
      </w:r>
      <w:proofErr w:type="spellEnd"/>
      <w:r w:rsidR="000202F5" w:rsidRPr="000202F5">
        <w:rPr>
          <w:rStyle w:val="FontStyle11"/>
          <w:sz w:val="28"/>
          <w:szCs w:val="28"/>
        </w:rPr>
        <w:t>:</w:t>
      </w:r>
    </w:p>
    <w:p w:rsidR="000202F5" w:rsidRPr="000202F5" w:rsidRDefault="00D615D4" w:rsidP="000202F5">
      <w:pPr>
        <w:pStyle w:val="Style9"/>
        <w:ind w:firstLine="709"/>
        <w:rPr>
          <w:rStyle w:val="FontStyle11"/>
          <w:sz w:val="28"/>
          <w:szCs w:val="28"/>
          <w:lang w:val="tt-RU"/>
        </w:rPr>
      </w:pPr>
      <w:r w:rsidRPr="000202F5">
        <w:rPr>
          <w:rStyle w:val="FontStyle11"/>
          <w:sz w:val="28"/>
          <w:szCs w:val="28"/>
          <w:lang w:val="tt-RU"/>
        </w:rPr>
        <w:t xml:space="preserve">  </w:t>
      </w:r>
      <w:r w:rsidR="000202F5" w:rsidRPr="000202F5">
        <w:rPr>
          <w:rStyle w:val="FontStyle11"/>
          <w:sz w:val="28"/>
          <w:szCs w:val="28"/>
          <w:lang w:val="tt-RU"/>
        </w:rPr>
        <w:t>санитар-эпидемиологик хәл яхшырганчы</w:t>
      </w:r>
      <w:r w:rsidR="000202F5">
        <w:rPr>
          <w:rStyle w:val="FontStyle11"/>
          <w:sz w:val="28"/>
          <w:szCs w:val="28"/>
          <w:lang w:val="tt-RU"/>
        </w:rPr>
        <w:t>,</w:t>
      </w:r>
      <w:r w:rsidR="000202F5" w:rsidRPr="000202F5">
        <w:rPr>
          <w:rStyle w:val="FontStyle11"/>
          <w:sz w:val="28"/>
          <w:szCs w:val="28"/>
          <w:lang w:val="tt-RU"/>
        </w:rPr>
        <w:t xml:space="preserve"> яңа коронавирус йогышы таралуны булдырмау максатларында</w:t>
      </w:r>
      <w:r w:rsidR="000202F5">
        <w:rPr>
          <w:rStyle w:val="FontStyle11"/>
          <w:sz w:val="28"/>
          <w:szCs w:val="28"/>
          <w:lang w:val="tt-RU"/>
        </w:rPr>
        <w:t>,</w:t>
      </w:r>
      <w:r w:rsidR="000202F5" w:rsidRPr="000202F5">
        <w:rPr>
          <w:rStyle w:val="FontStyle11"/>
          <w:sz w:val="28"/>
          <w:szCs w:val="28"/>
          <w:lang w:val="tt-RU"/>
        </w:rPr>
        <w:t xml:space="preserve"> кертелгән тыюлар һәм чикләүләр гамәлдә булган чорда</w:t>
      </w:r>
      <w:r w:rsidR="000202F5">
        <w:rPr>
          <w:rStyle w:val="FontStyle11"/>
          <w:sz w:val="28"/>
          <w:szCs w:val="28"/>
          <w:lang w:val="tt-RU"/>
        </w:rPr>
        <w:t>,</w:t>
      </w:r>
      <w:r w:rsidR="000202F5" w:rsidRPr="000202F5">
        <w:rPr>
          <w:rStyle w:val="FontStyle11"/>
          <w:sz w:val="28"/>
          <w:szCs w:val="28"/>
          <w:lang w:val="tt-RU"/>
        </w:rPr>
        <w:t xml:space="preserve"> хәрәкәт итүгә махсус рөхсәтләр бирүне оештырырга;</w:t>
      </w:r>
    </w:p>
    <w:p w:rsidR="000202F5" w:rsidRDefault="000202F5" w:rsidP="000202F5">
      <w:pPr>
        <w:pStyle w:val="Style9"/>
        <w:ind w:firstLine="709"/>
        <w:rPr>
          <w:rStyle w:val="FontStyle11"/>
          <w:sz w:val="28"/>
          <w:szCs w:val="28"/>
          <w:lang w:val="tt-RU"/>
        </w:rPr>
      </w:pPr>
      <w:r w:rsidRPr="000202F5">
        <w:rPr>
          <w:rStyle w:val="FontStyle11"/>
          <w:sz w:val="28"/>
          <w:szCs w:val="28"/>
          <w:lang w:val="tt-RU"/>
        </w:rPr>
        <w:t>эш бирүче документының (белешмәләренең) гамәлдә булуы хезмәт вазыйфаларын үтәүгә бәйле булмаган Татарстан Республикасы территориясе буенча хәрәкәт итүгә кагылмый дигән мәгълүматны хезмәткәрләргә җиткерергә.</w:t>
      </w:r>
    </w:p>
    <w:p w:rsidR="00D615D4" w:rsidRPr="00DB5AD3" w:rsidRDefault="00D615D4" w:rsidP="00D615D4">
      <w:pPr>
        <w:pStyle w:val="Style9"/>
        <w:widowControl/>
        <w:spacing w:line="240" w:lineRule="auto"/>
        <w:ind w:firstLine="709"/>
        <w:rPr>
          <w:rStyle w:val="FontStyle11"/>
          <w:sz w:val="28"/>
          <w:szCs w:val="28"/>
          <w:lang w:val="tt-RU"/>
        </w:rPr>
      </w:pPr>
      <w:r w:rsidRPr="00DB5AD3">
        <w:rPr>
          <w:rStyle w:val="FontStyle11"/>
          <w:sz w:val="28"/>
          <w:szCs w:val="28"/>
          <w:lang w:val="tt-RU"/>
        </w:rPr>
        <w:t xml:space="preserve">2. </w:t>
      </w:r>
      <w:r w:rsidR="000202F5" w:rsidRPr="00DB5AD3">
        <w:rPr>
          <w:rStyle w:val="FontStyle11"/>
          <w:sz w:val="28"/>
          <w:szCs w:val="28"/>
          <w:lang w:val="tt-RU"/>
        </w:rPr>
        <w:t xml:space="preserve">2020 елның 1 апреленнән санитар-эпидемиологик вәзгыять яхшырганчы </w:t>
      </w:r>
      <w:r w:rsidR="000202F5">
        <w:rPr>
          <w:rStyle w:val="FontStyle11"/>
          <w:sz w:val="28"/>
          <w:szCs w:val="28"/>
          <w:lang w:val="tt-RU"/>
        </w:rPr>
        <w:t xml:space="preserve"> </w:t>
      </w:r>
      <w:r w:rsidR="000202F5" w:rsidRPr="00DB5AD3">
        <w:rPr>
          <w:rStyle w:val="FontStyle11"/>
          <w:sz w:val="28"/>
          <w:szCs w:val="28"/>
          <w:lang w:val="tt-RU"/>
        </w:rPr>
        <w:t xml:space="preserve">«Татарстан Республикасы Буа муниципаль районының </w:t>
      </w:r>
      <w:r w:rsidR="000202F5">
        <w:rPr>
          <w:rStyle w:val="FontStyle11"/>
          <w:sz w:val="28"/>
          <w:szCs w:val="28"/>
          <w:lang w:val="tt-RU"/>
        </w:rPr>
        <w:t>я</w:t>
      </w:r>
      <w:r w:rsidR="000202F5" w:rsidRPr="00DB5AD3">
        <w:rPr>
          <w:rStyle w:val="FontStyle11"/>
          <w:sz w:val="28"/>
          <w:szCs w:val="28"/>
          <w:lang w:val="tt-RU"/>
        </w:rPr>
        <w:t>шьләр эшләре, спорт һәм туризм идарәсе» МКУ</w:t>
      </w:r>
      <w:r w:rsidR="000202F5">
        <w:rPr>
          <w:rStyle w:val="FontStyle11"/>
          <w:sz w:val="28"/>
          <w:szCs w:val="28"/>
          <w:lang w:val="tt-RU"/>
        </w:rPr>
        <w:t>нә</w:t>
      </w:r>
      <w:r w:rsidR="000202F5" w:rsidRPr="00DB5AD3">
        <w:rPr>
          <w:rStyle w:val="FontStyle11"/>
          <w:sz w:val="28"/>
          <w:szCs w:val="28"/>
          <w:lang w:val="tt-RU"/>
        </w:rPr>
        <w:t xml:space="preserve"> гражданнарның аерым категорияләренә дарулар, азык-төлек продуктларын һәм товарларны китереп җиткергәндә Буа районы территориясендә волонтерлар йөрү өчен </w:t>
      </w:r>
      <w:r w:rsidR="000202F5" w:rsidRPr="00DB5AD3">
        <w:rPr>
          <w:rStyle w:val="FontStyle11"/>
          <w:sz w:val="28"/>
          <w:szCs w:val="28"/>
          <w:lang w:val="tt-RU"/>
        </w:rPr>
        <w:lastRenderedPageBreak/>
        <w:t>документлар (Татарстан Республикасы яшьләр эшләре буенча министрлыгы тарафыннан бирелгән белешмәләр) әзерләргә.</w:t>
      </w:r>
      <w:r w:rsidR="000202F5">
        <w:rPr>
          <w:rStyle w:val="FontStyle11"/>
          <w:sz w:val="28"/>
          <w:szCs w:val="28"/>
          <w:lang w:val="tt-RU"/>
        </w:rPr>
        <w:t xml:space="preserve"> </w:t>
      </w:r>
    </w:p>
    <w:p w:rsidR="00D615D4" w:rsidRPr="000202F5" w:rsidRDefault="00D615D4" w:rsidP="000202F5">
      <w:pPr>
        <w:pStyle w:val="Style8"/>
        <w:widowControl/>
        <w:spacing w:line="240" w:lineRule="auto"/>
        <w:ind w:firstLine="709"/>
        <w:rPr>
          <w:rStyle w:val="FontStyle11"/>
          <w:sz w:val="28"/>
          <w:szCs w:val="28"/>
          <w:lang w:val="tt-RU"/>
        </w:rPr>
      </w:pPr>
      <w:r w:rsidRPr="00BF6454">
        <w:rPr>
          <w:rStyle w:val="FontStyle11"/>
          <w:sz w:val="28"/>
          <w:szCs w:val="28"/>
          <w:lang w:val="tt-RU"/>
        </w:rPr>
        <w:t xml:space="preserve">3. </w:t>
      </w:r>
      <w:r w:rsidR="000202F5" w:rsidRPr="00BF6454">
        <w:rPr>
          <w:rStyle w:val="FontStyle11"/>
          <w:sz w:val="28"/>
          <w:szCs w:val="28"/>
          <w:lang w:val="tt-RU"/>
        </w:rPr>
        <w:t>Татарстан Республикасы Хезмәт, мәшгульлек һәм социаль яклау министрлыгының социаль яклау бүлегенә, «Татарстан Республикасы Буа муниципаль районының Яшьләр эшләре, спорт һәм туризм идарәсе» МКУ, «Татарстан Республикасы Буа муниципаль районының Мәдәният идарәсе» МКУ</w:t>
      </w:r>
      <w:r w:rsidR="000202F5">
        <w:rPr>
          <w:rStyle w:val="FontStyle11"/>
          <w:sz w:val="28"/>
          <w:szCs w:val="28"/>
          <w:lang w:val="tt-RU"/>
        </w:rPr>
        <w:t>,</w:t>
      </w:r>
      <w:r w:rsidR="000202F5" w:rsidRPr="00BF6454">
        <w:rPr>
          <w:rStyle w:val="FontStyle11"/>
          <w:sz w:val="28"/>
          <w:szCs w:val="28"/>
          <w:lang w:val="tt-RU"/>
        </w:rPr>
        <w:t xml:space="preserve"> Буа шәһәре Башкарма комитеты, Татарстан Республикасы Буа муниципаль районы авыл җирлекләре башкарма комитетлары, «Бердәм Россия» Бөтенроссия сәяси партиясенең Татарстан төбәк бүлеге Буа җирле бүлекчәсе, Буа муниципаль районының башлангыч профсоюз оешмалары һәм предприятиеләре белән берлектә 2020 елның 1 апреленнән санитар-э</w:t>
      </w:r>
      <w:r w:rsidR="000202F5">
        <w:rPr>
          <w:rStyle w:val="FontStyle11"/>
          <w:sz w:val="28"/>
          <w:szCs w:val="28"/>
          <w:lang w:val="tt-RU"/>
        </w:rPr>
        <w:t>пидемиологик вәзгыять яхшырганчы тәэмин итергә:</w:t>
      </w:r>
      <w:r w:rsidR="000202F5" w:rsidRPr="00BF6454">
        <w:rPr>
          <w:rStyle w:val="FontStyle11"/>
          <w:sz w:val="28"/>
          <w:szCs w:val="28"/>
          <w:lang w:val="tt-RU"/>
        </w:rPr>
        <w:t xml:space="preserve"> </w:t>
      </w:r>
    </w:p>
    <w:p w:rsidR="000202F5" w:rsidRPr="00BF6454" w:rsidRDefault="000202F5" w:rsidP="000202F5">
      <w:pPr>
        <w:ind w:firstLine="709"/>
        <w:jc w:val="both"/>
        <w:rPr>
          <w:rStyle w:val="FontStyle11"/>
          <w:sz w:val="28"/>
          <w:szCs w:val="28"/>
          <w:lang w:val="tt-RU"/>
        </w:rPr>
      </w:pPr>
      <w:r w:rsidRPr="00BF6454">
        <w:rPr>
          <w:rStyle w:val="FontStyle11"/>
          <w:sz w:val="28"/>
          <w:szCs w:val="28"/>
          <w:lang w:val="tt-RU"/>
        </w:rPr>
        <w:t>гражданнарның аерым категорияләренә дарулар, азык-төлек һәм беренче чиратта кирәкле товарлар китерү буенча волонтерлар эше</w:t>
      </w:r>
      <w:r>
        <w:rPr>
          <w:rStyle w:val="FontStyle11"/>
          <w:sz w:val="28"/>
          <w:szCs w:val="28"/>
          <w:lang w:val="tt-RU"/>
        </w:rPr>
        <w:t>н</w:t>
      </w:r>
      <w:r w:rsidRPr="00BF6454">
        <w:rPr>
          <w:rStyle w:val="FontStyle11"/>
          <w:sz w:val="28"/>
          <w:szCs w:val="28"/>
          <w:lang w:val="tt-RU"/>
        </w:rPr>
        <w:t>;</w:t>
      </w:r>
    </w:p>
    <w:p w:rsidR="000202F5" w:rsidRPr="00BF6454" w:rsidRDefault="000202F5" w:rsidP="000202F5">
      <w:pPr>
        <w:ind w:firstLine="709"/>
        <w:jc w:val="both"/>
        <w:rPr>
          <w:rStyle w:val="FontStyle11"/>
          <w:sz w:val="28"/>
          <w:szCs w:val="28"/>
          <w:lang w:val="tt-RU"/>
        </w:rPr>
      </w:pPr>
      <w:r w:rsidRPr="00BF6454">
        <w:rPr>
          <w:rStyle w:val="FontStyle11"/>
          <w:sz w:val="28"/>
          <w:szCs w:val="28"/>
          <w:lang w:val="tt-RU"/>
        </w:rPr>
        <w:t>гражданнарның аерым категорияләренә дарулар, азык-төлек һәм беренче чиратта кирәкле товарлар китерү мәсьәләләре буенча "кайнар линия" телефоннары эше</w:t>
      </w:r>
      <w:r>
        <w:rPr>
          <w:rStyle w:val="FontStyle11"/>
          <w:sz w:val="28"/>
          <w:szCs w:val="28"/>
          <w:lang w:val="tt-RU"/>
        </w:rPr>
        <w:t>н</w:t>
      </w:r>
      <w:r w:rsidRPr="00BF6454">
        <w:rPr>
          <w:rStyle w:val="FontStyle11"/>
          <w:sz w:val="28"/>
          <w:szCs w:val="28"/>
          <w:lang w:val="tt-RU"/>
        </w:rPr>
        <w:t>;</w:t>
      </w:r>
    </w:p>
    <w:p w:rsidR="000202F5" w:rsidRDefault="000202F5" w:rsidP="000202F5">
      <w:pPr>
        <w:ind w:firstLine="709"/>
        <w:jc w:val="both"/>
        <w:rPr>
          <w:rStyle w:val="FontStyle11"/>
          <w:sz w:val="28"/>
          <w:szCs w:val="28"/>
          <w:lang w:val="tt-RU"/>
        </w:rPr>
      </w:pPr>
      <w:r w:rsidRPr="00BF6454">
        <w:rPr>
          <w:rStyle w:val="FontStyle11"/>
          <w:sz w:val="28"/>
          <w:szCs w:val="28"/>
          <w:lang w:val="tt-RU"/>
        </w:rPr>
        <w:t>волонтерларны шәхси саклану чаралары (саклагыч битлекләр, антисептикалар, перчаткалар) белән тәэмин итү.</w:t>
      </w:r>
    </w:p>
    <w:p w:rsidR="000202F5" w:rsidRDefault="00D615D4" w:rsidP="00D615D4">
      <w:pPr>
        <w:pStyle w:val="Style8"/>
        <w:widowControl/>
        <w:spacing w:line="240" w:lineRule="auto"/>
        <w:ind w:firstLine="709"/>
        <w:rPr>
          <w:sz w:val="28"/>
          <w:szCs w:val="28"/>
          <w:lang w:val="tt-RU"/>
        </w:rPr>
      </w:pPr>
      <w:r w:rsidRPr="000202F5">
        <w:rPr>
          <w:sz w:val="28"/>
          <w:szCs w:val="28"/>
          <w:lang w:val="tt-RU"/>
        </w:rPr>
        <w:t xml:space="preserve">4. </w:t>
      </w:r>
      <w:r w:rsidR="000202F5" w:rsidRPr="000202F5">
        <w:rPr>
          <w:sz w:val="28"/>
          <w:szCs w:val="28"/>
          <w:lang w:val="tt-RU"/>
        </w:rPr>
        <w:t>Әлеге карарның үтәлешен контрольдә тотуны Башкарма комитет җитәкчесе урынбасары Л. Н. Садретдиновка йөкләргә</w:t>
      </w:r>
      <w:r w:rsidR="000202F5">
        <w:rPr>
          <w:sz w:val="28"/>
          <w:szCs w:val="28"/>
          <w:lang w:val="tt-RU"/>
        </w:rPr>
        <w:t>.</w:t>
      </w:r>
      <w:r w:rsidR="000202F5" w:rsidRPr="000202F5">
        <w:rPr>
          <w:sz w:val="28"/>
          <w:szCs w:val="28"/>
          <w:lang w:val="tt-RU"/>
        </w:rPr>
        <w:t xml:space="preserve"> </w:t>
      </w:r>
    </w:p>
    <w:p w:rsidR="00D615D4" w:rsidRPr="000202F5" w:rsidRDefault="00D615D4" w:rsidP="00D615D4">
      <w:pPr>
        <w:tabs>
          <w:tab w:val="left" w:pos="0"/>
        </w:tabs>
        <w:ind w:left="40"/>
        <w:jc w:val="both"/>
        <w:rPr>
          <w:color w:val="auto"/>
          <w:sz w:val="28"/>
          <w:szCs w:val="28"/>
          <w:lang w:val="tt-RU"/>
        </w:rPr>
      </w:pPr>
    </w:p>
    <w:p w:rsidR="00D615D4" w:rsidRPr="000202F5" w:rsidRDefault="00D615D4" w:rsidP="00D615D4">
      <w:pPr>
        <w:tabs>
          <w:tab w:val="left" w:pos="0"/>
        </w:tabs>
        <w:ind w:left="40"/>
        <w:jc w:val="both"/>
        <w:rPr>
          <w:color w:val="auto"/>
          <w:sz w:val="28"/>
          <w:szCs w:val="28"/>
          <w:lang w:val="tt-RU"/>
        </w:rPr>
      </w:pPr>
    </w:p>
    <w:p w:rsidR="00D615D4" w:rsidRDefault="000202F5" w:rsidP="00167836">
      <w:pPr>
        <w:tabs>
          <w:tab w:val="left" w:pos="0"/>
        </w:tabs>
        <w:jc w:val="both"/>
        <w:rPr>
          <w:color w:val="auto"/>
          <w:sz w:val="28"/>
          <w:szCs w:val="28"/>
        </w:rPr>
      </w:pPr>
      <w:r>
        <w:rPr>
          <w:color w:val="auto"/>
          <w:sz w:val="28"/>
          <w:szCs w:val="28"/>
          <w:lang w:val="tt-RU"/>
        </w:rPr>
        <w:t>Башкарма комитет бүлеге</w:t>
      </w:r>
      <w:r>
        <w:rPr>
          <w:color w:val="auto"/>
          <w:sz w:val="28"/>
          <w:szCs w:val="28"/>
        </w:rPr>
        <w:tab/>
      </w:r>
      <w:r>
        <w:rPr>
          <w:color w:val="auto"/>
          <w:sz w:val="28"/>
          <w:szCs w:val="28"/>
        </w:rPr>
        <w:tab/>
      </w:r>
      <w:r w:rsidR="00D615D4">
        <w:rPr>
          <w:color w:val="auto"/>
          <w:sz w:val="28"/>
          <w:szCs w:val="28"/>
        </w:rPr>
        <w:t xml:space="preserve">           </w:t>
      </w:r>
      <w:r w:rsidR="00167836">
        <w:rPr>
          <w:color w:val="auto"/>
          <w:sz w:val="28"/>
          <w:szCs w:val="28"/>
        </w:rPr>
        <w:t xml:space="preserve">                               </w:t>
      </w:r>
      <w:bookmarkStart w:id="0" w:name="_GoBack"/>
      <w:bookmarkEnd w:id="0"/>
      <w:r w:rsidR="00D615D4">
        <w:rPr>
          <w:color w:val="auto"/>
          <w:sz w:val="28"/>
          <w:szCs w:val="28"/>
        </w:rPr>
        <w:t xml:space="preserve">Р.Р. </w:t>
      </w:r>
      <w:proofErr w:type="spellStart"/>
      <w:r w:rsidR="00D615D4">
        <w:rPr>
          <w:color w:val="auto"/>
          <w:sz w:val="28"/>
          <w:szCs w:val="28"/>
        </w:rPr>
        <w:t>Камартдинов</w:t>
      </w:r>
      <w:proofErr w:type="spellEnd"/>
    </w:p>
    <w:p w:rsidR="00D615D4" w:rsidRDefault="00D615D4" w:rsidP="00D615D4">
      <w:pPr>
        <w:ind w:left="40" w:hanging="40"/>
        <w:jc w:val="both"/>
        <w:rPr>
          <w:color w:val="auto"/>
          <w:sz w:val="28"/>
          <w:szCs w:val="28"/>
        </w:rPr>
      </w:pPr>
    </w:p>
    <w:p w:rsidR="001B0BF0" w:rsidRDefault="001B0BF0"/>
    <w:sectPr w:rsidR="001B0B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0BA"/>
    <w:rsid w:val="000202F5"/>
    <w:rsid w:val="00167836"/>
    <w:rsid w:val="001B0BF0"/>
    <w:rsid w:val="006830BA"/>
    <w:rsid w:val="00BF6454"/>
    <w:rsid w:val="00D615D4"/>
    <w:rsid w:val="00DB5A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99B3A9-2741-4693-8717-268680789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5D4"/>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8">
    <w:name w:val="Style8"/>
    <w:basedOn w:val="a"/>
    <w:uiPriority w:val="99"/>
    <w:rsid w:val="00D615D4"/>
    <w:pPr>
      <w:widowControl w:val="0"/>
      <w:autoSpaceDE w:val="0"/>
      <w:autoSpaceDN w:val="0"/>
      <w:adjustRightInd w:val="0"/>
      <w:spacing w:line="355" w:lineRule="exact"/>
      <w:jc w:val="both"/>
    </w:pPr>
    <w:rPr>
      <w:color w:val="auto"/>
      <w:szCs w:val="24"/>
    </w:rPr>
  </w:style>
  <w:style w:type="paragraph" w:customStyle="1" w:styleId="Style9">
    <w:name w:val="Style9"/>
    <w:basedOn w:val="a"/>
    <w:uiPriority w:val="99"/>
    <w:rsid w:val="00D615D4"/>
    <w:pPr>
      <w:widowControl w:val="0"/>
      <w:autoSpaceDE w:val="0"/>
      <w:autoSpaceDN w:val="0"/>
      <w:adjustRightInd w:val="0"/>
      <w:spacing w:line="355" w:lineRule="exact"/>
      <w:ind w:firstLine="730"/>
      <w:jc w:val="both"/>
    </w:pPr>
    <w:rPr>
      <w:color w:val="auto"/>
      <w:szCs w:val="24"/>
    </w:rPr>
  </w:style>
  <w:style w:type="character" w:customStyle="1" w:styleId="FontStyle11">
    <w:name w:val="Font Style11"/>
    <w:uiPriority w:val="99"/>
    <w:rsid w:val="00D615D4"/>
    <w:rPr>
      <w:rFonts w:ascii="Times New Roman" w:hAnsi="Times New Roman" w:cs="Times New Roman" w:hint="default"/>
      <w:sz w:val="26"/>
    </w:rPr>
  </w:style>
  <w:style w:type="paragraph" w:styleId="a3">
    <w:name w:val="Balloon Text"/>
    <w:basedOn w:val="a"/>
    <w:link w:val="a4"/>
    <w:uiPriority w:val="99"/>
    <w:semiHidden/>
    <w:unhideWhenUsed/>
    <w:rsid w:val="00D615D4"/>
    <w:rPr>
      <w:rFonts w:ascii="Tahoma" w:hAnsi="Tahoma" w:cs="Tahoma"/>
      <w:sz w:val="16"/>
      <w:szCs w:val="16"/>
    </w:rPr>
  </w:style>
  <w:style w:type="character" w:customStyle="1" w:styleId="a4">
    <w:name w:val="Текст выноски Знак"/>
    <w:basedOn w:val="a0"/>
    <w:link w:val="a3"/>
    <w:uiPriority w:val="99"/>
    <w:semiHidden/>
    <w:rsid w:val="00D615D4"/>
    <w:rPr>
      <w:rFonts w:ascii="Tahoma" w:eastAsia="Times New Roman"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98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429</Words>
  <Characters>2448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1</cp:lastModifiedBy>
  <cp:revision>9</cp:revision>
  <dcterms:created xsi:type="dcterms:W3CDTF">2020-04-13T11:32:00Z</dcterms:created>
  <dcterms:modified xsi:type="dcterms:W3CDTF">2020-05-13T06:44:00Z</dcterms:modified>
</cp:coreProperties>
</file>