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3"/>
      </w:tblGrid>
      <w:tr w:rsidR="00413B3F" w:rsidRPr="00784B72" w:rsidTr="001C1552">
        <w:trPr>
          <w:trHeight w:val="482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tbl>
            <w:tblPr>
              <w:tblW w:w="9781" w:type="dxa"/>
              <w:tblLayout w:type="fixed"/>
              <w:tblCellMar>
                <w:left w:w="0" w:type="dxa"/>
                <w:bottom w:w="57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55"/>
              <w:gridCol w:w="594"/>
              <w:gridCol w:w="692"/>
              <w:gridCol w:w="4240"/>
            </w:tblGrid>
            <w:tr w:rsidR="00413B3F" w:rsidRPr="00784B72" w:rsidTr="001C1552">
              <w:trPr>
                <w:trHeight w:val="1560"/>
              </w:trPr>
              <w:tc>
                <w:tcPr>
                  <w:tcW w:w="425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413B3F" w:rsidRPr="00784B72" w:rsidRDefault="00413B3F" w:rsidP="00921FD9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  <w:r w:rsidRPr="00784B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РЕСПУБЛИКА ТАТАРСТАН</w:t>
                  </w:r>
                </w:p>
                <w:p w:rsidR="00413B3F" w:rsidRPr="00784B72" w:rsidRDefault="00413B3F" w:rsidP="00921FD9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  <w:r w:rsidRPr="00784B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ИСПОЛНИТЕЛЬНЫЙ КОМИТЕТ</w:t>
                  </w:r>
                </w:p>
                <w:p w:rsidR="00413B3F" w:rsidRPr="00784B72" w:rsidRDefault="00413B3F" w:rsidP="00921FD9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  <w:r w:rsidRPr="00784B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БУИНСКОГО</w:t>
                  </w:r>
                </w:p>
                <w:p w:rsidR="00413B3F" w:rsidRPr="00784B72" w:rsidRDefault="00413B3F" w:rsidP="00921FD9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  <w:r w:rsidRPr="00784B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МУНИЦИПАЛЬНОГО РАЙОНА</w:t>
                  </w:r>
                </w:p>
                <w:p w:rsidR="00413B3F" w:rsidRPr="00784B72" w:rsidRDefault="00413B3F" w:rsidP="00921FD9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</w:rPr>
                  </w:pPr>
                </w:p>
              </w:tc>
              <w:tc>
                <w:tcPr>
                  <w:tcW w:w="128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413B3F" w:rsidRPr="00784B72" w:rsidRDefault="00413B3F" w:rsidP="00921FD9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</w:rPr>
                  </w:pPr>
                  <w:r w:rsidRPr="00784B72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0"/>
                      <w:lang w:eastAsia="ru-RU"/>
                    </w:rPr>
                    <w:drawing>
                      <wp:inline distT="0" distB="0" distL="0" distR="0" wp14:anchorId="1066EFBB" wp14:editId="58079998">
                        <wp:extent cx="723900" cy="904875"/>
                        <wp:effectExtent l="0" t="0" r="0" b="9525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3900" cy="904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23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413B3F" w:rsidRPr="00784B72" w:rsidRDefault="00413B3F" w:rsidP="00921FD9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  <w:r w:rsidRPr="00784B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ТАТАРСТАН РЕСПУБЛИКАСЫ</w:t>
                  </w:r>
                </w:p>
                <w:p w:rsidR="00413B3F" w:rsidRPr="00784B72" w:rsidRDefault="00413B3F" w:rsidP="00921FD9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  <w:r w:rsidRPr="00784B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БУА</w:t>
                  </w:r>
                </w:p>
                <w:p w:rsidR="00413B3F" w:rsidRPr="00784B72" w:rsidRDefault="00413B3F" w:rsidP="00921FD9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  <w:r w:rsidRPr="00784B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МУНИЦИПАЛЬ РАЙОНЫ</w:t>
                  </w:r>
                </w:p>
                <w:p w:rsidR="00413B3F" w:rsidRPr="00784B72" w:rsidRDefault="00413B3F" w:rsidP="00921FD9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</w:rPr>
                  </w:pPr>
                  <w:r w:rsidRPr="00784B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БАШКАРМА КОМИТЕТЫ</w:t>
                  </w:r>
                  <w:r w:rsidRPr="00784B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</w:rPr>
                    <w:br/>
                  </w:r>
                </w:p>
              </w:tc>
            </w:tr>
            <w:tr w:rsidR="00413B3F" w:rsidRPr="00784B72" w:rsidTr="001C1552">
              <w:trPr>
                <w:trHeight w:val="1021"/>
              </w:trPr>
              <w:tc>
                <w:tcPr>
                  <w:tcW w:w="4849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13B3F" w:rsidRPr="00784B72" w:rsidRDefault="00413B3F" w:rsidP="00921FD9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</w:pPr>
                </w:p>
                <w:p w:rsidR="00413B3F" w:rsidRPr="00784B72" w:rsidRDefault="00413B3F" w:rsidP="00921FD9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</w:pPr>
                  <w:r w:rsidRPr="00784B7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ПОСТАНОВЛЕНИЕ</w:t>
                  </w:r>
                </w:p>
                <w:p w:rsidR="00413B3F" w:rsidRPr="00784B72" w:rsidRDefault="00413B3F" w:rsidP="00921FD9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84B72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0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752" behindDoc="0" locked="0" layoutInCell="1" allowOverlap="1" wp14:anchorId="369C530E" wp14:editId="262B1D13">
                            <wp:simplePos x="0" y="0"/>
                            <wp:positionH relativeFrom="column">
                              <wp:posOffset>2701291</wp:posOffset>
                            </wp:positionH>
                            <wp:positionV relativeFrom="paragraph">
                              <wp:posOffset>101600</wp:posOffset>
                            </wp:positionV>
                            <wp:extent cx="933450" cy="226060"/>
                            <wp:effectExtent l="0" t="0" r="0" b="2540"/>
                            <wp:wrapNone/>
                            <wp:docPr id="2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33450" cy="2260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FFFFFF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413B3F" w:rsidRPr="001C1552" w:rsidRDefault="00413B3F" w:rsidP="00413B3F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sz w:val="28"/>
                                            <w:szCs w:val="28"/>
                                            <w:lang w:val="tt-RU"/>
                                          </w:rPr>
                                        </w:pPr>
                                        <w:r w:rsidRPr="001C1552">
                                          <w:rPr>
                                            <w:rFonts w:ascii="Times New Roman" w:hAnsi="Times New Roman" w:cs="Times New Roman"/>
                                            <w:sz w:val="28"/>
                                            <w:szCs w:val="28"/>
                                            <w:lang w:val="tt-RU"/>
                                          </w:rPr>
                                          <w:t>Буа шәһәре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369C530E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2" o:spid="_x0000_s1026" type="#_x0000_t202" style="position:absolute;left:0;text-align:left;margin-left:212.7pt;margin-top:8pt;width:73.5pt;height:17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" filled="f" stroked="f" strokecolor="white">
                            <v:textbox inset="0,0,0,0">
                              <w:txbxContent>
                                <w:p w:rsidR="00413B3F" w:rsidRPr="001C1552" w:rsidRDefault="00413B3F" w:rsidP="00413B3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lang w:val="tt-RU"/>
                                    </w:rPr>
                                  </w:pPr>
                                  <w:r w:rsidRPr="001C1552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lang w:val="tt-RU"/>
                                    </w:rPr>
                                    <w:t>Буа шәһәре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:rsidR="00413B3F" w:rsidRPr="00784B72" w:rsidRDefault="00413B3F" w:rsidP="00921FD9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val="tt-RU"/>
                    </w:rPr>
                  </w:pPr>
                  <w:r w:rsidRPr="00784B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</w:rPr>
                    <w:t>14.04. 2020 ел</w:t>
                  </w:r>
                </w:p>
              </w:tc>
              <w:tc>
                <w:tcPr>
                  <w:tcW w:w="4932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13B3F" w:rsidRPr="00784B72" w:rsidRDefault="00413B3F" w:rsidP="00921FD9">
                  <w:pPr>
                    <w:keepNext/>
                    <w:spacing w:after="0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0"/>
                    </w:rPr>
                  </w:pPr>
                </w:p>
                <w:p w:rsidR="00413B3F" w:rsidRPr="00784B72" w:rsidRDefault="00413B3F" w:rsidP="00921FD9">
                  <w:pPr>
                    <w:keepNext/>
                    <w:spacing w:after="0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</w:pPr>
                  <w:r w:rsidRPr="00784B7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КАРАР</w:t>
                  </w:r>
                </w:p>
                <w:p w:rsidR="00413B3F" w:rsidRPr="00784B72" w:rsidRDefault="00413B3F" w:rsidP="00921FD9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</w:rPr>
                  </w:pPr>
                </w:p>
                <w:p w:rsidR="00413B3F" w:rsidRPr="00784B72" w:rsidRDefault="00413B3F" w:rsidP="00921FD9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</w:rPr>
                  </w:pPr>
                  <w:r w:rsidRPr="00784B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</w:rPr>
                    <w:t xml:space="preserve"> 126/</w:t>
                  </w:r>
                  <w:proofErr w:type="spellStart"/>
                  <w:r w:rsidRPr="00784B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</w:rPr>
                    <w:t>ик</w:t>
                  </w:r>
                  <w:proofErr w:type="spellEnd"/>
                  <w:r w:rsidRPr="00784B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</w:rPr>
                    <w:t xml:space="preserve">-п </w:t>
                  </w:r>
                  <w:proofErr w:type="spellStart"/>
                  <w:r w:rsidRPr="00784B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</w:rPr>
                    <w:t>номерлы</w:t>
                  </w:r>
                  <w:proofErr w:type="spellEnd"/>
                </w:p>
              </w:tc>
            </w:tr>
          </w:tbl>
          <w:p w:rsidR="00413B3F" w:rsidRPr="00784B72" w:rsidRDefault="00413B3F" w:rsidP="001C1552">
            <w:pPr>
              <w:pStyle w:val="a6"/>
              <w:rPr>
                <w:lang w:val="tt-RU" w:eastAsia="ru-RU"/>
              </w:rPr>
            </w:pPr>
            <w:r w:rsidRPr="00784B72">
              <w:rPr>
                <w:lang w:eastAsia="ru-RU"/>
              </w:rPr>
              <w:t xml:space="preserve">                                                                                           </w:t>
            </w:r>
          </w:p>
          <w:p w:rsidR="00413B3F" w:rsidRPr="001C1552" w:rsidRDefault="00413B3F" w:rsidP="0092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1C1552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2020 елның беренче кварталына торак урыны </w:t>
            </w:r>
          </w:p>
          <w:p w:rsidR="00413B3F" w:rsidRPr="001C1552" w:rsidRDefault="00413B3F" w:rsidP="0092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1C1552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гомуми мәйданының бер квадрат метры </w:t>
            </w:r>
          </w:p>
          <w:p w:rsidR="00413B3F" w:rsidRPr="00784B72" w:rsidRDefault="00413B3F" w:rsidP="0092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</w:pPr>
            <w:r w:rsidRPr="001C1552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бәясе нормативы турында</w:t>
            </w:r>
          </w:p>
          <w:p w:rsidR="00413B3F" w:rsidRPr="00784B72" w:rsidRDefault="00413B3F" w:rsidP="00921F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tt-RU" w:eastAsia="ru-RU"/>
              </w:rPr>
            </w:pPr>
          </w:p>
        </w:tc>
      </w:tr>
    </w:tbl>
    <w:p w:rsidR="00E137DB" w:rsidRPr="00784B72" w:rsidRDefault="00310859" w:rsidP="001C1552">
      <w:pPr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784B72">
        <w:rPr>
          <w:rFonts w:ascii="Times New Roman" w:hAnsi="Times New Roman" w:cs="Times New Roman"/>
          <w:sz w:val="28"/>
          <w:szCs w:val="28"/>
          <w:lang w:val="tt-RU"/>
        </w:rPr>
        <w:t>Буа муниципаль районы территориясендә</w:t>
      </w:r>
      <w:r w:rsidR="00E137DB" w:rsidRPr="00784B72">
        <w:rPr>
          <w:rFonts w:ascii="Times New Roman" w:hAnsi="Times New Roman" w:cs="Times New Roman"/>
          <w:sz w:val="28"/>
          <w:szCs w:val="28"/>
          <w:lang w:val="tt-RU"/>
        </w:rPr>
        <w:t xml:space="preserve"> «</w:t>
      </w:r>
      <w:r w:rsidRPr="00784B72">
        <w:rPr>
          <w:rFonts w:ascii="Times New Roman" w:hAnsi="Times New Roman" w:cs="Times New Roman"/>
          <w:sz w:val="28"/>
          <w:szCs w:val="28"/>
          <w:lang w:val="tt-RU"/>
        </w:rPr>
        <w:t>Россия гражданнарына арзан һәм уңайлы торак</w:t>
      </w:r>
      <w:r w:rsidR="00E137DB" w:rsidRPr="00784B72">
        <w:rPr>
          <w:rFonts w:ascii="Times New Roman" w:hAnsi="Times New Roman" w:cs="Times New Roman"/>
          <w:sz w:val="28"/>
          <w:szCs w:val="28"/>
          <w:lang w:val="tt-RU"/>
        </w:rPr>
        <w:t>»</w:t>
      </w:r>
      <w:r w:rsidRPr="00784B72">
        <w:rPr>
          <w:rFonts w:ascii="Times New Roman" w:hAnsi="Times New Roman" w:cs="Times New Roman"/>
          <w:sz w:val="28"/>
          <w:szCs w:val="28"/>
          <w:lang w:val="tt-RU"/>
        </w:rPr>
        <w:t xml:space="preserve"> милли проектын гамәлгә ашыруны тәэмин итү максатларында, Татарстан Республикасы Министрлар Кабинетының 2014 елның 30 апрелендәге 289 номерлы карары белән расланган  «2014-2022 елларга Татарстан Республикасында яшь гаиләләрне торак белән тәэмин итү » дәүләт программасының «2014-2022 елларга Татарстан Республикасы халкын сыйфатлы торак һәм торак-коммуналь хуҗалык хезмәтләре белән тәэмин итү» ярдәмче программасы кысаларында торак сатып алуга (төзелешкә) һәм аларны файдалануга социаль түләү алуга һәм аларны гамәлгә ашыру кагыйдәләренең 13 пункты нигезендә</w:t>
      </w:r>
      <w:r w:rsidR="00E137DB" w:rsidRPr="00784B72">
        <w:rPr>
          <w:rFonts w:ascii="Times New Roman" w:hAnsi="Times New Roman" w:cs="Times New Roman"/>
          <w:sz w:val="28"/>
          <w:szCs w:val="28"/>
          <w:lang w:val="tt-RU"/>
        </w:rPr>
        <w:t xml:space="preserve">, </w:t>
      </w:r>
      <w:r w:rsidRPr="00784B72">
        <w:rPr>
          <w:rFonts w:ascii="Times New Roman" w:hAnsi="Times New Roman" w:cs="Times New Roman"/>
          <w:sz w:val="28"/>
          <w:szCs w:val="28"/>
          <w:lang w:val="tt-RU"/>
        </w:rPr>
        <w:t>Россия Федерациясе Төзелеш һәм торак-коммуналь хуҗалык министрлыгының</w:t>
      </w:r>
      <w:r w:rsidR="00E137DB" w:rsidRPr="00784B72">
        <w:rPr>
          <w:rFonts w:ascii="Times New Roman" w:hAnsi="Times New Roman" w:cs="Times New Roman"/>
          <w:sz w:val="28"/>
          <w:szCs w:val="28"/>
          <w:lang w:val="tt-RU"/>
        </w:rPr>
        <w:t xml:space="preserve"> «</w:t>
      </w:r>
      <w:r w:rsidRPr="00784B72">
        <w:rPr>
          <w:rFonts w:ascii="Times New Roman" w:hAnsi="Times New Roman" w:cs="Times New Roman"/>
          <w:sz w:val="28"/>
          <w:szCs w:val="28"/>
          <w:lang w:val="tt-RU"/>
        </w:rPr>
        <w:t>2020 елның 1 кварталына Россия Федерациясе субъектлары буенча торак урыны гомуми мәйданының бер квадрат метрының уртача базар бәясе күрсәткечләре турында</w:t>
      </w:r>
      <w:r w:rsidR="00E137DB" w:rsidRPr="00784B72">
        <w:rPr>
          <w:rFonts w:ascii="Times New Roman" w:hAnsi="Times New Roman" w:cs="Times New Roman"/>
          <w:sz w:val="28"/>
          <w:szCs w:val="28"/>
          <w:lang w:val="tt-RU"/>
        </w:rPr>
        <w:t>» 2009 елның 9 декабрендәге 827</w:t>
      </w:r>
      <w:r w:rsidRPr="00784B72">
        <w:rPr>
          <w:rFonts w:ascii="Times New Roman" w:hAnsi="Times New Roman" w:cs="Times New Roman"/>
          <w:sz w:val="28"/>
          <w:szCs w:val="28"/>
          <w:lang w:val="tt-RU"/>
        </w:rPr>
        <w:t>/пр номерлы боерыгы</w:t>
      </w:r>
      <w:r w:rsidR="00E137DB" w:rsidRPr="00784B72">
        <w:rPr>
          <w:rFonts w:ascii="Times New Roman" w:hAnsi="Times New Roman" w:cs="Times New Roman"/>
          <w:sz w:val="28"/>
          <w:szCs w:val="28"/>
          <w:lang w:val="tt-RU"/>
        </w:rPr>
        <w:t>н үтәү йөзеннән</w:t>
      </w:r>
    </w:p>
    <w:p w:rsidR="00310859" w:rsidRPr="001C1552" w:rsidRDefault="00E137DB">
      <w:pPr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784B72">
        <w:rPr>
          <w:lang w:val="tt-RU"/>
        </w:rPr>
        <w:t xml:space="preserve">                                                                             </w:t>
      </w:r>
      <w:r w:rsidRPr="001C1552">
        <w:rPr>
          <w:rFonts w:ascii="Times New Roman" w:hAnsi="Times New Roman" w:cs="Times New Roman"/>
          <w:b/>
          <w:sz w:val="28"/>
          <w:szCs w:val="28"/>
          <w:lang w:val="tt-RU"/>
        </w:rPr>
        <w:t>КАРАР  БИРӘ:</w:t>
      </w:r>
    </w:p>
    <w:p w:rsidR="00310859" w:rsidRPr="00784B72" w:rsidRDefault="00784B72" w:rsidP="001C1552">
      <w:pPr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784B72">
        <w:rPr>
          <w:rFonts w:ascii="Times New Roman" w:hAnsi="Times New Roman" w:cs="Times New Roman"/>
          <w:sz w:val="28"/>
          <w:szCs w:val="28"/>
          <w:lang w:val="tt-RU"/>
        </w:rPr>
        <w:t xml:space="preserve">1. </w:t>
      </w:r>
      <w:r w:rsidR="00E137DB" w:rsidRPr="00784B72">
        <w:rPr>
          <w:rFonts w:ascii="Times New Roman" w:hAnsi="Times New Roman" w:cs="Times New Roman"/>
          <w:sz w:val="28"/>
          <w:szCs w:val="28"/>
          <w:lang w:val="tt-RU"/>
        </w:rPr>
        <w:t>2020 елның беренче кварталына</w:t>
      </w:r>
      <w:r w:rsidRPr="00784B72">
        <w:rPr>
          <w:rFonts w:ascii="Times New Roman" w:hAnsi="Times New Roman" w:cs="Times New Roman"/>
          <w:sz w:val="28"/>
          <w:szCs w:val="28"/>
          <w:lang w:val="tt-RU"/>
        </w:rPr>
        <w:t xml:space="preserve"> яшь гаиләләргә</w:t>
      </w:r>
      <w:r w:rsidR="00E137DB" w:rsidRPr="00784B72">
        <w:rPr>
          <w:rFonts w:ascii="Times New Roman" w:hAnsi="Times New Roman" w:cs="Times New Roman"/>
          <w:sz w:val="28"/>
          <w:szCs w:val="28"/>
          <w:lang w:val="tt-RU"/>
        </w:rPr>
        <w:t xml:space="preserve"> торак сатып алу</w:t>
      </w:r>
      <w:r w:rsidRPr="00784B72">
        <w:rPr>
          <w:rFonts w:ascii="Times New Roman" w:hAnsi="Times New Roman" w:cs="Times New Roman"/>
          <w:sz w:val="28"/>
          <w:szCs w:val="28"/>
          <w:lang w:val="tt-RU"/>
        </w:rPr>
        <w:t>га</w:t>
      </w:r>
      <w:r w:rsidR="00E137DB" w:rsidRPr="00784B72">
        <w:rPr>
          <w:rFonts w:ascii="Times New Roman" w:hAnsi="Times New Roman" w:cs="Times New Roman"/>
          <w:sz w:val="28"/>
          <w:szCs w:val="28"/>
          <w:lang w:val="tt-RU"/>
        </w:rPr>
        <w:t xml:space="preserve"> яки индивидуаль торак йорт төзү</w:t>
      </w:r>
      <w:r w:rsidRPr="00784B72">
        <w:rPr>
          <w:rFonts w:ascii="Times New Roman" w:hAnsi="Times New Roman" w:cs="Times New Roman"/>
          <w:sz w:val="28"/>
          <w:szCs w:val="28"/>
          <w:lang w:val="tt-RU"/>
        </w:rPr>
        <w:t>гә</w:t>
      </w:r>
      <w:r w:rsidR="00E137DB" w:rsidRPr="00784B72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784B72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E137DB" w:rsidRPr="00784B72">
        <w:rPr>
          <w:rFonts w:ascii="Times New Roman" w:hAnsi="Times New Roman" w:cs="Times New Roman"/>
          <w:sz w:val="28"/>
          <w:szCs w:val="28"/>
          <w:lang w:val="tt-RU"/>
        </w:rPr>
        <w:t xml:space="preserve">социаль түләү күләмен исәпләү өчен Буа муниципаль районы буенча торак урыны гомуми мәйданының бер квадрат метры бәясен </w:t>
      </w:r>
      <w:r w:rsidR="001C1552">
        <w:rPr>
          <w:rFonts w:ascii="Times New Roman" w:hAnsi="Times New Roman" w:cs="Times New Roman"/>
          <w:sz w:val="28"/>
          <w:szCs w:val="28"/>
          <w:lang w:val="tt-RU"/>
        </w:rPr>
        <w:t>53 024 сум күләмендә билгеләргә.</w:t>
      </w:r>
    </w:p>
    <w:p w:rsidR="001C1552" w:rsidRDefault="00784B72" w:rsidP="001C1552">
      <w:pPr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784B72">
        <w:rPr>
          <w:rFonts w:ascii="Times New Roman" w:hAnsi="Times New Roman" w:cs="Times New Roman"/>
          <w:sz w:val="28"/>
          <w:szCs w:val="28"/>
          <w:lang w:val="tt-RU"/>
        </w:rPr>
        <w:t>2. Әлеге карарның үтәле</w:t>
      </w:r>
      <w:r w:rsidR="0006302F">
        <w:rPr>
          <w:rFonts w:ascii="Times New Roman" w:hAnsi="Times New Roman" w:cs="Times New Roman"/>
          <w:sz w:val="28"/>
          <w:szCs w:val="28"/>
          <w:lang w:val="tt-RU"/>
        </w:rPr>
        <w:t>шен контрольдә тотуны үземдә</w:t>
      </w:r>
      <w:r w:rsidRPr="00784B72">
        <w:rPr>
          <w:rFonts w:ascii="Times New Roman" w:hAnsi="Times New Roman" w:cs="Times New Roman"/>
          <w:sz w:val="28"/>
          <w:szCs w:val="28"/>
          <w:lang w:val="tt-RU"/>
        </w:rPr>
        <w:t xml:space="preserve"> калдырам.</w:t>
      </w:r>
      <w:r w:rsidRPr="00784B72">
        <w:rPr>
          <w:rFonts w:ascii="Times New Roman" w:hAnsi="Times New Roman" w:cs="Times New Roman"/>
          <w:sz w:val="28"/>
          <w:szCs w:val="28"/>
          <w:lang w:val="tt-RU"/>
        </w:rPr>
        <w:cr/>
      </w:r>
    </w:p>
    <w:p w:rsidR="00F001F0" w:rsidRPr="00413B3F" w:rsidRDefault="00784B72">
      <w:pPr>
        <w:rPr>
          <w:lang w:val="tt-RU"/>
        </w:rPr>
      </w:pPr>
      <w:r w:rsidRPr="00784B72">
        <w:rPr>
          <w:rFonts w:ascii="Times New Roman" w:hAnsi="Times New Roman" w:cs="Times New Roman"/>
          <w:sz w:val="28"/>
          <w:szCs w:val="28"/>
          <w:lang w:val="tt-RU"/>
        </w:rPr>
        <w:t xml:space="preserve">Башкарма комитет җитәкчесе                        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    </w:t>
      </w:r>
      <w:r w:rsidRPr="00784B72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1C1552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</w:t>
      </w:r>
      <w:r w:rsidRPr="00784B72">
        <w:rPr>
          <w:rFonts w:ascii="Times New Roman" w:hAnsi="Times New Roman" w:cs="Times New Roman"/>
          <w:sz w:val="28"/>
          <w:szCs w:val="28"/>
          <w:lang w:val="tt-RU"/>
        </w:rPr>
        <w:t>Р.Р. Камартдинов</w:t>
      </w:r>
      <w:bookmarkStart w:id="0" w:name="_GoBack"/>
      <w:bookmarkEnd w:id="0"/>
    </w:p>
    <w:sectPr w:rsidR="00F001F0" w:rsidRPr="00413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5B1345"/>
    <w:multiLevelType w:val="hybridMultilevel"/>
    <w:tmpl w:val="12EC4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AC5C6C"/>
    <w:multiLevelType w:val="hybridMultilevel"/>
    <w:tmpl w:val="C85AC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983533"/>
    <w:multiLevelType w:val="hybridMultilevel"/>
    <w:tmpl w:val="486CE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5E3"/>
    <w:rsid w:val="0006302F"/>
    <w:rsid w:val="001C1552"/>
    <w:rsid w:val="00310859"/>
    <w:rsid w:val="00413B3F"/>
    <w:rsid w:val="00784B72"/>
    <w:rsid w:val="00E137DB"/>
    <w:rsid w:val="00E825E3"/>
    <w:rsid w:val="00F00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798A50-D525-4E73-8A2E-5379212DE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B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3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3B3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137DB"/>
    <w:pPr>
      <w:ind w:left="720"/>
      <w:contextualSpacing/>
    </w:pPr>
  </w:style>
  <w:style w:type="paragraph" w:styleId="a6">
    <w:name w:val="No Spacing"/>
    <w:uiPriority w:val="1"/>
    <w:qFormat/>
    <w:rsid w:val="001C15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1</cp:lastModifiedBy>
  <cp:revision>6</cp:revision>
  <dcterms:created xsi:type="dcterms:W3CDTF">2020-04-22T10:35:00Z</dcterms:created>
  <dcterms:modified xsi:type="dcterms:W3CDTF">2020-05-13T07:00:00Z</dcterms:modified>
</cp:coreProperties>
</file>