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F86145" w:rsidRPr="005B330B" w:rsidTr="001133DE">
        <w:trPr>
          <w:trHeight w:val="1560"/>
        </w:trPr>
        <w:tc>
          <w:tcPr>
            <w:tcW w:w="4261" w:type="dxa"/>
            <w:tcBorders>
              <w:top w:val="nil"/>
              <w:left w:val="nil"/>
              <w:bottom w:val="single" w:sz="4" w:space="0" w:color="auto"/>
              <w:right w:val="nil"/>
            </w:tcBorders>
            <w:vAlign w:val="center"/>
          </w:tcPr>
          <w:p w:rsidR="00F86145" w:rsidRPr="005B330B" w:rsidRDefault="00F86145" w:rsidP="00F86145">
            <w:pPr>
              <w:spacing w:after="0" w:line="240" w:lineRule="auto"/>
              <w:jc w:val="center"/>
              <w:rPr>
                <w:rFonts w:ascii="Times New Roman" w:eastAsia="Times New Roman" w:hAnsi="Times New Roman" w:cs="Times New Roman"/>
                <w:color w:val="000000"/>
                <w:sz w:val="28"/>
                <w:szCs w:val="28"/>
                <w:lang w:eastAsia="ru-RU"/>
              </w:rPr>
            </w:pPr>
            <w:r w:rsidRPr="005B330B">
              <w:rPr>
                <w:rFonts w:ascii="Times New Roman" w:eastAsia="Times New Roman" w:hAnsi="Times New Roman" w:cs="Times New Roman"/>
                <w:sz w:val="28"/>
                <w:szCs w:val="28"/>
                <w:lang w:eastAsia="ru-RU"/>
              </w:rPr>
              <w:t>РЕСПУБЛИКА ТАТАРСТАН</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 xml:space="preserve">СОВЕТ </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БУИНСКОГО</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МУНИЦИПАЛЬНОГО РАЙОНА</w:t>
            </w:r>
          </w:p>
          <w:p w:rsidR="00F86145" w:rsidRPr="005B330B" w:rsidRDefault="00F86145" w:rsidP="00F86145">
            <w:pPr>
              <w:spacing w:after="0" w:line="240" w:lineRule="auto"/>
              <w:jc w:val="center"/>
              <w:rPr>
                <w:rFonts w:ascii="Times New Roman" w:eastAsia="Times New Roman" w:hAnsi="Times New Roman" w:cs="Times New Roman"/>
                <w:color w:val="000000"/>
                <w:sz w:val="24"/>
                <w:szCs w:val="28"/>
                <w:lang w:eastAsia="ru-RU"/>
              </w:rPr>
            </w:pPr>
          </w:p>
        </w:tc>
        <w:tc>
          <w:tcPr>
            <w:tcW w:w="1286" w:type="dxa"/>
            <w:gridSpan w:val="2"/>
            <w:tcBorders>
              <w:top w:val="nil"/>
              <w:left w:val="nil"/>
              <w:bottom w:val="single" w:sz="4" w:space="0" w:color="auto"/>
              <w:right w:val="nil"/>
            </w:tcBorders>
            <w:vAlign w:val="center"/>
            <w:hideMark/>
          </w:tcPr>
          <w:p w:rsidR="00F86145" w:rsidRPr="005B330B" w:rsidRDefault="00F86145" w:rsidP="00F86145">
            <w:pPr>
              <w:spacing w:after="0" w:line="240" w:lineRule="auto"/>
              <w:jc w:val="center"/>
              <w:rPr>
                <w:rFonts w:ascii="Times New Roman" w:eastAsia="Times New Roman" w:hAnsi="Times New Roman" w:cs="Times New Roman"/>
                <w:color w:val="000000"/>
                <w:sz w:val="24"/>
                <w:szCs w:val="28"/>
                <w:lang w:eastAsia="ru-RU"/>
              </w:rPr>
            </w:pPr>
            <w:r w:rsidRPr="005B330B">
              <w:rPr>
                <w:rFonts w:ascii="Times New Roman" w:eastAsia="Times New Roman" w:hAnsi="Times New Roman" w:cs="Times New Roman"/>
                <w:noProof/>
                <w:sz w:val="28"/>
                <w:szCs w:val="28"/>
                <w:lang w:eastAsia="ru-RU"/>
              </w:rPr>
              <w:drawing>
                <wp:inline distT="0" distB="0" distL="0" distR="0" wp14:anchorId="33FA3C62" wp14:editId="21EB5A64">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F86145" w:rsidRPr="005B330B" w:rsidRDefault="00F86145" w:rsidP="00F86145">
            <w:pPr>
              <w:spacing w:after="0" w:line="240" w:lineRule="auto"/>
              <w:jc w:val="center"/>
              <w:rPr>
                <w:rFonts w:ascii="Times New Roman" w:eastAsia="Times New Roman" w:hAnsi="Times New Roman" w:cs="Times New Roman"/>
                <w:color w:val="000000"/>
                <w:sz w:val="28"/>
                <w:szCs w:val="28"/>
                <w:lang w:eastAsia="ru-RU"/>
              </w:rPr>
            </w:pPr>
            <w:r w:rsidRPr="005B330B">
              <w:rPr>
                <w:rFonts w:ascii="Times New Roman" w:eastAsia="Times New Roman" w:hAnsi="Times New Roman" w:cs="Times New Roman"/>
                <w:sz w:val="28"/>
                <w:szCs w:val="28"/>
                <w:lang w:eastAsia="ru-RU"/>
              </w:rPr>
              <w:t>ТАТАРСТАН РЕСПУБЛИКАСЫ</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БУА</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 xml:space="preserve"> МУНИЦИПАЛЬ РАЙОНЫ</w:t>
            </w:r>
          </w:p>
          <w:p w:rsidR="00F86145" w:rsidRPr="005B330B" w:rsidRDefault="00F86145" w:rsidP="00F86145">
            <w:pPr>
              <w:spacing w:after="0" w:line="240" w:lineRule="auto"/>
              <w:jc w:val="center"/>
              <w:rPr>
                <w:rFonts w:ascii="Times New Roman" w:eastAsia="Times New Roman" w:hAnsi="Times New Roman" w:cs="Times New Roman"/>
                <w:color w:val="000000"/>
                <w:sz w:val="24"/>
                <w:szCs w:val="28"/>
                <w:lang w:eastAsia="ru-RU"/>
              </w:rPr>
            </w:pPr>
            <w:r w:rsidRPr="005B330B">
              <w:rPr>
                <w:rFonts w:ascii="Times New Roman" w:eastAsia="Times New Roman" w:hAnsi="Times New Roman" w:cs="Times New Roman"/>
                <w:sz w:val="28"/>
                <w:szCs w:val="28"/>
                <w:lang w:eastAsia="ru-RU"/>
              </w:rPr>
              <w:t xml:space="preserve"> СОВЕТЫ</w:t>
            </w:r>
            <w:r w:rsidRPr="005B330B">
              <w:rPr>
                <w:rFonts w:ascii="Times New Roman" w:eastAsia="Times New Roman" w:hAnsi="Times New Roman" w:cs="Times New Roman"/>
                <w:sz w:val="28"/>
                <w:szCs w:val="28"/>
                <w:lang w:eastAsia="ru-RU"/>
              </w:rPr>
              <w:br/>
            </w:r>
          </w:p>
        </w:tc>
      </w:tr>
      <w:tr w:rsidR="00F86145" w:rsidRPr="005B330B" w:rsidTr="001133DE">
        <w:trPr>
          <w:gridAfter w:val="1"/>
          <w:wAfter w:w="81" w:type="dxa"/>
          <w:trHeight w:val="1768"/>
        </w:trPr>
        <w:tc>
          <w:tcPr>
            <w:tcW w:w="4855" w:type="dxa"/>
            <w:gridSpan w:val="2"/>
            <w:tcMar>
              <w:top w:w="0" w:type="dxa"/>
              <w:left w:w="0" w:type="dxa"/>
              <w:bottom w:w="0" w:type="dxa"/>
              <w:right w:w="0" w:type="dxa"/>
            </w:tcMar>
          </w:tcPr>
          <w:p w:rsidR="00F86145" w:rsidRPr="005B330B" w:rsidRDefault="00F86145" w:rsidP="00F86145">
            <w:pPr>
              <w:spacing w:after="0" w:line="240" w:lineRule="auto"/>
              <w:jc w:val="center"/>
              <w:rPr>
                <w:rFonts w:ascii="Times New Roman" w:eastAsia="Times New Roman" w:hAnsi="Times New Roman" w:cs="Times New Roman"/>
                <w:b/>
                <w:color w:val="000000"/>
                <w:sz w:val="28"/>
                <w:szCs w:val="28"/>
                <w:lang w:eastAsia="ru-RU"/>
              </w:rPr>
            </w:pPr>
          </w:p>
          <w:p w:rsidR="00F86145" w:rsidRPr="005B330B" w:rsidRDefault="00F86145" w:rsidP="00F86145">
            <w:pPr>
              <w:spacing w:after="0" w:line="240" w:lineRule="auto"/>
              <w:jc w:val="center"/>
              <w:rPr>
                <w:rFonts w:ascii="Times New Roman" w:eastAsia="Times New Roman" w:hAnsi="Times New Roman" w:cs="Times New Roman"/>
                <w:b/>
                <w:sz w:val="28"/>
                <w:szCs w:val="28"/>
                <w:lang w:eastAsia="ru-RU"/>
              </w:rPr>
            </w:pPr>
            <w:r w:rsidRPr="005B330B">
              <w:rPr>
                <w:rFonts w:ascii="Times New Roman" w:eastAsia="Times New Roman" w:hAnsi="Times New Roman" w:cs="Times New Roman"/>
                <w:sz w:val="28"/>
                <w:szCs w:val="28"/>
                <w:lang w:eastAsia="ru-RU"/>
              </w:rPr>
              <w:t>РЕШЕНИЕ</w:t>
            </w:r>
          </w:p>
          <w:p w:rsidR="00F86145" w:rsidRPr="005B330B" w:rsidRDefault="00F86145" w:rsidP="00F86145">
            <w:pPr>
              <w:spacing w:after="0" w:line="240" w:lineRule="auto"/>
              <w:jc w:val="center"/>
              <w:rPr>
                <w:rFonts w:ascii="Times New Roman" w:eastAsia="Times New Roman" w:hAnsi="Times New Roman" w:cs="Times New Roman"/>
                <w:sz w:val="20"/>
                <w:szCs w:val="28"/>
                <w:lang w:eastAsia="ru-RU"/>
              </w:rPr>
            </w:pPr>
            <w:r w:rsidRPr="005B330B">
              <w:rPr>
                <w:rFonts w:ascii="Arial" w:eastAsia="Times New Roman" w:hAnsi="Arial" w:cs="Arial"/>
                <w:noProof/>
                <w:lang w:eastAsia="ru-RU"/>
              </w:rPr>
              <mc:AlternateContent>
                <mc:Choice Requires="wps">
                  <w:drawing>
                    <wp:anchor distT="0" distB="0" distL="114300" distR="114300" simplePos="0" relativeHeight="251659264" behindDoc="0" locked="0" layoutInCell="1" allowOverlap="1" wp14:anchorId="5CF766D3" wp14:editId="1A3084D8">
                      <wp:simplePos x="0" y="0"/>
                      <wp:positionH relativeFrom="column">
                        <wp:posOffset>2704046</wp:posOffset>
                      </wp:positionH>
                      <wp:positionV relativeFrom="paragraph">
                        <wp:posOffset>92102</wp:posOffset>
                      </wp:positionV>
                      <wp:extent cx="1215958" cy="226060"/>
                      <wp:effectExtent l="0" t="0" r="381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958"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86145" w:rsidRPr="0097376C" w:rsidRDefault="0097376C" w:rsidP="00F86145">
                                  <w:pPr>
                                    <w:jc w:val="center"/>
                                    <w:rPr>
                                      <w:rFonts w:ascii="Times New Roman" w:hAnsi="Times New Roman" w:cs="Times New Roman"/>
                                      <w:sz w:val="28"/>
                                      <w:lang w:val="tt-RU"/>
                                    </w:rPr>
                                  </w:pPr>
                                  <w:r>
                                    <w:rPr>
                                      <w:rFonts w:ascii="Times New Roman" w:hAnsi="Times New Roman" w:cs="Times New Roman"/>
                                      <w:sz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2.9pt;margin-top:7.25pt;width:95.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" filled="f" stroked="f" strokecolor="white">
                      <v:textbox inset="0,0,0,0">
                        <w:txbxContent>
                          <w:p w:rsidR="00F86145" w:rsidRPr="0097376C" w:rsidRDefault="0097376C" w:rsidP="00F86145">
                            <w:pPr>
                              <w:jc w:val="center"/>
                              <w:rPr>
                                <w:rFonts w:ascii="Times New Roman" w:hAnsi="Times New Roman" w:cs="Times New Roman"/>
                                <w:sz w:val="28"/>
                                <w:lang w:val="tt-RU"/>
                              </w:rPr>
                            </w:pPr>
                            <w:r>
                              <w:rPr>
                                <w:rFonts w:ascii="Times New Roman" w:hAnsi="Times New Roman" w:cs="Times New Roman"/>
                                <w:sz w:val="28"/>
                                <w:lang w:val="tt-RU"/>
                              </w:rPr>
                              <w:t>Буа шәһәре</w:t>
                            </w:r>
                          </w:p>
                        </w:txbxContent>
                      </v:textbox>
                    </v:shape>
                  </w:pict>
                </mc:Fallback>
              </mc:AlternateConten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p>
          <w:p w:rsidR="00F86145" w:rsidRPr="005B330B" w:rsidRDefault="0097376C" w:rsidP="00F86145">
            <w:pPr>
              <w:spacing w:after="0" w:line="240" w:lineRule="auto"/>
              <w:jc w:val="center"/>
              <w:rPr>
                <w:rFonts w:ascii="Times New Roman" w:eastAsia="Times New Roman" w:hAnsi="Times New Roman" w:cs="Times New Roman"/>
                <w:color w:val="000000"/>
                <w:sz w:val="28"/>
                <w:szCs w:val="28"/>
                <w:lang w:eastAsia="ru-RU"/>
              </w:rPr>
            </w:pPr>
            <w:r w:rsidRPr="005B330B">
              <w:rPr>
                <w:rFonts w:ascii="Times New Roman" w:eastAsia="Times New Roman" w:hAnsi="Times New Roman" w:cs="Times New Roman"/>
                <w:sz w:val="28"/>
                <w:szCs w:val="28"/>
                <w:lang w:eastAsia="ru-RU"/>
              </w:rPr>
              <w:t xml:space="preserve">23 </w:t>
            </w:r>
            <w:proofErr w:type="spellStart"/>
            <w:r w:rsidRPr="005B330B">
              <w:rPr>
                <w:rFonts w:ascii="Times New Roman" w:eastAsia="Times New Roman" w:hAnsi="Times New Roman" w:cs="Times New Roman"/>
                <w:sz w:val="28"/>
                <w:szCs w:val="28"/>
                <w:lang w:eastAsia="ru-RU"/>
              </w:rPr>
              <w:t>июн</w:t>
            </w:r>
            <w:proofErr w:type="spellEnd"/>
            <w:r w:rsidRPr="005B330B">
              <w:rPr>
                <w:rFonts w:ascii="Times New Roman" w:eastAsia="Times New Roman" w:hAnsi="Times New Roman" w:cs="Times New Roman"/>
                <w:sz w:val="28"/>
                <w:szCs w:val="28"/>
                <w:lang w:val="tt-RU" w:eastAsia="ru-RU"/>
              </w:rPr>
              <w:t>ь</w:t>
            </w:r>
            <w:r w:rsidRPr="005B330B">
              <w:rPr>
                <w:rFonts w:ascii="Times New Roman" w:eastAsia="Times New Roman" w:hAnsi="Times New Roman" w:cs="Times New Roman"/>
                <w:sz w:val="28"/>
                <w:szCs w:val="28"/>
                <w:lang w:eastAsia="ru-RU"/>
              </w:rPr>
              <w:t xml:space="preserve"> 2020 </w:t>
            </w:r>
            <w:r w:rsidRPr="005B330B">
              <w:rPr>
                <w:rFonts w:ascii="Times New Roman" w:eastAsia="Times New Roman" w:hAnsi="Times New Roman" w:cs="Times New Roman"/>
                <w:sz w:val="28"/>
                <w:szCs w:val="28"/>
                <w:lang w:val="tt-RU" w:eastAsia="ru-RU"/>
              </w:rPr>
              <w:t>ел</w:t>
            </w:r>
            <w:r w:rsidR="00F86145" w:rsidRPr="005B330B">
              <w:rPr>
                <w:rFonts w:ascii="Times New Roman" w:eastAsia="Times New Roman" w:hAnsi="Times New Roman" w:cs="Times New Roman"/>
                <w:sz w:val="28"/>
                <w:szCs w:val="28"/>
                <w:lang w:eastAsia="ru-RU"/>
              </w:rPr>
              <w:t xml:space="preserve">  </w:t>
            </w:r>
          </w:p>
        </w:tc>
        <w:tc>
          <w:tcPr>
            <w:tcW w:w="4856" w:type="dxa"/>
            <w:gridSpan w:val="2"/>
            <w:tcMar>
              <w:top w:w="0" w:type="dxa"/>
              <w:left w:w="0" w:type="dxa"/>
              <w:bottom w:w="0" w:type="dxa"/>
              <w:right w:w="0" w:type="dxa"/>
            </w:tcMar>
          </w:tcPr>
          <w:p w:rsidR="00F86145" w:rsidRPr="005B330B" w:rsidRDefault="00F86145" w:rsidP="00F86145">
            <w:pPr>
              <w:keepNext/>
              <w:spacing w:after="0" w:line="240" w:lineRule="auto"/>
              <w:jc w:val="center"/>
              <w:outlineLvl w:val="0"/>
              <w:rPr>
                <w:rFonts w:ascii="Times New Roman" w:eastAsia="Times New Roman" w:hAnsi="Times New Roman" w:cs="Times New Roman"/>
                <w:b/>
                <w:color w:val="000000"/>
                <w:sz w:val="24"/>
                <w:szCs w:val="28"/>
                <w:lang w:eastAsia="ru-RU"/>
              </w:rPr>
            </w:pPr>
          </w:p>
          <w:p w:rsidR="00F86145" w:rsidRPr="005B330B" w:rsidRDefault="00F86145" w:rsidP="00F86145">
            <w:pPr>
              <w:keepNext/>
              <w:spacing w:after="0" w:line="240" w:lineRule="auto"/>
              <w:jc w:val="center"/>
              <w:outlineLvl w:val="0"/>
              <w:rPr>
                <w:rFonts w:ascii="Times New Roman" w:eastAsia="Times New Roman" w:hAnsi="Times New Roman" w:cs="Times New Roman"/>
                <w:b/>
                <w:sz w:val="28"/>
                <w:szCs w:val="28"/>
                <w:lang w:eastAsia="ru-RU"/>
              </w:rPr>
            </w:pPr>
            <w:r w:rsidRPr="005B330B">
              <w:rPr>
                <w:rFonts w:ascii="Times New Roman" w:eastAsia="Times New Roman" w:hAnsi="Times New Roman" w:cs="Times New Roman"/>
                <w:sz w:val="28"/>
                <w:szCs w:val="28"/>
                <w:lang w:eastAsia="ru-RU"/>
              </w:rPr>
              <w:t>КАРАР</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 xml:space="preserve">             </w:t>
            </w:r>
          </w:p>
          <w:p w:rsidR="00F86145" w:rsidRPr="005B330B" w:rsidRDefault="00F86145" w:rsidP="00F86145">
            <w:pPr>
              <w:spacing w:after="0" w:line="240" w:lineRule="auto"/>
              <w:jc w:val="center"/>
              <w:rPr>
                <w:rFonts w:ascii="Times New Roman" w:eastAsia="Times New Roman" w:hAnsi="Times New Roman" w:cs="Times New Roman"/>
                <w:sz w:val="28"/>
                <w:szCs w:val="28"/>
                <w:lang w:eastAsia="ru-RU"/>
              </w:rPr>
            </w:pPr>
            <w:r w:rsidRPr="005B330B">
              <w:rPr>
                <w:rFonts w:ascii="Times New Roman" w:eastAsia="Times New Roman" w:hAnsi="Times New Roman" w:cs="Times New Roman"/>
                <w:sz w:val="28"/>
                <w:szCs w:val="28"/>
                <w:lang w:eastAsia="ru-RU"/>
              </w:rPr>
              <w:t xml:space="preserve"> </w:t>
            </w:r>
          </w:p>
          <w:p w:rsidR="00F86145" w:rsidRPr="005B330B" w:rsidRDefault="00F86145" w:rsidP="00F86145">
            <w:pPr>
              <w:spacing w:after="0" w:line="240" w:lineRule="auto"/>
              <w:jc w:val="center"/>
              <w:rPr>
                <w:rFonts w:ascii="Times New Roman" w:eastAsia="Times New Roman" w:hAnsi="Times New Roman" w:cs="Times New Roman"/>
                <w:color w:val="000000"/>
                <w:sz w:val="24"/>
                <w:szCs w:val="28"/>
                <w:lang w:eastAsia="ru-RU"/>
              </w:rPr>
            </w:pPr>
            <w:r w:rsidRPr="005B330B">
              <w:rPr>
                <w:rFonts w:ascii="Times New Roman" w:eastAsia="Times New Roman" w:hAnsi="Times New Roman" w:cs="Times New Roman"/>
                <w:sz w:val="28"/>
                <w:szCs w:val="28"/>
                <w:lang w:eastAsia="ru-RU"/>
              </w:rPr>
              <w:t>№ 9-54</w:t>
            </w:r>
          </w:p>
        </w:tc>
      </w:tr>
    </w:tbl>
    <w:p w:rsidR="00F86145" w:rsidRPr="005B330B" w:rsidRDefault="00F86145" w:rsidP="00F86145">
      <w:pPr>
        <w:spacing w:after="0" w:line="240" w:lineRule="auto"/>
        <w:jc w:val="center"/>
        <w:rPr>
          <w:rFonts w:ascii="Times New Roman" w:eastAsia="Calibri" w:hAnsi="Times New Roman" w:cs="Times New Roman"/>
          <w:sz w:val="28"/>
          <w:szCs w:val="28"/>
          <w:lang w:eastAsia="zh-CN"/>
        </w:rPr>
      </w:pP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Татарстан Республикасы Буа муниципаль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район Советының 2020 елның 15 маендагы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6-53 номерлы карары белән расланган, </w:t>
      </w:r>
      <w:r w:rsidRPr="005B330B">
        <w:rPr>
          <w:rFonts w:ascii="Times New Roman" w:eastAsia="Times New Roman" w:hAnsi="Times New Roman" w:cs="Times New Roman"/>
          <w:sz w:val="28"/>
          <w:szCs w:val="28"/>
          <w:lang w:eastAsia="ru-RU"/>
        </w:rPr>
        <w:t xml:space="preserve">«Татарстан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Республикасы Буа муниципаль районы муниципаль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милкендәге муниципаль мөлкәтне һәм җир кишәрлекләрен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файдаланган </w:t>
      </w:r>
      <w:proofErr w:type="spellStart"/>
      <w:r w:rsidRPr="005B330B">
        <w:rPr>
          <w:rFonts w:ascii="Times New Roman" w:eastAsia="Times New Roman" w:hAnsi="Times New Roman" w:cs="Times New Roman"/>
          <w:sz w:val="28"/>
          <w:szCs w:val="28"/>
          <w:lang w:eastAsia="ru-RU"/>
        </w:rPr>
        <w:t>өчен</w:t>
      </w:r>
      <w:proofErr w:type="spellEnd"/>
      <w:r w:rsidRPr="005B330B">
        <w:rPr>
          <w:rFonts w:ascii="Times New Roman" w:eastAsia="Times New Roman" w:hAnsi="Times New Roman" w:cs="Times New Roman"/>
          <w:sz w:val="28"/>
          <w:szCs w:val="28"/>
          <w:lang w:eastAsia="ru-RU"/>
        </w:rPr>
        <w:t xml:space="preserve"> аренда </w:t>
      </w:r>
      <w:proofErr w:type="spellStart"/>
      <w:r w:rsidRPr="005B330B">
        <w:rPr>
          <w:rFonts w:ascii="Times New Roman" w:eastAsia="Times New Roman" w:hAnsi="Times New Roman" w:cs="Times New Roman"/>
          <w:sz w:val="28"/>
          <w:szCs w:val="28"/>
          <w:lang w:eastAsia="ru-RU"/>
        </w:rPr>
        <w:t>түләве</w:t>
      </w:r>
      <w:proofErr w:type="spellEnd"/>
      <w:r w:rsidRPr="005B330B">
        <w:rPr>
          <w:rFonts w:ascii="Times New Roman" w:eastAsia="Times New Roman" w:hAnsi="Times New Roman" w:cs="Times New Roman"/>
          <w:sz w:val="28"/>
          <w:szCs w:val="28"/>
          <w:lang w:eastAsia="ru-RU"/>
        </w:rPr>
        <w:t xml:space="preserve"> </w:t>
      </w:r>
      <w:proofErr w:type="spellStart"/>
      <w:r w:rsidRPr="005B330B">
        <w:rPr>
          <w:rFonts w:ascii="Times New Roman" w:eastAsia="Times New Roman" w:hAnsi="Times New Roman" w:cs="Times New Roman"/>
          <w:sz w:val="28"/>
          <w:szCs w:val="28"/>
          <w:lang w:eastAsia="ru-RU"/>
        </w:rPr>
        <w:t>һәм</w:t>
      </w:r>
      <w:proofErr w:type="spellEnd"/>
      <w:r w:rsidRPr="005B330B">
        <w:rPr>
          <w:rFonts w:ascii="Times New Roman" w:eastAsia="Times New Roman" w:hAnsi="Times New Roman" w:cs="Times New Roman"/>
          <w:sz w:val="28"/>
          <w:szCs w:val="28"/>
          <w:lang w:eastAsia="ru-RU"/>
        </w:rPr>
        <w:t xml:space="preserve"> пеня </w:t>
      </w:r>
      <w:proofErr w:type="spellStart"/>
      <w:r w:rsidRPr="005B330B">
        <w:rPr>
          <w:rFonts w:ascii="Times New Roman" w:eastAsia="Times New Roman" w:hAnsi="Times New Roman" w:cs="Times New Roman"/>
          <w:sz w:val="28"/>
          <w:szCs w:val="28"/>
          <w:lang w:eastAsia="ru-RU"/>
        </w:rPr>
        <w:t>буенча</w:t>
      </w:r>
      <w:proofErr w:type="spellEnd"/>
      <w:r w:rsidRPr="005B330B">
        <w:rPr>
          <w:rFonts w:ascii="Times New Roman" w:eastAsia="Times New Roman" w:hAnsi="Times New Roman" w:cs="Times New Roman"/>
          <w:sz w:val="28"/>
          <w:szCs w:val="28"/>
          <w:lang w:eastAsia="ru-RU"/>
        </w:rPr>
        <w:t xml:space="preserve">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бурычларны түләттерүгә һәм исәптән төшерүгә өметсез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дип тану Тәртибе</w:t>
      </w:r>
      <w:r w:rsidR="00376644">
        <w:rPr>
          <w:rFonts w:ascii="Times New Roman" w:eastAsia="Times New Roman" w:hAnsi="Times New Roman" w:cs="Times New Roman"/>
          <w:sz w:val="28"/>
          <w:szCs w:val="28"/>
          <w:lang w:val="tt-RU" w:eastAsia="ru-RU"/>
        </w:rPr>
        <w:t>нә</w:t>
      </w:r>
      <w:r w:rsidRPr="005B330B">
        <w:rPr>
          <w:rFonts w:ascii="Times New Roman" w:eastAsia="Times New Roman" w:hAnsi="Times New Roman" w:cs="Times New Roman"/>
          <w:sz w:val="28"/>
          <w:szCs w:val="28"/>
          <w:lang w:val="tt-RU" w:eastAsia="ru-RU"/>
        </w:rPr>
        <w:t xml:space="preserve"> (җирле бюджетка керү өлешендә)» </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үзгәрешләр кертү турында</w:t>
      </w:r>
    </w:p>
    <w:p w:rsidR="0097376C" w:rsidRPr="005B330B" w:rsidRDefault="0097376C" w:rsidP="0097376C">
      <w:pPr>
        <w:spacing w:after="0" w:line="240" w:lineRule="auto"/>
        <w:jc w:val="both"/>
        <w:rPr>
          <w:rFonts w:ascii="Times New Roman" w:eastAsia="Times New Roman" w:hAnsi="Times New Roman" w:cs="Times New Roman"/>
          <w:sz w:val="28"/>
          <w:szCs w:val="28"/>
          <w:lang w:val="tt-RU" w:eastAsia="ru-RU"/>
        </w:rPr>
      </w:pPr>
    </w:p>
    <w:p w:rsidR="00F86145" w:rsidRPr="005B330B" w:rsidRDefault="00F86145" w:rsidP="0097376C">
      <w:pPr>
        <w:spacing w:after="0" w:line="240" w:lineRule="auto"/>
        <w:jc w:val="both"/>
        <w:rPr>
          <w:rFonts w:ascii="Times New Roman" w:eastAsia="Times New Roman" w:hAnsi="Times New Roman" w:cs="Times New Roman"/>
          <w:sz w:val="28"/>
          <w:szCs w:val="28"/>
          <w:lang w:val="tt-RU" w:eastAsia="ru-RU"/>
        </w:rPr>
      </w:pPr>
    </w:p>
    <w:p w:rsidR="0097376C" w:rsidRPr="005B330B" w:rsidRDefault="0097376C" w:rsidP="00F86145">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5B330B">
        <w:rPr>
          <w:rFonts w:ascii="Times New Roman" w:eastAsia="Times New Roman" w:hAnsi="Times New Roman" w:cs="Times New Roman"/>
          <w:sz w:val="28"/>
          <w:szCs w:val="28"/>
          <w:lang w:val="tt-RU" w:eastAsia="ru-RU"/>
        </w:rPr>
        <w:t xml:space="preserve">Муниципаль милекне һәм җир кишәрлекләрен файдаланган өчен аренда түләүләре буенча бурычларны түләтү процессын җайга салу, икътисадый, социаль һәм хокукый характердагы сәбәпләр аркасында түләтүгә өметсез дип танылган бурычларны бетерү максатларында, Россия Федерациясе Граждан кодексы, «Россия Федерациясендә җирле үзидарә оештыруның гомуми принциплары турында» 2003 елның 6 октябрендәге 131-ФЗ номерлы Федераль законга, Татарстан Республикасы Буа муниципаль районы Уставына нигезләнеп, Татарстан Республикасы Буа муниципаль районы Советы </w:t>
      </w:r>
    </w:p>
    <w:p w:rsidR="00F86145" w:rsidRPr="00376644" w:rsidRDefault="0097376C" w:rsidP="00F86145">
      <w:pPr>
        <w:widowControl w:val="0"/>
        <w:autoSpaceDE w:val="0"/>
        <w:autoSpaceDN w:val="0"/>
        <w:spacing w:after="0" w:line="240" w:lineRule="auto"/>
        <w:jc w:val="center"/>
        <w:rPr>
          <w:rFonts w:ascii="Times New Roman" w:eastAsia="Times New Roman" w:hAnsi="Times New Roman" w:cs="Times New Roman"/>
          <w:b/>
          <w:sz w:val="28"/>
          <w:szCs w:val="28"/>
          <w:lang w:val="tt-RU" w:eastAsia="ru-RU"/>
        </w:rPr>
      </w:pPr>
      <w:r w:rsidRPr="005B330B">
        <w:rPr>
          <w:rFonts w:ascii="Times New Roman" w:eastAsia="Times New Roman" w:hAnsi="Times New Roman" w:cs="Times New Roman"/>
          <w:sz w:val="28"/>
          <w:szCs w:val="28"/>
          <w:lang w:val="tt-RU" w:eastAsia="ru-RU"/>
        </w:rPr>
        <w:t>КАРАР БИРДЕ</w:t>
      </w:r>
      <w:r w:rsidR="00F86145" w:rsidRPr="00376644">
        <w:rPr>
          <w:rFonts w:ascii="Times New Roman" w:eastAsia="Times New Roman" w:hAnsi="Times New Roman" w:cs="Times New Roman"/>
          <w:b/>
          <w:sz w:val="28"/>
          <w:szCs w:val="28"/>
          <w:lang w:val="tt-RU" w:eastAsia="ru-RU"/>
        </w:rPr>
        <w:t>:</w:t>
      </w:r>
    </w:p>
    <w:p w:rsidR="00F86145" w:rsidRPr="00376644" w:rsidRDefault="00F86145" w:rsidP="00F86145">
      <w:pPr>
        <w:widowControl w:val="0"/>
        <w:autoSpaceDE w:val="0"/>
        <w:autoSpaceDN w:val="0"/>
        <w:spacing w:after="0" w:line="240" w:lineRule="auto"/>
        <w:ind w:firstLine="709"/>
        <w:jc w:val="both"/>
        <w:rPr>
          <w:rFonts w:ascii="Times New Roman" w:eastAsia="Times New Roman" w:hAnsi="Times New Roman" w:cs="Times New Roman"/>
          <w:b/>
          <w:sz w:val="28"/>
          <w:szCs w:val="28"/>
          <w:lang w:val="tt-RU" w:eastAsia="ru-RU"/>
        </w:rPr>
      </w:pPr>
    </w:p>
    <w:p w:rsidR="00F86145" w:rsidRPr="00376644" w:rsidRDefault="00F86145" w:rsidP="00376644">
      <w:pPr>
        <w:spacing w:after="0" w:line="240" w:lineRule="auto"/>
        <w:ind w:firstLine="567"/>
        <w:contextualSpacing/>
        <w:jc w:val="both"/>
        <w:rPr>
          <w:rFonts w:ascii="Times New Roman" w:eastAsia="Times New Roman" w:hAnsi="Times New Roman" w:cs="Times New Roman"/>
          <w:sz w:val="28"/>
          <w:szCs w:val="24"/>
          <w:lang w:val="tt-RU" w:eastAsia="ru-RU"/>
        </w:rPr>
      </w:pPr>
      <w:r w:rsidRPr="00376644">
        <w:rPr>
          <w:rFonts w:ascii="Times New Roman" w:eastAsia="Times New Roman" w:hAnsi="Times New Roman" w:cs="Times New Roman"/>
          <w:sz w:val="28"/>
          <w:szCs w:val="24"/>
          <w:lang w:val="tt-RU" w:eastAsia="ru-RU"/>
        </w:rPr>
        <w:t xml:space="preserve">1. </w:t>
      </w:r>
      <w:r w:rsidR="00826573" w:rsidRPr="00376644">
        <w:rPr>
          <w:rFonts w:ascii="Times New Roman" w:eastAsia="Times New Roman" w:hAnsi="Times New Roman" w:cs="Times New Roman"/>
          <w:sz w:val="28"/>
          <w:szCs w:val="24"/>
          <w:lang w:val="tt-RU" w:eastAsia="ru-RU"/>
        </w:rPr>
        <w:t>Татарстан Республикасы Буа муниципаль район Советының 2020 елның 15 маендагы 6-53 номерлы карары белән расланган, «Татарстан Республикасы Буа муниципаль районы муниципаль милкендәге муниципаль мөлкәтне һәм җир кишәрлекләрен файдаланган өчен аренда түләве һәм пеня буенча бурычларны түләттерүгә һәм исәптән төшерүгә өметсез дип тану Тәртибе</w:t>
      </w:r>
      <w:r w:rsidR="00376644">
        <w:rPr>
          <w:rFonts w:ascii="Times New Roman" w:eastAsia="Times New Roman" w:hAnsi="Times New Roman" w:cs="Times New Roman"/>
          <w:sz w:val="28"/>
          <w:szCs w:val="24"/>
          <w:lang w:val="tt-RU" w:eastAsia="ru-RU"/>
        </w:rPr>
        <w:t>нә</w:t>
      </w:r>
      <w:r w:rsidR="00826573" w:rsidRPr="00376644">
        <w:rPr>
          <w:rFonts w:ascii="Times New Roman" w:eastAsia="Times New Roman" w:hAnsi="Times New Roman" w:cs="Times New Roman"/>
          <w:sz w:val="28"/>
          <w:szCs w:val="24"/>
          <w:lang w:val="tt-RU" w:eastAsia="ru-RU"/>
        </w:rPr>
        <w:t xml:space="preserve"> (җирле </w:t>
      </w:r>
      <w:r w:rsidR="00376644">
        <w:rPr>
          <w:rFonts w:ascii="Times New Roman" w:eastAsia="Times New Roman" w:hAnsi="Times New Roman" w:cs="Times New Roman"/>
          <w:sz w:val="28"/>
          <w:szCs w:val="24"/>
          <w:lang w:val="tt-RU" w:eastAsia="ru-RU"/>
        </w:rPr>
        <w:t>бюджетка керү өлешендә)»</w:t>
      </w:r>
      <w:r w:rsidR="00826573" w:rsidRPr="00376644">
        <w:rPr>
          <w:rFonts w:ascii="Times New Roman" w:eastAsia="Times New Roman" w:hAnsi="Times New Roman" w:cs="Times New Roman"/>
          <w:sz w:val="28"/>
          <w:szCs w:val="24"/>
          <w:lang w:val="tt-RU" w:eastAsia="ru-RU"/>
        </w:rPr>
        <w:t xml:space="preserve"> </w:t>
      </w:r>
      <w:r w:rsidR="00826573" w:rsidRPr="005B330B">
        <w:rPr>
          <w:rFonts w:ascii="Times New Roman" w:eastAsia="Times New Roman" w:hAnsi="Times New Roman" w:cs="Times New Roman"/>
          <w:sz w:val="28"/>
          <w:szCs w:val="24"/>
          <w:lang w:val="tt-RU" w:eastAsia="ru-RU"/>
        </w:rPr>
        <w:t xml:space="preserve"> түбәндәге үзгәрешләрне кертергә ( алга таба- Тәртип): </w:t>
      </w:r>
      <w:bookmarkStart w:id="0" w:name="_GoBack"/>
      <w:bookmarkEnd w:id="0"/>
    </w:p>
    <w:p w:rsidR="00F86145" w:rsidRPr="00376644" w:rsidRDefault="00F86145" w:rsidP="00F86145">
      <w:pPr>
        <w:spacing w:after="0" w:line="240" w:lineRule="auto"/>
        <w:ind w:firstLine="567"/>
        <w:contextualSpacing/>
        <w:jc w:val="both"/>
        <w:rPr>
          <w:rFonts w:ascii="Times New Roman" w:eastAsia="Times New Roman" w:hAnsi="Times New Roman" w:cs="Times New Roman"/>
          <w:sz w:val="28"/>
          <w:szCs w:val="24"/>
          <w:lang w:val="tt-RU" w:eastAsia="ru-RU"/>
        </w:rPr>
      </w:pPr>
      <w:r w:rsidRPr="00376644">
        <w:rPr>
          <w:rFonts w:ascii="Times New Roman" w:eastAsia="Times New Roman" w:hAnsi="Times New Roman" w:cs="Times New Roman"/>
          <w:sz w:val="28"/>
          <w:szCs w:val="24"/>
          <w:lang w:val="tt-RU" w:eastAsia="ru-RU"/>
        </w:rPr>
        <w:t xml:space="preserve"> - </w:t>
      </w:r>
      <w:r w:rsidR="009622E1" w:rsidRPr="005B330B">
        <w:rPr>
          <w:rFonts w:ascii="Times New Roman" w:eastAsia="Times New Roman" w:hAnsi="Times New Roman" w:cs="Times New Roman"/>
          <w:sz w:val="28"/>
          <w:szCs w:val="24"/>
          <w:lang w:val="tt-RU" w:eastAsia="ru-RU"/>
        </w:rPr>
        <w:t xml:space="preserve">Тәртипнең </w:t>
      </w:r>
      <w:r w:rsidR="009622E1" w:rsidRPr="00376644">
        <w:rPr>
          <w:rFonts w:ascii="Times New Roman" w:eastAsia="Times New Roman" w:hAnsi="Times New Roman" w:cs="Times New Roman"/>
          <w:sz w:val="28"/>
          <w:szCs w:val="24"/>
          <w:lang w:val="tt-RU" w:eastAsia="ru-RU"/>
        </w:rPr>
        <w:t>1.2.</w:t>
      </w:r>
      <w:r w:rsidR="009622E1" w:rsidRPr="005B330B">
        <w:rPr>
          <w:rFonts w:ascii="Times New Roman" w:eastAsia="Times New Roman" w:hAnsi="Times New Roman" w:cs="Times New Roman"/>
          <w:sz w:val="28"/>
          <w:szCs w:val="24"/>
          <w:lang w:val="tt-RU" w:eastAsia="ru-RU"/>
        </w:rPr>
        <w:t xml:space="preserve"> пунктын</w:t>
      </w:r>
      <w:r w:rsidR="009622E1" w:rsidRPr="00376644">
        <w:rPr>
          <w:rFonts w:ascii="Times New Roman" w:eastAsia="Times New Roman" w:hAnsi="Times New Roman" w:cs="Times New Roman"/>
          <w:sz w:val="28"/>
          <w:szCs w:val="24"/>
          <w:lang w:val="tt-RU" w:eastAsia="ru-RU"/>
        </w:rPr>
        <w:t xml:space="preserve"> </w:t>
      </w:r>
      <w:r w:rsidR="009622E1" w:rsidRPr="005B330B">
        <w:rPr>
          <w:rFonts w:ascii="Times New Roman" w:eastAsia="Times New Roman" w:hAnsi="Times New Roman" w:cs="Times New Roman"/>
          <w:sz w:val="28"/>
          <w:szCs w:val="24"/>
          <w:lang w:val="tt-RU" w:eastAsia="ru-RU"/>
        </w:rPr>
        <w:t>т</w:t>
      </w:r>
      <w:r w:rsidR="009622E1" w:rsidRPr="00376644">
        <w:rPr>
          <w:rFonts w:ascii="Times New Roman" w:eastAsia="Times New Roman" w:hAnsi="Times New Roman" w:cs="Times New Roman"/>
          <w:sz w:val="28"/>
          <w:szCs w:val="24"/>
          <w:lang w:val="tt-RU" w:eastAsia="ru-RU"/>
        </w:rPr>
        <w:t>үбәндәге редакциядә үзгәрт</w:t>
      </w:r>
      <w:r w:rsidR="009622E1" w:rsidRPr="005B330B">
        <w:rPr>
          <w:rFonts w:ascii="Times New Roman" w:eastAsia="Times New Roman" w:hAnsi="Times New Roman" w:cs="Times New Roman"/>
          <w:sz w:val="28"/>
          <w:szCs w:val="24"/>
          <w:lang w:val="tt-RU" w:eastAsia="ru-RU"/>
        </w:rPr>
        <w:t>ергә</w:t>
      </w:r>
      <w:r w:rsidR="009622E1" w:rsidRPr="00376644">
        <w:rPr>
          <w:rFonts w:ascii="Times New Roman" w:eastAsia="Times New Roman" w:hAnsi="Times New Roman" w:cs="Times New Roman"/>
          <w:sz w:val="28"/>
          <w:szCs w:val="24"/>
          <w:lang w:val="tt-RU" w:eastAsia="ru-RU"/>
        </w:rPr>
        <w:t xml:space="preserve"> һәм расла</w:t>
      </w:r>
      <w:r w:rsidR="009622E1" w:rsidRPr="005B330B">
        <w:rPr>
          <w:rFonts w:ascii="Times New Roman" w:eastAsia="Times New Roman" w:hAnsi="Times New Roman" w:cs="Times New Roman"/>
          <w:sz w:val="28"/>
          <w:szCs w:val="24"/>
          <w:lang w:val="tt-RU" w:eastAsia="ru-RU"/>
        </w:rPr>
        <w:t>рга</w:t>
      </w:r>
      <w:r w:rsidR="009622E1" w:rsidRPr="00376644">
        <w:rPr>
          <w:rFonts w:ascii="Times New Roman" w:eastAsia="Times New Roman" w:hAnsi="Times New Roman" w:cs="Times New Roman"/>
          <w:sz w:val="28"/>
          <w:szCs w:val="24"/>
          <w:lang w:val="tt-RU" w:eastAsia="ru-RU"/>
        </w:rPr>
        <w:t>:</w:t>
      </w:r>
    </w:p>
    <w:p w:rsidR="00826573" w:rsidRPr="005B330B" w:rsidRDefault="00F86145" w:rsidP="00826573">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eastAsia="ru-RU"/>
        </w:rPr>
        <w:t>«</w:t>
      </w:r>
      <w:r w:rsidR="00826573" w:rsidRPr="005B330B">
        <w:rPr>
          <w:rFonts w:ascii="Times New Roman" w:eastAsia="Times New Roman" w:hAnsi="Times New Roman" w:cs="Times New Roman"/>
          <w:sz w:val="28"/>
          <w:szCs w:val="24"/>
          <w:lang w:eastAsia="ru-RU"/>
        </w:rPr>
        <w:t>М</w:t>
      </w:r>
      <w:r w:rsidR="00826573" w:rsidRPr="005B330B">
        <w:rPr>
          <w:rFonts w:ascii="Times New Roman" w:eastAsia="Times New Roman" w:hAnsi="Times New Roman" w:cs="Times New Roman"/>
          <w:sz w:val="28"/>
          <w:szCs w:val="24"/>
          <w:lang w:val="tt-RU" w:eastAsia="ru-RU"/>
        </w:rPr>
        <w:t>өлкәт</w:t>
      </w:r>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һәм</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җир</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кишәрлекләре</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өчен</w:t>
      </w:r>
      <w:proofErr w:type="spellEnd"/>
      <w:r w:rsidR="00826573" w:rsidRPr="005B330B">
        <w:rPr>
          <w:rFonts w:ascii="Times New Roman" w:eastAsia="Times New Roman" w:hAnsi="Times New Roman" w:cs="Times New Roman"/>
          <w:sz w:val="28"/>
          <w:szCs w:val="24"/>
          <w:lang w:eastAsia="ru-RU"/>
        </w:rPr>
        <w:t xml:space="preserve"> аренда </w:t>
      </w:r>
      <w:proofErr w:type="spellStart"/>
      <w:r w:rsidR="00826573" w:rsidRPr="005B330B">
        <w:rPr>
          <w:rFonts w:ascii="Times New Roman" w:eastAsia="Times New Roman" w:hAnsi="Times New Roman" w:cs="Times New Roman"/>
          <w:sz w:val="28"/>
          <w:szCs w:val="24"/>
          <w:lang w:eastAsia="ru-RU"/>
        </w:rPr>
        <w:t>түләве</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буенча</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бурыч</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шулай</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ук</w:t>
      </w:r>
      <w:proofErr w:type="spellEnd"/>
      <w:r w:rsidR="00826573" w:rsidRPr="005B330B">
        <w:rPr>
          <w:rFonts w:ascii="Times New Roman" w:eastAsia="Times New Roman" w:hAnsi="Times New Roman" w:cs="Times New Roman"/>
          <w:sz w:val="28"/>
          <w:szCs w:val="24"/>
          <w:lang w:eastAsia="ru-RU"/>
        </w:rPr>
        <w:t xml:space="preserve"> аренда </w:t>
      </w:r>
      <w:proofErr w:type="spellStart"/>
      <w:r w:rsidR="00826573" w:rsidRPr="005B330B">
        <w:rPr>
          <w:rFonts w:ascii="Times New Roman" w:eastAsia="Times New Roman" w:hAnsi="Times New Roman" w:cs="Times New Roman"/>
          <w:sz w:val="28"/>
          <w:szCs w:val="24"/>
          <w:lang w:eastAsia="ru-RU"/>
        </w:rPr>
        <w:t>түләү</w:t>
      </w:r>
      <w:proofErr w:type="gramStart"/>
      <w:r w:rsidR="00826573" w:rsidRPr="005B330B">
        <w:rPr>
          <w:rFonts w:ascii="Times New Roman" w:eastAsia="Times New Roman" w:hAnsi="Times New Roman" w:cs="Times New Roman"/>
          <w:sz w:val="28"/>
          <w:szCs w:val="24"/>
          <w:lang w:eastAsia="ru-RU"/>
        </w:rPr>
        <w:t>л</w:t>
      </w:r>
      <w:proofErr w:type="gramEnd"/>
      <w:r w:rsidR="00826573" w:rsidRPr="005B330B">
        <w:rPr>
          <w:rFonts w:ascii="Times New Roman" w:eastAsia="Times New Roman" w:hAnsi="Times New Roman" w:cs="Times New Roman"/>
          <w:sz w:val="28"/>
          <w:szCs w:val="24"/>
          <w:lang w:eastAsia="ru-RU"/>
        </w:rPr>
        <w:t>әрен</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вакытында</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түләмәгән</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алга</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таба</w:t>
      </w:r>
      <w:proofErr w:type="spellEnd"/>
      <w:r w:rsidR="00826573" w:rsidRPr="005B330B">
        <w:rPr>
          <w:rFonts w:ascii="Times New Roman" w:eastAsia="Times New Roman" w:hAnsi="Times New Roman" w:cs="Times New Roman"/>
          <w:sz w:val="28"/>
          <w:szCs w:val="24"/>
          <w:lang w:eastAsia="ru-RU"/>
        </w:rPr>
        <w:t xml:space="preserve"> - </w:t>
      </w:r>
      <w:proofErr w:type="spellStart"/>
      <w:r w:rsidR="00826573" w:rsidRPr="005B330B">
        <w:rPr>
          <w:rFonts w:ascii="Times New Roman" w:eastAsia="Times New Roman" w:hAnsi="Times New Roman" w:cs="Times New Roman"/>
          <w:sz w:val="28"/>
          <w:szCs w:val="24"/>
          <w:lang w:eastAsia="ru-RU"/>
        </w:rPr>
        <w:t>бурыч</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пенялар</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түләттерүгә</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өметсез</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дип</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таныла</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һәм</w:t>
      </w:r>
      <w:proofErr w:type="spellEnd"/>
      <w:r w:rsidR="00826573" w:rsidRPr="005B330B">
        <w:rPr>
          <w:rFonts w:ascii="Times New Roman" w:eastAsia="Times New Roman" w:hAnsi="Times New Roman" w:cs="Times New Roman"/>
          <w:sz w:val="28"/>
          <w:szCs w:val="24"/>
          <w:lang w:eastAsia="ru-RU"/>
        </w:rPr>
        <w:t xml:space="preserve"> юкка </w:t>
      </w:r>
      <w:proofErr w:type="spellStart"/>
      <w:r w:rsidR="00826573" w:rsidRPr="005B330B">
        <w:rPr>
          <w:rFonts w:ascii="Times New Roman" w:eastAsia="Times New Roman" w:hAnsi="Times New Roman" w:cs="Times New Roman"/>
          <w:sz w:val="28"/>
          <w:szCs w:val="24"/>
          <w:lang w:eastAsia="ru-RU"/>
        </w:rPr>
        <w:t>чыгарылырга</w:t>
      </w:r>
      <w:proofErr w:type="spellEnd"/>
      <w:r w:rsidR="00826573" w:rsidRPr="005B330B">
        <w:rPr>
          <w:rFonts w:ascii="Times New Roman" w:eastAsia="Times New Roman" w:hAnsi="Times New Roman" w:cs="Times New Roman"/>
          <w:sz w:val="28"/>
          <w:szCs w:val="24"/>
          <w:lang w:eastAsia="ru-RU"/>
        </w:rPr>
        <w:t xml:space="preserve"> </w:t>
      </w:r>
      <w:proofErr w:type="spellStart"/>
      <w:r w:rsidR="00826573" w:rsidRPr="005B330B">
        <w:rPr>
          <w:rFonts w:ascii="Times New Roman" w:eastAsia="Times New Roman" w:hAnsi="Times New Roman" w:cs="Times New Roman"/>
          <w:sz w:val="28"/>
          <w:szCs w:val="24"/>
          <w:lang w:eastAsia="ru-RU"/>
        </w:rPr>
        <w:t>тиеш</w:t>
      </w:r>
      <w:proofErr w:type="spellEnd"/>
      <w:r w:rsidR="00826573" w:rsidRPr="005B330B">
        <w:rPr>
          <w:rFonts w:ascii="Times New Roman" w:eastAsia="Times New Roman" w:hAnsi="Times New Roman" w:cs="Times New Roman"/>
          <w:sz w:val="28"/>
          <w:szCs w:val="24"/>
          <w:lang w:val="tt-RU" w:eastAsia="ru-RU"/>
        </w:rPr>
        <w:t>, түбәндәге очракларда</w:t>
      </w:r>
      <w:r w:rsidR="00826573" w:rsidRPr="005B330B">
        <w:rPr>
          <w:rFonts w:ascii="Times New Roman" w:eastAsia="Times New Roman" w:hAnsi="Times New Roman" w:cs="Times New Roman"/>
          <w:sz w:val="28"/>
          <w:szCs w:val="24"/>
          <w:lang w:eastAsia="ru-RU"/>
        </w:rPr>
        <w:t>:</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lastRenderedPageBreak/>
        <w:t xml:space="preserve">1) </w:t>
      </w:r>
      <w:r w:rsidR="0039589B" w:rsidRPr="005B330B">
        <w:rPr>
          <w:rFonts w:ascii="Times New Roman" w:eastAsia="Times New Roman" w:hAnsi="Times New Roman" w:cs="Times New Roman"/>
          <w:sz w:val="28"/>
          <w:szCs w:val="24"/>
          <w:lang w:val="tt-RU" w:eastAsia="ru-RU"/>
        </w:rPr>
        <w:t>Россия Федерациясе Граждан процессуаль законнарында билгеләнгән тәртиптә вафат булган физик затның бюджетка түләүләр түләүчесенең үлүе яисә аның вафат булуы турында белдерү»;</w:t>
      </w:r>
    </w:p>
    <w:p w:rsidR="009622E1"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2) </w:t>
      </w:r>
      <w:r w:rsidR="009622E1" w:rsidRPr="005B330B">
        <w:rPr>
          <w:rFonts w:ascii="Times New Roman" w:eastAsia="Times New Roman" w:hAnsi="Times New Roman" w:cs="Times New Roman"/>
          <w:sz w:val="28"/>
          <w:szCs w:val="24"/>
          <w:lang w:val="tt-RU" w:eastAsia="ru-RU"/>
        </w:rPr>
        <w:t>«Бөлгенлек (банкротлык) турында» 2002 елның 26 октябрендәге 127-ФЗ номерлы Федераль закон нигезендә, бюджетка түләүләрне түләүче - шәхси эшкуарның банкрот дип тану - бурычлының мөлкәте җитәрлек булмау сәбәпле бюджетка түләнмәгән түләүләр буенча бурыч өлешендә;</w:t>
      </w:r>
    </w:p>
    <w:p w:rsidR="00826573"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2.1) </w:t>
      </w:r>
      <w:r w:rsidR="00826573" w:rsidRPr="005B330B">
        <w:rPr>
          <w:rFonts w:ascii="Times New Roman" w:eastAsia="Times New Roman" w:hAnsi="Times New Roman" w:cs="Times New Roman"/>
          <w:sz w:val="28"/>
          <w:szCs w:val="24"/>
          <w:lang w:val="tt-RU" w:eastAsia="ru-RU"/>
        </w:rPr>
        <w:t>«Бөлгенлек (банкротлык) турында» 2002 елның 26 октябрендәге 127-ФЗ номерлы Федераль закон нигезендә, шәхси эшкуар булмаган гражданны банкрот дип тану - кредиторлар белән исәп-хисаплар тәмамланганнан соң түләнмәгән бюджетка түләүләр буенча бурычлар өлешендә;</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3) </w:t>
      </w:r>
      <w:r w:rsidR="0039589B" w:rsidRPr="005B330B">
        <w:rPr>
          <w:rFonts w:ascii="Times New Roman" w:eastAsia="Times New Roman" w:hAnsi="Times New Roman" w:cs="Times New Roman"/>
          <w:sz w:val="28"/>
          <w:szCs w:val="24"/>
          <w:lang w:val="tt-RU" w:eastAsia="ru-RU"/>
        </w:rPr>
        <w:t>оешма - бюджетка түләүләрне түләүчене оешма мөлкәте җитмәгәнлектән һәм (яисә) аны әлеге оешманы гамәлгә куючылар (катнашучылар) тарафыннан Россия Федерациясе законнары белән билгеләнгән чикләрдә һәм тәртиптә каплау мөмкин булмаганга күрә түләнмәгән бюджетка түләүләр буенча бурыч өлешендә бетерү;</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4) </w:t>
      </w:r>
      <w:r w:rsidR="0039589B" w:rsidRPr="005B330B">
        <w:rPr>
          <w:rFonts w:ascii="Times New Roman" w:eastAsia="Times New Roman" w:hAnsi="Times New Roman" w:cs="Times New Roman"/>
          <w:sz w:val="28"/>
          <w:szCs w:val="24"/>
          <w:lang w:val="tt-RU" w:eastAsia="ru-RU"/>
        </w:rPr>
        <w:t>штраф рәвешендәге яисә суд тарафыннан карар кабул ителгән җәзага тартылучыларга карата амнистия турында яисә кичерү турында актлар куллану, аның нигезендә бюджет керемнәре администраторы бюджетка түләүләр буенча бурычларны түләтү мөмкинлеген югалта;</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5) </w:t>
      </w:r>
      <w:r w:rsidR="0039589B" w:rsidRPr="005B330B">
        <w:rPr>
          <w:rFonts w:ascii="Times New Roman" w:eastAsia="Times New Roman" w:hAnsi="Times New Roman" w:cs="Times New Roman"/>
          <w:sz w:val="28"/>
          <w:szCs w:val="24"/>
          <w:lang w:val="tt-RU" w:eastAsia="ru-RU"/>
        </w:rPr>
        <w:t>«Башкару эшчәнлеге турында» 2007 елның 02 октябрендәге 229-ФЗ номерлы Федераль законның 46 статьясындагы 3 пунктында яисә 4 пунктында каралган «Башкару эшчәнлеге турында» 229-ФЗ номерлы карарын үтәтүче суд приставы тарафыннан үтәтү эшләрен тәмамлау турында һәм башкарма документны түләтүчегә кайтару турында карар чыгару, әгәр бюджетка түләүләр буенча бурыч барлыкка килгән көннән алып биш елдан артык вакыт узган булса, түбәндәге очракларда:</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 </w:t>
      </w:r>
      <w:r w:rsidR="0039589B" w:rsidRPr="005B330B">
        <w:rPr>
          <w:rFonts w:ascii="Times New Roman" w:eastAsia="Times New Roman" w:hAnsi="Times New Roman" w:cs="Times New Roman"/>
          <w:sz w:val="28"/>
          <w:szCs w:val="24"/>
          <w:lang w:val="tt-RU" w:eastAsia="ru-RU"/>
        </w:rPr>
        <w:t>бурыч күләме банкротлык турындагы эш буенча эш башкару өчен бурычлының бөлгенлек (банкротлык) турында Россия Федерациясе законнары белән билгеләнгән таләпләреннән артмый;</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376644">
        <w:rPr>
          <w:rFonts w:ascii="Times New Roman" w:eastAsia="Times New Roman" w:hAnsi="Times New Roman" w:cs="Times New Roman"/>
          <w:sz w:val="28"/>
          <w:szCs w:val="24"/>
          <w:lang w:val="tt-RU" w:eastAsia="ru-RU"/>
        </w:rPr>
        <w:t xml:space="preserve">- </w:t>
      </w:r>
      <w:r w:rsidR="0039589B" w:rsidRPr="00376644">
        <w:rPr>
          <w:rFonts w:ascii="Times New Roman" w:eastAsia="Times New Roman" w:hAnsi="Times New Roman" w:cs="Times New Roman"/>
          <w:sz w:val="28"/>
          <w:szCs w:val="24"/>
          <w:lang w:val="tt-RU" w:eastAsia="ru-RU"/>
        </w:rPr>
        <w:t>банкротлык турындагы эштә кулланыла торган процедураларны уздыруга суд чыгымнарын каплау өчен җитәрлек акча булмауга бәйле рәвештә банкротлык турындагы эш буенча эш туктатылу турында суд тарафыннан гариза кире кайтарылды;</w:t>
      </w:r>
    </w:p>
    <w:p w:rsidR="00826573" w:rsidRPr="005B330B" w:rsidRDefault="00F86145" w:rsidP="005B330B">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6) </w:t>
      </w:r>
      <w:r w:rsidR="005B330B" w:rsidRPr="005B330B">
        <w:rPr>
          <w:rFonts w:ascii="Times New Roman" w:eastAsia="Times New Roman" w:hAnsi="Times New Roman" w:cs="Times New Roman"/>
          <w:sz w:val="28"/>
          <w:szCs w:val="24"/>
          <w:lang w:val="tt-RU" w:eastAsia="ru-RU"/>
        </w:rPr>
        <w:t xml:space="preserve">юридик затны теркәү органы карары буенча юридик затларның бердәм дәүләт реестрыннан төшереп калдыру  һәм </w:t>
      </w:r>
      <w:r w:rsidR="00826573" w:rsidRPr="005B330B">
        <w:rPr>
          <w:rFonts w:ascii="Times New Roman" w:eastAsia="Times New Roman" w:hAnsi="Times New Roman" w:cs="Times New Roman"/>
          <w:sz w:val="28"/>
          <w:szCs w:val="24"/>
          <w:lang w:val="tt-RU" w:eastAsia="ru-RU"/>
        </w:rPr>
        <w:t>«Башкару эшчәнлеге турында» 2007 елның 2 октябрендәге 229-ФЗ номерлы Федераль законның 46 статьясындагы 1 өлешенең 3 яисә 4 пунктында каралган нигездә</w:t>
      </w:r>
      <w:r w:rsidR="005B330B" w:rsidRPr="005B330B">
        <w:rPr>
          <w:rFonts w:ascii="Times New Roman" w:eastAsia="Times New Roman" w:hAnsi="Times New Roman" w:cs="Times New Roman"/>
          <w:sz w:val="28"/>
          <w:szCs w:val="24"/>
          <w:lang w:val="tt-RU" w:eastAsia="ru-RU"/>
        </w:rPr>
        <w:t>,</w:t>
      </w:r>
      <w:r w:rsidR="00826573" w:rsidRPr="005B330B">
        <w:rPr>
          <w:rFonts w:ascii="Times New Roman" w:eastAsia="Times New Roman" w:hAnsi="Times New Roman" w:cs="Times New Roman"/>
          <w:sz w:val="28"/>
          <w:szCs w:val="24"/>
          <w:lang w:val="tt-RU" w:eastAsia="ru-RU"/>
        </w:rPr>
        <w:t xml:space="preserve"> </w:t>
      </w:r>
      <w:r w:rsidR="005B330B" w:rsidRPr="005B330B">
        <w:rPr>
          <w:rFonts w:ascii="Times New Roman" w:eastAsia="Times New Roman" w:hAnsi="Times New Roman" w:cs="Times New Roman"/>
          <w:sz w:val="28"/>
          <w:szCs w:val="24"/>
          <w:lang w:val="tt-RU" w:eastAsia="ru-RU"/>
        </w:rPr>
        <w:t>башкарма документны түләтүчегә кире кайтаруга бәйле рәвештә суд приставы-башкаручы тарафыннан элек чыгарылган карарның булуы -</w:t>
      </w:r>
      <w:r w:rsidR="005B330B" w:rsidRPr="005B330B">
        <w:rPr>
          <w:lang w:val="tt-RU"/>
        </w:rPr>
        <w:t xml:space="preserve"> </w:t>
      </w:r>
      <w:r w:rsidR="005B330B" w:rsidRPr="005B330B">
        <w:rPr>
          <w:rFonts w:ascii="Times New Roman" w:eastAsia="Times New Roman" w:hAnsi="Times New Roman" w:cs="Times New Roman"/>
          <w:sz w:val="28"/>
          <w:szCs w:val="24"/>
          <w:lang w:val="tt-RU" w:eastAsia="ru-RU"/>
        </w:rPr>
        <w:t>оешманың мөлкәте җитмәү һәм аны гамәлгә куючылар (катнашучылар) тарафыннан Россия Федерациясе законнарында каралган очракларда түләү мөмкинлеге булмау сәбәпле түләнмәгән бюджетка түләүләр буенча бурычлар өлешендә</w:t>
      </w:r>
      <w:r w:rsidRPr="005B330B">
        <w:rPr>
          <w:rFonts w:ascii="Times New Roman" w:eastAsia="Times New Roman" w:hAnsi="Times New Roman" w:cs="Times New Roman"/>
          <w:sz w:val="28"/>
          <w:szCs w:val="24"/>
          <w:lang w:val="tt-RU" w:eastAsia="ru-RU"/>
        </w:rPr>
        <w:t xml:space="preserve">. </w:t>
      </w:r>
      <w:r w:rsidR="00826573" w:rsidRPr="00376644">
        <w:rPr>
          <w:rFonts w:ascii="Times New Roman" w:eastAsia="Times New Roman" w:hAnsi="Times New Roman" w:cs="Times New Roman"/>
          <w:sz w:val="28"/>
          <w:szCs w:val="24"/>
          <w:lang w:val="tt-RU" w:eastAsia="ru-RU"/>
        </w:rPr>
        <w:t xml:space="preserve">«Юридик затларны һәм индивидуаль эшкуарларны дәүләт теркәве турында» 2001 елның 8 августындагы 129-ФЗ номерлы Федераль закон нигезендә юридик затларның бердәм дәүләт реестрыннан төшереп калдыру турында терки торган орган карары гамәлгә яраксыз дип танылган очракта, элек </w:t>
      </w:r>
      <w:r w:rsidR="00826573" w:rsidRPr="00376644">
        <w:rPr>
          <w:rFonts w:ascii="Times New Roman" w:eastAsia="Times New Roman" w:hAnsi="Times New Roman" w:cs="Times New Roman"/>
          <w:sz w:val="28"/>
          <w:szCs w:val="24"/>
          <w:lang w:val="tt-RU" w:eastAsia="ru-RU"/>
        </w:rPr>
        <w:lastRenderedPageBreak/>
        <w:t>әлеге пунктча нигезендә түләтүгә ышанычсыз дип танылган бюджетка түләүләр буенча бурыч бюджет (бухгалтерлык) исәбендә торгызылырга тиеш;</w:t>
      </w:r>
    </w:p>
    <w:p w:rsidR="0039589B" w:rsidRPr="005B330B" w:rsidRDefault="00F86145" w:rsidP="00F86145">
      <w:pPr>
        <w:spacing w:before="100" w:beforeAutospacing="1" w:after="100" w:afterAutospacing="1" w:line="240" w:lineRule="auto"/>
        <w:ind w:firstLine="567"/>
        <w:contextualSpacing/>
        <w:jc w:val="both"/>
        <w:rPr>
          <w:rFonts w:ascii="Times New Roman" w:eastAsia="Times New Roman" w:hAnsi="Times New Roman" w:cs="Times New Roman"/>
          <w:sz w:val="28"/>
          <w:szCs w:val="24"/>
          <w:lang w:val="tt-RU" w:eastAsia="ru-RU"/>
        </w:rPr>
      </w:pPr>
      <w:r w:rsidRPr="005B330B">
        <w:rPr>
          <w:rFonts w:ascii="Times New Roman" w:eastAsia="Times New Roman" w:hAnsi="Times New Roman" w:cs="Times New Roman"/>
          <w:sz w:val="28"/>
          <w:szCs w:val="24"/>
          <w:lang w:val="tt-RU" w:eastAsia="ru-RU"/>
        </w:rPr>
        <w:t xml:space="preserve">7) </w:t>
      </w:r>
      <w:r w:rsidR="0039589B" w:rsidRPr="005B330B">
        <w:rPr>
          <w:rFonts w:ascii="Times New Roman" w:eastAsia="Times New Roman" w:hAnsi="Times New Roman" w:cs="Times New Roman"/>
          <w:sz w:val="28"/>
          <w:szCs w:val="24"/>
          <w:lang w:val="tt-RU" w:eastAsia="ru-RU"/>
        </w:rPr>
        <w:t>түләнмәгән административ штрафлар, әгәр судья, орган, вазыйфаи зат административ җәза билгеләү турында карар чыгарган булса, административ җәза билгеләү турында Россия Федерациясе кодексында каралган очракларда административ җәза билгеләү турындагы карарны үтәүне туктату турында карар чыгарылган булса, түләтүгә өметсез дип таныла.</w:t>
      </w:r>
    </w:p>
    <w:p w:rsidR="0097376C" w:rsidRPr="005B330B" w:rsidRDefault="00F86145" w:rsidP="00F86145">
      <w:pPr>
        <w:spacing w:after="0" w:line="240" w:lineRule="auto"/>
        <w:ind w:firstLine="567"/>
        <w:contextualSpacing/>
        <w:jc w:val="both"/>
        <w:rPr>
          <w:rFonts w:ascii="Times New Roman" w:eastAsia="Times New Roman" w:hAnsi="Times New Roman" w:cs="Times New Roman"/>
          <w:bCs/>
          <w:sz w:val="28"/>
          <w:szCs w:val="24"/>
          <w:lang w:val="tt-RU" w:eastAsia="ru-RU"/>
        </w:rPr>
      </w:pPr>
      <w:r w:rsidRPr="005B330B">
        <w:rPr>
          <w:rFonts w:ascii="Times New Roman" w:eastAsia="Times New Roman" w:hAnsi="Times New Roman" w:cs="Times New Roman"/>
          <w:sz w:val="28"/>
          <w:szCs w:val="24"/>
          <w:lang w:val="tt-RU" w:eastAsia="ru-RU"/>
        </w:rPr>
        <w:t xml:space="preserve">2. </w:t>
      </w:r>
      <w:r w:rsidR="0097376C" w:rsidRPr="005B330B">
        <w:rPr>
          <w:rFonts w:ascii="Times New Roman" w:eastAsia="Times New Roman" w:hAnsi="Times New Roman" w:cs="Times New Roman"/>
          <w:bCs/>
          <w:sz w:val="28"/>
          <w:szCs w:val="24"/>
          <w:lang w:val="tt-RU" w:eastAsia="ru-RU"/>
        </w:rPr>
        <w:t xml:space="preserve">Әлеге карар рәсми бастырылып чыккан көненнән үз көченә керә һәм  Татарстан Республикасы хокукый мәгълүматының рәсми порталында </w:t>
      </w:r>
      <w:r w:rsidR="00EE25E4">
        <w:fldChar w:fldCharType="begin"/>
      </w:r>
      <w:r w:rsidR="00EE25E4" w:rsidRPr="00376644">
        <w:rPr>
          <w:lang w:val="tt-RU"/>
        </w:rPr>
        <w:instrText xml:space="preserve"> HYPERLINK "http://pravo.tatarstan.ru/" </w:instrText>
      </w:r>
      <w:r w:rsidR="00EE25E4">
        <w:fldChar w:fldCharType="separate"/>
      </w:r>
      <w:r w:rsidR="0097376C" w:rsidRPr="005B330B">
        <w:rPr>
          <w:rStyle w:val="a7"/>
          <w:rFonts w:ascii="Times New Roman" w:eastAsia="Times New Roman" w:hAnsi="Times New Roman" w:cs="Times New Roman"/>
          <w:bCs/>
          <w:sz w:val="28"/>
          <w:szCs w:val="24"/>
          <w:lang w:val="tt-RU" w:eastAsia="ru-RU"/>
        </w:rPr>
        <w:t>http://pravo.tatarstan.ru/</w:t>
      </w:r>
      <w:r w:rsidR="00EE25E4">
        <w:rPr>
          <w:rStyle w:val="a7"/>
          <w:rFonts w:ascii="Times New Roman" w:eastAsia="Times New Roman" w:hAnsi="Times New Roman" w:cs="Times New Roman"/>
          <w:bCs/>
          <w:sz w:val="28"/>
          <w:szCs w:val="24"/>
          <w:lang w:val="tt-RU" w:eastAsia="ru-RU"/>
        </w:rPr>
        <w:fldChar w:fldCharType="end"/>
      </w:r>
      <w:r w:rsidR="0097376C" w:rsidRPr="005B330B">
        <w:rPr>
          <w:rFonts w:ascii="Times New Roman" w:eastAsia="Times New Roman" w:hAnsi="Times New Roman" w:cs="Times New Roman"/>
          <w:bCs/>
          <w:sz w:val="28"/>
          <w:szCs w:val="24"/>
          <w:lang w:val="tt-RU" w:eastAsia="ru-RU"/>
        </w:rPr>
        <w:t xml:space="preserve"> адресы буенча, шулай ук Татарстан Республикасы муниципаль берәмлекләре порталы Интернет мәгълүмати-телекоммуникация челтәрендә </w:t>
      </w:r>
      <w:r w:rsidR="00EE25E4">
        <w:fldChar w:fldCharType="begin"/>
      </w:r>
      <w:r w:rsidR="00EE25E4" w:rsidRPr="00376644">
        <w:rPr>
          <w:lang w:val="tt-RU"/>
        </w:rPr>
        <w:instrText xml:space="preserve"> HYPERLINK "http://buinsk.tatarstan.ru" </w:instrText>
      </w:r>
      <w:r w:rsidR="00EE25E4">
        <w:fldChar w:fldCharType="separate"/>
      </w:r>
      <w:r w:rsidR="0097376C" w:rsidRPr="005B330B">
        <w:rPr>
          <w:rStyle w:val="a7"/>
          <w:rFonts w:ascii="Times New Roman" w:eastAsia="Times New Roman" w:hAnsi="Times New Roman" w:cs="Times New Roman"/>
          <w:bCs/>
          <w:sz w:val="28"/>
          <w:szCs w:val="24"/>
          <w:lang w:val="tt-RU" w:eastAsia="ru-RU"/>
        </w:rPr>
        <w:t>http://buinsk.tatarstan.ru</w:t>
      </w:r>
      <w:r w:rsidR="00EE25E4">
        <w:rPr>
          <w:rStyle w:val="a7"/>
          <w:rFonts w:ascii="Times New Roman" w:eastAsia="Times New Roman" w:hAnsi="Times New Roman" w:cs="Times New Roman"/>
          <w:bCs/>
          <w:sz w:val="28"/>
          <w:szCs w:val="24"/>
          <w:lang w:val="tt-RU" w:eastAsia="ru-RU"/>
        </w:rPr>
        <w:fldChar w:fldCharType="end"/>
      </w:r>
      <w:r w:rsidR="0097376C" w:rsidRPr="005B330B">
        <w:rPr>
          <w:rFonts w:ascii="Times New Roman" w:eastAsia="Times New Roman" w:hAnsi="Times New Roman" w:cs="Times New Roman"/>
          <w:bCs/>
          <w:sz w:val="28"/>
          <w:szCs w:val="24"/>
          <w:lang w:val="tt-RU" w:eastAsia="ru-RU"/>
        </w:rPr>
        <w:t xml:space="preserve"> адресы буенча урнаштырылырга тиеш. </w:t>
      </w:r>
    </w:p>
    <w:p w:rsidR="00F86145" w:rsidRPr="005B330B" w:rsidRDefault="00F86145" w:rsidP="0097376C">
      <w:pPr>
        <w:spacing w:after="0" w:line="240" w:lineRule="auto"/>
        <w:ind w:firstLine="567"/>
        <w:contextualSpacing/>
        <w:jc w:val="both"/>
        <w:rPr>
          <w:rFonts w:ascii="Times New Roman" w:eastAsia="Times New Roman" w:hAnsi="Times New Roman" w:cs="Times New Roman"/>
          <w:lang w:eastAsia="ru-RU"/>
        </w:rPr>
      </w:pPr>
      <w:r w:rsidRPr="005B330B">
        <w:rPr>
          <w:rFonts w:ascii="Times New Roman" w:eastAsia="Times New Roman" w:hAnsi="Times New Roman" w:cs="Times New Roman"/>
          <w:sz w:val="28"/>
          <w:szCs w:val="24"/>
          <w:lang w:eastAsia="ru-RU"/>
        </w:rPr>
        <w:t>3.</w:t>
      </w:r>
      <w:r w:rsidR="0097376C" w:rsidRPr="005B330B">
        <w:t xml:space="preserve"> </w:t>
      </w:r>
      <w:proofErr w:type="spellStart"/>
      <w:r w:rsidR="0097376C" w:rsidRPr="005B330B">
        <w:rPr>
          <w:rFonts w:ascii="Times New Roman" w:eastAsia="Times New Roman" w:hAnsi="Times New Roman" w:cs="Times New Roman"/>
          <w:sz w:val="28"/>
          <w:szCs w:val="24"/>
          <w:lang w:eastAsia="ru-RU"/>
        </w:rPr>
        <w:t>Әлеге</w:t>
      </w:r>
      <w:proofErr w:type="spellEnd"/>
      <w:r w:rsidR="0097376C" w:rsidRPr="005B330B">
        <w:rPr>
          <w:rFonts w:ascii="Times New Roman" w:eastAsia="Times New Roman" w:hAnsi="Times New Roman" w:cs="Times New Roman"/>
          <w:sz w:val="28"/>
          <w:szCs w:val="24"/>
          <w:lang w:eastAsia="ru-RU"/>
        </w:rPr>
        <w:t xml:space="preserve"> </w:t>
      </w:r>
      <w:proofErr w:type="spellStart"/>
      <w:r w:rsidR="0097376C" w:rsidRPr="005B330B">
        <w:rPr>
          <w:rFonts w:ascii="Times New Roman" w:eastAsia="Times New Roman" w:hAnsi="Times New Roman" w:cs="Times New Roman"/>
          <w:sz w:val="28"/>
          <w:szCs w:val="24"/>
          <w:lang w:eastAsia="ru-RU"/>
        </w:rPr>
        <w:t>карарның</w:t>
      </w:r>
      <w:proofErr w:type="spellEnd"/>
      <w:r w:rsidR="0097376C" w:rsidRPr="005B330B">
        <w:rPr>
          <w:rFonts w:ascii="Times New Roman" w:eastAsia="Times New Roman" w:hAnsi="Times New Roman" w:cs="Times New Roman"/>
          <w:sz w:val="28"/>
          <w:szCs w:val="24"/>
          <w:lang w:eastAsia="ru-RU"/>
        </w:rPr>
        <w:t xml:space="preserve"> </w:t>
      </w:r>
      <w:proofErr w:type="spellStart"/>
      <w:r w:rsidR="0097376C" w:rsidRPr="005B330B">
        <w:rPr>
          <w:rFonts w:ascii="Times New Roman" w:eastAsia="Times New Roman" w:hAnsi="Times New Roman" w:cs="Times New Roman"/>
          <w:sz w:val="28"/>
          <w:szCs w:val="24"/>
          <w:lang w:eastAsia="ru-RU"/>
        </w:rPr>
        <w:t>үтәлешен</w:t>
      </w:r>
      <w:proofErr w:type="spellEnd"/>
      <w:r w:rsidR="0097376C" w:rsidRPr="005B330B">
        <w:rPr>
          <w:rFonts w:ascii="Times New Roman" w:eastAsia="Times New Roman" w:hAnsi="Times New Roman" w:cs="Times New Roman"/>
          <w:sz w:val="28"/>
          <w:szCs w:val="24"/>
          <w:lang w:eastAsia="ru-RU"/>
        </w:rPr>
        <w:t xml:space="preserve"> </w:t>
      </w:r>
      <w:proofErr w:type="spellStart"/>
      <w:r w:rsidR="0097376C" w:rsidRPr="005B330B">
        <w:rPr>
          <w:rFonts w:ascii="Times New Roman" w:eastAsia="Times New Roman" w:hAnsi="Times New Roman" w:cs="Times New Roman"/>
          <w:sz w:val="28"/>
          <w:szCs w:val="24"/>
          <w:lang w:eastAsia="ru-RU"/>
        </w:rPr>
        <w:t>контрольдә</w:t>
      </w:r>
      <w:proofErr w:type="spellEnd"/>
      <w:r w:rsidR="0097376C" w:rsidRPr="005B330B">
        <w:rPr>
          <w:rFonts w:ascii="Times New Roman" w:eastAsia="Times New Roman" w:hAnsi="Times New Roman" w:cs="Times New Roman"/>
          <w:sz w:val="28"/>
          <w:szCs w:val="24"/>
          <w:lang w:eastAsia="ru-RU"/>
        </w:rPr>
        <w:t xml:space="preserve"> </w:t>
      </w:r>
      <w:proofErr w:type="spellStart"/>
      <w:r w:rsidR="0097376C" w:rsidRPr="005B330B">
        <w:rPr>
          <w:rFonts w:ascii="Times New Roman" w:eastAsia="Times New Roman" w:hAnsi="Times New Roman" w:cs="Times New Roman"/>
          <w:sz w:val="28"/>
          <w:szCs w:val="24"/>
          <w:lang w:eastAsia="ru-RU"/>
        </w:rPr>
        <w:t>тотам</w:t>
      </w:r>
      <w:proofErr w:type="spellEnd"/>
      <w:r w:rsidR="0097376C" w:rsidRPr="005B330B">
        <w:rPr>
          <w:rFonts w:ascii="Times New Roman" w:eastAsia="Times New Roman" w:hAnsi="Times New Roman" w:cs="Times New Roman"/>
          <w:sz w:val="28"/>
          <w:szCs w:val="24"/>
          <w:lang w:eastAsia="ru-RU"/>
        </w:rPr>
        <w:t>.</w:t>
      </w:r>
    </w:p>
    <w:p w:rsidR="00F86145" w:rsidRPr="005B330B" w:rsidRDefault="00F86145" w:rsidP="00F86145">
      <w:pPr>
        <w:spacing w:after="0" w:line="240" w:lineRule="auto"/>
        <w:jc w:val="both"/>
        <w:rPr>
          <w:rFonts w:ascii="Times New Roman" w:eastAsia="Times New Roman" w:hAnsi="Times New Roman" w:cs="Times New Roman"/>
          <w:sz w:val="28"/>
          <w:szCs w:val="28"/>
        </w:rPr>
      </w:pPr>
    </w:p>
    <w:p w:rsidR="0097376C" w:rsidRPr="005B330B" w:rsidRDefault="0097376C" w:rsidP="0097376C">
      <w:pPr>
        <w:spacing w:after="0" w:line="240" w:lineRule="auto"/>
        <w:rPr>
          <w:rFonts w:ascii="Times New Roman" w:eastAsia="Times New Roman" w:hAnsi="Times New Roman" w:cs="Times New Roman"/>
          <w:sz w:val="28"/>
          <w:szCs w:val="28"/>
        </w:rPr>
      </w:pPr>
      <w:proofErr w:type="spellStart"/>
      <w:r w:rsidRPr="005B330B">
        <w:rPr>
          <w:rFonts w:ascii="Times New Roman" w:eastAsia="Times New Roman" w:hAnsi="Times New Roman" w:cs="Times New Roman"/>
          <w:sz w:val="28"/>
          <w:szCs w:val="28"/>
        </w:rPr>
        <w:t>Буа</w:t>
      </w:r>
      <w:proofErr w:type="spellEnd"/>
      <w:r w:rsidRPr="005B330B">
        <w:rPr>
          <w:rFonts w:ascii="Times New Roman" w:eastAsia="Times New Roman" w:hAnsi="Times New Roman" w:cs="Times New Roman"/>
          <w:sz w:val="28"/>
          <w:szCs w:val="28"/>
        </w:rPr>
        <w:t xml:space="preserve"> </w:t>
      </w:r>
      <w:proofErr w:type="spellStart"/>
      <w:r w:rsidRPr="005B330B">
        <w:rPr>
          <w:rFonts w:ascii="Times New Roman" w:eastAsia="Times New Roman" w:hAnsi="Times New Roman" w:cs="Times New Roman"/>
          <w:sz w:val="28"/>
          <w:szCs w:val="28"/>
        </w:rPr>
        <w:t>муниципаль</w:t>
      </w:r>
      <w:proofErr w:type="spellEnd"/>
      <w:r w:rsidRPr="005B330B">
        <w:rPr>
          <w:rFonts w:ascii="Times New Roman" w:eastAsia="Times New Roman" w:hAnsi="Times New Roman" w:cs="Times New Roman"/>
          <w:sz w:val="28"/>
          <w:szCs w:val="28"/>
        </w:rPr>
        <w:t xml:space="preserve"> районы </w:t>
      </w:r>
      <w:proofErr w:type="spellStart"/>
      <w:r w:rsidRPr="005B330B">
        <w:rPr>
          <w:rFonts w:ascii="Times New Roman" w:eastAsia="Times New Roman" w:hAnsi="Times New Roman" w:cs="Times New Roman"/>
          <w:sz w:val="28"/>
          <w:szCs w:val="28"/>
        </w:rPr>
        <w:t>башлыгы</w:t>
      </w:r>
      <w:proofErr w:type="spellEnd"/>
      <w:r w:rsidRPr="005B330B">
        <w:rPr>
          <w:rFonts w:ascii="Times New Roman" w:eastAsia="Times New Roman" w:hAnsi="Times New Roman" w:cs="Times New Roman"/>
          <w:sz w:val="28"/>
          <w:szCs w:val="28"/>
        </w:rPr>
        <w:t xml:space="preserve"> </w:t>
      </w:r>
      <w:proofErr w:type="spellStart"/>
      <w:r w:rsidRPr="005B330B">
        <w:rPr>
          <w:rFonts w:ascii="Times New Roman" w:eastAsia="Times New Roman" w:hAnsi="Times New Roman" w:cs="Times New Roman"/>
          <w:sz w:val="28"/>
          <w:szCs w:val="28"/>
        </w:rPr>
        <w:t>урынбасары</w:t>
      </w:r>
      <w:proofErr w:type="spellEnd"/>
      <w:r w:rsidRPr="005B330B">
        <w:rPr>
          <w:rFonts w:ascii="Times New Roman" w:eastAsia="Times New Roman" w:hAnsi="Times New Roman" w:cs="Times New Roman"/>
          <w:sz w:val="28"/>
          <w:szCs w:val="28"/>
        </w:rPr>
        <w:t xml:space="preserve">, </w:t>
      </w:r>
    </w:p>
    <w:p w:rsidR="00F86145" w:rsidRPr="00F86145" w:rsidRDefault="0097376C" w:rsidP="0097376C">
      <w:pPr>
        <w:spacing w:after="0" w:line="240" w:lineRule="auto"/>
        <w:rPr>
          <w:rFonts w:ascii="Times New Roman" w:eastAsia="Times New Roman" w:hAnsi="Times New Roman" w:cs="Times New Roman"/>
          <w:sz w:val="24"/>
          <w:szCs w:val="24"/>
          <w:lang w:eastAsia="ru-RU"/>
        </w:rPr>
      </w:pPr>
      <w:r w:rsidRPr="005B330B">
        <w:rPr>
          <w:rFonts w:ascii="Times New Roman" w:eastAsia="Times New Roman" w:hAnsi="Times New Roman" w:cs="Times New Roman"/>
          <w:sz w:val="28"/>
          <w:szCs w:val="28"/>
        </w:rPr>
        <w:t xml:space="preserve">Совет </w:t>
      </w:r>
      <w:proofErr w:type="spellStart"/>
      <w:proofErr w:type="gramStart"/>
      <w:r w:rsidRPr="005B330B">
        <w:rPr>
          <w:rFonts w:ascii="Times New Roman" w:eastAsia="Times New Roman" w:hAnsi="Times New Roman" w:cs="Times New Roman"/>
          <w:sz w:val="28"/>
          <w:szCs w:val="28"/>
        </w:rPr>
        <w:t>р</w:t>
      </w:r>
      <w:proofErr w:type="gramEnd"/>
      <w:r w:rsidRPr="005B330B">
        <w:rPr>
          <w:rFonts w:ascii="Times New Roman" w:eastAsia="Times New Roman" w:hAnsi="Times New Roman" w:cs="Times New Roman"/>
          <w:sz w:val="28"/>
          <w:szCs w:val="28"/>
        </w:rPr>
        <w:t>әисе</w:t>
      </w:r>
      <w:proofErr w:type="spellEnd"/>
      <w:r w:rsidRPr="005B330B">
        <w:rPr>
          <w:rFonts w:ascii="Times New Roman" w:eastAsia="Times New Roman" w:hAnsi="Times New Roman" w:cs="Times New Roman"/>
          <w:sz w:val="28"/>
          <w:szCs w:val="28"/>
        </w:rPr>
        <w:t xml:space="preserve"> </w:t>
      </w:r>
      <w:proofErr w:type="spellStart"/>
      <w:r w:rsidRPr="005B330B">
        <w:rPr>
          <w:rFonts w:ascii="Times New Roman" w:eastAsia="Times New Roman" w:hAnsi="Times New Roman" w:cs="Times New Roman"/>
          <w:sz w:val="28"/>
          <w:szCs w:val="28"/>
        </w:rPr>
        <w:t>урынбасары</w:t>
      </w:r>
      <w:proofErr w:type="spellEnd"/>
      <w:r w:rsidRPr="005B330B">
        <w:rPr>
          <w:rFonts w:ascii="Times New Roman" w:eastAsia="Times New Roman" w:hAnsi="Times New Roman" w:cs="Times New Roman"/>
          <w:sz w:val="28"/>
          <w:szCs w:val="28"/>
        </w:rPr>
        <w:tab/>
      </w:r>
      <w:r w:rsidRPr="005B330B">
        <w:rPr>
          <w:rFonts w:ascii="Times New Roman" w:eastAsia="Times New Roman" w:hAnsi="Times New Roman" w:cs="Times New Roman"/>
          <w:sz w:val="28"/>
          <w:szCs w:val="28"/>
        </w:rPr>
        <w:tab/>
      </w:r>
      <w:r w:rsidRPr="005B330B">
        <w:rPr>
          <w:rFonts w:ascii="Times New Roman" w:eastAsia="Times New Roman" w:hAnsi="Times New Roman" w:cs="Times New Roman"/>
          <w:sz w:val="28"/>
          <w:szCs w:val="28"/>
        </w:rPr>
        <w:tab/>
      </w:r>
      <w:r w:rsidRPr="005B330B">
        <w:rPr>
          <w:rFonts w:ascii="Times New Roman" w:eastAsia="Times New Roman" w:hAnsi="Times New Roman" w:cs="Times New Roman"/>
          <w:sz w:val="28"/>
          <w:szCs w:val="28"/>
        </w:rPr>
        <w:tab/>
      </w:r>
      <w:r w:rsidRPr="005B330B">
        <w:rPr>
          <w:rFonts w:ascii="Times New Roman" w:eastAsia="Times New Roman" w:hAnsi="Times New Roman" w:cs="Times New Roman"/>
          <w:sz w:val="28"/>
          <w:szCs w:val="28"/>
        </w:rPr>
        <w:tab/>
        <w:t xml:space="preserve">                   </w:t>
      </w:r>
      <w:proofErr w:type="spellStart"/>
      <w:r w:rsidRPr="005B330B">
        <w:rPr>
          <w:rFonts w:ascii="Times New Roman" w:eastAsia="Times New Roman" w:hAnsi="Times New Roman" w:cs="Times New Roman"/>
          <w:sz w:val="28"/>
          <w:szCs w:val="28"/>
        </w:rPr>
        <w:t>И.Ф.Еремеев</w:t>
      </w:r>
      <w:proofErr w:type="spellEnd"/>
    </w:p>
    <w:p w:rsidR="0044234A" w:rsidRDefault="0044234A"/>
    <w:sectPr w:rsidR="0044234A" w:rsidSect="009E2247">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5E4" w:rsidRDefault="00EE25E4">
      <w:pPr>
        <w:spacing w:after="0" w:line="240" w:lineRule="auto"/>
      </w:pPr>
      <w:r>
        <w:separator/>
      </w:r>
    </w:p>
  </w:endnote>
  <w:endnote w:type="continuationSeparator" w:id="0">
    <w:p w:rsidR="00EE25E4" w:rsidRDefault="00EE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5E4" w:rsidRDefault="00EE25E4">
      <w:pPr>
        <w:spacing w:after="0" w:line="240" w:lineRule="auto"/>
      </w:pPr>
      <w:r>
        <w:separator/>
      </w:r>
    </w:p>
  </w:footnote>
  <w:footnote w:type="continuationSeparator" w:id="0">
    <w:p w:rsidR="00EE25E4" w:rsidRDefault="00EE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C6A" w:rsidRPr="00223C6A" w:rsidRDefault="00EE25E4" w:rsidP="00223C6A">
    <w:pPr>
      <w:pStyle w:val="1"/>
      <w:jc w:val="right"/>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3E"/>
    <w:rsid w:val="0030273E"/>
    <w:rsid w:val="00376644"/>
    <w:rsid w:val="0039589B"/>
    <w:rsid w:val="0044234A"/>
    <w:rsid w:val="005B330B"/>
    <w:rsid w:val="00640D2D"/>
    <w:rsid w:val="00826573"/>
    <w:rsid w:val="009622E1"/>
    <w:rsid w:val="0097376C"/>
    <w:rsid w:val="00EE25E4"/>
    <w:rsid w:val="00F86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F86145"/>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F86145"/>
  </w:style>
  <w:style w:type="paragraph" w:styleId="a3">
    <w:name w:val="header"/>
    <w:basedOn w:val="a"/>
    <w:link w:val="10"/>
    <w:uiPriority w:val="99"/>
    <w:semiHidden/>
    <w:unhideWhenUsed/>
    <w:rsid w:val="00F86145"/>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F86145"/>
  </w:style>
  <w:style w:type="paragraph" w:styleId="a5">
    <w:name w:val="Balloon Text"/>
    <w:basedOn w:val="a"/>
    <w:link w:val="a6"/>
    <w:uiPriority w:val="99"/>
    <w:semiHidden/>
    <w:unhideWhenUsed/>
    <w:rsid w:val="00F86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6145"/>
    <w:rPr>
      <w:rFonts w:ascii="Tahoma" w:hAnsi="Tahoma" w:cs="Tahoma"/>
      <w:sz w:val="16"/>
      <w:szCs w:val="16"/>
    </w:rPr>
  </w:style>
  <w:style w:type="character" w:styleId="a7">
    <w:name w:val="Hyperlink"/>
    <w:basedOn w:val="a0"/>
    <w:uiPriority w:val="99"/>
    <w:unhideWhenUsed/>
    <w:rsid w:val="009737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F86145"/>
    <w:pPr>
      <w:tabs>
        <w:tab w:val="center" w:pos="4677"/>
        <w:tab w:val="right" w:pos="9355"/>
      </w:tabs>
      <w:spacing w:after="0" w:line="240" w:lineRule="auto"/>
    </w:pPr>
  </w:style>
  <w:style w:type="character" w:customStyle="1" w:styleId="a4">
    <w:name w:val="Верхний колонтитул Знак"/>
    <w:basedOn w:val="a0"/>
    <w:link w:val="1"/>
    <w:uiPriority w:val="99"/>
    <w:rsid w:val="00F86145"/>
  </w:style>
  <w:style w:type="paragraph" w:styleId="a3">
    <w:name w:val="header"/>
    <w:basedOn w:val="a"/>
    <w:link w:val="10"/>
    <w:uiPriority w:val="99"/>
    <w:semiHidden/>
    <w:unhideWhenUsed/>
    <w:rsid w:val="00F86145"/>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F86145"/>
  </w:style>
  <w:style w:type="paragraph" w:styleId="a5">
    <w:name w:val="Balloon Text"/>
    <w:basedOn w:val="a"/>
    <w:link w:val="a6"/>
    <w:uiPriority w:val="99"/>
    <w:semiHidden/>
    <w:unhideWhenUsed/>
    <w:rsid w:val="00F861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6145"/>
    <w:rPr>
      <w:rFonts w:ascii="Tahoma" w:hAnsi="Tahoma" w:cs="Tahoma"/>
      <w:sz w:val="16"/>
      <w:szCs w:val="16"/>
    </w:rPr>
  </w:style>
  <w:style w:type="character" w:styleId="a7">
    <w:name w:val="Hyperlink"/>
    <w:basedOn w:val="a0"/>
    <w:uiPriority w:val="99"/>
    <w:unhideWhenUsed/>
    <w:rsid w:val="009737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879</Words>
  <Characters>5013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2020-06-26T08:35:00Z</dcterms:created>
  <dcterms:modified xsi:type="dcterms:W3CDTF">2020-06-26T11:00:00Z</dcterms:modified>
</cp:coreProperties>
</file>