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242"/>
      </w:tblGrid>
      <w:tr w:rsidR="001170DA" w:rsidRPr="001170DA" w:rsidTr="00B84797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70DA" w:rsidRPr="001170DA" w:rsidRDefault="001170DA" w:rsidP="0011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170D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1170DA" w:rsidRPr="001170DA" w:rsidRDefault="001170DA" w:rsidP="0011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170D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1170DA" w:rsidRPr="001170DA" w:rsidRDefault="001170DA" w:rsidP="0011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170D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1170DA" w:rsidRPr="001170DA" w:rsidRDefault="001170DA" w:rsidP="0011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170D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1170DA" w:rsidRPr="001170DA" w:rsidRDefault="001170DA" w:rsidP="0011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70DA" w:rsidRPr="001170DA" w:rsidRDefault="001170DA" w:rsidP="0011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170D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48388119" wp14:editId="3ABD80B6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70DA" w:rsidRPr="001170DA" w:rsidRDefault="001170DA" w:rsidP="0011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170D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1170DA" w:rsidRPr="001170DA" w:rsidRDefault="001170DA" w:rsidP="0011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170D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1170DA" w:rsidRPr="001170DA" w:rsidRDefault="001170DA" w:rsidP="0011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170D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1170DA" w:rsidRPr="001170DA" w:rsidRDefault="001170DA" w:rsidP="0011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170D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1170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1170DA" w:rsidRPr="001170DA" w:rsidTr="00B84797">
        <w:tblPrEx>
          <w:tblCellMar>
            <w:bottom w:w="0" w:type="dxa"/>
          </w:tblCellMar>
        </w:tblPrEx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1170DA" w:rsidRPr="001170DA" w:rsidRDefault="001170DA" w:rsidP="0011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1170DA" w:rsidRPr="001170DA" w:rsidRDefault="001170DA" w:rsidP="0011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1170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1170DA" w:rsidRPr="001170DA" w:rsidRDefault="001170DA" w:rsidP="0011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0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FF9DC9" wp14:editId="7354EF6C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97790</wp:posOffset>
                      </wp:positionV>
                      <wp:extent cx="1143000" cy="226060"/>
                      <wp:effectExtent l="0" t="0" r="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170DA" w:rsidRPr="00B83762" w:rsidRDefault="00B83762" w:rsidP="001170DA">
                                  <w:pPr>
                                    <w:jc w:val="center"/>
                                    <w:rPr>
                                      <w:lang w:val="tt-RU"/>
                                    </w:rPr>
                                  </w:pPr>
                                  <w:r w:rsidRPr="00B83762">
                                    <w:rPr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7pt;width:90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" filled="f" stroked="f" strokecolor="white">
                      <v:textbox inset="0,0,0,0">
                        <w:txbxContent>
                          <w:p w:rsidR="001170DA" w:rsidRPr="00B83762" w:rsidRDefault="00B83762" w:rsidP="001170DA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 w:rsidRPr="00B83762">
                              <w:rPr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70DA" w:rsidRPr="001170DA" w:rsidRDefault="001170DA" w:rsidP="0011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117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02.09.2020</w:t>
            </w:r>
          </w:p>
        </w:tc>
        <w:tc>
          <w:tcPr>
            <w:tcW w:w="4929" w:type="dxa"/>
            <w:gridSpan w:val="2"/>
            <w:shd w:val="clear" w:color="auto" w:fill="auto"/>
          </w:tcPr>
          <w:p w:rsidR="001170DA" w:rsidRPr="001170DA" w:rsidRDefault="001170DA" w:rsidP="001170D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1170DA" w:rsidRPr="001170DA" w:rsidRDefault="001170DA" w:rsidP="001170D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1170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1170DA" w:rsidRPr="001170DA" w:rsidRDefault="001170DA" w:rsidP="0011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1170DA" w:rsidRPr="001170DA" w:rsidRDefault="001170DA" w:rsidP="0011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1170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  <w:r w:rsidRPr="00117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336/</w:t>
            </w:r>
            <w:proofErr w:type="spellStart"/>
            <w:r w:rsidRPr="00117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ик</w:t>
            </w:r>
            <w:proofErr w:type="spellEnd"/>
            <w:r w:rsidRPr="00117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-п</w:t>
            </w:r>
          </w:p>
          <w:p w:rsidR="001170DA" w:rsidRPr="001170DA" w:rsidRDefault="001170DA" w:rsidP="0011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</w:p>
        </w:tc>
      </w:tr>
    </w:tbl>
    <w:p w:rsidR="001170DA" w:rsidRPr="001170DA" w:rsidRDefault="001170DA" w:rsidP="00117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0DA" w:rsidRPr="001170DA" w:rsidRDefault="001170DA" w:rsidP="001170DA">
      <w:pPr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762" w:rsidRPr="00496025" w:rsidRDefault="00B83762" w:rsidP="00B83762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B83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83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Татарстан </w:t>
      </w:r>
      <w:proofErr w:type="spellStart"/>
      <w:r w:rsidRPr="00B83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бликасы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</w:t>
      </w:r>
      <w:r w:rsidRPr="00B83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3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Буа</w:t>
      </w:r>
      <w:proofErr w:type="spellEnd"/>
      <w:r w:rsidRPr="00B83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3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шәһәренең</w:t>
      </w:r>
      <w:proofErr w:type="spellEnd"/>
      <w:r w:rsidRPr="00B83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гомуми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үстерү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ө</w:t>
      </w:r>
      <w:proofErr w:type="spellStart"/>
      <w:r w:rsidRPr="00B83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="00496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proofErr w:type="gramEnd"/>
      <w:r w:rsidR="0049602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</w:t>
      </w:r>
    </w:p>
    <w:p w:rsidR="00B83762" w:rsidRDefault="00496025" w:rsidP="00B83762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49602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караган мәктәпкәчә белем бир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</w:t>
      </w:r>
      <w:r w:rsidR="00B83762" w:rsidRPr="0049602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торган</w:t>
      </w:r>
      <w:r w:rsidR="00B83762" w:rsidRPr="0049602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«АБВ</w:t>
      </w:r>
      <w:r w:rsidR="00B8376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</w:t>
      </w:r>
      <w:r w:rsidR="00B83762" w:rsidRPr="0049602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ДЕЙк</w:t>
      </w:r>
      <w:r w:rsidR="00B8376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</w:t>
      </w:r>
      <w:r w:rsidR="00B83762" w:rsidRPr="0049602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» балалар бакчасы» муниципаль бюджет мәктәпкәчә белем бирү учреждениесенең юридик адресын һәм белем бирү эшчәнлеген гамәлгә ашы</w:t>
      </w:r>
      <w:r w:rsidR="00B8376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ру</w:t>
      </w:r>
      <w:r w:rsidR="00B83762" w:rsidRPr="00B8376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урынының факттагы адресын үзгәртү турында</w:t>
      </w:r>
    </w:p>
    <w:p w:rsidR="001170DA" w:rsidRPr="00496025" w:rsidRDefault="001170DA" w:rsidP="00117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496025" w:rsidRPr="00BC74C8" w:rsidRDefault="001170DA" w:rsidP="00117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49602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ab/>
      </w:r>
      <w:r w:rsidR="00496025" w:rsidRPr="0049602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закон, 2012 елның 29 декабрендәге 273-ФЗ номерлы «Россия </w:t>
      </w:r>
      <w:r w:rsid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Федерациясендә мәгариф турында»</w:t>
      </w:r>
      <w:r w:rsidR="00496025" w:rsidRPr="0049602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гы Федераль закон, 1996 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елның </w:t>
      </w:r>
      <w:r w:rsidR="00BC74C8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12 гыйнварындагы 7-ФЗ номерлы «К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оммерц</w:t>
      </w:r>
      <w:r w:rsidR="00BC74C8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ияле булмаган оешмалар турында»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гы </w:t>
      </w:r>
      <w:r w:rsidR="00BC74C8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Федераль закон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 Татарстан Республикасы Буа муниципаль районы муниц</w:t>
      </w:r>
      <w:bookmarkStart w:id="0" w:name="_GoBack"/>
      <w:bookmarkEnd w:id="0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ипаль берәмлеге Уставы һәм Татарстан Республикасы Буа муниципаль районы Башкарма комитеты турында Нигезләмә нигезендә, Татарстан Республикасы Буа муниципаль районы Башкарма комитеты, </w:t>
      </w:r>
    </w:p>
    <w:p w:rsidR="001170DA" w:rsidRPr="00BC74C8" w:rsidRDefault="001170DA" w:rsidP="00117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0DA" w:rsidRPr="00BC74C8" w:rsidRDefault="00B83762" w:rsidP="00117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74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КАРАР БИРӘ</w:t>
      </w:r>
      <w:r w:rsidR="001170DA" w:rsidRPr="00BC74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1170DA" w:rsidRPr="00BC74C8" w:rsidRDefault="001170DA" w:rsidP="00117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025" w:rsidRPr="00BC74C8" w:rsidRDefault="001170DA" w:rsidP="00496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«Татарстан 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Буа</w:t>
      </w:r>
      <w:proofErr w:type="spell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 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Буа</w:t>
      </w:r>
      <w:proofErr w:type="spell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шәһәренең</w:t>
      </w:r>
      <w:proofErr w:type="spell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гомуми</w:t>
      </w:r>
      <w:proofErr w:type="spell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үстерү</w:t>
      </w:r>
      <w:proofErr w:type="spell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төрен</w:t>
      </w:r>
      <w:proofErr w:type="spell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ә 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караган</w:t>
      </w:r>
      <w:proofErr w:type="spell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мәктәпкәчә</w:t>
      </w:r>
      <w:proofErr w:type="spell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белем</w:t>
      </w:r>
      <w:proofErr w:type="spell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бирэ</w:t>
      </w:r>
      <w:proofErr w:type="spell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торган</w:t>
      </w:r>
      <w:proofErr w:type="spell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АБВГДЕЙка</w:t>
      </w:r>
      <w:proofErr w:type="spell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бакчасы</w:t>
      </w:r>
      <w:proofErr w:type="spell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 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мәктәпкәчә</w:t>
      </w:r>
      <w:proofErr w:type="spell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белем</w:t>
      </w:r>
      <w:proofErr w:type="spell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бирү</w:t>
      </w:r>
      <w:proofErr w:type="spell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учреждениесенең</w:t>
      </w:r>
      <w:proofErr w:type="spell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алга</w:t>
      </w:r>
      <w:proofErr w:type="spell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</w:t>
      </w:r>
      <w:proofErr w:type="spell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АБВГДЕЙка</w:t>
      </w:r>
      <w:proofErr w:type="spellEnd"/>
      <w:proofErr w:type="gram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</w:t>
      </w:r>
      <w:proofErr w:type="gram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БМББУ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422430,  Татарстан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Республикасы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ы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 ш.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Роз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Люксембург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ур.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155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йорт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юридик</w:t>
      </w:r>
      <w:proofErr w:type="spell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адресын</w:t>
      </w:r>
      <w:proofErr w:type="spell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422430,  Татарстан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Республикасы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ы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proofErr w:type="spellStart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 ш.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Некрасов ур.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3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йорт адресына үзгәртергә</w:t>
      </w:r>
      <w:r w:rsidR="00496025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</w:t>
      </w:r>
    </w:p>
    <w:p w:rsidR="00461A52" w:rsidRPr="00BC74C8" w:rsidRDefault="001170DA" w:rsidP="001170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2. </w:t>
      </w:r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«</w:t>
      </w:r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АБВГДЕЙка</w:t>
      </w:r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»</w:t>
      </w:r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МБМББУ белем бирү эшчәнлеген гамәлгә ашыру урынының факттагы 422430, </w:t>
      </w:r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Татарстан</w:t>
      </w:r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Республикасы, Буа</w:t>
      </w:r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район</w:t>
      </w:r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ы,  Буа ш., Роза</w:t>
      </w:r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Люксембург</w:t>
      </w:r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ур., </w:t>
      </w:r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155</w:t>
      </w:r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йорт</w:t>
      </w:r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адресын  </w:t>
      </w:r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422430,  Татарстан Республикасы, Буа районы,  Буа ш., </w:t>
      </w:r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Некрасов ур.</w:t>
      </w:r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, </w:t>
      </w:r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3</w:t>
      </w:r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5 йорт</w:t>
      </w:r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адресына үзгәртергә. </w:t>
      </w:r>
    </w:p>
    <w:p w:rsidR="00461A52" w:rsidRPr="00BC74C8" w:rsidRDefault="001170DA" w:rsidP="001170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3. </w:t>
      </w:r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Әлеге учреждениенең юридик адресы һәм белем бирү эшчәнлеген гамәлгә ашыру урынының факттагы адресы үзгәрүгә бәйле рәвештә юридик затның гамәлгә кую документларына тиешле үзгәрешләр кертергә, шулай ук «АБВГДЕЙка» </w:t>
      </w:r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lastRenderedPageBreak/>
        <w:t>МБМББУ  мөдире Абидулина Резедә Мансур кызына   Юридик затларның бердәм дәүләт реестрына билгеләнгән тәртиптә үзгәрешләр кертү вәкаләтен йөкләргә.</w:t>
      </w:r>
    </w:p>
    <w:p w:rsidR="00461A52" w:rsidRPr="00BC74C8" w:rsidRDefault="001170DA" w:rsidP="001170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Әлеге</w:t>
      </w:r>
      <w:proofErr w:type="spellEnd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карар</w:t>
      </w:r>
      <w:proofErr w:type="spellEnd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</w:t>
      </w:r>
      <w:proofErr w:type="spellEnd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куелган</w:t>
      </w:r>
      <w:proofErr w:type="spellEnd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көненнән</w:t>
      </w:r>
      <w:proofErr w:type="spellEnd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</w:t>
      </w:r>
      <w:proofErr w:type="spellEnd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көченә</w:t>
      </w:r>
      <w:proofErr w:type="spellEnd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керә</w:t>
      </w:r>
      <w:proofErr w:type="spellEnd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proofErr w:type="gramEnd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берәмлекләр</w:t>
      </w:r>
      <w:proofErr w:type="spellEnd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порталында</w:t>
      </w:r>
      <w:proofErr w:type="spellEnd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  </w:t>
      </w:r>
      <w:proofErr w:type="spellStart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мәгълүмат</w:t>
      </w:r>
      <w:proofErr w:type="spellEnd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телекоммуникация </w:t>
      </w:r>
      <w:proofErr w:type="spellStart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челтәрендә</w:t>
      </w:r>
      <w:proofErr w:type="spellEnd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hyperlink r:id="rId8" w:history="1">
        <w:r w:rsidR="00461A52" w:rsidRPr="00BC74C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http://buinsk.tatarstan.ru</w:t>
        </w:r>
      </w:hyperlink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адресы </w:t>
      </w:r>
      <w:proofErr w:type="spellStart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буенча</w:t>
      </w:r>
      <w:proofErr w:type="spellEnd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урнаштырылырга</w:t>
      </w:r>
      <w:proofErr w:type="spellEnd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тиеш</w:t>
      </w:r>
      <w:proofErr w:type="spellEnd"/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3762" w:rsidRPr="00BC74C8" w:rsidRDefault="001170DA" w:rsidP="001170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5. </w:t>
      </w:r>
      <w:r w:rsidR="00B8376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Әлеге карарның үтәлешен контрольдә тотуны Буа муниципаль районы Башкарма комитеты җитәкч</w:t>
      </w:r>
      <w:r w:rsidR="00461A5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есе урынбасары Л. Н.Садретдиноваг</w:t>
      </w:r>
      <w:r w:rsidR="00B83762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 йөкләргә.</w:t>
      </w:r>
    </w:p>
    <w:p w:rsidR="001170DA" w:rsidRPr="00BC74C8" w:rsidRDefault="001170DA" w:rsidP="00117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1170DA" w:rsidRPr="00BC74C8" w:rsidRDefault="001170DA" w:rsidP="00117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1170DA" w:rsidRPr="001170DA" w:rsidRDefault="00461A52" w:rsidP="00117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Җитәкче вазифасын башкаручы </w:t>
      </w:r>
      <w:r w:rsidR="001170DA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И.Г. Г</w:t>
      </w:r>
      <w:r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ый</w:t>
      </w:r>
      <w:proofErr w:type="spellStart"/>
      <w:r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зз</w:t>
      </w:r>
      <w:proofErr w:type="spellEnd"/>
      <w:r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</w:t>
      </w:r>
      <w:proofErr w:type="spellStart"/>
      <w:r w:rsidR="001170DA" w:rsidRPr="00BC7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</w:t>
      </w:r>
      <w:proofErr w:type="spellEnd"/>
    </w:p>
    <w:p w:rsidR="00014274" w:rsidRDefault="00014274"/>
    <w:sectPr w:rsidR="00014274" w:rsidSect="00F941D2">
      <w:headerReference w:type="default" r:id="rId9"/>
      <w:pgSz w:w="11906" w:h="16838"/>
      <w:pgMar w:top="127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C0C" w:rsidRDefault="00674C0C">
      <w:pPr>
        <w:spacing w:after="0" w:line="240" w:lineRule="auto"/>
      </w:pPr>
      <w:r>
        <w:separator/>
      </w:r>
    </w:p>
  </w:endnote>
  <w:endnote w:type="continuationSeparator" w:id="0">
    <w:p w:rsidR="00674C0C" w:rsidRDefault="0067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C0C" w:rsidRDefault="00674C0C">
      <w:pPr>
        <w:spacing w:after="0" w:line="240" w:lineRule="auto"/>
      </w:pPr>
      <w:r>
        <w:separator/>
      </w:r>
    </w:p>
  </w:footnote>
  <w:footnote w:type="continuationSeparator" w:id="0">
    <w:p w:rsidR="00674C0C" w:rsidRDefault="00674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0057309"/>
      <w:docPartObj>
        <w:docPartGallery w:val="Page Numbers (Top of Page)"/>
        <w:docPartUnique/>
      </w:docPartObj>
    </w:sdtPr>
    <w:sdtEndPr/>
    <w:sdtContent>
      <w:p w:rsidR="00813AE3" w:rsidRDefault="001170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4C8">
          <w:rPr>
            <w:noProof/>
          </w:rPr>
          <w:t>2</w:t>
        </w:r>
        <w:r>
          <w:fldChar w:fldCharType="end"/>
        </w:r>
      </w:p>
    </w:sdtContent>
  </w:sdt>
  <w:p w:rsidR="00813AE3" w:rsidRDefault="00674C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A9"/>
    <w:rsid w:val="00014274"/>
    <w:rsid w:val="001170DA"/>
    <w:rsid w:val="00461A52"/>
    <w:rsid w:val="00496025"/>
    <w:rsid w:val="00674C0C"/>
    <w:rsid w:val="00B83762"/>
    <w:rsid w:val="00BC41A9"/>
    <w:rsid w:val="00BC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0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170D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7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0D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61A5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96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0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170D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7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0D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61A5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96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2020-09-04T08:21:00Z</dcterms:created>
  <dcterms:modified xsi:type="dcterms:W3CDTF">2020-09-04T10:04:00Z</dcterms:modified>
</cp:coreProperties>
</file>