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05" w:rsidRDefault="00807705" w:rsidP="004B5C06">
      <w:pPr>
        <w:jc w:val="both"/>
        <w:rPr>
          <w:sz w:val="28"/>
          <w:szCs w:val="28"/>
          <w:lang w:val="tt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07705" w:rsidRPr="00807705" w:rsidTr="00445FD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РЕСПУБЛИКА ТАТАРСТАН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ИСПОЛНИТЕЛЬНЫЙ КОМИТЕТ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БУИНСКОГО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МУНИЦИПАЛЬНОГО РАЙОНА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705" w:rsidRPr="00807705" w:rsidRDefault="00807705" w:rsidP="00807705">
            <w:pPr>
              <w:jc w:val="center"/>
              <w:rPr>
                <w:rFonts w:eastAsia="Times New Roman"/>
              </w:rPr>
            </w:pPr>
            <w:r w:rsidRPr="00807705">
              <w:rPr>
                <w:rFonts w:eastAsia="Times New Roman"/>
                <w:noProof/>
              </w:rPr>
              <w:drawing>
                <wp:inline distT="0" distB="0" distL="0" distR="0" wp14:anchorId="4E9377E2" wp14:editId="0A6AFE2F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ТАТАРСТАН РЕСПУБЛИКАСЫ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БУА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 xml:space="preserve"> МУНИЦИПАЛЬ РАЙОНЫ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</w:rPr>
            </w:pPr>
            <w:r w:rsidRPr="00807705">
              <w:rPr>
                <w:rFonts w:eastAsia="Times New Roman"/>
                <w:sz w:val="28"/>
              </w:rPr>
              <w:t xml:space="preserve"> БАШКАРМА КОМИТЕТЫ</w:t>
            </w:r>
            <w:r w:rsidRPr="00807705">
              <w:rPr>
                <w:rFonts w:eastAsia="Times New Roman"/>
              </w:rPr>
              <w:br/>
            </w:r>
          </w:p>
        </w:tc>
      </w:tr>
      <w:tr w:rsidR="00807705" w:rsidRPr="00807705" w:rsidTr="00445FD9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807705" w:rsidRPr="00807705" w:rsidRDefault="00807705" w:rsidP="00807705">
            <w:pPr>
              <w:jc w:val="center"/>
              <w:rPr>
                <w:rFonts w:eastAsia="Times New Roman"/>
                <w:b/>
                <w:sz w:val="28"/>
              </w:rPr>
            </w:pPr>
          </w:p>
          <w:p w:rsidR="00807705" w:rsidRPr="00807705" w:rsidRDefault="00807705" w:rsidP="00807705">
            <w:pPr>
              <w:jc w:val="center"/>
              <w:rPr>
                <w:rFonts w:eastAsia="Times New Roman"/>
                <w:b/>
                <w:sz w:val="28"/>
              </w:rPr>
            </w:pPr>
            <w:r w:rsidRPr="00807705">
              <w:rPr>
                <w:rFonts w:eastAsia="Times New Roman"/>
                <w:b/>
                <w:sz w:val="28"/>
              </w:rPr>
              <w:t>ПОСТАНОВЛЕНИЕ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0"/>
              </w:rPr>
            </w:pPr>
            <w:r w:rsidRPr="00807705">
              <w:rPr>
                <w:rFonts w:eastAsia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605D3" wp14:editId="0D3A44B3">
                      <wp:simplePos x="0" y="0"/>
                      <wp:positionH relativeFrom="column">
                        <wp:posOffset>2712001</wp:posOffset>
                      </wp:positionH>
                      <wp:positionV relativeFrom="paragraph">
                        <wp:posOffset>94449</wp:posOffset>
                      </wp:positionV>
                      <wp:extent cx="1367625" cy="226060"/>
                      <wp:effectExtent l="0" t="0" r="444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6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705" w:rsidRPr="00C50289" w:rsidRDefault="00807705" w:rsidP="0080770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55pt;margin-top:7.45pt;width:107.7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vd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" filled="f" stroked="f" strokecolor="white">
                      <v:textbox inset="0,0,0,0">
                        <w:txbxContent>
                          <w:p w:rsidR="00807705" w:rsidRPr="00C50289" w:rsidRDefault="00807705" w:rsidP="008077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  <w:szCs w:val="28"/>
                <w:lang w:val="tt-RU"/>
              </w:rPr>
            </w:pPr>
            <w:r w:rsidRPr="00807705">
              <w:rPr>
                <w:rFonts w:eastAsia="Times New Roman"/>
                <w:sz w:val="28"/>
                <w:szCs w:val="28"/>
                <w:lang w:val="tt-RU"/>
              </w:rPr>
              <w:t>16.11.2020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07705" w:rsidRPr="00807705" w:rsidRDefault="00807705" w:rsidP="00807705">
            <w:pPr>
              <w:keepNext/>
              <w:jc w:val="center"/>
              <w:outlineLvl w:val="0"/>
              <w:rPr>
                <w:rFonts w:eastAsia="Times New Roman"/>
                <w:b/>
              </w:rPr>
            </w:pPr>
          </w:p>
          <w:p w:rsidR="00807705" w:rsidRPr="00807705" w:rsidRDefault="00807705" w:rsidP="00807705">
            <w:pPr>
              <w:keepNext/>
              <w:jc w:val="center"/>
              <w:outlineLvl w:val="0"/>
              <w:rPr>
                <w:rFonts w:eastAsia="Times New Roman"/>
                <w:b/>
                <w:sz w:val="28"/>
              </w:rPr>
            </w:pPr>
            <w:r w:rsidRPr="00807705">
              <w:rPr>
                <w:rFonts w:eastAsia="Times New Roman"/>
                <w:b/>
                <w:sz w:val="28"/>
              </w:rPr>
              <w:t>КАРАР</w:t>
            </w:r>
          </w:p>
          <w:p w:rsidR="00807705" w:rsidRPr="00807705" w:rsidRDefault="00807705" w:rsidP="00807705">
            <w:pPr>
              <w:jc w:val="center"/>
              <w:rPr>
                <w:rFonts w:eastAsia="Times New Roman"/>
              </w:rPr>
            </w:pPr>
          </w:p>
          <w:p w:rsidR="00807705" w:rsidRPr="00807705" w:rsidRDefault="00807705" w:rsidP="00807705">
            <w:pPr>
              <w:jc w:val="center"/>
              <w:rPr>
                <w:rFonts w:eastAsia="Times New Roman"/>
                <w:sz w:val="28"/>
                <w:szCs w:val="28"/>
                <w:lang w:val="tt-RU"/>
              </w:rPr>
            </w:pPr>
            <w:r w:rsidRPr="00807705">
              <w:rPr>
                <w:rFonts w:eastAsia="Times New Roman"/>
                <w:sz w:val="28"/>
                <w:szCs w:val="28"/>
              </w:rPr>
              <w:t>№</w:t>
            </w:r>
            <w:r w:rsidRPr="00807705">
              <w:rPr>
                <w:rFonts w:eastAsia="Times New Roman"/>
                <w:sz w:val="28"/>
                <w:szCs w:val="28"/>
                <w:lang w:val="tt-RU"/>
              </w:rPr>
              <w:t xml:space="preserve"> 419 ик-п </w:t>
            </w:r>
          </w:p>
        </w:tc>
      </w:tr>
    </w:tbl>
    <w:p w:rsidR="00807705" w:rsidRDefault="00807705" w:rsidP="004B5C06">
      <w:pPr>
        <w:jc w:val="both"/>
        <w:rPr>
          <w:sz w:val="28"/>
          <w:szCs w:val="28"/>
          <w:lang w:val="tt-RU"/>
        </w:rPr>
      </w:pPr>
    </w:p>
    <w:p w:rsidR="00807705" w:rsidRDefault="00807705" w:rsidP="004B5C06">
      <w:pPr>
        <w:jc w:val="both"/>
        <w:rPr>
          <w:sz w:val="28"/>
          <w:szCs w:val="28"/>
          <w:lang w:val="tt-RU"/>
        </w:rPr>
      </w:pPr>
    </w:p>
    <w:p w:rsidR="00807705" w:rsidRPr="00C04027" w:rsidRDefault="00807705" w:rsidP="00807705">
      <w:pPr>
        <w:jc w:val="both"/>
        <w:rPr>
          <w:sz w:val="28"/>
          <w:szCs w:val="28"/>
          <w:lang w:val="tt-RU"/>
        </w:rPr>
      </w:pPr>
      <w:proofErr w:type="spellStart"/>
      <w:r w:rsidRPr="00C04027">
        <w:rPr>
          <w:sz w:val="28"/>
          <w:szCs w:val="28"/>
        </w:rPr>
        <w:t>Буа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муниципаль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районында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социаль</w:t>
      </w:r>
      <w:proofErr w:type="spellEnd"/>
      <w:r w:rsidRPr="00C04027">
        <w:rPr>
          <w:sz w:val="28"/>
          <w:szCs w:val="28"/>
        </w:rPr>
        <w:t xml:space="preserve"> контракт </w:t>
      </w:r>
    </w:p>
    <w:p w:rsidR="00807705" w:rsidRPr="00C04027" w:rsidRDefault="00807705" w:rsidP="00807705">
      <w:pPr>
        <w:jc w:val="both"/>
        <w:rPr>
          <w:sz w:val="28"/>
          <w:szCs w:val="28"/>
          <w:lang w:val="tt-RU"/>
        </w:rPr>
      </w:pPr>
      <w:r w:rsidRPr="00C04027">
        <w:rPr>
          <w:sz w:val="28"/>
          <w:szCs w:val="28"/>
          <w:lang w:val="tt-RU"/>
        </w:rPr>
        <w:t xml:space="preserve">нигезендә дәүләт социаль ярдәме күрсәтүгә бәйле </w:t>
      </w:r>
    </w:p>
    <w:p w:rsidR="00807705" w:rsidRPr="00C04027" w:rsidRDefault="00807705" w:rsidP="00807705">
      <w:pPr>
        <w:jc w:val="both"/>
        <w:rPr>
          <w:sz w:val="28"/>
          <w:szCs w:val="28"/>
          <w:lang w:val="tt-RU"/>
        </w:rPr>
      </w:pPr>
      <w:r w:rsidRPr="00C04027">
        <w:rPr>
          <w:sz w:val="28"/>
          <w:szCs w:val="28"/>
          <w:lang w:val="tt-RU"/>
        </w:rPr>
        <w:t>мәсьәләләрне карау</w:t>
      </w:r>
      <w:r w:rsidRPr="00C04027">
        <w:rPr>
          <w:sz w:val="28"/>
          <w:szCs w:val="28"/>
          <w:lang w:val="tt-RU"/>
        </w:rPr>
        <w:t xml:space="preserve"> буенча </w:t>
      </w:r>
      <w:r w:rsidRPr="00C04027">
        <w:rPr>
          <w:lang w:val="tt-RU"/>
        </w:rPr>
        <w:t xml:space="preserve"> </w:t>
      </w:r>
      <w:r w:rsidRPr="00C04027">
        <w:rPr>
          <w:sz w:val="28"/>
          <w:szCs w:val="28"/>
          <w:lang w:val="tt-RU"/>
        </w:rPr>
        <w:t xml:space="preserve">ведомствоара комиссия </w:t>
      </w:r>
    </w:p>
    <w:p w:rsidR="00807705" w:rsidRPr="00C04027" w:rsidRDefault="00807705" w:rsidP="00807705">
      <w:pPr>
        <w:jc w:val="both"/>
        <w:rPr>
          <w:sz w:val="28"/>
          <w:szCs w:val="28"/>
          <w:lang w:val="tt-RU"/>
        </w:rPr>
      </w:pPr>
      <w:r w:rsidRPr="00C04027">
        <w:rPr>
          <w:sz w:val="28"/>
          <w:szCs w:val="28"/>
          <w:lang w:val="tt-RU"/>
        </w:rPr>
        <w:t>составына үзгәрешләр кертү турында</w:t>
      </w:r>
    </w:p>
    <w:p w:rsidR="004B5C06" w:rsidRPr="00C04027" w:rsidRDefault="004B5C06" w:rsidP="004B5C06">
      <w:pPr>
        <w:jc w:val="both"/>
        <w:rPr>
          <w:sz w:val="28"/>
          <w:szCs w:val="28"/>
        </w:rPr>
      </w:pPr>
    </w:p>
    <w:p w:rsidR="004B5C06" w:rsidRPr="00BC48FC" w:rsidRDefault="00807705" w:rsidP="00807705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C04027">
        <w:rPr>
          <w:sz w:val="28"/>
          <w:szCs w:val="28"/>
        </w:rPr>
        <w:t xml:space="preserve">«Россия </w:t>
      </w:r>
      <w:proofErr w:type="spellStart"/>
      <w:r w:rsidRPr="00C04027">
        <w:rPr>
          <w:sz w:val="28"/>
          <w:szCs w:val="28"/>
        </w:rPr>
        <w:t>Федерациясендә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җирле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үзидарә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оештыруның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гомуми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принциплары</w:t>
      </w:r>
      <w:proofErr w:type="spellEnd"/>
      <w:r w:rsidRPr="00C04027">
        <w:rPr>
          <w:sz w:val="28"/>
          <w:szCs w:val="28"/>
        </w:rPr>
        <w:t xml:space="preserve"> </w:t>
      </w:r>
      <w:proofErr w:type="spellStart"/>
      <w:r w:rsidRPr="00C04027">
        <w:rPr>
          <w:sz w:val="28"/>
          <w:szCs w:val="28"/>
        </w:rPr>
        <w:t>турында</w:t>
      </w:r>
      <w:proofErr w:type="spellEnd"/>
      <w:r w:rsidRPr="00C04027">
        <w:rPr>
          <w:sz w:val="28"/>
          <w:szCs w:val="28"/>
        </w:rPr>
        <w:t xml:space="preserve">» 2003 </w:t>
      </w:r>
      <w:proofErr w:type="spellStart"/>
      <w:r w:rsidRPr="00C04027">
        <w:rPr>
          <w:sz w:val="28"/>
          <w:szCs w:val="28"/>
        </w:rPr>
        <w:t>елның</w:t>
      </w:r>
      <w:proofErr w:type="spellEnd"/>
      <w:r w:rsidRPr="00C04027">
        <w:rPr>
          <w:sz w:val="28"/>
          <w:szCs w:val="28"/>
        </w:rPr>
        <w:t xml:space="preserve"> 06 </w:t>
      </w:r>
      <w:proofErr w:type="spellStart"/>
      <w:r w:rsidRPr="00C04027">
        <w:rPr>
          <w:sz w:val="28"/>
          <w:szCs w:val="28"/>
        </w:rPr>
        <w:t>октябрендәге</w:t>
      </w:r>
      <w:proofErr w:type="spellEnd"/>
      <w:r w:rsidRPr="00807705">
        <w:rPr>
          <w:sz w:val="28"/>
          <w:szCs w:val="28"/>
        </w:rPr>
        <w:t xml:space="preserve"> 131-ФЗ </w:t>
      </w:r>
      <w:proofErr w:type="spellStart"/>
      <w:r w:rsidRPr="00807705">
        <w:rPr>
          <w:sz w:val="28"/>
          <w:szCs w:val="28"/>
        </w:rPr>
        <w:t>номерлы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Федераль</w:t>
      </w:r>
      <w:proofErr w:type="spellEnd"/>
      <w:r w:rsidRPr="00807705">
        <w:rPr>
          <w:sz w:val="28"/>
          <w:szCs w:val="28"/>
        </w:rPr>
        <w:t xml:space="preserve"> закон</w:t>
      </w:r>
      <w:r>
        <w:rPr>
          <w:sz w:val="28"/>
          <w:szCs w:val="28"/>
          <w:lang w:val="tt-RU"/>
        </w:rPr>
        <w:t xml:space="preserve">ы, </w:t>
      </w:r>
      <w:r w:rsidRPr="00807705">
        <w:rPr>
          <w:sz w:val="28"/>
          <w:szCs w:val="28"/>
        </w:rPr>
        <w:t xml:space="preserve"> Татарстан </w:t>
      </w:r>
      <w:proofErr w:type="spellStart"/>
      <w:r w:rsidRPr="00807705">
        <w:rPr>
          <w:sz w:val="28"/>
          <w:szCs w:val="28"/>
        </w:rPr>
        <w:t>Республикасы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Министрлар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Кабинетының</w:t>
      </w:r>
      <w:proofErr w:type="spellEnd"/>
      <w:r w:rsidRPr="00807705">
        <w:rPr>
          <w:sz w:val="28"/>
          <w:szCs w:val="28"/>
        </w:rPr>
        <w:t xml:space="preserve"> «Татарстан </w:t>
      </w:r>
      <w:proofErr w:type="spellStart"/>
      <w:r w:rsidRPr="00807705">
        <w:rPr>
          <w:sz w:val="28"/>
          <w:szCs w:val="28"/>
        </w:rPr>
        <w:t>Республикасында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дәүләт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социаль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ярдәмен</w:t>
      </w:r>
      <w:proofErr w:type="spellEnd"/>
      <w:r w:rsidRPr="00807705">
        <w:rPr>
          <w:sz w:val="28"/>
          <w:szCs w:val="28"/>
        </w:rPr>
        <w:t xml:space="preserve">, </w:t>
      </w:r>
      <w:proofErr w:type="spellStart"/>
      <w:r w:rsidRPr="00807705">
        <w:rPr>
          <w:sz w:val="28"/>
          <w:szCs w:val="28"/>
        </w:rPr>
        <w:t>шул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исәптән</w:t>
      </w:r>
      <w:proofErr w:type="spellEnd"/>
      <w:r w:rsidRPr="00807705">
        <w:rPr>
          <w:sz w:val="28"/>
          <w:szCs w:val="28"/>
        </w:rPr>
        <w:t xml:space="preserve"> </w:t>
      </w:r>
      <w:proofErr w:type="spellStart"/>
      <w:r w:rsidRPr="00807705">
        <w:rPr>
          <w:sz w:val="28"/>
          <w:szCs w:val="28"/>
        </w:rPr>
        <w:t>социаль</w:t>
      </w:r>
      <w:proofErr w:type="spellEnd"/>
      <w:r w:rsidRPr="00807705">
        <w:rPr>
          <w:sz w:val="28"/>
          <w:szCs w:val="28"/>
        </w:rPr>
        <w:t xml:space="preserve"> контрак</w:t>
      </w:r>
      <w:r>
        <w:rPr>
          <w:sz w:val="28"/>
          <w:szCs w:val="28"/>
        </w:rPr>
        <w:t xml:space="preserve">т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күрсәтү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2014 елның 02 сентябрендәге 635 номерлы карары </w:t>
      </w:r>
      <w:proofErr w:type="spellStart"/>
      <w:r w:rsidRPr="00807705"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  <w:lang w:val="tt-RU"/>
        </w:rPr>
        <w:t xml:space="preserve">, </w:t>
      </w:r>
      <w:r w:rsidRPr="00807705">
        <w:rPr>
          <w:sz w:val="28"/>
          <w:szCs w:val="28"/>
          <w:lang w:val="tt-RU"/>
        </w:rPr>
        <w:t>Татарстан Респ</w:t>
      </w:r>
      <w:r>
        <w:rPr>
          <w:sz w:val="28"/>
          <w:szCs w:val="28"/>
          <w:lang w:val="tt-RU"/>
        </w:rPr>
        <w:t>убликасы Буа муниципаль районы Б</w:t>
      </w:r>
      <w:r w:rsidRPr="00807705">
        <w:rPr>
          <w:sz w:val="28"/>
          <w:szCs w:val="28"/>
          <w:lang w:val="tt-RU"/>
        </w:rPr>
        <w:t xml:space="preserve">ашкарма комитеты </w:t>
      </w:r>
      <w:proofErr w:type="gramEnd"/>
    </w:p>
    <w:p w:rsidR="004B5C06" w:rsidRPr="00EE7679" w:rsidRDefault="00807705" w:rsidP="004B5C0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БИРӘ</w:t>
      </w:r>
      <w:r w:rsidR="004B5C06" w:rsidRPr="00EE7679">
        <w:rPr>
          <w:b/>
          <w:sz w:val="28"/>
          <w:szCs w:val="28"/>
        </w:rPr>
        <w:t>:</w:t>
      </w:r>
    </w:p>
    <w:p w:rsidR="004B5C06" w:rsidRPr="00971CA1" w:rsidRDefault="004B5C06" w:rsidP="004B5C06">
      <w:pPr>
        <w:ind w:firstLine="709"/>
        <w:contextualSpacing/>
        <w:jc w:val="both"/>
        <w:rPr>
          <w:szCs w:val="28"/>
        </w:rPr>
      </w:pPr>
    </w:p>
    <w:p w:rsidR="004B5C06" w:rsidRPr="00807705" w:rsidRDefault="004B5C06" w:rsidP="00807705">
      <w:pPr>
        <w:ind w:firstLine="709"/>
        <w:jc w:val="both"/>
        <w:rPr>
          <w:sz w:val="28"/>
          <w:szCs w:val="28"/>
          <w:lang w:val="tt-RU"/>
        </w:rPr>
      </w:pPr>
      <w:r w:rsidRPr="003F321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807705">
        <w:rPr>
          <w:sz w:val="28"/>
          <w:szCs w:val="28"/>
          <w:lang w:val="tt-RU"/>
        </w:rPr>
        <w:t>Буа муниципаль районы Б</w:t>
      </w:r>
      <w:r w:rsidR="00807705">
        <w:rPr>
          <w:sz w:val="28"/>
          <w:szCs w:val="28"/>
          <w:lang w:val="tt-RU"/>
        </w:rPr>
        <w:t>ашкар</w:t>
      </w:r>
      <w:r w:rsidR="00C04027">
        <w:rPr>
          <w:sz w:val="28"/>
          <w:szCs w:val="28"/>
          <w:lang w:val="tt-RU"/>
        </w:rPr>
        <w:t>ма комитетының 2017 елның 15 де</w:t>
      </w:r>
      <w:r w:rsidR="00807705">
        <w:rPr>
          <w:sz w:val="28"/>
          <w:szCs w:val="28"/>
          <w:lang w:val="tt-RU"/>
        </w:rPr>
        <w:t xml:space="preserve">кабрендәге 512-п номерлы карары белән расланган, </w:t>
      </w:r>
      <w:r w:rsidR="00807705" w:rsidRPr="00807705">
        <w:rPr>
          <w:sz w:val="28"/>
          <w:szCs w:val="28"/>
          <w:lang w:val="tt-RU"/>
        </w:rPr>
        <w:t>Буа муницип</w:t>
      </w:r>
      <w:r w:rsidR="00807705">
        <w:rPr>
          <w:sz w:val="28"/>
          <w:szCs w:val="28"/>
          <w:lang w:val="tt-RU"/>
        </w:rPr>
        <w:t xml:space="preserve">аль районында социаль контракт </w:t>
      </w:r>
      <w:r w:rsidR="00807705" w:rsidRPr="00807705">
        <w:rPr>
          <w:sz w:val="28"/>
          <w:szCs w:val="28"/>
          <w:lang w:val="tt-RU"/>
        </w:rPr>
        <w:t xml:space="preserve">нигезендә дәүләт </w:t>
      </w:r>
      <w:r w:rsidR="00807705">
        <w:rPr>
          <w:sz w:val="28"/>
          <w:szCs w:val="28"/>
          <w:lang w:val="tt-RU"/>
        </w:rPr>
        <w:t xml:space="preserve">социаль ярдәме күрсәтүгә бәйле </w:t>
      </w:r>
      <w:r w:rsidR="00807705" w:rsidRPr="00807705">
        <w:rPr>
          <w:sz w:val="28"/>
          <w:szCs w:val="28"/>
          <w:lang w:val="tt-RU"/>
        </w:rPr>
        <w:t xml:space="preserve">мәсьәләләрне карау буенча  ведомствоара комиссия </w:t>
      </w:r>
      <w:r w:rsidR="00807705">
        <w:rPr>
          <w:sz w:val="28"/>
          <w:szCs w:val="28"/>
          <w:lang w:val="tt-RU"/>
        </w:rPr>
        <w:t>с</w:t>
      </w:r>
      <w:r w:rsidR="00807705" w:rsidRPr="00807705">
        <w:rPr>
          <w:sz w:val="28"/>
          <w:szCs w:val="28"/>
          <w:lang w:val="tt-RU"/>
        </w:rPr>
        <w:t>оставына</w:t>
      </w:r>
      <w:r w:rsidR="00807705">
        <w:rPr>
          <w:bCs/>
          <w:sz w:val="28"/>
          <w:szCs w:val="28"/>
          <w:lang w:val="tt-RU"/>
        </w:rPr>
        <w:t xml:space="preserve"> түбәндәге үзгәрешләрне кертергә</w:t>
      </w:r>
      <w:r>
        <w:rPr>
          <w:bCs/>
          <w:sz w:val="28"/>
          <w:szCs w:val="28"/>
        </w:rPr>
        <w:t>:</w:t>
      </w:r>
    </w:p>
    <w:p w:rsidR="004B5C06" w:rsidRDefault="004B5C06" w:rsidP="004B5C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07705">
        <w:rPr>
          <w:bCs/>
          <w:sz w:val="28"/>
          <w:szCs w:val="28"/>
          <w:lang w:val="tt-RU"/>
        </w:rPr>
        <w:t>комиссия составыннан чыгарырга</w:t>
      </w:r>
      <w:r w:rsidR="00807705">
        <w:rPr>
          <w:bCs/>
          <w:sz w:val="28"/>
          <w:szCs w:val="28"/>
        </w:rPr>
        <w:t xml:space="preserve">: </w:t>
      </w:r>
      <w:r w:rsidR="00807705">
        <w:rPr>
          <w:bCs/>
          <w:sz w:val="28"/>
          <w:szCs w:val="28"/>
        </w:rPr>
        <w:t>В.Ф</w:t>
      </w:r>
      <w:r w:rsidR="00807705">
        <w:rPr>
          <w:bCs/>
          <w:sz w:val="28"/>
          <w:szCs w:val="28"/>
        </w:rPr>
        <w:t xml:space="preserve"> </w:t>
      </w:r>
      <w:proofErr w:type="gramStart"/>
      <w:r w:rsidR="00807705">
        <w:rPr>
          <w:bCs/>
          <w:sz w:val="28"/>
          <w:szCs w:val="28"/>
        </w:rPr>
        <w:t>Ш</w:t>
      </w:r>
      <w:proofErr w:type="gramEnd"/>
      <w:r w:rsidR="00807705">
        <w:rPr>
          <w:bCs/>
          <w:sz w:val="28"/>
          <w:szCs w:val="28"/>
          <w:lang w:val="tt-RU"/>
        </w:rPr>
        <w:t>ә</w:t>
      </w:r>
      <w:r w:rsidR="00807705">
        <w:rPr>
          <w:bCs/>
          <w:sz w:val="28"/>
          <w:szCs w:val="28"/>
        </w:rPr>
        <w:t>куров</w:t>
      </w:r>
      <w:r>
        <w:rPr>
          <w:bCs/>
          <w:sz w:val="28"/>
          <w:szCs w:val="28"/>
        </w:rPr>
        <w:t xml:space="preserve">, </w:t>
      </w:r>
      <w:r w:rsidR="00807705">
        <w:rPr>
          <w:bCs/>
          <w:sz w:val="28"/>
          <w:szCs w:val="28"/>
          <w:lang w:val="tt-RU"/>
        </w:rPr>
        <w:t xml:space="preserve"> Г.Р. </w:t>
      </w:r>
      <w:r w:rsidR="00807705">
        <w:rPr>
          <w:bCs/>
          <w:sz w:val="28"/>
          <w:szCs w:val="28"/>
        </w:rPr>
        <w:t>Ш</w:t>
      </w:r>
      <w:r w:rsidR="00807705">
        <w:rPr>
          <w:bCs/>
          <w:sz w:val="28"/>
          <w:szCs w:val="28"/>
          <w:lang w:val="tt-RU"/>
        </w:rPr>
        <w:t>ә</w:t>
      </w:r>
      <w:proofErr w:type="spellStart"/>
      <w:r w:rsidR="00DB7BE6">
        <w:rPr>
          <w:bCs/>
          <w:sz w:val="28"/>
          <w:szCs w:val="28"/>
        </w:rPr>
        <w:t>рипо</w:t>
      </w:r>
      <w:proofErr w:type="spellEnd"/>
      <w:r w:rsidR="00DB7BE6">
        <w:rPr>
          <w:bCs/>
          <w:sz w:val="28"/>
          <w:szCs w:val="28"/>
          <w:lang w:val="tt-RU"/>
        </w:rPr>
        <w:t xml:space="preserve">в, </w:t>
      </w:r>
      <w:r w:rsidR="00DB7BE6">
        <w:rPr>
          <w:bCs/>
          <w:sz w:val="28"/>
          <w:szCs w:val="28"/>
        </w:rPr>
        <w:t>Р.Х</w:t>
      </w:r>
      <w:r w:rsidR="00DB7BE6">
        <w:rPr>
          <w:bCs/>
          <w:sz w:val="28"/>
          <w:szCs w:val="28"/>
        </w:rPr>
        <w:t xml:space="preserve"> </w:t>
      </w:r>
      <w:proofErr w:type="spellStart"/>
      <w:r w:rsidR="00DB7BE6">
        <w:rPr>
          <w:bCs/>
          <w:sz w:val="28"/>
          <w:szCs w:val="28"/>
        </w:rPr>
        <w:t>Хасанзяно</w:t>
      </w:r>
      <w:proofErr w:type="spellEnd"/>
      <w:r w:rsidR="00DB7BE6">
        <w:rPr>
          <w:bCs/>
          <w:sz w:val="28"/>
          <w:szCs w:val="28"/>
          <w:lang w:val="tt-RU"/>
        </w:rPr>
        <w:t>в</w:t>
      </w:r>
      <w:r>
        <w:rPr>
          <w:bCs/>
          <w:sz w:val="28"/>
          <w:szCs w:val="28"/>
        </w:rPr>
        <w:t>;</w:t>
      </w:r>
    </w:p>
    <w:p w:rsidR="00DB7BE6" w:rsidRDefault="004B5C06" w:rsidP="004B5C06">
      <w:pPr>
        <w:ind w:firstLine="70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- </w:t>
      </w:r>
      <w:r w:rsidR="00DB7BE6" w:rsidRPr="00DB7BE6">
        <w:rPr>
          <w:bCs/>
          <w:sz w:val="28"/>
          <w:szCs w:val="28"/>
        </w:rPr>
        <w:t xml:space="preserve">комиссия </w:t>
      </w:r>
      <w:proofErr w:type="spellStart"/>
      <w:r w:rsidR="00DB7BE6" w:rsidRPr="00DB7BE6">
        <w:rPr>
          <w:bCs/>
          <w:sz w:val="28"/>
          <w:szCs w:val="28"/>
        </w:rPr>
        <w:t>составына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кертергә</w:t>
      </w:r>
      <w:proofErr w:type="spellEnd"/>
      <w:r w:rsidR="00DB7BE6" w:rsidRPr="00DB7BE6">
        <w:rPr>
          <w:bCs/>
          <w:sz w:val="28"/>
          <w:szCs w:val="28"/>
        </w:rPr>
        <w:t xml:space="preserve">: </w:t>
      </w:r>
      <w:proofErr w:type="gramStart"/>
      <w:r w:rsidR="00DB7BE6" w:rsidRPr="00DB7BE6">
        <w:rPr>
          <w:bCs/>
          <w:sz w:val="28"/>
          <w:szCs w:val="28"/>
        </w:rPr>
        <w:t>«</w:t>
      </w:r>
      <w:proofErr w:type="spellStart"/>
      <w:r w:rsidR="00DB7BE6" w:rsidRPr="00DB7BE6">
        <w:rPr>
          <w:bCs/>
          <w:sz w:val="28"/>
          <w:szCs w:val="28"/>
        </w:rPr>
        <w:t>Буа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муниципаль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районындагы</w:t>
      </w:r>
      <w:proofErr w:type="spellEnd"/>
      <w:r w:rsidR="00DB7BE6" w:rsidRPr="00DB7BE6">
        <w:rPr>
          <w:bCs/>
          <w:sz w:val="28"/>
          <w:szCs w:val="28"/>
        </w:rPr>
        <w:t xml:space="preserve"> «Гармония» </w:t>
      </w:r>
      <w:proofErr w:type="spellStart"/>
      <w:r w:rsidR="00DB7BE6" w:rsidRPr="00DB7BE6">
        <w:rPr>
          <w:bCs/>
          <w:sz w:val="28"/>
          <w:szCs w:val="28"/>
        </w:rPr>
        <w:t>халыкка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социаль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хезмәт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күрсәтү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үзәге</w:t>
      </w:r>
      <w:proofErr w:type="spellEnd"/>
      <w:r w:rsidR="00DB7BE6" w:rsidRPr="00DB7BE6">
        <w:rPr>
          <w:bCs/>
          <w:sz w:val="28"/>
          <w:szCs w:val="28"/>
        </w:rPr>
        <w:t xml:space="preserve">» </w:t>
      </w:r>
      <w:proofErr w:type="spellStart"/>
      <w:r w:rsidR="00DB7BE6" w:rsidRPr="00DB7BE6">
        <w:rPr>
          <w:bCs/>
          <w:sz w:val="28"/>
          <w:szCs w:val="28"/>
        </w:rPr>
        <w:t>дәүләт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автоном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социаль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хезмәт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күрсәтү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учреждениесенең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гаилә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һәм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балаларга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социаль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ярдәм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күрсәтү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бүлеге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мөдире</w:t>
      </w:r>
      <w:proofErr w:type="spellEnd"/>
      <w:r w:rsidR="00DB7BE6" w:rsidRPr="00DB7BE6">
        <w:rPr>
          <w:bCs/>
          <w:sz w:val="28"/>
          <w:szCs w:val="28"/>
        </w:rPr>
        <w:t xml:space="preserve"> Л. </w:t>
      </w:r>
      <w:proofErr w:type="spellStart"/>
      <w:r w:rsidR="00DB7BE6" w:rsidRPr="00DB7BE6">
        <w:rPr>
          <w:bCs/>
          <w:sz w:val="28"/>
          <w:szCs w:val="28"/>
        </w:rPr>
        <w:t>Н.Вәлиулова</w:t>
      </w:r>
      <w:proofErr w:type="spellEnd"/>
      <w:r w:rsidR="00DB7BE6">
        <w:rPr>
          <w:bCs/>
          <w:sz w:val="28"/>
          <w:szCs w:val="28"/>
          <w:lang w:val="tt-RU"/>
        </w:rPr>
        <w:t>ны</w:t>
      </w:r>
      <w:r w:rsidR="00DB7BE6">
        <w:rPr>
          <w:bCs/>
          <w:sz w:val="28"/>
          <w:szCs w:val="28"/>
        </w:rPr>
        <w:t>, «</w:t>
      </w:r>
      <w:proofErr w:type="spellStart"/>
      <w:r w:rsidR="00DB7BE6">
        <w:rPr>
          <w:bCs/>
          <w:sz w:val="28"/>
          <w:szCs w:val="28"/>
        </w:rPr>
        <w:t>Буа</w:t>
      </w:r>
      <w:proofErr w:type="spellEnd"/>
      <w:r w:rsidR="00DB7BE6">
        <w:rPr>
          <w:bCs/>
          <w:sz w:val="28"/>
          <w:szCs w:val="28"/>
        </w:rPr>
        <w:t xml:space="preserve"> </w:t>
      </w:r>
      <w:r w:rsidR="00DB7BE6">
        <w:rPr>
          <w:bCs/>
          <w:sz w:val="28"/>
          <w:szCs w:val="28"/>
          <w:lang w:val="tt-RU"/>
        </w:rPr>
        <w:t>район үзәк хастаханәсе</w:t>
      </w:r>
      <w:r w:rsidR="00DB7BE6">
        <w:rPr>
          <w:bCs/>
          <w:sz w:val="28"/>
          <w:szCs w:val="28"/>
        </w:rPr>
        <w:t>» ДАСС</w:t>
      </w:r>
      <w:r w:rsidR="00DB7BE6">
        <w:rPr>
          <w:bCs/>
          <w:sz w:val="28"/>
          <w:szCs w:val="28"/>
          <w:lang w:val="tt-RU"/>
        </w:rPr>
        <w:t>У</w:t>
      </w:r>
      <w:r w:rsidR="00DB7BE6">
        <w:rPr>
          <w:bCs/>
          <w:sz w:val="28"/>
          <w:szCs w:val="28"/>
        </w:rPr>
        <w:t>н</w:t>
      </w:r>
      <w:r w:rsidR="00DB7BE6">
        <w:rPr>
          <w:bCs/>
          <w:sz w:val="28"/>
          <w:szCs w:val="28"/>
          <w:lang w:val="tt-RU"/>
        </w:rPr>
        <w:t>е</w:t>
      </w:r>
      <w:r w:rsidR="00DB7BE6" w:rsidRPr="00DB7BE6">
        <w:rPr>
          <w:bCs/>
          <w:sz w:val="28"/>
          <w:szCs w:val="28"/>
        </w:rPr>
        <w:t>ң</w:t>
      </w:r>
      <w:r w:rsidR="00DB7BE6">
        <w:rPr>
          <w:bCs/>
          <w:sz w:val="28"/>
          <w:szCs w:val="28"/>
        </w:rPr>
        <w:t xml:space="preserve"> район педиатры С. М. </w:t>
      </w:r>
      <w:proofErr w:type="spellStart"/>
      <w:r w:rsidR="00DB7BE6">
        <w:rPr>
          <w:bCs/>
          <w:sz w:val="28"/>
          <w:szCs w:val="28"/>
        </w:rPr>
        <w:t>Сандркин</w:t>
      </w:r>
      <w:proofErr w:type="spellEnd"/>
      <w:r w:rsidR="00DB7BE6">
        <w:rPr>
          <w:bCs/>
          <w:sz w:val="28"/>
          <w:szCs w:val="28"/>
          <w:lang w:val="tt-RU"/>
        </w:rPr>
        <w:t>ны</w:t>
      </w:r>
      <w:r w:rsidR="00DB7BE6" w:rsidRPr="00DB7BE6">
        <w:rPr>
          <w:bCs/>
          <w:sz w:val="28"/>
          <w:szCs w:val="28"/>
        </w:rPr>
        <w:t xml:space="preserve">, </w:t>
      </w:r>
      <w:proofErr w:type="spellStart"/>
      <w:r w:rsidR="00DB7BE6" w:rsidRPr="00DB7BE6">
        <w:rPr>
          <w:bCs/>
          <w:sz w:val="28"/>
          <w:szCs w:val="28"/>
        </w:rPr>
        <w:t>Буа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муниципаль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районының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балигъ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булмаганнар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эшләре</w:t>
      </w:r>
      <w:proofErr w:type="spellEnd"/>
      <w:proofErr w:type="gram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һәм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аларның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хокукларын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яклау</w:t>
      </w:r>
      <w:proofErr w:type="spellEnd"/>
      <w:r w:rsidR="00DB7BE6" w:rsidRPr="00DB7BE6">
        <w:rPr>
          <w:bCs/>
          <w:sz w:val="28"/>
          <w:szCs w:val="28"/>
        </w:rPr>
        <w:t xml:space="preserve"> </w:t>
      </w:r>
      <w:proofErr w:type="spellStart"/>
      <w:r w:rsidR="00DB7BE6" w:rsidRPr="00DB7BE6">
        <w:rPr>
          <w:bCs/>
          <w:sz w:val="28"/>
          <w:szCs w:val="28"/>
        </w:rPr>
        <w:t>комиссиясенең</w:t>
      </w:r>
      <w:proofErr w:type="spellEnd"/>
      <w:r w:rsidR="00DB7BE6" w:rsidRPr="00DB7BE6">
        <w:rPr>
          <w:bCs/>
          <w:sz w:val="28"/>
          <w:szCs w:val="28"/>
        </w:rPr>
        <w:t xml:space="preserve"> баш </w:t>
      </w:r>
      <w:proofErr w:type="spellStart"/>
      <w:r w:rsidR="00DB7BE6" w:rsidRPr="00DB7BE6">
        <w:rPr>
          <w:bCs/>
          <w:sz w:val="28"/>
          <w:szCs w:val="28"/>
        </w:rPr>
        <w:t>белгеч</w:t>
      </w:r>
      <w:proofErr w:type="spellEnd"/>
      <w:r w:rsidR="00DB7BE6">
        <w:rPr>
          <w:bCs/>
          <w:sz w:val="28"/>
          <w:szCs w:val="28"/>
          <w:lang w:val="tt-RU"/>
        </w:rPr>
        <w:t>е</w:t>
      </w:r>
      <w:r w:rsidR="00DB7BE6">
        <w:rPr>
          <w:bCs/>
          <w:sz w:val="28"/>
          <w:szCs w:val="28"/>
        </w:rPr>
        <w:t xml:space="preserve"> - </w:t>
      </w:r>
      <w:proofErr w:type="spellStart"/>
      <w:r w:rsidR="00DB7BE6">
        <w:rPr>
          <w:bCs/>
          <w:sz w:val="28"/>
          <w:szCs w:val="28"/>
        </w:rPr>
        <w:t>җаваплы</w:t>
      </w:r>
      <w:proofErr w:type="spellEnd"/>
      <w:r w:rsidR="00DB7BE6">
        <w:rPr>
          <w:bCs/>
          <w:sz w:val="28"/>
          <w:szCs w:val="28"/>
        </w:rPr>
        <w:t xml:space="preserve"> </w:t>
      </w:r>
      <w:proofErr w:type="gramStart"/>
      <w:r w:rsidR="00DB7BE6">
        <w:rPr>
          <w:bCs/>
          <w:sz w:val="28"/>
          <w:szCs w:val="28"/>
        </w:rPr>
        <w:t>с</w:t>
      </w:r>
      <w:r w:rsidR="00DB7BE6">
        <w:rPr>
          <w:bCs/>
          <w:sz w:val="28"/>
          <w:szCs w:val="28"/>
          <w:lang w:val="tt-RU"/>
        </w:rPr>
        <w:t>екретар</w:t>
      </w:r>
      <w:r w:rsidR="00DB7BE6" w:rsidRPr="00DB7BE6">
        <w:rPr>
          <w:bCs/>
          <w:sz w:val="28"/>
          <w:szCs w:val="28"/>
        </w:rPr>
        <w:t>е</w:t>
      </w:r>
      <w:proofErr w:type="gramEnd"/>
      <w:r w:rsidR="00DB7BE6" w:rsidRPr="00DB7BE6">
        <w:rPr>
          <w:bCs/>
          <w:sz w:val="28"/>
          <w:szCs w:val="28"/>
        </w:rPr>
        <w:t xml:space="preserve"> Л. Р. </w:t>
      </w:r>
      <w:proofErr w:type="spellStart"/>
      <w:r w:rsidR="00DB7BE6" w:rsidRPr="00DB7BE6">
        <w:rPr>
          <w:bCs/>
          <w:sz w:val="28"/>
          <w:szCs w:val="28"/>
        </w:rPr>
        <w:t>Әхмәтшина</w:t>
      </w:r>
      <w:proofErr w:type="spellEnd"/>
      <w:r w:rsidR="00DB7BE6">
        <w:rPr>
          <w:bCs/>
          <w:sz w:val="28"/>
          <w:szCs w:val="28"/>
          <w:lang w:val="tt-RU"/>
        </w:rPr>
        <w:t>ны</w:t>
      </w:r>
      <w:r w:rsidR="00DB7BE6" w:rsidRPr="00DB7BE6">
        <w:rPr>
          <w:bCs/>
          <w:sz w:val="28"/>
          <w:szCs w:val="28"/>
        </w:rPr>
        <w:t>.</w:t>
      </w:r>
    </w:p>
    <w:p w:rsidR="00DB7BE6" w:rsidRDefault="004B5C06" w:rsidP="004B5C06">
      <w:pPr>
        <w:ind w:firstLine="709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 w:rsidR="00DB7BE6" w:rsidRPr="00DB7BE6">
        <w:rPr>
          <w:color w:val="auto"/>
          <w:sz w:val="28"/>
          <w:szCs w:val="28"/>
        </w:rPr>
        <w:t>Социаль</w:t>
      </w:r>
      <w:proofErr w:type="spellEnd"/>
      <w:r w:rsidR="00DB7BE6" w:rsidRPr="00DB7BE6">
        <w:rPr>
          <w:color w:val="auto"/>
          <w:sz w:val="28"/>
          <w:szCs w:val="28"/>
        </w:rPr>
        <w:t xml:space="preserve"> контракт </w:t>
      </w:r>
      <w:proofErr w:type="spellStart"/>
      <w:r w:rsidR="00DB7BE6" w:rsidRPr="00DB7BE6">
        <w:rPr>
          <w:color w:val="auto"/>
          <w:sz w:val="28"/>
          <w:szCs w:val="28"/>
        </w:rPr>
        <w:t>нигезендә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дәүләт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социаль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ярдәме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күрсәтүгә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бәйле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мәсьәлә</w:t>
      </w:r>
      <w:proofErr w:type="gramStart"/>
      <w:r w:rsidR="00DB7BE6" w:rsidRPr="00DB7BE6">
        <w:rPr>
          <w:color w:val="auto"/>
          <w:sz w:val="28"/>
          <w:szCs w:val="28"/>
        </w:rPr>
        <w:t>л</w:t>
      </w:r>
      <w:proofErr w:type="gramEnd"/>
      <w:r w:rsidR="00DB7BE6" w:rsidRPr="00DB7BE6">
        <w:rPr>
          <w:color w:val="auto"/>
          <w:sz w:val="28"/>
          <w:szCs w:val="28"/>
        </w:rPr>
        <w:t>әрне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карау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буенча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ведомствоара</w:t>
      </w:r>
      <w:proofErr w:type="spellEnd"/>
      <w:r w:rsidR="00DB7BE6" w:rsidRPr="00DB7BE6">
        <w:rPr>
          <w:color w:val="auto"/>
          <w:sz w:val="28"/>
          <w:szCs w:val="28"/>
        </w:rPr>
        <w:t xml:space="preserve"> комиссия </w:t>
      </w:r>
      <w:proofErr w:type="spellStart"/>
      <w:r w:rsidR="00DB7BE6" w:rsidRPr="00DB7BE6">
        <w:rPr>
          <w:color w:val="auto"/>
          <w:sz w:val="28"/>
          <w:szCs w:val="28"/>
        </w:rPr>
        <w:t>составын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яңа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редакциядә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бәян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итәргә</w:t>
      </w:r>
      <w:proofErr w:type="spellEnd"/>
      <w:r w:rsidR="00DB7BE6" w:rsidRPr="00DB7BE6">
        <w:rPr>
          <w:color w:val="auto"/>
          <w:sz w:val="28"/>
          <w:szCs w:val="28"/>
        </w:rPr>
        <w:t xml:space="preserve"> (</w:t>
      </w:r>
      <w:proofErr w:type="spellStart"/>
      <w:r w:rsidR="00DB7BE6" w:rsidRPr="00DB7BE6">
        <w:rPr>
          <w:color w:val="auto"/>
          <w:sz w:val="28"/>
          <w:szCs w:val="28"/>
        </w:rPr>
        <w:t>кушымта</w:t>
      </w:r>
      <w:proofErr w:type="spellEnd"/>
      <w:r w:rsidR="00DB7BE6" w:rsidRPr="00DB7BE6">
        <w:rPr>
          <w:color w:val="auto"/>
          <w:sz w:val="28"/>
          <w:szCs w:val="28"/>
        </w:rPr>
        <w:t>).</w:t>
      </w:r>
    </w:p>
    <w:p w:rsidR="00DB7BE6" w:rsidRDefault="004B5C06" w:rsidP="004B5C06">
      <w:pPr>
        <w:ind w:firstLine="709"/>
        <w:jc w:val="both"/>
        <w:rPr>
          <w:color w:val="auto"/>
          <w:sz w:val="28"/>
          <w:szCs w:val="28"/>
          <w:lang w:val="tt-RU"/>
        </w:rPr>
      </w:pPr>
      <w:r w:rsidRPr="00DB7BE6">
        <w:rPr>
          <w:color w:val="auto"/>
          <w:sz w:val="28"/>
          <w:szCs w:val="28"/>
          <w:lang w:val="tt-RU"/>
        </w:rPr>
        <w:t xml:space="preserve">3. </w:t>
      </w:r>
      <w:r w:rsidR="00DB7BE6" w:rsidRPr="00DB7BE6">
        <w:rPr>
          <w:color w:val="auto"/>
          <w:sz w:val="28"/>
          <w:szCs w:val="28"/>
          <w:lang w:val="tt-RU"/>
        </w:rPr>
        <w:t>Әлеге карар кул куелган көненнән үз көченә керә  һәм ТР Муниципаль берәмлекләр порталында Интернет  мәгълүмат- телекоммуникация челтәрендә</w:t>
      </w:r>
      <w:r w:rsidR="00DB7BE6">
        <w:rPr>
          <w:color w:val="auto"/>
          <w:sz w:val="28"/>
          <w:szCs w:val="28"/>
          <w:lang w:val="tt-RU"/>
        </w:rPr>
        <w:t xml:space="preserve">  </w:t>
      </w:r>
      <w:hyperlink r:id="rId6" w:history="1">
        <w:r w:rsidR="00DB7BE6" w:rsidRPr="00342E5E">
          <w:rPr>
            <w:rStyle w:val="a5"/>
            <w:sz w:val="28"/>
            <w:szCs w:val="28"/>
            <w:lang w:val="tt-RU"/>
          </w:rPr>
          <w:t>http://buinsk.tatarstan.ru</w:t>
        </w:r>
      </w:hyperlink>
      <w:r w:rsidR="00DB7BE6">
        <w:rPr>
          <w:color w:val="auto"/>
          <w:sz w:val="28"/>
          <w:szCs w:val="28"/>
          <w:lang w:val="tt-RU"/>
        </w:rPr>
        <w:t xml:space="preserve">. </w:t>
      </w:r>
      <w:r w:rsidR="00DB7BE6" w:rsidRPr="00DB7BE6">
        <w:rPr>
          <w:color w:val="auto"/>
          <w:sz w:val="28"/>
          <w:szCs w:val="28"/>
          <w:lang w:val="tt-RU"/>
        </w:rPr>
        <w:t xml:space="preserve"> адресы буенча урнаштырылырга тиеш</w:t>
      </w:r>
    </w:p>
    <w:p w:rsidR="00DB7BE6" w:rsidRDefault="004B5C06" w:rsidP="004B5C06">
      <w:pPr>
        <w:ind w:firstLine="709"/>
        <w:jc w:val="both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</w:rPr>
        <w:t xml:space="preserve">4.   </w:t>
      </w:r>
      <w:proofErr w:type="spellStart"/>
      <w:r w:rsidR="00DB7BE6" w:rsidRPr="00DB7BE6">
        <w:rPr>
          <w:color w:val="auto"/>
          <w:sz w:val="28"/>
          <w:szCs w:val="28"/>
        </w:rPr>
        <w:t>Әлеге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карарның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үтәлешен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контрольдә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тотуны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Буа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муниципаль</w:t>
      </w:r>
      <w:proofErr w:type="spellEnd"/>
      <w:r w:rsidR="00DB7BE6" w:rsidRPr="00DB7BE6">
        <w:rPr>
          <w:color w:val="auto"/>
          <w:sz w:val="28"/>
          <w:szCs w:val="28"/>
        </w:rPr>
        <w:t xml:space="preserve"> районы </w:t>
      </w:r>
      <w:proofErr w:type="spellStart"/>
      <w:r w:rsidR="00DB7BE6" w:rsidRPr="00DB7BE6">
        <w:rPr>
          <w:color w:val="auto"/>
          <w:sz w:val="28"/>
          <w:szCs w:val="28"/>
        </w:rPr>
        <w:t>Башкарма</w:t>
      </w:r>
      <w:proofErr w:type="spellEnd"/>
      <w:r w:rsidR="00DB7BE6" w:rsidRPr="00DB7BE6">
        <w:rPr>
          <w:color w:val="auto"/>
          <w:sz w:val="28"/>
          <w:szCs w:val="28"/>
        </w:rPr>
        <w:t xml:space="preserve"> комитеты </w:t>
      </w:r>
      <w:proofErr w:type="spellStart"/>
      <w:r w:rsidR="00DB7BE6" w:rsidRPr="00DB7BE6">
        <w:rPr>
          <w:color w:val="auto"/>
          <w:sz w:val="28"/>
          <w:szCs w:val="28"/>
        </w:rPr>
        <w:t>җ</w:t>
      </w:r>
      <w:proofErr w:type="gramStart"/>
      <w:r w:rsidR="00DB7BE6" w:rsidRPr="00DB7BE6">
        <w:rPr>
          <w:color w:val="auto"/>
          <w:sz w:val="28"/>
          <w:szCs w:val="28"/>
        </w:rPr>
        <w:t>ит</w:t>
      </w:r>
      <w:proofErr w:type="gramEnd"/>
      <w:r w:rsidR="00DB7BE6" w:rsidRPr="00DB7BE6">
        <w:rPr>
          <w:color w:val="auto"/>
          <w:sz w:val="28"/>
          <w:szCs w:val="28"/>
        </w:rPr>
        <w:t>әкчесе</w:t>
      </w:r>
      <w:proofErr w:type="spellEnd"/>
      <w:r w:rsidR="00DB7BE6" w:rsidRPr="00DB7BE6">
        <w:rPr>
          <w:color w:val="auto"/>
          <w:sz w:val="28"/>
          <w:szCs w:val="28"/>
        </w:rPr>
        <w:t xml:space="preserve"> </w:t>
      </w:r>
      <w:proofErr w:type="spellStart"/>
      <w:r w:rsidR="00DB7BE6" w:rsidRPr="00DB7BE6">
        <w:rPr>
          <w:color w:val="auto"/>
          <w:sz w:val="28"/>
          <w:szCs w:val="28"/>
        </w:rPr>
        <w:t>урынбасары</w:t>
      </w:r>
      <w:proofErr w:type="spellEnd"/>
      <w:r w:rsidR="00DB7BE6" w:rsidRPr="00DB7BE6">
        <w:rPr>
          <w:color w:val="auto"/>
          <w:sz w:val="28"/>
          <w:szCs w:val="28"/>
        </w:rPr>
        <w:t xml:space="preserve"> Л. </w:t>
      </w:r>
      <w:proofErr w:type="spellStart"/>
      <w:r w:rsidR="00DB7BE6" w:rsidRPr="00DB7BE6">
        <w:rPr>
          <w:color w:val="auto"/>
          <w:sz w:val="28"/>
          <w:szCs w:val="28"/>
        </w:rPr>
        <w:t>Н.Садретдинов</w:t>
      </w:r>
      <w:proofErr w:type="spellEnd"/>
      <w:r w:rsidR="00DB7BE6">
        <w:rPr>
          <w:color w:val="auto"/>
          <w:sz w:val="28"/>
          <w:szCs w:val="28"/>
          <w:lang w:val="tt-RU"/>
        </w:rPr>
        <w:t>аг</w:t>
      </w:r>
      <w:r w:rsidR="00DB7BE6" w:rsidRPr="00DB7BE6">
        <w:rPr>
          <w:color w:val="auto"/>
          <w:sz w:val="28"/>
          <w:szCs w:val="28"/>
        </w:rPr>
        <w:t xml:space="preserve">а </w:t>
      </w:r>
      <w:proofErr w:type="spellStart"/>
      <w:r w:rsidR="00DB7BE6" w:rsidRPr="00DB7BE6">
        <w:rPr>
          <w:color w:val="auto"/>
          <w:sz w:val="28"/>
          <w:szCs w:val="28"/>
        </w:rPr>
        <w:t>йөкләргә</w:t>
      </w:r>
      <w:proofErr w:type="spellEnd"/>
      <w:r w:rsidR="00DB7BE6" w:rsidRPr="00DB7BE6">
        <w:rPr>
          <w:color w:val="auto"/>
          <w:sz w:val="28"/>
          <w:szCs w:val="28"/>
        </w:rPr>
        <w:t>.</w:t>
      </w:r>
    </w:p>
    <w:p w:rsidR="004B5C06" w:rsidRDefault="004B5C06" w:rsidP="004B5C06">
      <w:pPr>
        <w:jc w:val="both"/>
        <w:rPr>
          <w:sz w:val="28"/>
          <w:szCs w:val="28"/>
        </w:rPr>
      </w:pPr>
    </w:p>
    <w:p w:rsidR="004B5C06" w:rsidRDefault="00DB7BE6" w:rsidP="004B5C06">
      <w:pPr>
        <w:jc w:val="both"/>
        <w:rPr>
          <w:bCs/>
          <w:sz w:val="28"/>
          <w:szCs w:val="28"/>
        </w:rPr>
      </w:pPr>
      <w:proofErr w:type="spellStart"/>
      <w:r w:rsidRPr="00DB7BE6">
        <w:rPr>
          <w:bCs/>
          <w:sz w:val="28"/>
          <w:szCs w:val="28"/>
        </w:rPr>
        <w:t>Җ</w:t>
      </w:r>
      <w:proofErr w:type="gramStart"/>
      <w:r w:rsidRPr="00DB7BE6">
        <w:rPr>
          <w:bCs/>
          <w:sz w:val="28"/>
          <w:szCs w:val="28"/>
        </w:rPr>
        <w:t>ит</w:t>
      </w:r>
      <w:proofErr w:type="gramEnd"/>
      <w:r w:rsidRPr="00DB7BE6">
        <w:rPr>
          <w:bCs/>
          <w:sz w:val="28"/>
          <w:szCs w:val="28"/>
        </w:rPr>
        <w:t>әкче</w:t>
      </w:r>
      <w:proofErr w:type="spellEnd"/>
      <w:r w:rsidRPr="00DB7BE6">
        <w:rPr>
          <w:bCs/>
          <w:sz w:val="28"/>
          <w:szCs w:val="28"/>
        </w:rPr>
        <w:t xml:space="preserve"> </w:t>
      </w:r>
      <w:proofErr w:type="spellStart"/>
      <w:r w:rsidRPr="00DB7BE6">
        <w:rPr>
          <w:bCs/>
          <w:sz w:val="28"/>
          <w:szCs w:val="28"/>
        </w:rPr>
        <w:t>вазыйфаларын</w:t>
      </w:r>
      <w:proofErr w:type="spellEnd"/>
      <w:r w:rsidRPr="00DB7BE6">
        <w:rPr>
          <w:bCs/>
          <w:sz w:val="28"/>
          <w:szCs w:val="28"/>
        </w:rPr>
        <w:t xml:space="preserve"> </w:t>
      </w:r>
      <w:proofErr w:type="spellStart"/>
      <w:r w:rsidRPr="00DB7BE6">
        <w:rPr>
          <w:bCs/>
          <w:sz w:val="28"/>
          <w:szCs w:val="28"/>
        </w:rPr>
        <w:t>башкаручы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А.Р. В</w:t>
      </w:r>
      <w:r>
        <w:rPr>
          <w:bCs/>
          <w:sz w:val="28"/>
          <w:szCs w:val="28"/>
          <w:lang w:val="tt-RU"/>
        </w:rPr>
        <w:t>ә</w:t>
      </w:r>
      <w:proofErr w:type="spellStart"/>
      <w:r w:rsidR="004B5C06">
        <w:rPr>
          <w:bCs/>
          <w:sz w:val="28"/>
          <w:szCs w:val="28"/>
        </w:rPr>
        <w:t>лиулов</w:t>
      </w:r>
      <w:proofErr w:type="spellEnd"/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3085"/>
        <w:gridCol w:w="7336"/>
      </w:tblGrid>
      <w:tr w:rsidR="004B5C06" w:rsidRPr="000C7280" w:rsidTr="00445FD9"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4B5C06" w:rsidRPr="000C7280" w:rsidRDefault="004B5C06" w:rsidP="00445FD9">
            <w:pPr>
              <w:ind w:right="21"/>
              <w:jc w:val="both"/>
              <w:rPr>
                <w:sz w:val="28"/>
                <w:szCs w:val="28"/>
              </w:rPr>
            </w:pPr>
          </w:p>
        </w:tc>
      </w:tr>
    </w:tbl>
    <w:p w:rsidR="004B5C06" w:rsidRPr="00DB7BE6" w:rsidRDefault="004B5C06" w:rsidP="004B5C06">
      <w:pPr>
        <w:tabs>
          <w:tab w:val="num" w:pos="600"/>
        </w:tabs>
        <w:jc w:val="both"/>
        <w:rPr>
          <w:sz w:val="28"/>
          <w:szCs w:val="28"/>
          <w:lang w:val="tt-RU"/>
        </w:rPr>
      </w:pPr>
    </w:p>
    <w:p w:rsidR="004B5C06" w:rsidRDefault="004B5C06" w:rsidP="004B5C06">
      <w:pPr>
        <w:tabs>
          <w:tab w:val="num" w:pos="600"/>
        </w:tabs>
        <w:jc w:val="both"/>
        <w:rPr>
          <w:sz w:val="28"/>
          <w:szCs w:val="28"/>
        </w:rPr>
      </w:pPr>
    </w:p>
    <w:p w:rsidR="00DB7BE6" w:rsidRPr="00DB7BE6" w:rsidRDefault="00DB7BE6" w:rsidP="00DB7BE6">
      <w:pPr>
        <w:tabs>
          <w:tab w:val="num" w:pos="600"/>
        </w:tabs>
        <w:jc w:val="right"/>
        <w:rPr>
          <w:szCs w:val="24"/>
        </w:rPr>
      </w:pPr>
      <w:r w:rsidRPr="00DB7BE6">
        <w:rPr>
          <w:szCs w:val="24"/>
        </w:rPr>
        <w:t xml:space="preserve">«Татарстан </w:t>
      </w:r>
      <w:proofErr w:type="spellStart"/>
      <w:r w:rsidRPr="00DB7BE6">
        <w:rPr>
          <w:szCs w:val="24"/>
        </w:rPr>
        <w:t>Республикасы</w:t>
      </w:r>
      <w:proofErr w:type="spellEnd"/>
      <w:r w:rsidRPr="00DB7BE6">
        <w:rPr>
          <w:szCs w:val="24"/>
        </w:rPr>
        <w:t xml:space="preserve"> </w:t>
      </w:r>
    </w:p>
    <w:p w:rsidR="00DB7BE6" w:rsidRPr="00DB7BE6" w:rsidRDefault="00DB7BE6" w:rsidP="00DB7BE6">
      <w:pPr>
        <w:tabs>
          <w:tab w:val="num" w:pos="600"/>
        </w:tabs>
        <w:jc w:val="right"/>
        <w:rPr>
          <w:szCs w:val="24"/>
        </w:rPr>
      </w:pPr>
      <w:proofErr w:type="spellStart"/>
      <w:r w:rsidRPr="00DB7BE6">
        <w:rPr>
          <w:szCs w:val="24"/>
        </w:rPr>
        <w:t>Буа</w:t>
      </w:r>
      <w:proofErr w:type="spellEnd"/>
      <w:r w:rsidRPr="00DB7BE6">
        <w:rPr>
          <w:szCs w:val="24"/>
        </w:rPr>
        <w:t xml:space="preserve"> </w:t>
      </w:r>
      <w:proofErr w:type="spellStart"/>
      <w:r w:rsidRPr="00DB7BE6">
        <w:rPr>
          <w:szCs w:val="24"/>
        </w:rPr>
        <w:t>муниципаль</w:t>
      </w:r>
      <w:proofErr w:type="spellEnd"/>
      <w:r w:rsidRPr="00DB7BE6">
        <w:rPr>
          <w:szCs w:val="24"/>
        </w:rPr>
        <w:t xml:space="preserve"> районы </w:t>
      </w:r>
    </w:p>
    <w:p w:rsidR="00DB7BE6" w:rsidRPr="00DB7BE6" w:rsidRDefault="00DB7BE6" w:rsidP="00DB7BE6">
      <w:pPr>
        <w:tabs>
          <w:tab w:val="num" w:pos="600"/>
        </w:tabs>
        <w:jc w:val="right"/>
        <w:rPr>
          <w:szCs w:val="24"/>
        </w:rPr>
      </w:pPr>
      <w:proofErr w:type="spellStart"/>
      <w:r w:rsidRPr="00DB7BE6">
        <w:rPr>
          <w:szCs w:val="24"/>
        </w:rPr>
        <w:t>Башкарма</w:t>
      </w:r>
      <w:proofErr w:type="spellEnd"/>
      <w:r w:rsidRPr="00DB7BE6">
        <w:rPr>
          <w:szCs w:val="24"/>
        </w:rPr>
        <w:t xml:space="preserve"> </w:t>
      </w:r>
      <w:proofErr w:type="spellStart"/>
      <w:r w:rsidRPr="00DB7BE6">
        <w:rPr>
          <w:szCs w:val="24"/>
        </w:rPr>
        <w:t>комитетының</w:t>
      </w:r>
      <w:proofErr w:type="spellEnd"/>
      <w:r w:rsidRPr="00DB7BE6">
        <w:rPr>
          <w:szCs w:val="24"/>
        </w:rPr>
        <w:t xml:space="preserve">   </w:t>
      </w:r>
    </w:p>
    <w:p w:rsidR="00DB7BE6" w:rsidRPr="00DB7BE6" w:rsidRDefault="00DB7BE6" w:rsidP="00DB7BE6">
      <w:pPr>
        <w:tabs>
          <w:tab w:val="num" w:pos="600"/>
        </w:tabs>
        <w:jc w:val="right"/>
        <w:rPr>
          <w:szCs w:val="24"/>
        </w:rPr>
      </w:pPr>
      <w:r>
        <w:rPr>
          <w:szCs w:val="24"/>
        </w:rPr>
        <w:t xml:space="preserve"> </w:t>
      </w:r>
      <w:r w:rsidRPr="00DB7BE6">
        <w:rPr>
          <w:szCs w:val="24"/>
        </w:rPr>
        <w:t xml:space="preserve">«____» ___________2020елның </w:t>
      </w:r>
    </w:p>
    <w:p w:rsidR="00DB7BE6" w:rsidRPr="00DB7BE6" w:rsidRDefault="00DB7BE6" w:rsidP="00DB7BE6">
      <w:pPr>
        <w:tabs>
          <w:tab w:val="num" w:pos="600"/>
        </w:tabs>
        <w:jc w:val="righ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tt-RU"/>
        </w:rPr>
        <w:t>____</w:t>
      </w:r>
      <w:r w:rsidRPr="00DB7BE6">
        <w:rPr>
          <w:szCs w:val="24"/>
        </w:rPr>
        <w:t xml:space="preserve">ИК-п  </w:t>
      </w:r>
      <w:proofErr w:type="spellStart"/>
      <w:r w:rsidRPr="00DB7BE6">
        <w:rPr>
          <w:szCs w:val="24"/>
        </w:rPr>
        <w:t>номерлы</w:t>
      </w:r>
      <w:proofErr w:type="spellEnd"/>
      <w:r w:rsidRPr="00DB7BE6">
        <w:rPr>
          <w:szCs w:val="24"/>
        </w:rPr>
        <w:t xml:space="preserve"> </w:t>
      </w:r>
      <w:proofErr w:type="spellStart"/>
      <w:r w:rsidRPr="00DB7BE6">
        <w:rPr>
          <w:szCs w:val="24"/>
        </w:rPr>
        <w:t>карарына</w:t>
      </w:r>
      <w:proofErr w:type="spellEnd"/>
      <w:r w:rsidRPr="00DB7BE6">
        <w:rPr>
          <w:szCs w:val="24"/>
        </w:rPr>
        <w:t xml:space="preserve"> </w:t>
      </w:r>
    </w:p>
    <w:p w:rsidR="00DB7BE6" w:rsidRDefault="00DB7BE6" w:rsidP="00DB7BE6">
      <w:pPr>
        <w:tabs>
          <w:tab w:val="num" w:pos="600"/>
        </w:tabs>
        <w:jc w:val="right"/>
        <w:rPr>
          <w:szCs w:val="24"/>
          <w:lang w:val="tt-RU"/>
        </w:rPr>
      </w:pPr>
      <w:proofErr w:type="spellStart"/>
      <w:r w:rsidRPr="00DB7BE6">
        <w:rPr>
          <w:szCs w:val="24"/>
        </w:rPr>
        <w:t>кушымта</w:t>
      </w:r>
      <w:proofErr w:type="spellEnd"/>
      <w:r w:rsidRPr="00DB7BE6">
        <w:rPr>
          <w:szCs w:val="24"/>
        </w:rPr>
        <w:t xml:space="preserve"> </w:t>
      </w:r>
    </w:p>
    <w:p w:rsidR="00DB7BE6" w:rsidRPr="00DB7BE6" w:rsidRDefault="00DB7BE6" w:rsidP="00DB7BE6">
      <w:pPr>
        <w:tabs>
          <w:tab w:val="num" w:pos="600"/>
        </w:tabs>
        <w:jc w:val="center"/>
        <w:rPr>
          <w:sz w:val="28"/>
          <w:szCs w:val="28"/>
        </w:rPr>
      </w:pPr>
      <w:proofErr w:type="spellStart"/>
      <w:r w:rsidRPr="00DB7BE6">
        <w:rPr>
          <w:sz w:val="28"/>
          <w:szCs w:val="28"/>
        </w:rPr>
        <w:t>Буа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муниципаль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районында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социаль</w:t>
      </w:r>
      <w:proofErr w:type="spellEnd"/>
      <w:r w:rsidRPr="00DB7BE6">
        <w:rPr>
          <w:sz w:val="28"/>
          <w:szCs w:val="28"/>
        </w:rPr>
        <w:t xml:space="preserve"> контракт </w:t>
      </w:r>
    </w:p>
    <w:p w:rsidR="00DB7BE6" w:rsidRPr="00DB7BE6" w:rsidRDefault="00DB7BE6" w:rsidP="00DB7BE6">
      <w:pPr>
        <w:tabs>
          <w:tab w:val="num" w:pos="600"/>
        </w:tabs>
        <w:jc w:val="center"/>
        <w:rPr>
          <w:sz w:val="28"/>
          <w:szCs w:val="28"/>
        </w:rPr>
      </w:pPr>
      <w:proofErr w:type="spellStart"/>
      <w:r w:rsidRPr="00DB7BE6">
        <w:rPr>
          <w:sz w:val="28"/>
          <w:szCs w:val="28"/>
        </w:rPr>
        <w:t>нигезендә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дәү</w:t>
      </w:r>
      <w:proofErr w:type="gramStart"/>
      <w:r w:rsidRPr="00DB7BE6">
        <w:rPr>
          <w:sz w:val="28"/>
          <w:szCs w:val="28"/>
        </w:rPr>
        <w:t>л</w:t>
      </w:r>
      <w:proofErr w:type="gramEnd"/>
      <w:r w:rsidRPr="00DB7BE6">
        <w:rPr>
          <w:sz w:val="28"/>
          <w:szCs w:val="28"/>
        </w:rPr>
        <w:t>әт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социаль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ярдәме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күрсәтүгә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бәйле</w:t>
      </w:r>
      <w:proofErr w:type="spellEnd"/>
      <w:r w:rsidRPr="00DB7BE6">
        <w:rPr>
          <w:sz w:val="28"/>
          <w:szCs w:val="28"/>
        </w:rPr>
        <w:t xml:space="preserve"> </w:t>
      </w:r>
    </w:p>
    <w:p w:rsidR="00DB7BE6" w:rsidRPr="00DB7BE6" w:rsidRDefault="00DB7BE6" w:rsidP="00DB7BE6">
      <w:pPr>
        <w:tabs>
          <w:tab w:val="num" w:pos="600"/>
        </w:tabs>
        <w:jc w:val="center"/>
        <w:rPr>
          <w:sz w:val="28"/>
          <w:szCs w:val="28"/>
        </w:rPr>
      </w:pPr>
      <w:proofErr w:type="spellStart"/>
      <w:r w:rsidRPr="00DB7BE6">
        <w:rPr>
          <w:sz w:val="28"/>
          <w:szCs w:val="28"/>
        </w:rPr>
        <w:t>мәсьәлә</w:t>
      </w:r>
      <w:proofErr w:type="gramStart"/>
      <w:r w:rsidRPr="00DB7BE6">
        <w:rPr>
          <w:sz w:val="28"/>
          <w:szCs w:val="28"/>
        </w:rPr>
        <w:t>л</w:t>
      </w:r>
      <w:proofErr w:type="gramEnd"/>
      <w:r w:rsidRPr="00DB7BE6">
        <w:rPr>
          <w:sz w:val="28"/>
          <w:szCs w:val="28"/>
        </w:rPr>
        <w:t>әрне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карау</w:t>
      </w:r>
      <w:proofErr w:type="spellEnd"/>
      <w:r w:rsidRPr="00DB7BE6">
        <w:rPr>
          <w:sz w:val="28"/>
          <w:szCs w:val="28"/>
        </w:rPr>
        <w:t xml:space="preserve"> </w:t>
      </w:r>
      <w:proofErr w:type="spellStart"/>
      <w:r w:rsidRPr="00DB7BE6">
        <w:rPr>
          <w:sz w:val="28"/>
          <w:szCs w:val="28"/>
        </w:rPr>
        <w:t>буенча</w:t>
      </w:r>
      <w:proofErr w:type="spellEnd"/>
      <w:r w:rsidRPr="00DB7BE6">
        <w:rPr>
          <w:sz w:val="28"/>
          <w:szCs w:val="28"/>
        </w:rPr>
        <w:t xml:space="preserve">  </w:t>
      </w:r>
      <w:proofErr w:type="spellStart"/>
      <w:r w:rsidRPr="00DB7BE6">
        <w:rPr>
          <w:sz w:val="28"/>
          <w:szCs w:val="28"/>
        </w:rPr>
        <w:t>ведомствоара</w:t>
      </w:r>
      <w:proofErr w:type="spellEnd"/>
      <w:r w:rsidRPr="00DB7BE6">
        <w:rPr>
          <w:sz w:val="28"/>
          <w:szCs w:val="28"/>
        </w:rPr>
        <w:t xml:space="preserve"> комиссия </w:t>
      </w:r>
    </w:p>
    <w:p w:rsidR="004B5C06" w:rsidRPr="00E2161D" w:rsidRDefault="00DB7BE6" w:rsidP="00DB7BE6">
      <w:pPr>
        <w:tabs>
          <w:tab w:val="num" w:pos="600"/>
        </w:tabs>
        <w:jc w:val="center"/>
        <w:rPr>
          <w:sz w:val="22"/>
          <w:szCs w:val="28"/>
        </w:rPr>
      </w:pPr>
      <w:r w:rsidRPr="00DB7BE6">
        <w:rPr>
          <w:sz w:val="28"/>
          <w:szCs w:val="28"/>
        </w:rPr>
        <w:t>составы</w:t>
      </w:r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3085"/>
        <w:gridCol w:w="7336"/>
      </w:tblGrid>
      <w:tr w:rsidR="004B5C06" w:rsidTr="00445FD9">
        <w:trPr>
          <w:trHeight w:val="1234"/>
        </w:trPr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proofErr w:type="spellStart"/>
            <w:r w:rsidRPr="000C7280">
              <w:rPr>
                <w:sz w:val="28"/>
                <w:szCs w:val="28"/>
              </w:rPr>
              <w:t>Садретдинова</w:t>
            </w:r>
            <w:proofErr w:type="spellEnd"/>
            <w:r w:rsidRPr="000C7280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7336" w:type="dxa"/>
          </w:tcPr>
          <w:p w:rsidR="004B5C06" w:rsidRDefault="00DB7BE6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  <w:proofErr w:type="spellStart"/>
            <w:r w:rsidRPr="00DB7BE6">
              <w:rPr>
                <w:sz w:val="28"/>
                <w:szCs w:val="28"/>
              </w:rPr>
              <w:t>Буа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муниципаль</w:t>
            </w:r>
            <w:proofErr w:type="spellEnd"/>
            <w:r w:rsidRPr="00DB7BE6">
              <w:rPr>
                <w:sz w:val="28"/>
                <w:szCs w:val="28"/>
              </w:rPr>
              <w:t xml:space="preserve"> районы </w:t>
            </w:r>
            <w:proofErr w:type="spellStart"/>
            <w:r w:rsidRPr="00DB7BE6">
              <w:rPr>
                <w:sz w:val="28"/>
                <w:szCs w:val="28"/>
              </w:rPr>
              <w:t>Башкарма</w:t>
            </w:r>
            <w:proofErr w:type="spellEnd"/>
            <w:r w:rsidRPr="00DB7BE6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DB7BE6">
              <w:rPr>
                <w:sz w:val="28"/>
                <w:szCs w:val="28"/>
              </w:rPr>
              <w:t>җитәкчесенең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социаль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мәсьәлә</w:t>
            </w:r>
            <w:proofErr w:type="gramStart"/>
            <w:r w:rsidRPr="00DB7BE6">
              <w:rPr>
                <w:sz w:val="28"/>
                <w:szCs w:val="28"/>
              </w:rPr>
              <w:t>л</w:t>
            </w:r>
            <w:proofErr w:type="gramEnd"/>
            <w:r w:rsidRPr="00DB7BE6">
              <w:rPr>
                <w:sz w:val="28"/>
                <w:szCs w:val="28"/>
              </w:rPr>
              <w:t>әр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буенча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урынбасары</w:t>
            </w:r>
            <w:proofErr w:type="spellEnd"/>
            <w:r w:rsidRPr="00DB7BE6">
              <w:rPr>
                <w:sz w:val="28"/>
                <w:szCs w:val="28"/>
              </w:rPr>
              <w:t xml:space="preserve">, комиссия </w:t>
            </w:r>
            <w:proofErr w:type="spellStart"/>
            <w:r w:rsidRPr="00DB7BE6">
              <w:rPr>
                <w:sz w:val="28"/>
                <w:szCs w:val="28"/>
              </w:rPr>
              <w:t>рәисе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r w:rsidR="004B5C06" w:rsidRPr="000C7280">
              <w:rPr>
                <w:sz w:val="28"/>
                <w:szCs w:val="28"/>
              </w:rPr>
              <w:t xml:space="preserve">; </w:t>
            </w:r>
          </w:p>
          <w:p w:rsidR="004B5C06" w:rsidRPr="00E2161D" w:rsidRDefault="004B5C06" w:rsidP="00445FD9">
            <w:pPr>
              <w:tabs>
                <w:tab w:val="num" w:pos="600"/>
              </w:tabs>
              <w:rPr>
                <w:sz w:val="22"/>
                <w:szCs w:val="28"/>
              </w:rPr>
            </w:pPr>
          </w:p>
        </w:tc>
      </w:tr>
      <w:tr w:rsidR="004B5C06" w:rsidTr="00445FD9"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 w:rsidRPr="000C7280">
              <w:rPr>
                <w:sz w:val="28"/>
                <w:szCs w:val="28"/>
              </w:rPr>
              <w:t>Камалова Л.Р.</w:t>
            </w:r>
          </w:p>
        </w:tc>
        <w:tc>
          <w:tcPr>
            <w:tcW w:w="7336" w:type="dxa"/>
          </w:tcPr>
          <w:p w:rsidR="004B5C06" w:rsidRDefault="00DB7BE6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 w:rsidRPr="00DB7BE6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DB7BE6">
              <w:rPr>
                <w:sz w:val="28"/>
                <w:szCs w:val="28"/>
              </w:rPr>
              <w:t>Республикасы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Хезмәт</w:t>
            </w:r>
            <w:proofErr w:type="spellEnd"/>
            <w:r w:rsidRPr="00DB7BE6">
              <w:rPr>
                <w:sz w:val="28"/>
                <w:szCs w:val="28"/>
              </w:rPr>
              <w:t xml:space="preserve">, </w:t>
            </w:r>
            <w:proofErr w:type="spellStart"/>
            <w:r w:rsidRPr="00DB7BE6">
              <w:rPr>
                <w:sz w:val="28"/>
                <w:szCs w:val="28"/>
              </w:rPr>
              <w:t>халыкны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эш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белән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тәэмин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BE6">
              <w:rPr>
                <w:sz w:val="28"/>
                <w:szCs w:val="28"/>
              </w:rPr>
              <w:t>ит</w:t>
            </w:r>
            <w:proofErr w:type="gramEnd"/>
            <w:r w:rsidRPr="00DB7BE6">
              <w:rPr>
                <w:sz w:val="28"/>
                <w:szCs w:val="28"/>
              </w:rPr>
              <w:t>ү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һәм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социаль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яклау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министрлыгының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Буа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муниципаль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районындагы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социаль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яклау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бүлеге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башлыгы</w:t>
            </w:r>
            <w:proofErr w:type="spellEnd"/>
            <w:r w:rsidRPr="00DB7BE6">
              <w:rPr>
                <w:sz w:val="28"/>
                <w:szCs w:val="28"/>
              </w:rPr>
              <w:t xml:space="preserve">, </w:t>
            </w:r>
            <w:proofErr w:type="spellStart"/>
            <w:r w:rsidRPr="00DB7BE6">
              <w:rPr>
                <w:sz w:val="28"/>
                <w:szCs w:val="28"/>
              </w:rPr>
              <w:t>ведомствоара</w:t>
            </w:r>
            <w:proofErr w:type="spellEnd"/>
            <w:r w:rsidRPr="00DB7BE6">
              <w:rPr>
                <w:sz w:val="28"/>
                <w:szCs w:val="28"/>
              </w:rPr>
              <w:t xml:space="preserve"> ком</w:t>
            </w:r>
            <w:r>
              <w:rPr>
                <w:sz w:val="28"/>
                <w:szCs w:val="28"/>
              </w:rPr>
              <w:t xml:space="preserve">иссия </w:t>
            </w:r>
            <w:proofErr w:type="spellStart"/>
            <w:r>
              <w:rPr>
                <w:sz w:val="28"/>
                <w:szCs w:val="28"/>
              </w:rPr>
              <w:t>рәисе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урынбасары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килеш</w:t>
            </w:r>
            <w:proofErr w:type="spellEnd"/>
            <w:r>
              <w:rPr>
                <w:sz w:val="28"/>
                <w:szCs w:val="28"/>
                <w:lang w:val="tt-RU"/>
              </w:rPr>
              <w:t>тер</w:t>
            </w:r>
            <w:r w:rsidRPr="00DB7BE6">
              <w:rPr>
                <w:sz w:val="28"/>
                <w:szCs w:val="28"/>
              </w:rPr>
              <w:t xml:space="preserve">ү </w:t>
            </w:r>
            <w:proofErr w:type="spellStart"/>
            <w:r w:rsidRPr="00DB7BE6">
              <w:rPr>
                <w:sz w:val="28"/>
                <w:szCs w:val="28"/>
              </w:rPr>
              <w:t>буенча</w:t>
            </w:r>
            <w:proofErr w:type="spellEnd"/>
            <w:r w:rsidRPr="00DB7BE6">
              <w:rPr>
                <w:sz w:val="28"/>
                <w:szCs w:val="28"/>
              </w:rPr>
              <w:t>);</w:t>
            </w:r>
          </w:p>
          <w:p w:rsidR="00DB7BE6" w:rsidRPr="00DB7BE6" w:rsidRDefault="00DB7BE6" w:rsidP="00445FD9">
            <w:pPr>
              <w:tabs>
                <w:tab w:val="num" w:pos="600"/>
              </w:tabs>
              <w:rPr>
                <w:sz w:val="22"/>
                <w:szCs w:val="28"/>
                <w:lang w:val="tt-RU"/>
              </w:rPr>
            </w:pPr>
          </w:p>
        </w:tc>
      </w:tr>
      <w:tr w:rsidR="004B5C06" w:rsidTr="00445FD9">
        <w:tc>
          <w:tcPr>
            <w:tcW w:w="3085" w:type="dxa"/>
          </w:tcPr>
          <w:p w:rsidR="004B5C06" w:rsidRPr="000C7280" w:rsidRDefault="00DB7B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 w:rsidR="004B5C06">
              <w:rPr>
                <w:sz w:val="28"/>
                <w:szCs w:val="28"/>
              </w:rPr>
              <w:t>лиулова</w:t>
            </w:r>
            <w:proofErr w:type="spellEnd"/>
            <w:r w:rsidR="004B5C06">
              <w:rPr>
                <w:sz w:val="28"/>
                <w:szCs w:val="28"/>
              </w:rPr>
              <w:t xml:space="preserve"> Л.Н</w:t>
            </w:r>
            <w:r w:rsidR="004B5C06" w:rsidRPr="000C7280">
              <w:rPr>
                <w:sz w:val="28"/>
                <w:szCs w:val="28"/>
              </w:rPr>
              <w:t>.</w:t>
            </w:r>
          </w:p>
        </w:tc>
        <w:tc>
          <w:tcPr>
            <w:tcW w:w="7336" w:type="dxa"/>
          </w:tcPr>
          <w:p w:rsidR="00DB7BE6" w:rsidRDefault="00DB7BE6" w:rsidP="00DB7BE6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 w:rsidRPr="00DB7BE6">
              <w:rPr>
                <w:bCs/>
                <w:sz w:val="28"/>
                <w:szCs w:val="28"/>
              </w:rPr>
              <w:t>«</w:t>
            </w:r>
            <w:proofErr w:type="spellStart"/>
            <w:r w:rsidRPr="00DB7BE6">
              <w:rPr>
                <w:bCs/>
                <w:sz w:val="28"/>
                <w:szCs w:val="28"/>
              </w:rPr>
              <w:t>Буа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районындагы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«Гармония» </w:t>
            </w:r>
            <w:proofErr w:type="spellStart"/>
            <w:r w:rsidRPr="00DB7BE6">
              <w:rPr>
                <w:bCs/>
                <w:sz w:val="28"/>
                <w:szCs w:val="28"/>
              </w:rPr>
              <w:t>халыкка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социаль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хезмәт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күрсәтү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үзәге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DB7BE6">
              <w:rPr>
                <w:bCs/>
                <w:sz w:val="28"/>
                <w:szCs w:val="28"/>
              </w:rPr>
              <w:t>дәү</w:t>
            </w:r>
            <w:proofErr w:type="gramStart"/>
            <w:r w:rsidRPr="00DB7BE6">
              <w:rPr>
                <w:bCs/>
                <w:sz w:val="28"/>
                <w:szCs w:val="28"/>
              </w:rPr>
              <w:t>л</w:t>
            </w:r>
            <w:proofErr w:type="gramEnd"/>
            <w:r w:rsidRPr="00DB7BE6">
              <w:rPr>
                <w:bCs/>
                <w:sz w:val="28"/>
                <w:szCs w:val="28"/>
              </w:rPr>
              <w:t>әт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автоном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социаль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хезмәт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күрсәтү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учреждениесенең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гаилә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һәм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балаларга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социаль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ярдәм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күрсәтү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бүлеге</w:t>
            </w:r>
            <w:proofErr w:type="spellEnd"/>
            <w:r w:rsidRPr="00DB7B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bCs/>
                <w:sz w:val="28"/>
                <w:szCs w:val="28"/>
              </w:rPr>
              <w:t>мөдире</w:t>
            </w:r>
            <w:proofErr w:type="spellEnd"/>
            <w:r>
              <w:rPr>
                <w:bCs/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килеш</w:t>
            </w:r>
            <w:proofErr w:type="spellEnd"/>
            <w:r>
              <w:rPr>
                <w:sz w:val="28"/>
                <w:szCs w:val="28"/>
                <w:lang w:val="tt-RU"/>
              </w:rPr>
              <w:t>тер</w:t>
            </w:r>
            <w:r w:rsidRPr="00DB7BE6">
              <w:rPr>
                <w:sz w:val="28"/>
                <w:szCs w:val="28"/>
              </w:rPr>
              <w:t xml:space="preserve">ү </w:t>
            </w:r>
            <w:proofErr w:type="spellStart"/>
            <w:r w:rsidRPr="00DB7BE6">
              <w:rPr>
                <w:sz w:val="28"/>
                <w:szCs w:val="28"/>
              </w:rPr>
              <w:t>буенча</w:t>
            </w:r>
            <w:proofErr w:type="spellEnd"/>
            <w:r w:rsidRPr="00DB7BE6">
              <w:rPr>
                <w:sz w:val="28"/>
                <w:szCs w:val="28"/>
              </w:rPr>
              <w:t>);</w:t>
            </w:r>
          </w:p>
          <w:p w:rsidR="004B5C06" w:rsidRPr="00DB7BE6" w:rsidRDefault="004B5C06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</w:p>
        </w:tc>
      </w:tr>
      <w:tr w:rsidR="004B5C06" w:rsidTr="00445FD9">
        <w:trPr>
          <w:trHeight w:val="482"/>
        </w:trPr>
        <w:tc>
          <w:tcPr>
            <w:tcW w:w="3085" w:type="dxa"/>
          </w:tcPr>
          <w:p w:rsidR="004B5C06" w:rsidRDefault="00DB7B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  <w:lang w:val="tt-RU"/>
              </w:rPr>
              <w:t>Комиссия әгъзалары</w:t>
            </w:r>
            <w:bookmarkEnd w:id="0"/>
            <w:r w:rsidR="004B5C06" w:rsidRPr="000C7280">
              <w:rPr>
                <w:sz w:val="28"/>
                <w:szCs w:val="28"/>
              </w:rPr>
              <w:t>:</w:t>
            </w:r>
          </w:p>
          <w:p w:rsidR="004B5C06" w:rsidRPr="00E2161D" w:rsidRDefault="004B5C06" w:rsidP="00445FD9">
            <w:pPr>
              <w:tabs>
                <w:tab w:val="num" w:pos="600"/>
              </w:tabs>
              <w:jc w:val="both"/>
              <w:rPr>
                <w:sz w:val="22"/>
                <w:szCs w:val="28"/>
              </w:rPr>
            </w:pPr>
          </w:p>
        </w:tc>
        <w:tc>
          <w:tcPr>
            <w:tcW w:w="7336" w:type="dxa"/>
          </w:tcPr>
          <w:p w:rsidR="004B5C06" w:rsidRPr="000C7280" w:rsidRDefault="004B5C06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</w:p>
        </w:tc>
      </w:tr>
      <w:tr w:rsidR="004B5C06" w:rsidTr="00445FD9">
        <w:tc>
          <w:tcPr>
            <w:tcW w:w="3085" w:type="dxa"/>
          </w:tcPr>
          <w:p w:rsidR="004B5C06" w:rsidRPr="00283913" w:rsidRDefault="00DB7B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Ә</w:t>
            </w:r>
            <w:r>
              <w:rPr>
                <w:color w:val="auto"/>
                <w:sz w:val="28"/>
                <w:szCs w:val="28"/>
              </w:rPr>
              <w:t>хм</w:t>
            </w:r>
            <w:r>
              <w:rPr>
                <w:color w:val="auto"/>
                <w:sz w:val="28"/>
                <w:szCs w:val="28"/>
                <w:lang w:val="tt-RU"/>
              </w:rPr>
              <w:t>ә</w:t>
            </w:r>
            <w:proofErr w:type="spellStart"/>
            <w:r w:rsidR="004B5C06" w:rsidRPr="00283913">
              <w:rPr>
                <w:color w:val="auto"/>
                <w:sz w:val="28"/>
                <w:szCs w:val="28"/>
              </w:rPr>
              <w:t>тшина</w:t>
            </w:r>
            <w:proofErr w:type="spellEnd"/>
            <w:r w:rsidR="004B5C06" w:rsidRPr="00283913">
              <w:rPr>
                <w:color w:val="auto"/>
                <w:sz w:val="28"/>
                <w:szCs w:val="28"/>
              </w:rPr>
              <w:t xml:space="preserve"> Л.Р.</w:t>
            </w:r>
          </w:p>
        </w:tc>
        <w:tc>
          <w:tcPr>
            <w:tcW w:w="7336" w:type="dxa"/>
          </w:tcPr>
          <w:p w:rsidR="004B5C06" w:rsidRDefault="00DB7BE6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proofErr w:type="spellStart"/>
            <w:r w:rsidRPr="00DB7BE6">
              <w:rPr>
                <w:sz w:val="28"/>
                <w:szCs w:val="28"/>
              </w:rPr>
              <w:t>Буа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муниципаль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районының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балигъ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булмаганнар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эшләре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һәм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аларның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хокукларын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яклау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комиссиясенең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gramStart"/>
            <w:r w:rsidRPr="00DB7BE6">
              <w:rPr>
                <w:sz w:val="28"/>
                <w:szCs w:val="28"/>
              </w:rPr>
              <w:t>баш</w:t>
            </w:r>
            <w:proofErr w:type="gram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белгече</w:t>
            </w:r>
            <w:proofErr w:type="spellEnd"/>
            <w:r w:rsidRPr="00DB7BE6">
              <w:rPr>
                <w:sz w:val="28"/>
                <w:szCs w:val="28"/>
              </w:rPr>
              <w:t xml:space="preserve"> - </w:t>
            </w:r>
            <w:proofErr w:type="spellStart"/>
            <w:r w:rsidRPr="00DB7BE6">
              <w:rPr>
                <w:sz w:val="28"/>
                <w:szCs w:val="28"/>
              </w:rPr>
              <w:t>җаваплы</w:t>
            </w:r>
            <w:proofErr w:type="spellEnd"/>
            <w:r w:rsidRPr="00DB7BE6">
              <w:rPr>
                <w:sz w:val="28"/>
                <w:szCs w:val="28"/>
              </w:rPr>
              <w:t xml:space="preserve"> секретаре </w:t>
            </w:r>
            <w:r>
              <w:rPr>
                <w:sz w:val="28"/>
                <w:szCs w:val="28"/>
                <w:lang w:val="tt-RU"/>
              </w:rPr>
              <w:t xml:space="preserve"> (килештерү буенча)</w:t>
            </w:r>
          </w:p>
          <w:p w:rsidR="00DB7BE6" w:rsidRPr="00DB7BE6" w:rsidRDefault="00DB7BE6" w:rsidP="00445FD9">
            <w:pPr>
              <w:tabs>
                <w:tab w:val="num" w:pos="600"/>
              </w:tabs>
              <w:rPr>
                <w:sz w:val="22"/>
                <w:szCs w:val="28"/>
                <w:lang w:val="tt-RU"/>
              </w:rPr>
            </w:pPr>
          </w:p>
        </w:tc>
      </w:tr>
      <w:tr w:rsidR="004B5C06" w:rsidTr="00445FD9"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 w:rsidRPr="000C7280">
              <w:rPr>
                <w:sz w:val="28"/>
                <w:szCs w:val="28"/>
              </w:rPr>
              <w:t>Низамов Д.М.</w:t>
            </w:r>
          </w:p>
        </w:tc>
        <w:tc>
          <w:tcPr>
            <w:tcW w:w="7336" w:type="dxa"/>
          </w:tcPr>
          <w:p w:rsidR="00DB7BE6" w:rsidRDefault="00DB7BE6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proofErr w:type="gramStart"/>
            <w:r w:rsidRPr="00DB7BE6">
              <w:rPr>
                <w:sz w:val="28"/>
                <w:szCs w:val="28"/>
              </w:rPr>
              <w:t>ТР</w:t>
            </w:r>
            <w:proofErr w:type="gram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Буа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эчке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эшләр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бүлегенең</w:t>
            </w:r>
            <w:proofErr w:type="spellEnd"/>
            <w:r w:rsidRPr="00DB7BE6">
              <w:rPr>
                <w:sz w:val="28"/>
                <w:szCs w:val="28"/>
              </w:rPr>
              <w:t xml:space="preserve">  </w:t>
            </w:r>
            <w:proofErr w:type="spellStart"/>
            <w:r w:rsidRPr="00DB7BE6">
              <w:rPr>
                <w:sz w:val="28"/>
                <w:szCs w:val="28"/>
              </w:rPr>
              <w:t>балигъ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булмаганнар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эшләре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өлкән</w:t>
            </w:r>
            <w:proofErr w:type="spellEnd"/>
            <w:r w:rsidRPr="00DB7BE6">
              <w:rPr>
                <w:sz w:val="28"/>
                <w:szCs w:val="28"/>
              </w:rPr>
              <w:t xml:space="preserve"> инспекторы (</w:t>
            </w:r>
            <w:proofErr w:type="spellStart"/>
            <w:r w:rsidRPr="00DB7BE6">
              <w:rPr>
                <w:sz w:val="28"/>
                <w:szCs w:val="28"/>
              </w:rPr>
              <w:t>килешү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буенча</w:t>
            </w:r>
            <w:proofErr w:type="spellEnd"/>
            <w:r w:rsidRPr="00DB7BE6">
              <w:rPr>
                <w:sz w:val="28"/>
                <w:szCs w:val="28"/>
              </w:rPr>
              <w:t>);</w:t>
            </w:r>
          </w:p>
          <w:p w:rsidR="004B5C06" w:rsidRPr="00E2161D" w:rsidRDefault="004B5C06" w:rsidP="00DB7BE6">
            <w:pPr>
              <w:tabs>
                <w:tab w:val="num" w:pos="600"/>
              </w:tabs>
              <w:rPr>
                <w:sz w:val="22"/>
                <w:szCs w:val="28"/>
              </w:rPr>
            </w:pPr>
          </w:p>
        </w:tc>
      </w:tr>
      <w:tr w:rsidR="004B5C06" w:rsidTr="00445FD9"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Сандркин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7336" w:type="dxa"/>
          </w:tcPr>
          <w:p w:rsidR="004B5C06" w:rsidRDefault="00DB7BE6" w:rsidP="00445FD9">
            <w:pPr>
              <w:ind w:right="21"/>
              <w:rPr>
                <w:color w:val="auto"/>
                <w:sz w:val="28"/>
                <w:szCs w:val="28"/>
                <w:lang w:val="tt-RU"/>
              </w:rPr>
            </w:pPr>
            <w:r w:rsidRPr="00DB7BE6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DB7BE6">
              <w:rPr>
                <w:color w:val="auto"/>
                <w:sz w:val="28"/>
                <w:szCs w:val="28"/>
              </w:rPr>
              <w:t>Буа</w:t>
            </w:r>
            <w:proofErr w:type="spellEnd"/>
            <w:r w:rsidRPr="00DB7BE6">
              <w:rPr>
                <w:color w:val="auto"/>
                <w:sz w:val="28"/>
                <w:szCs w:val="28"/>
              </w:rPr>
              <w:t xml:space="preserve"> район </w:t>
            </w:r>
            <w:proofErr w:type="spellStart"/>
            <w:r w:rsidRPr="00DB7BE6">
              <w:rPr>
                <w:color w:val="auto"/>
                <w:sz w:val="28"/>
                <w:szCs w:val="28"/>
              </w:rPr>
              <w:t>үзәк</w:t>
            </w:r>
            <w:proofErr w:type="spellEnd"/>
            <w:r w:rsidRPr="00DB7BE6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color w:val="auto"/>
                <w:sz w:val="28"/>
                <w:szCs w:val="28"/>
              </w:rPr>
              <w:t>хастаханәсе</w:t>
            </w:r>
            <w:proofErr w:type="spellEnd"/>
            <w:r w:rsidRPr="00DB7BE6">
              <w:rPr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DB7BE6">
              <w:rPr>
                <w:color w:val="auto"/>
                <w:sz w:val="28"/>
                <w:szCs w:val="28"/>
              </w:rPr>
              <w:t>ДАССУнең</w:t>
            </w:r>
            <w:proofErr w:type="spellEnd"/>
            <w:r w:rsidRPr="00DB7BE6">
              <w:rPr>
                <w:color w:val="auto"/>
                <w:sz w:val="28"/>
                <w:szCs w:val="28"/>
              </w:rPr>
              <w:t xml:space="preserve"> район педиатры </w:t>
            </w:r>
            <w:r>
              <w:rPr>
                <w:sz w:val="28"/>
                <w:szCs w:val="28"/>
                <w:lang w:val="tt-RU"/>
              </w:rPr>
              <w:t>(килештерү буенча)</w:t>
            </w:r>
            <w:r>
              <w:rPr>
                <w:sz w:val="28"/>
                <w:szCs w:val="28"/>
                <w:lang w:val="tt-RU"/>
              </w:rPr>
              <w:t>;</w:t>
            </w:r>
          </w:p>
          <w:p w:rsidR="00DB7BE6" w:rsidRPr="00DB7BE6" w:rsidRDefault="00DB7BE6" w:rsidP="00445FD9">
            <w:pPr>
              <w:ind w:right="21"/>
              <w:rPr>
                <w:sz w:val="22"/>
                <w:szCs w:val="28"/>
                <w:lang w:val="tt-RU"/>
              </w:rPr>
            </w:pPr>
            <w:r w:rsidRPr="00DB7BE6">
              <w:rPr>
                <w:color w:val="auto"/>
                <w:sz w:val="28"/>
                <w:szCs w:val="28"/>
              </w:rPr>
              <w:t>«</w:t>
            </w:r>
          </w:p>
        </w:tc>
      </w:tr>
      <w:tr w:rsidR="004B5C06" w:rsidTr="00445FD9"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 w:rsidRPr="000C7280">
              <w:rPr>
                <w:sz w:val="28"/>
                <w:szCs w:val="28"/>
              </w:rPr>
              <w:t>Македонская Н.А.</w:t>
            </w:r>
          </w:p>
        </w:tc>
        <w:tc>
          <w:tcPr>
            <w:tcW w:w="7336" w:type="dxa"/>
          </w:tcPr>
          <w:p w:rsidR="004B5C06" w:rsidRDefault="00DB7BE6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 w:rsidRPr="00DB7BE6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DB7BE6">
              <w:rPr>
                <w:sz w:val="28"/>
                <w:szCs w:val="28"/>
              </w:rPr>
              <w:t>Буа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муниципаль</w:t>
            </w:r>
            <w:proofErr w:type="spellEnd"/>
            <w:r w:rsidRPr="00DB7BE6">
              <w:rPr>
                <w:sz w:val="28"/>
                <w:szCs w:val="28"/>
              </w:rPr>
              <w:t xml:space="preserve"> районы </w:t>
            </w:r>
            <w:proofErr w:type="spellStart"/>
            <w:proofErr w:type="gramStart"/>
            <w:r w:rsidRPr="00DB7BE6">
              <w:rPr>
                <w:sz w:val="28"/>
                <w:szCs w:val="28"/>
              </w:rPr>
              <w:t>м</w:t>
            </w:r>
            <w:proofErr w:type="gramEnd"/>
            <w:r w:rsidRPr="00DB7BE6">
              <w:rPr>
                <w:sz w:val="28"/>
                <w:szCs w:val="28"/>
              </w:rPr>
              <w:t>әгариф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идарәсе</w:t>
            </w:r>
            <w:proofErr w:type="spellEnd"/>
            <w:r w:rsidRPr="00DB7BE6">
              <w:rPr>
                <w:color w:val="auto"/>
                <w:sz w:val="28"/>
                <w:szCs w:val="28"/>
              </w:rPr>
              <w:t>»</w:t>
            </w:r>
            <w:r w:rsidRPr="00DB7BE6">
              <w:rPr>
                <w:sz w:val="28"/>
                <w:szCs w:val="28"/>
              </w:rPr>
              <w:t xml:space="preserve"> МКУ </w:t>
            </w:r>
            <w:r>
              <w:rPr>
                <w:sz w:val="28"/>
                <w:szCs w:val="28"/>
                <w:lang w:val="tt-RU"/>
              </w:rPr>
              <w:t xml:space="preserve">башлыгы </w:t>
            </w:r>
            <w:proofErr w:type="spellStart"/>
            <w:r w:rsidRPr="00DB7BE6">
              <w:rPr>
                <w:sz w:val="28"/>
                <w:szCs w:val="28"/>
              </w:rPr>
              <w:t>урынбасары</w:t>
            </w:r>
            <w:proofErr w:type="spellEnd"/>
            <w:r w:rsidRPr="00DB7BE6">
              <w:rPr>
                <w:sz w:val="28"/>
                <w:szCs w:val="28"/>
              </w:rPr>
              <w:t xml:space="preserve"> (</w:t>
            </w:r>
            <w:proofErr w:type="spellStart"/>
            <w:r w:rsidRPr="00DB7BE6">
              <w:rPr>
                <w:sz w:val="28"/>
                <w:szCs w:val="28"/>
              </w:rPr>
              <w:t>килешү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буенча</w:t>
            </w:r>
            <w:proofErr w:type="spellEnd"/>
            <w:r w:rsidRPr="00DB7BE6">
              <w:rPr>
                <w:sz w:val="28"/>
                <w:szCs w:val="28"/>
              </w:rPr>
              <w:t>);</w:t>
            </w:r>
          </w:p>
          <w:p w:rsidR="00DB7BE6" w:rsidRPr="00DB7BE6" w:rsidRDefault="00DB7BE6" w:rsidP="00445FD9">
            <w:pPr>
              <w:tabs>
                <w:tab w:val="num" w:pos="600"/>
              </w:tabs>
              <w:rPr>
                <w:sz w:val="22"/>
                <w:szCs w:val="28"/>
                <w:lang w:val="tt-RU"/>
              </w:rPr>
            </w:pPr>
          </w:p>
        </w:tc>
      </w:tr>
      <w:tr w:rsidR="004B5C06" w:rsidTr="00445FD9">
        <w:trPr>
          <w:trHeight w:val="872"/>
        </w:trPr>
        <w:tc>
          <w:tcPr>
            <w:tcW w:w="3085" w:type="dxa"/>
          </w:tcPr>
          <w:p w:rsidR="004B5C06" w:rsidRPr="000C7280" w:rsidRDefault="00DB7B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tt-RU"/>
              </w:rPr>
              <w:t>о</w:t>
            </w:r>
            <w:proofErr w:type="spellStart"/>
            <w:r w:rsidR="004B5C06" w:rsidRPr="000C7280">
              <w:rPr>
                <w:sz w:val="28"/>
                <w:szCs w:val="28"/>
              </w:rPr>
              <w:t>стафина</w:t>
            </w:r>
            <w:proofErr w:type="spellEnd"/>
            <w:r w:rsidR="004B5C06" w:rsidRPr="000C7280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7336" w:type="dxa"/>
          </w:tcPr>
          <w:p w:rsidR="004B5C06" w:rsidRPr="00E2161D" w:rsidRDefault="00DB7BE6" w:rsidP="00445FD9">
            <w:pPr>
              <w:ind w:right="21"/>
              <w:rPr>
                <w:sz w:val="22"/>
                <w:szCs w:val="28"/>
              </w:rPr>
            </w:pPr>
            <w:r w:rsidRPr="00DB7BE6">
              <w:rPr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ш</w:t>
            </w:r>
            <w:r>
              <w:rPr>
                <w:sz w:val="28"/>
                <w:szCs w:val="28"/>
                <w:lang w:val="tt-RU"/>
              </w:rPr>
              <w:t xml:space="preserve">әһәре </w:t>
            </w:r>
            <w:r w:rsidRPr="00DB7BE6">
              <w:rPr>
                <w:sz w:val="28"/>
                <w:szCs w:val="28"/>
                <w:lang w:val="tt-RU"/>
              </w:rPr>
              <w:t xml:space="preserve">халыкны эш белән тәэмин </w:t>
            </w:r>
            <w:proofErr w:type="gramStart"/>
            <w:r w:rsidRPr="00DB7BE6">
              <w:rPr>
                <w:sz w:val="28"/>
                <w:szCs w:val="28"/>
                <w:lang w:val="tt-RU"/>
              </w:rPr>
              <w:t>ит</w:t>
            </w:r>
            <w:proofErr w:type="gramEnd"/>
            <w:r w:rsidRPr="00DB7BE6">
              <w:rPr>
                <w:sz w:val="28"/>
                <w:szCs w:val="28"/>
                <w:lang w:val="tt-RU"/>
              </w:rPr>
              <w:t>ү үзәге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DB7BE6">
              <w:rPr>
                <w:sz w:val="28"/>
                <w:szCs w:val="28"/>
              </w:rPr>
              <w:t xml:space="preserve">» ДКУ </w:t>
            </w:r>
            <w:proofErr w:type="spellStart"/>
            <w:r w:rsidRPr="00DB7BE6">
              <w:rPr>
                <w:sz w:val="28"/>
                <w:szCs w:val="28"/>
              </w:rPr>
              <w:t>әйдәп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баручы</w:t>
            </w:r>
            <w:proofErr w:type="spellEnd"/>
            <w:r w:rsidRPr="00DB7BE6">
              <w:rPr>
                <w:sz w:val="28"/>
                <w:szCs w:val="28"/>
              </w:rPr>
              <w:t xml:space="preserve"> инспекторы (</w:t>
            </w:r>
            <w:proofErr w:type="spellStart"/>
            <w:r w:rsidRPr="00DB7BE6">
              <w:rPr>
                <w:sz w:val="28"/>
                <w:szCs w:val="28"/>
              </w:rPr>
              <w:t>килешү</w:t>
            </w:r>
            <w:proofErr w:type="spellEnd"/>
            <w:r w:rsidRPr="00DB7BE6">
              <w:rPr>
                <w:sz w:val="28"/>
                <w:szCs w:val="28"/>
              </w:rPr>
              <w:t xml:space="preserve"> </w:t>
            </w:r>
            <w:proofErr w:type="spellStart"/>
            <w:r w:rsidRPr="00DB7BE6">
              <w:rPr>
                <w:sz w:val="28"/>
                <w:szCs w:val="28"/>
              </w:rPr>
              <w:t>буенча</w:t>
            </w:r>
            <w:proofErr w:type="spellEnd"/>
            <w:r w:rsidRPr="00DB7BE6">
              <w:rPr>
                <w:sz w:val="28"/>
                <w:szCs w:val="28"/>
              </w:rPr>
              <w:t>);</w:t>
            </w:r>
          </w:p>
        </w:tc>
      </w:tr>
      <w:tr w:rsidR="004B5C06" w:rsidTr="00445FD9">
        <w:trPr>
          <w:trHeight w:val="805"/>
        </w:trPr>
        <w:tc>
          <w:tcPr>
            <w:tcW w:w="3085" w:type="dxa"/>
          </w:tcPr>
          <w:p w:rsidR="004B5C06" w:rsidRPr="000C7280" w:rsidRDefault="004B5C0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 w:rsidRPr="000C7280">
              <w:rPr>
                <w:sz w:val="28"/>
                <w:szCs w:val="28"/>
              </w:rPr>
              <w:t>Козырева Г.Ф.</w:t>
            </w:r>
          </w:p>
        </w:tc>
        <w:tc>
          <w:tcPr>
            <w:tcW w:w="7336" w:type="dxa"/>
          </w:tcPr>
          <w:p w:rsidR="004B5C06" w:rsidRPr="00E2161D" w:rsidRDefault="00C04027" w:rsidP="00445FD9">
            <w:pPr>
              <w:ind w:right="21"/>
              <w:rPr>
                <w:sz w:val="22"/>
                <w:szCs w:val="28"/>
              </w:rPr>
            </w:pPr>
            <w:r w:rsidRPr="00DB7BE6">
              <w:rPr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color w:val="auto"/>
                <w:sz w:val="28"/>
                <w:szCs w:val="28"/>
              </w:rPr>
              <w:t>Буа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муниципаль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районы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Яшьлә</w:t>
            </w:r>
            <w:proofErr w:type="gramStart"/>
            <w:r w:rsidR="00DB7BE6" w:rsidRPr="00DB7BE6">
              <w:rPr>
                <w:color w:val="auto"/>
                <w:sz w:val="28"/>
                <w:szCs w:val="28"/>
              </w:rPr>
              <w:t>р</w:t>
            </w:r>
            <w:proofErr w:type="spellEnd"/>
            <w:proofErr w:type="gramEnd"/>
            <w:r w:rsidR="00DB7BE6" w:rsidRPr="00DB7BE6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эшләре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 xml:space="preserve">, спорт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һәм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 xml:space="preserve"> туризм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идарәсе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 xml:space="preserve"> </w:t>
            </w:r>
            <w:r w:rsidRPr="00DB7BE6">
              <w:rPr>
                <w:color w:val="auto"/>
                <w:sz w:val="28"/>
                <w:szCs w:val="28"/>
              </w:rPr>
              <w:t>»</w:t>
            </w:r>
            <w:r w:rsidR="00DB7BE6" w:rsidRPr="00DB7BE6">
              <w:rPr>
                <w:color w:val="auto"/>
                <w:sz w:val="28"/>
                <w:szCs w:val="28"/>
              </w:rPr>
              <w:t xml:space="preserve"> МКУ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начальнигы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урынбасары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килешү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B7BE6" w:rsidRPr="00DB7BE6">
              <w:rPr>
                <w:color w:val="auto"/>
                <w:sz w:val="28"/>
                <w:szCs w:val="28"/>
              </w:rPr>
              <w:t>буенча</w:t>
            </w:r>
            <w:proofErr w:type="spellEnd"/>
            <w:r w:rsidR="00DB7BE6" w:rsidRPr="00DB7BE6">
              <w:rPr>
                <w:color w:val="auto"/>
                <w:sz w:val="28"/>
                <w:szCs w:val="28"/>
              </w:rPr>
              <w:t>);</w:t>
            </w:r>
          </w:p>
        </w:tc>
      </w:tr>
      <w:tr w:rsidR="004B5C06" w:rsidTr="00445FD9">
        <w:tc>
          <w:tcPr>
            <w:tcW w:w="3085" w:type="dxa"/>
          </w:tcPr>
          <w:p w:rsidR="004B5C06" w:rsidRPr="000C7280" w:rsidRDefault="00C04027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tt-RU"/>
              </w:rPr>
              <w:t>ый</w:t>
            </w:r>
            <w:proofErr w:type="spellStart"/>
            <w:r>
              <w:rPr>
                <w:sz w:val="28"/>
                <w:szCs w:val="28"/>
              </w:rPr>
              <w:t>мранов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>
              <w:rPr>
                <w:sz w:val="28"/>
                <w:szCs w:val="28"/>
                <w:lang w:val="tt-RU"/>
              </w:rPr>
              <w:t>Җ</w:t>
            </w:r>
            <w:r w:rsidR="004B5C06" w:rsidRPr="000C7280">
              <w:rPr>
                <w:sz w:val="28"/>
                <w:szCs w:val="28"/>
              </w:rPr>
              <w:t>.</w:t>
            </w:r>
          </w:p>
        </w:tc>
        <w:tc>
          <w:tcPr>
            <w:tcW w:w="7336" w:type="dxa"/>
          </w:tcPr>
          <w:p w:rsidR="004B5C06" w:rsidRPr="000C7280" w:rsidRDefault="00C04027" w:rsidP="00445FD9">
            <w:pPr>
              <w:ind w:right="21"/>
              <w:rPr>
                <w:sz w:val="28"/>
                <w:szCs w:val="28"/>
              </w:rPr>
            </w:pPr>
            <w:r w:rsidRPr="00C04027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C04027">
              <w:rPr>
                <w:sz w:val="28"/>
                <w:szCs w:val="28"/>
              </w:rPr>
              <w:t>Республикасы</w:t>
            </w:r>
            <w:proofErr w:type="spellEnd"/>
            <w:r w:rsidRPr="00C04027">
              <w:rPr>
                <w:sz w:val="28"/>
                <w:szCs w:val="28"/>
              </w:rPr>
              <w:t xml:space="preserve"> </w:t>
            </w:r>
            <w:proofErr w:type="spellStart"/>
            <w:r w:rsidRPr="00C04027">
              <w:rPr>
                <w:sz w:val="28"/>
                <w:szCs w:val="28"/>
              </w:rPr>
              <w:t>Буа</w:t>
            </w:r>
            <w:proofErr w:type="spellEnd"/>
            <w:r w:rsidRPr="00C04027">
              <w:rPr>
                <w:sz w:val="28"/>
                <w:szCs w:val="28"/>
              </w:rPr>
              <w:t xml:space="preserve"> </w:t>
            </w:r>
            <w:proofErr w:type="spellStart"/>
            <w:r w:rsidRPr="00C04027">
              <w:rPr>
                <w:sz w:val="28"/>
                <w:szCs w:val="28"/>
              </w:rPr>
              <w:t>муниципаль</w:t>
            </w:r>
            <w:proofErr w:type="spellEnd"/>
            <w:r w:rsidRPr="00C04027">
              <w:rPr>
                <w:sz w:val="28"/>
                <w:szCs w:val="28"/>
              </w:rPr>
              <w:t xml:space="preserve"> районы </w:t>
            </w:r>
            <w:proofErr w:type="spellStart"/>
            <w:proofErr w:type="gramStart"/>
            <w:r w:rsidRPr="00C04027">
              <w:rPr>
                <w:sz w:val="28"/>
                <w:szCs w:val="28"/>
              </w:rPr>
              <w:t>м</w:t>
            </w:r>
            <w:proofErr w:type="gramEnd"/>
            <w:r w:rsidRPr="00C04027">
              <w:rPr>
                <w:sz w:val="28"/>
                <w:szCs w:val="28"/>
              </w:rPr>
              <w:t>әдәният</w:t>
            </w:r>
            <w:proofErr w:type="spellEnd"/>
            <w:r w:rsidRPr="00C04027">
              <w:rPr>
                <w:sz w:val="28"/>
                <w:szCs w:val="28"/>
              </w:rPr>
              <w:t xml:space="preserve"> </w:t>
            </w:r>
            <w:proofErr w:type="spellStart"/>
            <w:r w:rsidRPr="00C04027">
              <w:rPr>
                <w:sz w:val="28"/>
                <w:szCs w:val="28"/>
              </w:rPr>
              <w:t>Идарәсе</w:t>
            </w:r>
            <w:proofErr w:type="spellEnd"/>
            <w:r w:rsidRPr="00C04027">
              <w:rPr>
                <w:sz w:val="28"/>
                <w:szCs w:val="28"/>
              </w:rPr>
              <w:t xml:space="preserve"> </w:t>
            </w:r>
            <w:r w:rsidRPr="00DB7BE6">
              <w:rPr>
                <w:color w:val="auto"/>
                <w:sz w:val="28"/>
                <w:szCs w:val="28"/>
              </w:rPr>
              <w:t>»</w:t>
            </w:r>
            <w:r w:rsidRPr="00C04027">
              <w:rPr>
                <w:sz w:val="28"/>
                <w:szCs w:val="28"/>
              </w:rPr>
              <w:t xml:space="preserve"> МКУ </w:t>
            </w:r>
            <w:proofErr w:type="spellStart"/>
            <w:r w:rsidRPr="00C04027">
              <w:rPr>
                <w:sz w:val="28"/>
                <w:szCs w:val="28"/>
              </w:rPr>
              <w:t>башлыгы</w:t>
            </w:r>
            <w:proofErr w:type="spellEnd"/>
            <w:r w:rsidRPr="00C04027">
              <w:rPr>
                <w:sz w:val="28"/>
                <w:szCs w:val="28"/>
              </w:rPr>
              <w:t xml:space="preserve"> (</w:t>
            </w:r>
            <w:proofErr w:type="spellStart"/>
            <w:r w:rsidRPr="00C04027">
              <w:rPr>
                <w:sz w:val="28"/>
                <w:szCs w:val="28"/>
              </w:rPr>
              <w:t>килешү</w:t>
            </w:r>
            <w:proofErr w:type="spellEnd"/>
            <w:r w:rsidRPr="00C04027">
              <w:rPr>
                <w:sz w:val="28"/>
                <w:szCs w:val="28"/>
              </w:rPr>
              <w:t xml:space="preserve"> </w:t>
            </w:r>
            <w:proofErr w:type="spellStart"/>
            <w:r w:rsidRPr="00C04027">
              <w:rPr>
                <w:sz w:val="28"/>
                <w:szCs w:val="28"/>
              </w:rPr>
              <w:t>буенча</w:t>
            </w:r>
            <w:proofErr w:type="spellEnd"/>
            <w:r w:rsidRPr="00C04027">
              <w:rPr>
                <w:sz w:val="28"/>
                <w:szCs w:val="28"/>
              </w:rPr>
              <w:t>).</w:t>
            </w:r>
          </w:p>
        </w:tc>
      </w:tr>
    </w:tbl>
    <w:p w:rsidR="004B5C06" w:rsidRDefault="004B5C06" w:rsidP="004B5C06">
      <w:pPr>
        <w:tabs>
          <w:tab w:val="num" w:pos="600"/>
        </w:tabs>
        <w:jc w:val="both"/>
        <w:rPr>
          <w:sz w:val="28"/>
          <w:szCs w:val="28"/>
        </w:rPr>
      </w:pPr>
    </w:p>
    <w:p w:rsidR="00455617" w:rsidRDefault="007F1ECE"/>
    <w:sectPr w:rsidR="00455617" w:rsidSect="00EE76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BD"/>
    <w:rsid w:val="00036B4D"/>
    <w:rsid w:val="002A7212"/>
    <w:rsid w:val="004B5C06"/>
    <w:rsid w:val="007F1ECE"/>
    <w:rsid w:val="00807705"/>
    <w:rsid w:val="00C04027"/>
    <w:rsid w:val="00DB7BE6"/>
    <w:rsid w:val="00F7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0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705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7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0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705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7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2020-12-08T12:30:00Z</dcterms:created>
  <dcterms:modified xsi:type="dcterms:W3CDTF">2020-12-08T13:14:00Z</dcterms:modified>
</cp:coreProperties>
</file>