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9E6" w:rsidRDefault="00CB09E6" w:rsidP="00CB09E6">
      <w:pPr>
        <w:jc w:val="both"/>
        <w:rPr>
          <w:sz w:val="28"/>
          <w:szCs w:val="28"/>
        </w:rPr>
      </w:pPr>
    </w:p>
    <w:p w:rsidR="00751AFC" w:rsidRDefault="00751AFC" w:rsidP="00751AFC">
      <w:pPr>
        <w:jc w:val="both"/>
        <w:rPr>
          <w:sz w:val="28"/>
          <w:szCs w:val="28"/>
          <w:lang w:val="tt-RU"/>
        </w:rPr>
      </w:pPr>
    </w:p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751AFC" w:rsidRPr="00807705" w:rsidTr="00445FD9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AFC" w:rsidRPr="00807705" w:rsidRDefault="00751AFC" w:rsidP="00445FD9">
            <w:pPr>
              <w:jc w:val="center"/>
              <w:rPr>
                <w:rFonts w:eastAsia="Times New Roman"/>
                <w:sz w:val="28"/>
              </w:rPr>
            </w:pPr>
            <w:r w:rsidRPr="00807705">
              <w:rPr>
                <w:rFonts w:eastAsia="Times New Roman"/>
                <w:sz w:val="28"/>
              </w:rPr>
              <w:t>РЕСПУБЛИКА ТАТАРСТАН</w:t>
            </w:r>
          </w:p>
          <w:p w:rsidR="00751AFC" w:rsidRPr="00807705" w:rsidRDefault="00751AFC" w:rsidP="00445FD9">
            <w:pPr>
              <w:jc w:val="center"/>
              <w:rPr>
                <w:rFonts w:eastAsia="Times New Roman"/>
                <w:sz w:val="28"/>
              </w:rPr>
            </w:pPr>
            <w:r w:rsidRPr="00807705">
              <w:rPr>
                <w:rFonts w:eastAsia="Times New Roman"/>
                <w:sz w:val="28"/>
              </w:rPr>
              <w:t>ИСПОЛНИТЕЛЬНЫЙ КОМИТЕТ</w:t>
            </w:r>
          </w:p>
          <w:p w:rsidR="00751AFC" w:rsidRPr="00807705" w:rsidRDefault="00751AFC" w:rsidP="00445FD9">
            <w:pPr>
              <w:jc w:val="center"/>
              <w:rPr>
                <w:rFonts w:eastAsia="Times New Roman"/>
                <w:sz w:val="28"/>
              </w:rPr>
            </w:pPr>
            <w:r w:rsidRPr="00807705">
              <w:rPr>
                <w:rFonts w:eastAsia="Times New Roman"/>
                <w:sz w:val="28"/>
              </w:rPr>
              <w:t>БУИНСКОГО</w:t>
            </w:r>
          </w:p>
          <w:p w:rsidR="00751AFC" w:rsidRPr="00807705" w:rsidRDefault="00751AFC" w:rsidP="00445FD9">
            <w:pPr>
              <w:jc w:val="center"/>
              <w:rPr>
                <w:rFonts w:eastAsia="Times New Roman"/>
                <w:sz w:val="28"/>
              </w:rPr>
            </w:pPr>
            <w:r w:rsidRPr="00807705">
              <w:rPr>
                <w:rFonts w:eastAsia="Times New Roman"/>
                <w:sz w:val="28"/>
              </w:rPr>
              <w:t>МУНИЦИПАЛЬНОГО РАЙОНА</w:t>
            </w:r>
          </w:p>
          <w:p w:rsidR="00751AFC" w:rsidRPr="00807705" w:rsidRDefault="00751AFC" w:rsidP="00445FD9">
            <w:pPr>
              <w:jc w:val="center"/>
              <w:rPr>
                <w:rFonts w:eastAsia="Times New Roman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AFC" w:rsidRPr="00807705" w:rsidRDefault="00751AFC" w:rsidP="00445FD9">
            <w:pPr>
              <w:jc w:val="center"/>
              <w:rPr>
                <w:rFonts w:eastAsia="Times New Roman"/>
              </w:rPr>
            </w:pPr>
            <w:r w:rsidRPr="00807705">
              <w:rPr>
                <w:rFonts w:eastAsia="Times New Roman"/>
                <w:noProof/>
              </w:rPr>
              <w:drawing>
                <wp:inline distT="0" distB="0" distL="0" distR="0" wp14:anchorId="7B63203F" wp14:editId="24D91AE8">
                  <wp:extent cx="723265" cy="906145"/>
                  <wp:effectExtent l="0" t="0" r="635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AFC" w:rsidRPr="00807705" w:rsidRDefault="00751AFC" w:rsidP="00445FD9">
            <w:pPr>
              <w:jc w:val="center"/>
              <w:rPr>
                <w:rFonts w:eastAsia="Times New Roman"/>
                <w:sz w:val="28"/>
              </w:rPr>
            </w:pPr>
            <w:r w:rsidRPr="00807705">
              <w:rPr>
                <w:rFonts w:eastAsia="Times New Roman"/>
                <w:sz w:val="28"/>
              </w:rPr>
              <w:t>ТАТАРСТАН РЕСПУБЛИКАСЫ</w:t>
            </w:r>
          </w:p>
          <w:p w:rsidR="00751AFC" w:rsidRPr="00807705" w:rsidRDefault="00751AFC" w:rsidP="00445FD9">
            <w:pPr>
              <w:jc w:val="center"/>
              <w:rPr>
                <w:rFonts w:eastAsia="Times New Roman"/>
                <w:sz w:val="28"/>
              </w:rPr>
            </w:pPr>
            <w:r w:rsidRPr="00807705">
              <w:rPr>
                <w:rFonts w:eastAsia="Times New Roman"/>
                <w:sz w:val="28"/>
              </w:rPr>
              <w:t>БУА</w:t>
            </w:r>
          </w:p>
          <w:p w:rsidR="00751AFC" w:rsidRPr="00807705" w:rsidRDefault="00751AFC" w:rsidP="00445FD9">
            <w:pPr>
              <w:jc w:val="center"/>
              <w:rPr>
                <w:rFonts w:eastAsia="Times New Roman"/>
                <w:sz w:val="28"/>
              </w:rPr>
            </w:pPr>
            <w:r w:rsidRPr="00807705">
              <w:rPr>
                <w:rFonts w:eastAsia="Times New Roman"/>
                <w:sz w:val="28"/>
              </w:rPr>
              <w:t xml:space="preserve"> МУНИЦИПАЛЬ РАЙОНЫ</w:t>
            </w:r>
          </w:p>
          <w:p w:rsidR="00751AFC" w:rsidRPr="00807705" w:rsidRDefault="00751AFC" w:rsidP="00445FD9">
            <w:pPr>
              <w:jc w:val="center"/>
              <w:rPr>
                <w:rFonts w:eastAsia="Times New Roman"/>
              </w:rPr>
            </w:pPr>
            <w:r w:rsidRPr="00807705">
              <w:rPr>
                <w:rFonts w:eastAsia="Times New Roman"/>
                <w:sz w:val="28"/>
              </w:rPr>
              <w:t xml:space="preserve"> БАШКАРМА КОМИТЕТЫ</w:t>
            </w:r>
            <w:r w:rsidRPr="00807705">
              <w:rPr>
                <w:rFonts w:eastAsia="Times New Roman"/>
              </w:rPr>
              <w:br/>
            </w:r>
          </w:p>
        </w:tc>
      </w:tr>
      <w:tr w:rsidR="00751AFC" w:rsidRPr="00807705" w:rsidTr="00445FD9">
        <w:tblPrEx>
          <w:tblCellMar>
            <w:bottom w:w="0" w:type="dxa"/>
          </w:tblCellMar>
        </w:tblPrEx>
        <w:trPr>
          <w:gridAfter w:val="1"/>
          <w:wAfter w:w="81" w:type="dxa"/>
          <w:trHeight w:val="1201"/>
        </w:trPr>
        <w:tc>
          <w:tcPr>
            <w:tcW w:w="4852" w:type="dxa"/>
            <w:gridSpan w:val="2"/>
            <w:shd w:val="clear" w:color="auto" w:fill="auto"/>
          </w:tcPr>
          <w:p w:rsidR="00751AFC" w:rsidRPr="00807705" w:rsidRDefault="00751AFC" w:rsidP="00445FD9">
            <w:pPr>
              <w:jc w:val="center"/>
              <w:rPr>
                <w:rFonts w:eastAsia="Times New Roman"/>
                <w:b/>
                <w:sz w:val="28"/>
              </w:rPr>
            </w:pPr>
          </w:p>
          <w:p w:rsidR="00751AFC" w:rsidRPr="00807705" w:rsidRDefault="00751AFC" w:rsidP="00445FD9">
            <w:pPr>
              <w:jc w:val="center"/>
              <w:rPr>
                <w:rFonts w:eastAsia="Times New Roman"/>
                <w:b/>
                <w:sz w:val="28"/>
              </w:rPr>
            </w:pPr>
            <w:r w:rsidRPr="00807705">
              <w:rPr>
                <w:rFonts w:eastAsia="Times New Roman"/>
                <w:b/>
                <w:sz w:val="28"/>
              </w:rPr>
              <w:t>ПОСТАНОВЛЕНИЕ</w:t>
            </w:r>
          </w:p>
          <w:p w:rsidR="00751AFC" w:rsidRPr="00807705" w:rsidRDefault="00751AFC" w:rsidP="00445FD9">
            <w:pPr>
              <w:jc w:val="center"/>
              <w:rPr>
                <w:rFonts w:eastAsia="Times New Roman"/>
                <w:sz w:val="20"/>
              </w:rPr>
            </w:pPr>
            <w:r w:rsidRPr="00807705">
              <w:rPr>
                <w:rFonts w:eastAsia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EA0016" wp14:editId="2712229C">
                      <wp:simplePos x="0" y="0"/>
                      <wp:positionH relativeFrom="column">
                        <wp:posOffset>2712001</wp:posOffset>
                      </wp:positionH>
                      <wp:positionV relativeFrom="paragraph">
                        <wp:posOffset>94449</wp:posOffset>
                      </wp:positionV>
                      <wp:extent cx="1367625" cy="226060"/>
                      <wp:effectExtent l="0" t="0" r="4445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762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51AFC" w:rsidRPr="00C50289" w:rsidRDefault="00751AFC" w:rsidP="00751AFC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Буа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ш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әһә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55pt;margin-top:7.45pt;width:107.7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" filled="f" stroked="f" strokecolor="white">
                      <v:textbox inset="0,0,0,0">
                        <w:txbxContent>
                          <w:p w:rsidR="00751AFC" w:rsidRPr="00C50289" w:rsidRDefault="00751AFC" w:rsidP="00751AF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Буа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ш</w:t>
                            </w: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әһә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51AFC" w:rsidRPr="00807705" w:rsidRDefault="00751AFC" w:rsidP="00445FD9">
            <w:pPr>
              <w:jc w:val="center"/>
              <w:rPr>
                <w:rFonts w:eastAsia="Times New Roman"/>
                <w:sz w:val="28"/>
                <w:szCs w:val="28"/>
                <w:lang w:val="tt-RU"/>
              </w:rPr>
            </w:pPr>
            <w:r w:rsidRPr="00807705">
              <w:rPr>
                <w:rFonts w:eastAsia="Times New Roman"/>
                <w:sz w:val="28"/>
                <w:szCs w:val="28"/>
                <w:lang w:val="tt-RU"/>
              </w:rPr>
              <w:t>16.11.2020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751AFC" w:rsidRPr="00807705" w:rsidRDefault="00751AFC" w:rsidP="00445FD9">
            <w:pPr>
              <w:keepNext/>
              <w:jc w:val="center"/>
              <w:outlineLvl w:val="0"/>
              <w:rPr>
                <w:rFonts w:eastAsia="Times New Roman"/>
                <w:b/>
              </w:rPr>
            </w:pPr>
          </w:p>
          <w:p w:rsidR="00751AFC" w:rsidRPr="00807705" w:rsidRDefault="00751AFC" w:rsidP="00445FD9">
            <w:pPr>
              <w:keepNext/>
              <w:jc w:val="center"/>
              <w:outlineLvl w:val="0"/>
              <w:rPr>
                <w:rFonts w:eastAsia="Times New Roman"/>
                <w:b/>
                <w:sz w:val="28"/>
              </w:rPr>
            </w:pPr>
            <w:r w:rsidRPr="00807705">
              <w:rPr>
                <w:rFonts w:eastAsia="Times New Roman"/>
                <w:b/>
                <w:sz w:val="28"/>
              </w:rPr>
              <w:t>КАРАР</w:t>
            </w:r>
          </w:p>
          <w:p w:rsidR="00751AFC" w:rsidRPr="00807705" w:rsidRDefault="00751AFC" w:rsidP="00445FD9">
            <w:pPr>
              <w:jc w:val="center"/>
              <w:rPr>
                <w:rFonts w:eastAsia="Times New Roman"/>
              </w:rPr>
            </w:pPr>
          </w:p>
          <w:p w:rsidR="00751AFC" w:rsidRPr="00807705" w:rsidRDefault="00751AFC" w:rsidP="00445FD9">
            <w:pPr>
              <w:jc w:val="center"/>
              <w:rPr>
                <w:rFonts w:eastAsia="Times New Roman"/>
                <w:sz w:val="28"/>
                <w:szCs w:val="28"/>
                <w:lang w:val="tt-RU"/>
              </w:rPr>
            </w:pPr>
            <w:r w:rsidRPr="00807705">
              <w:rPr>
                <w:rFonts w:eastAsia="Times New Roman"/>
                <w:sz w:val="28"/>
                <w:szCs w:val="28"/>
              </w:rPr>
              <w:t>№</w:t>
            </w:r>
            <w:r>
              <w:rPr>
                <w:rFonts w:eastAsia="Times New Roman"/>
                <w:sz w:val="28"/>
                <w:szCs w:val="28"/>
                <w:lang w:val="tt-RU"/>
              </w:rPr>
              <w:t xml:space="preserve"> 420</w:t>
            </w:r>
            <w:r w:rsidRPr="00807705">
              <w:rPr>
                <w:rFonts w:eastAsia="Times New Roman"/>
                <w:sz w:val="28"/>
                <w:szCs w:val="28"/>
                <w:lang w:val="tt-RU"/>
              </w:rPr>
              <w:t xml:space="preserve"> ик-п </w:t>
            </w:r>
          </w:p>
        </w:tc>
      </w:tr>
    </w:tbl>
    <w:p w:rsidR="00CB09E6" w:rsidRDefault="00CB09E6" w:rsidP="00CB09E6">
      <w:pPr>
        <w:jc w:val="both"/>
        <w:rPr>
          <w:sz w:val="28"/>
          <w:szCs w:val="28"/>
        </w:rPr>
      </w:pPr>
    </w:p>
    <w:p w:rsidR="00CB09E6" w:rsidRDefault="00CB09E6" w:rsidP="00CB09E6">
      <w:pPr>
        <w:jc w:val="both"/>
        <w:rPr>
          <w:sz w:val="28"/>
          <w:szCs w:val="28"/>
        </w:rPr>
      </w:pPr>
    </w:p>
    <w:p w:rsidR="00751AFC" w:rsidRDefault="00751AFC" w:rsidP="00751AFC">
      <w:pPr>
        <w:jc w:val="both"/>
        <w:rPr>
          <w:sz w:val="28"/>
          <w:szCs w:val="28"/>
          <w:lang w:val="tt-RU"/>
        </w:rPr>
      </w:pPr>
      <w:proofErr w:type="spellStart"/>
      <w:r w:rsidRPr="00751AFC">
        <w:rPr>
          <w:sz w:val="28"/>
          <w:szCs w:val="28"/>
        </w:rPr>
        <w:t>Буа</w:t>
      </w:r>
      <w:proofErr w:type="spellEnd"/>
      <w:r w:rsidRPr="00751AFC">
        <w:rPr>
          <w:sz w:val="28"/>
          <w:szCs w:val="28"/>
        </w:rPr>
        <w:t xml:space="preserve"> </w:t>
      </w:r>
      <w:proofErr w:type="spellStart"/>
      <w:r w:rsidRPr="00751AFC">
        <w:rPr>
          <w:sz w:val="28"/>
          <w:szCs w:val="28"/>
        </w:rPr>
        <w:t>муниципаль</w:t>
      </w:r>
      <w:proofErr w:type="spellEnd"/>
      <w:r w:rsidRPr="00751AFC">
        <w:rPr>
          <w:sz w:val="28"/>
          <w:szCs w:val="28"/>
        </w:rPr>
        <w:t xml:space="preserve"> районы</w:t>
      </w:r>
    </w:p>
    <w:p w:rsidR="00751AFC" w:rsidRDefault="00751AFC" w:rsidP="00751AFC">
      <w:pPr>
        <w:jc w:val="both"/>
        <w:rPr>
          <w:sz w:val="28"/>
          <w:szCs w:val="28"/>
          <w:lang w:val="tt-RU"/>
        </w:rPr>
      </w:pPr>
      <w:proofErr w:type="spellStart"/>
      <w:r w:rsidRPr="00751AFC">
        <w:rPr>
          <w:sz w:val="28"/>
          <w:szCs w:val="28"/>
        </w:rPr>
        <w:t>Административ</w:t>
      </w:r>
      <w:proofErr w:type="spellEnd"/>
      <w:r w:rsidRPr="00751AFC">
        <w:rPr>
          <w:sz w:val="28"/>
          <w:szCs w:val="28"/>
        </w:rPr>
        <w:t xml:space="preserve"> комиссия </w:t>
      </w:r>
      <w:proofErr w:type="spellStart"/>
      <w:r w:rsidRPr="00751AFC">
        <w:rPr>
          <w:sz w:val="28"/>
          <w:szCs w:val="28"/>
        </w:rPr>
        <w:t>составына</w:t>
      </w:r>
      <w:proofErr w:type="spellEnd"/>
      <w:r w:rsidRPr="00751AFC">
        <w:rPr>
          <w:sz w:val="28"/>
          <w:szCs w:val="28"/>
        </w:rPr>
        <w:t xml:space="preserve"> </w:t>
      </w:r>
    </w:p>
    <w:p w:rsidR="00751AFC" w:rsidRPr="00751AFC" w:rsidRDefault="00751AFC" w:rsidP="00751AFC">
      <w:pPr>
        <w:jc w:val="both"/>
        <w:rPr>
          <w:sz w:val="28"/>
          <w:szCs w:val="28"/>
        </w:rPr>
      </w:pPr>
      <w:proofErr w:type="spellStart"/>
      <w:r w:rsidRPr="00751AFC">
        <w:rPr>
          <w:sz w:val="28"/>
          <w:szCs w:val="28"/>
        </w:rPr>
        <w:t>үзгәрешлә</w:t>
      </w:r>
      <w:proofErr w:type="gramStart"/>
      <w:r w:rsidRPr="00751AFC">
        <w:rPr>
          <w:sz w:val="28"/>
          <w:szCs w:val="28"/>
        </w:rPr>
        <w:t>р</w:t>
      </w:r>
      <w:proofErr w:type="spellEnd"/>
      <w:proofErr w:type="gramEnd"/>
      <w:r w:rsidRPr="00751AFC">
        <w:rPr>
          <w:sz w:val="28"/>
          <w:szCs w:val="28"/>
        </w:rPr>
        <w:t xml:space="preserve"> </w:t>
      </w:r>
      <w:proofErr w:type="spellStart"/>
      <w:r w:rsidRPr="00751AFC">
        <w:rPr>
          <w:sz w:val="28"/>
          <w:szCs w:val="28"/>
        </w:rPr>
        <w:t>кертү</w:t>
      </w:r>
      <w:proofErr w:type="spellEnd"/>
      <w:r w:rsidRPr="00751AFC">
        <w:rPr>
          <w:sz w:val="28"/>
          <w:szCs w:val="28"/>
        </w:rPr>
        <w:t xml:space="preserve"> </w:t>
      </w:r>
      <w:proofErr w:type="spellStart"/>
      <w:r w:rsidRPr="00751AFC">
        <w:rPr>
          <w:sz w:val="28"/>
          <w:szCs w:val="28"/>
        </w:rPr>
        <w:t>турында</w:t>
      </w:r>
      <w:proofErr w:type="spellEnd"/>
    </w:p>
    <w:p w:rsidR="00CB09E6" w:rsidRPr="00BC48FC" w:rsidRDefault="00CB09E6" w:rsidP="00CB09E6">
      <w:pPr>
        <w:jc w:val="both"/>
        <w:rPr>
          <w:sz w:val="28"/>
          <w:szCs w:val="28"/>
        </w:rPr>
      </w:pPr>
    </w:p>
    <w:p w:rsidR="00751AFC" w:rsidRPr="00BC48FC" w:rsidRDefault="00751AFC" w:rsidP="00751AFC">
      <w:pPr>
        <w:ind w:firstLine="567"/>
        <w:contextualSpacing/>
        <w:jc w:val="both"/>
        <w:rPr>
          <w:sz w:val="28"/>
          <w:szCs w:val="28"/>
        </w:rPr>
      </w:pPr>
      <w:proofErr w:type="spellStart"/>
      <w:r w:rsidRPr="00751AFC">
        <w:rPr>
          <w:sz w:val="28"/>
          <w:szCs w:val="28"/>
        </w:rPr>
        <w:t>Административ</w:t>
      </w:r>
      <w:proofErr w:type="spellEnd"/>
      <w:r w:rsidRPr="00751AFC">
        <w:rPr>
          <w:sz w:val="28"/>
          <w:szCs w:val="28"/>
        </w:rPr>
        <w:t xml:space="preserve"> </w:t>
      </w:r>
      <w:proofErr w:type="spellStart"/>
      <w:r w:rsidRPr="00751AFC">
        <w:rPr>
          <w:sz w:val="28"/>
          <w:szCs w:val="28"/>
        </w:rPr>
        <w:t>хокук</w:t>
      </w:r>
      <w:proofErr w:type="spellEnd"/>
      <w:r w:rsidRPr="00751AFC">
        <w:rPr>
          <w:sz w:val="28"/>
          <w:szCs w:val="28"/>
        </w:rPr>
        <w:t xml:space="preserve"> </w:t>
      </w:r>
      <w:proofErr w:type="spellStart"/>
      <w:r w:rsidRPr="00751AFC">
        <w:rPr>
          <w:sz w:val="28"/>
          <w:szCs w:val="28"/>
        </w:rPr>
        <w:t>бозулар</w:t>
      </w:r>
      <w:proofErr w:type="spellEnd"/>
      <w:r w:rsidRPr="00751AFC">
        <w:rPr>
          <w:sz w:val="28"/>
          <w:szCs w:val="28"/>
        </w:rPr>
        <w:t xml:space="preserve"> </w:t>
      </w:r>
      <w:proofErr w:type="spellStart"/>
      <w:r w:rsidRPr="00751AFC">
        <w:rPr>
          <w:sz w:val="28"/>
          <w:szCs w:val="28"/>
        </w:rPr>
        <w:t>турында</w:t>
      </w:r>
      <w:proofErr w:type="spellEnd"/>
      <w:r w:rsidRPr="00751AFC">
        <w:rPr>
          <w:sz w:val="28"/>
          <w:szCs w:val="28"/>
        </w:rPr>
        <w:t xml:space="preserve"> Россия </w:t>
      </w:r>
      <w:proofErr w:type="spellStart"/>
      <w:r w:rsidRPr="00751AFC">
        <w:rPr>
          <w:sz w:val="28"/>
          <w:szCs w:val="28"/>
        </w:rPr>
        <w:t>Федерациясе</w:t>
      </w:r>
      <w:proofErr w:type="spellEnd"/>
      <w:r w:rsidRPr="00751AFC">
        <w:rPr>
          <w:sz w:val="28"/>
          <w:szCs w:val="28"/>
        </w:rPr>
        <w:t xml:space="preserve"> кодексы, «Татарстан </w:t>
      </w:r>
      <w:proofErr w:type="spellStart"/>
      <w:r w:rsidRPr="00751AFC">
        <w:rPr>
          <w:sz w:val="28"/>
          <w:szCs w:val="28"/>
        </w:rPr>
        <w:t>Республикасында</w:t>
      </w:r>
      <w:proofErr w:type="spellEnd"/>
      <w:r w:rsidRPr="00751AFC">
        <w:rPr>
          <w:sz w:val="28"/>
          <w:szCs w:val="28"/>
        </w:rPr>
        <w:t xml:space="preserve"> </w:t>
      </w:r>
      <w:proofErr w:type="spellStart"/>
      <w:r w:rsidRPr="00751AFC">
        <w:rPr>
          <w:sz w:val="28"/>
          <w:szCs w:val="28"/>
        </w:rPr>
        <w:t>җирле</w:t>
      </w:r>
      <w:proofErr w:type="spellEnd"/>
      <w:r w:rsidRPr="00751AFC">
        <w:rPr>
          <w:sz w:val="28"/>
          <w:szCs w:val="28"/>
        </w:rPr>
        <w:t xml:space="preserve"> </w:t>
      </w:r>
      <w:proofErr w:type="spellStart"/>
      <w:r w:rsidRPr="00751AFC">
        <w:rPr>
          <w:sz w:val="28"/>
          <w:szCs w:val="28"/>
        </w:rPr>
        <w:t>үзидарә</w:t>
      </w:r>
      <w:proofErr w:type="spellEnd"/>
      <w:r w:rsidRPr="00751AFC">
        <w:rPr>
          <w:sz w:val="28"/>
          <w:szCs w:val="28"/>
        </w:rPr>
        <w:t xml:space="preserve"> </w:t>
      </w:r>
      <w:proofErr w:type="spellStart"/>
      <w:r w:rsidRPr="00751AFC">
        <w:rPr>
          <w:sz w:val="28"/>
          <w:szCs w:val="28"/>
        </w:rPr>
        <w:t>турында</w:t>
      </w:r>
      <w:proofErr w:type="spellEnd"/>
      <w:r w:rsidRPr="00751AFC">
        <w:rPr>
          <w:sz w:val="28"/>
          <w:szCs w:val="28"/>
        </w:rPr>
        <w:t>»</w:t>
      </w:r>
      <w:r>
        <w:rPr>
          <w:sz w:val="28"/>
          <w:szCs w:val="28"/>
          <w:lang w:val="tt-RU"/>
        </w:rPr>
        <w:t xml:space="preserve">  </w:t>
      </w:r>
      <w:r w:rsidRPr="00751AFC">
        <w:rPr>
          <w:sz w:val="28"/>
          <w:szCs w:val="28"/>
          <w:lang w:val="tt-RU"/>
        </w:rPr>
        <w:t>2004 ел</w:t>
      </w:r>
      <w:r>
        <w:rPr>
          <w:sz w:val="28"/>
          <w:szCs w:val="28"/>
          <w:lang w:val="tt-RU"/>
        </w:rPr>
        <w:t xml:space="preserve">ның 28 июлендәге </w:t>
      </w:r>
      <w:r w:rsidRPr="00751AFC">
        <w:rPr>
          <w:sz w:val="28"/>
          <w:szCs w:val="28"/>
          <w:lang w:val="tt-RU"/>
        </w:rPr>
        <w:t>45-ТРЗ</w:t>
      </w:r>
      <w:r>
        <w:rPr>
          <w:sz w:val="28"/>
          <w:szCs w:val="28"/>
          <w:lang w:val="tt-RU"/>
        </w:rPr>
        <w:t xml:space="preserve"> номерлы</w:t>
      </w:r>
      <w:r w:rsidRPr="00751AFC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Татарстан Республикасы Законы</w:t>
      </w:r>
      <w:r w:rsidRPr="00751AFC">
        <w:rPr>
          <w:sz w:val="28"/>
          <w:szCs w:val="28"/>
          <w:lang w:val="tt-RU"/>
        </w:rPr>
        <w:t xml:space="preserve">, </w:t>
      </w:r>
      <w:r>
        <w:rPr>
          <w:sz w:val="28"/>
          <w:szCs w:val="28"/>
          <w:lang w:val="tt-RU"/>
        </w:rPr>
        <w:t>2005</w:t>
      </w:r>
      <w:r w:rsidRPr="00751AFC">
        <w:rPr>
          <w:sz w:val="28"/>
          <w:szCs w:val="28"/>
          <w:lang w:val="tt-RU"/>
        </w:rPr>
        <w:t xml:space="preserve"> ел</w:t>
      </w:r>
      <w:r>
        <w:rPr>
          <w:sz w:val="28"/>
          <w:szCs w:val="28"/>
          <w:lang w:val="tt-RU"/>
        </w:rPr>
        <w:t xml:space="preserve">ның </w:t>
      </w:r>
      <w:r>
        <w:rPr>
          <w:sz w:val="28"/>
          <w:szCs w:val="28"/>
          <w:lang w:val="tt-RU"/>
        </w:rPr>
        <w:t xml:space="preserve">30 декабрендәге 144-ТРЗ номерлы  </w:t>
      </w:r>
      <w:r w:rsidRPr="00751AFC">
        <w:rPr>
          <w:sz w:val="28"/>
          <w:szCs w:val="28"/>
          <w:lang w:val="tt-RU"/>
        </w:rPr>
        <w:t>«</w:t>
      </w:r>
      <w:r w:rsidRPr="00751AFC">
        <w:rPr>
          <w:sz w:val="28"/>
          <w:szCs w:val="28"/>
          <w:lang w:val="tt-RU"/>
        </w:rPr>
        <w:t>Муниципаль районнарның һәм шәһә</w:t>
      </w:r>
      <w:proofErr w:type="gramStart"/>
      <w:r w:rsidRPr="00751AFC">
        <w:rPr>
          <w:sz w:val="28"/>
          <w:szCs w:val="28"/>
          <w:lang w:val="tt-RU"/>
        </w:rPr>
        <w:t>р</w:t>
      </w:r>
      <w:proofErr w:type="gramEnd"/>
      <w:r w:rsidRPr="00751AFC">
        <w:rPr>
          <w:sz w:val="28"/>
          <w:szCs w:val="28"/>
          <w:lang w:val="tt-RU"/>
        </w:rPr>
        <w:t xml:space="preserve"> округларының җирле үзидарә органнарына административ комиссияләр төзү һәм аларның эшчәнлеген оештыру буенча Татарстан Республикасы дәүләт</w:t>
      </w:r>
      <w:r>
        <w:rPr>
          <w:sz w:val="28"/>
          <w:szCs w:val="28"/>
          <w:lang w:val="tt-RU"/>
        </w:rPr>
        <w:t xml:space="preserve"> вәкаләтләрен бирү турында</w:t>
      </w:r>
      <w:r w:rsidRPr="00751AFC">
        <w:rPr>
          <w:sz w:val="28"/>
          <w:szCs w:val="28"/>
          <w:lang w:val="tt-RU"/>
        </w:rPr>
        <w:t xml:space="preserve">» </w:t>
      </w:r>
      <w:r>
        <w:rPr>
          <w:sz w:val="28"/>
          <w:szCs w:val="28"/>
          <w:lang w:val="tt-RU"/>
        </w:rPr>
        <w:t>Татарстан Республикасы Законы</w:t>
      </w:r>
      <w:r>
        <w:rPr>
          <w:sz w:val="28"/>
          <w:szCs w:val="28"/>
          <w:lang w:val="tt-RU"/>
        </w:rPr>
        <w:t xml:space="preserve">, </w:t>
      </w:r>
      <w:r w:rsidRPr="00751AFC">
        <w:rPr>
          <w:sz w:val="28"/>
          <w:szCs w:val="28"/>
          <w:lang w:val="tt-RU"/>
        </w:rPr>
        <w:t>Административ хокук бозулар турында Татарстан Республикасы кодексы</w:t>
      </w:r>
      <w:r>
        <w:rPr>
          <w:sz w:val="28"/>
          <w:szCs w:val="28"/>
          <w:lang w:val="tt-RU"/>
        </w:rPr>
        <w:t xml:space="preserve"> нигезендә, </w:t>
      </w:r>
      <w:r w:rsidRPr="00807705">
        <w:rPr>
          <w:sz w:val="28"/>
          <w:szCs w:val="28"/>
          <w:lang w:val="tt-RU"/>
        </w:rPr>
        <w:t>Татарстан Респ</w:t>
      </w:r>
      <w:r>
        <w:rPr>
          <w:sz w:val="28"/>
          <w:szCs w:val="28"/>
          <w:lang w:val="tt-RU"/>
        </w:rPr>
        <w:t>убликасы Буа муниципаль районы Б</w:t>
      </w:r>
      <w:r w:rsidRPr="00807705">
        <w:rPr>
          <w:sz w:val="28"/>
          <w:szCs w:val="28"/>
          <w:lang w:val="tt-RU"/>
        </w:rPr>
        <w:t xml:space="preserve">ашкарма комитеты </w:t>
      </w:r>
    </w:p>
    <w:p w:rsidR="00CB09E6" w:rsidRPr="00971CA1" w:rsidRDefault="00CB09E6" w:rsidP="00751AFC">
      <w:pPr>
        <w:contextualSpacing/>
        <w:rPr>
          <w:b/>
          <w:szCs w:val="28"/>
        </w:rPr>
      </w:pPr>
    </w:p>
    <w:p w:rsidR="00CB09E6" w:rsidRPr="00EE7679" w:rsidRDefault="00751AFC" w:rsidP="00CB09E6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tt-RU"/>
        </w:rPr>
        <w:t>КАРАР БИРӘ</w:t>
      </w:r>
      <w:r w:rsidR="00CB09E6" w:rsidRPr="00EE7679">
        <w:rPr>
          <w:b/>
          <w:sz w:val="28"/>
          <w:szCs w:val="28"/>
        </w:rPr>
        <w:t>:</w:t>
      </w:r>
    </w:p>
    <w:p w:rsidR="00CB09E6" w:rsidRPr="00971CA1" w:rsidRDefault="00CB09E6" w:rsidP="00CB09E6">
      <w:pPr>
        <w:ind w:firstLine="709"/>
        <w:contextualSpacing/>
        <w:jc w:val="both"/>
        <w:rPr>
          <w:szCs w:val="28"/>
        </w:rPr>
      </w:pPr>
    </w:p>
    <w:p w:rsidR="00751AFC" w:rsidRDefault="00CB09E6" w:rsidP="00751AFC">
      <w:pPr>
        <w:jc w:val="both"/>
        <w:rPr>
          <w:sz w:val="28"/>
          <w:szCs w:val="28"/>
          <w:lang w:val="tt-RU"/>
        </w:rPr>
      </w:pPr>
      <w:r w:rsidRPr="003F321E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</w:t>
      </w:r>
      <w:proofErr w:type="spellStart"/>
      <w:r w:rsidR="00751AFC" w:rsidRPr="00751AFC">
        <w:rPr>
          <w:bCs/>
          <w:sz w:val="28"/>
          <w:szCs w:val="28"/>
        </w:rPr>
        <w:t>Буа</w:t>
      </w:r>
      <w:proofErr w:type="spellEnd"/>
      <w:r w:rsidR="00751AFC" w:rsidRPr="00751AFC">
        <w:rPr>
          <w:bCs/>
          <w:sz w:val="28"/>
          <w:szCs w:val="28"/>
        </w:rPr>
        <w:t xml:space="preserve"> </w:t>
      </w:r>
      <w:proofErr w:type="spellStart"/>
      <w:r w:rsidR="00751AFC" w:rsidRPr="00751AFC">
        <w:rPr>
          <w:bCs/>
          <w:sz w:val="28"/>
          <w:szCs w:val="28"/>
        </w:rPr>
        <w:t>муниципаль</w:t>
      </w:r>
      <w:proofErr w:type="spellEnd"/>
      <w:r w:rsidR="00751AFC" w:rsidRPr="00751AFC">
        <w:rPr>
          <w:bCs/>
          <w:sz w:val="28"/>
          <w:szCs w:val="28"/>
        </w:rPr>
        <w:t xml:space="preserve"> районы </w:t>
      </w:r>
      <w:proofErr w:type="spellStart"/>
      <w:r w:rsidR="00751AFC" w:rsidRPr="00751AFC">
        <w:rPr>
          <w:bCs/>
          <w:sz w:val="28"/>
          <w:szCs w:val="28"/>
        </w:rPr>
        <w:t>Башкарма</w:t>
      </w:r>
      <w:proofErr w:type="spellEnd"/>
      <w:r w:rsidR="00751AFC" w:rsidRPr="00751AFC">
        <w:rPr>
          <w:bCs/>
          <w:sz w:val="28"/>
          <w:szCs w:val="28"/>
        </w:rPr>
        <w:t xml:space="preserve"> </w:t>
      </w:r>
      <w:proofErr w:type="spellStart"/>
      <w:r w:rsidR="00751AFC" w:rsidRPr="00751AFC">
        <w:rPr>
          <w:bCs/>
          <w:sz w:val="28"/>
          <w:szCs w:val="28"/>
        </w:rPr>
        <w:t>комитетының</w:t>
      </w:r>
      <w:proofErr w:type="spellEnd"/>
      <w:r w:rsidR="00751AFC">
        <w:rPr>
          <w:bCs/>
          <w:sz w:val="28"/>
          <w:szCs w:val="28"/>
        </w:rPr>
        <w:t xml:space="preserve"> 20</w:t>
      </w:r>
      <w:r w:rsidR="00751AFC">
        <w:rPr>
          <w:bCs/>
          <w:sz w:val="28"/>
          <w:szCs w:val="28"/>
          <w:lang w:val="tt-RU"/>
        </w:rPr>
        <w:t>20</w:t>
      </w:r>
      <w:r w:rsidR="00751AFC">
        <w:rPr>
          <w:bCs/>
          <w:sz w:val="28"/>
          <w:szCs w:val="28"/>
        </w:rPr>
        <w:t xml:space="preserve"> </w:t>
      </w:r>
      <w:proofErr w:type="spellStart"/>
      <w:r w:rsidR="00751AFC">
        <w:rPr>
          <w:bCs/>
          <w:sz w:val="28"/>
          <w:szCs w:val="28"/>
        </w:rPr>
        <w:t>елның</w:t>
      </w:r>
      <w:proofErr w:type="spellEnd"/>
      <w:r w:rsidR="00751AFC">
        <w:rPr>
          <w:bCs/>
          <w:sz w:val="28"/>
          <w:szCs w:val="28"/>
        </w:rPr>
        <w:t xml:space="preserve"> </w:t>
      </w:r>
      <w:r w:rsidR="00751AFC">
        <w:rPr>
          <w:bCs/>
          <w:sz w:val="28"/>
          <w:szCs w:val="28"/>
          <w:lang w:val="tt-RU"/>
        </w:rPr>
        <w:t>27</w:t>
      </w:r>
      <w:r w:rsidR="00751AFC">
        <w:rPr>
          <w:bCs/>
          <w:sz w:val="28"/>
          <w:szCs w:val="28"/>
        </w:rPr>
        <w:t xml:space="preserve"> </w:t>
      </w:r>
      <w:r w:rsidR="00751AFC">
        <w:rPr>
          <w:bCs/>
          <w:sz w:val="28"/>
          <w:szCs w:val="28"/>
          <w:lang w:val="tt-RU"/>
        </w:rPr>
        <w:t xml:space="preserve"> мартындагы 101Ик</w:t>
      </w:r>
      <w:r w:rsidR="00751AFC" w:rsidRPr="00751AFC">
        <w:rPr>
          <w:bCs/>
          <w:sz w:val="28"/>
          <w:szCs w:val="28"/>
        </w:rPr>
        <w:t xml:space="preserve">-п </w:t>
      </w:r>
      <w:proofErr w:type="spellStart"/>
      <w:r w:rsidR="00751AFC" w:rsidRPr="00751AFC">
        <w:rPr>
          <w:bCs/>
          <w:sz w:val="28"/>
          <w:szCs w:val="28"/>
        </w:rPr>
        <w:t>номерлы</w:t>
      </w:r>
      <w:proofErr w:type="spellEnd"/>
      <w:r w:rsidR="00751AFC" w:rsidRPr="00751AFC">
        <w:rPr>
          <w:bCs/>
          <w:sz w:val="28"/>
          <w:szCs w:val="28"/>
        </w:rPr>
        <w:t xml:space="preserve"> </w:t>
      </w:r>
      <w:proofErr w:type="spellStart"/>
      <w:r w:rsidR="00751AFC" w:rsidRPr="00751AFC">
        <w:rPr>
          <w:bCs/>
          <w:sz w:val="28"/>
          <w:szCs w:val="28"/>
        </w:rPr>
        <w:t>карары</w:t>
      </w:r>
      <w:proofErr w:type="spellEnd"/>
      <w:r w:rsidR="00751AFC" w:rsidRPr="00751AFC">
        <w:rPr>
          <w:bCs/>
          <w:sz w:val="28"/>
          <w:szCs w:val="28"/>
        </w:rPr>
        <w:t xml:space="preserve"> </w:t>
      </w:r>
      <w:proofErr w:type="spellStart"/>
      <w:r w:rsidR="00751AFC" w:rsidRPr="00751AFC">
        <w:rPr>
          <w:bCs/>
          <w:sz w:val="28"/>
          <w:szCs w:val="28"/>
        </w:rPr>
        <w:t>белән</w:t>
      </w:r>
      <w:proofErr w:type="spellEnd"/>
      <w:r w:rsidR="00751AFC" w:rsidRPr="00751AFC">
        <w:rPr>
          <w:bCs/>
          <w:sz w:val="28"/>
          <w:szCs w:val="28"/>
        </w:rPr>
        <w:t xml:space="preserve"> </w:t>
      </w:r>
      <w:proofErr w:type="spellStart"/>
      <w:r w:rsidR="00751AFC" w:rsidRPr="00751AFC">
        <w:rPr>
          <w:bCs/>
          <w:sz w:val="28"/>
          <w:szCs w:val="28"/>
        </w:rPr>
        <w:t>расланган</w:t>
      </w:r>
      <w:proofErr w:type="spellEnd"/>
      <w:r w:rsidR="00751AFC">
        <w:rPr>
          <w:bCs/>
          <w:sz w:val="28"/>
          <w:szCs w:val="28"/>
          <w:lang w:val="tt-RU"/>
        </w:rPr>
        <w:t xml:space="preserve">, </w:t>
      </w:r>
      <w:r w:rsidR="00751AFC" w:rsidRPr="00751AFC">
        <w:rPr>
          <w:bCs/>
          <w:sz w:val="28"/>
          <w:szCs w:val="28"/>
        </w:rPr>
        <w:t xml:space="preserve"> </w:t>
      </w:r>
      <w:proofErr w:type="spellStart"/>
      <w:r w:rsidR="00751AFC" w:rsidRPr="00751AFC">
        <w:rPr>
          <w:sz w:val="28"/>
          <w:szCs w:val="28"/>
        </w:rPr>
        <w:t>Буа</w:t>
      </w:r>
      <w:proofErr w:type="spellEnd"/>
      <w:r w:rsidR="00751AFC" w:rsidRPr="00751AFC">
        <w:rPr>
          <w:sz w:val="28"/>
          <w:szCs w:val="28"/>
        </w:rPr>
        <w:t xml:space="preserve"> </w:t>
      </w:r>
      <w:proofErr w:type="spellStart"/>
      <w:r w:rsidR="00751AFC" w:rsidRPr="00751AFC">
        <w:rPr>
          <w:sz w:val="28"/>
          <w:szCs w:val="28"/>
        </w:rPr>
        <w:t>муниципаль</w:t>
      </w:r>
      <w:proofErr w:type="spellEnd"/>
      <w:r w:rsidR="00751AFC" w:rsidRPr="00751AFC">
        <w:rPr>
          <w:sz w:val="28"/>
          <w:szCs w:val="28"/>
        </w:rPr>
        <w:t xml:space="preserve"> районы</w:t>
      </w:r>
      <w:r w:rsidR="00751AFC">
        <w:rPr>
          <w:sz w:val="28"/>
          <w:szCs w:val="28"/>
          <w:lang w:val="tt-RU"/>
        </w:rPr>
        <w:t xml:space="preserve"> </w:t>
      </w:r>
      <w:proofErr w:type="spellStart"/>
      <w:r w:rsidR="00751AFC" w:rsidRPr="00751AFC">
        <w:rPr>
          <w:sz w:val="28"/>
          <w:szCs w:val="28"/>
        </w:rPr>
        <w:t>Административ</w:t>
      </w:r>
      <w:proofErr w:type="spellEnd"/>
      <w:r w:rsidR="00751AFC" w:rsidRPr="00751AFC">
        <w:rPr>
          <w:sz w:val="28"/>
          <w:szCs w:val="28"/>
        </w:rPr>
        <w:t xml:space="preserve"> комиссия </w:t>
      </w:r>
      <w:proofErr w:type="spellStart"/>
      <w:r w:rsidR="00751AFC" w:rsidRPr="00751AFC">
        <w:rPr>
          <w:sz w:val="28"/>
          <w:szCs w:val="28"/>
        </w:rPr>
        <w:t>составына</w:t>
      </w:r>
      <w:proofErr w:type="spellEnd"/>
      <w:r w:rsidR="00751AFC" w:rsidRPr="00751AFC">
        <w:rPr>
          <w:sz w:val="28"/>
          <w:szCs w:val="28"/>
        </w:rPr>
        <w:t xml:space="preserve"> </w:t>
      </w:r>
      <w:proofErr w:type="spellStart"/>
      <w:proofErr w:type="gramStart"/>
      <w:r w:rsidR="00751AFC" w:rsidRPr="00751AFC">
        <w:rPr>
          <w:sz w:val="28"/>
          <w:szCs w:val="28"/>
        </w:rPr>
        <w:t>түб</w:t>
      </w:r>
      <w:proofErr w:type="gramEnd"/>
      <w:r w:rsidR="00751AFC" w:rsidRPr="00751AFC">
        <w:rPr>
          <w:sz w:val="28"/>
          <w:szCs w:val="28"/>
        </w:rPr>
        <w:t>әндәге</w:t>
      </w:r>
      <w:proofErr w:type="spellEnd"/>
      <w:r w:rsidR="00751AFC" w:rsidRPr="00751AFC">
        <w:rPr>
          <w:sz w:val="28"/>
          <w:szCs w:val="28"/>
        </w:rPr>
        <w:t xml:space="preserve"> </w:t>
      </w:r>
      <w:proofErr w:type="spellStart"/>
      <w:r w:rsidR="00751AFC" w:rsidRPr="00751AFC">
        <w:rPr>
          <w:sz w:val="28"/>
          <w:szCs w:val="28"/>
        </w:rPr>
        <w:t>үзгәрешләрне</w:t>
      </w:r>
      <w:proofErr w:type="spellEnd"/>
      <w:r w:rsidR="00751AFC" w:rsidRPr="00751AFC">
        <w:rPr>
          <w:sz w:val="28"/>
          <w:szCs w:val="28"/>
        </w:rPr>
        <w:t xml:space="preserve"> </w:t>
      </w:r>
      <w:proofErr w:type="spellStart"/>
      <w:r w:rsidR="00751AFC" w:rsidRPr="00751AFC">
        <w:rPr>
          <w:sz w:val="28"/>
          <w:szCs w:val="28"/>
        </w:rPr>
        <w:t>кертергә</w:t>
      </w:r>
      <w:proofErr w:type="spellEnd"/>
      <w:r w:rsidR="00751AFC" w:rsidRPr="00751AFC">
        <w:rPr>
          <w:sz w:val="28"/>
          <w:szCs w:val="28"/>
        </w:rPr>
        <w:t>:</w:t>
      </w:r>
    </w:p>
    <w:p w:rsidR="00751AFC" w:rsidRPr="00751AFC" w:rsidRDefault="00751AFC" w:rsidP="00751AF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tt-RU"/>
        </w:rPr>
        <w:t xml:space="preserve">         </w:t>
      </w:r>
      <w:r>
        <w:rPr>
          <w:bCs/>
          <w:sz w:val="28"/>
          <w:szCs w:val="28"/>
        </w:rPr>
        <w:t xml:space="preserve">- комиссия </w:t>
      </w:r>
      <w:proofErr w:type="spellStart"/>
      <w:r>
        <w:rPr>
          <w:bCs/>
          <w:sz w:val="28"/>
          <w:szCs w:val="28"/>
        </w:rPr>
        <w:t>составыннан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чыгар</w:t>
      </w:r>
      <w:proofErr w:type="spellEnd"/>
      <w:r>
        <w:rPr>
          <w:bCs/>
          <w:sz w:val="28"/>
          <w:szCs w:val="28"/>
          <w:lang w:val="tt-RU"/>
        </w:rPr>
        <w:t>ырга</w:t>
      </w:r>
      <w:r w:rsidRPr="00751AFC">
        <w:rPr>
          <w:bCs/>
          <w:sz w:val="28"/>
          <w:szCs w:val="28"/>
        </w:rPr>
        <w:t xml:space="preserve">: </w:t>
      </w:r>
      <w:r>
        <w:rPr>
          <w:bCs/>
          <w:sz w:val="28"/>
          <w:szCs w:val="28"/>
          <w:lang w:val="tt-RU"/>
        </w:rPr>
        <w:t xml:space="preserve"> Р.Р. </w:t>
      </w:r>
      <w:proofErr w:type="spellStart"/>
      <w:r>
        <w:rPr>
          <w:bCs/>
          <w:sz w:val="28"/>
          <w:szCs w:val="28"/>
        </w:rPr>
        <w:t>Камартдинов</w:t>
      </w:r>
      <w:proofErr w:type="spellEnd"/>
      <w:r>
        <w:rPr>
          <w:bCs/>
          <w:sz w:val="28"/>
          <w:szCs w:val="28"/>
          <w:lang w:val="tt-RU"/>
        </w:rPr>
        <w:t>ны</w:t>
      </w:r>
      <w:r w:rsidRPr="00751AFC">
        <w:rPr>
          <w:bCs/>
          <w:sz w:val="28"/>
          <w:szCs w:val="28"/>
        </w:rPr>
        <w:t>.,</w:t>
      </w:r>
    </w:p>
    <w:p w:rsidR="00751AFC" w:rsidRDefault="00751AFC" w:rsidP="00751AFC">
      <w:pPr>
        <w:ind w:firstLine="708"/>
        <w:jc w:val="both"/>
        <w:rPr>
          <w:bCs/>
          <w:sz w:val="28"/>
          <w:szCs w:val="28"/>
          <w:lang w:val="tt-RU"/>
        </w:rPr>
      </w:pPr>
      <w:r w:rsidRPr="00751AFC">
        <w:rPr>
          <w:bCs/>
          <w:sz w:val="28"/>
          <w:szCs w:val="28"/>
        </w:rPr>
        <w:t xml:space="preserve">- комиссия </w:t>
      </w:r>
      <w:proofErr w:type="spellStart"/>
      <w:r w:rsidRPr="00751AFC">
        <w:rPr>
          <w:bCs/>
          <w:sz w:val="28"/>
          <w:szCs w:val="28"/>
        </w:rPr>
        <w:t>составына</w:t>
      </w:r>
      <w:proofErr w:type="spellEnd"/>
      <w:r w:rsidRPr="00751AFC">
        <w:rPr>
          <w:bCs/>
          <w:sz w:val="28"/>
          <w:szCs w:val="28"/>
        </w:rPr>
        <w:t xml:space="preserve"> </w:t>
      </w:r>
      <w:proofErr w:type="spellStart"/>
      <w:r w:rsidRPr="00751AFC">
        <w:rPr>
          <w:bCs/>
          <w:sz w:val="28"/>
          <w:szCs w:val="28"/>
        </w:rPr>
        <w:t>кертергә</w:t>
      </w:r>
      <w:proofErr w:type="spellEnd"/>
      <w:r w:rsidRPr="00751AFC">
        <w:rPr>
          <w:bCs/>
          <w:sz w:val="28"/>
          <w:szCs w:val="28"/>
        </w:rPr>
        <w:t xml:space="preserve">: </w:t>
      </w:r>
      <w:r>
        <w:rPr>
          <w:bCs/>
          <w:sz w:val="28"/>
          <w:szCs w:val="28"/>
          <w:lang w:val="tt-RU"/>
        </w:rPr>
        <w:t xml:space="preserve"> А.Р. </w:t>
      </w:r>
      <w:proofErr w:type="spellStart"/>
      <w:r>
        <w:rPr>
          <w:bCs/>
          <w:sz w:val="28"/>
          <w:szCs w:val="28"/>
        </w:rPr>
        <w:t>Вәлиулов</w:t>
      </w:r>
      <w:proofErr w:type="spellEnd"/>
      <w:r>
        <w:rPr>
          <w:bCs/>
          <w:sz w:val="28"/>
          <w:szCs w:val="28"/>
          <w:lang w:val="tt-RU"/>
        </w:rPr>
        <w:t>ны</w:t>
      </w:r>
      <w:r w:rsidRPr="00751AFC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tt-RU"/>
        </w:rPr>
        <w:t>Ф.Ф.</w:t>
      </w:r>
      <w:proofErr w:type="spellStart"/>
      <w:r>
        <w:rPr>
          <w:bCs/>
          <w:sz w:val="28"/>
          <w:szCs w:val="28"/>
        </w:rPr>
        <w:t>Мифтахов</w:t>
      </w:r>
      <w:proofErr w:type="spellEnd"/>
      <w:r>
        <w:rPr>
          <w:bCs/>
          <w:sz w:val="28"/>
          <w:szCs w:val="28"/>
          <w:lang w:val="tt-RU"/>
        </w:rPr>
        <w:t>ны</w:t>
      </w:r>
      <w:r w:rsidRPr="00751AFC">
        <w:rPr>
          <w:bCs/>
          <w:sz w:val="28"/>
          <w:szCs w:val="28"/>
        </w:rPr>
        <w:t>.</w:t>
      </w:r>
    </w:p>
    <w:p w:rsidR="00CB09E6" w:rsidRDefault="00CB09E6" w:rsidP="00CB09E6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</w:t>
      </w:r>
      <w:proofErr w:type="spellStart"/>
      <w:r w:rsidR="00751AFC" w:rsidRPr="00751AFC">
        <w:rPr>
          <w:color w:val="auto"/>
          <w:sz w:val="28"/>
          <w:szCs w:val="28"/>
        </w:rPr>
        <w:t>Буа</w:t>
      </w:r>
      <w:proofErr w:type="spellEnd"/>
      <w:r w:rsidR="00751AFC" w:rsidRPr="00751AFC">
        <w:rPr>
          <w:color w:val="auto"/>
          <w:sz w:val="28"/>
          <w:szCs w:val="28"/>
        </w:rPr>
        <w:t xml:space="preserve"> </w:t>
      </w:r>
      <w:proofErr w:type="spellStart"/>
      <w:r w:rsidR="00751AFC" w:rsidRPr="00751AFC">
        <w:rPr>
          <w:color w:val="auto"/>
          <w:sz w:val="28"/>
          <w:szCs w:val="28"/>
        </w:rPr>
        <w:t>муниципаль</w:t>
      </w:r>
      <w:proofErr w:type="spellEnd"/>
      <w:r w:rsidR="00751AFC" w:rsidRPr="00751AFC">
        <w:rPr>
          <w:color w:val="auto"/>
          <w:sz w:val="28"/>
          <w:szCs w:val="28"/>
        </w:rPr>
        <w:t xml:space="preserve"> </w:t>
      </w:r>
      <w:proofErr w:type="spellStart"/>
      <w:r w:rsidR="00751AFC" w:rsidRPr="00751AFC">
        <w:rPr>
          <w:color w:val="auto"/>
          <w:sz w:val="28"/>
          <w:szCs w:val="28"/>
        </w:rPr>
        <w:t>районының</w:t>
      </w:r>
      <w:proofErr w:type="spellEnd"/>
      <w:r w:rsidR="00751AFC" w:rsidRPr="00751AFC">
        <w:rPr>
          <w:color w:val="auto"/>
          <w:sz w:val="28"/>
          <w:szCs w:val="28"/>
        </w:rPr>
        <w:t xml:space="preserve"> </w:t>
      </w:r>
      <w:proofErr w:type="spellStart"/>
      <w:r w:rsidR="00751AFC" w:rsidRPr="00751AFC">
        <w:rPr>
          <w:color w:val="auto"/>
          <w:sz w:val="28"/>
          <w:szCs w:val="28"/>
        </w:rPr>
        <w:t>административ</w:t>
      </w:r>
      <w:proofErr w:type="spellEnd"/>
      <w:r w:rsidR="00751AFC" w:rsidRPr="00751AFC">
        <w:rPr>
          <w:color w:val="auto"/>
          <w:sz w:val="28"/>
          <w:szCs w:val="28"/>
        </w:rPr>
        <w:t xml:space="preserve"> </w:t>
      </w:r>
      <w:proofErr w:type="spellStart"/>
      <w:r w:rsidR="00751AFC" w:rsidRPr="00751AFC">
        <w:rPr>
          <w:color w:val="auto"/>
          <w:sz w:val="28"/>
          <w:szCs w:val="28"/>
        </w:rPr>
        <w:t>комиссиясе</w:t>
      </w:r>
      <w:proofErr w:type="spellEnd"/>
      <w:r w:rsidR="00751AFC" w:rsidRPr="00751AFC">
        <w:rPr>
          <w:color w:val="auto"/>
          <w:sz w:val="28"/>
          <w:szCs w:val="28"/>
        </w:rPr>
        <w:t xml:space="preserve"> </w:t>
      </w:r>
      <w:proofErr w:type="spellStart"/>
      <w:r w:rsidR="00751AFC" w:rsidRPr="00751AFC">
        <w:rPr>
          <w:color w:val="auto"/>
          <w:sz w:val="28"/>
          <w:szCs w:val="28"/>
        </w:rPr>
        <w:t>составын</w:t>
      </w:r>
      <w:proofErr w:type="spellEnd"/>
      <w:r w:rsidR="00751AFC" w:rsidRPr="00751AFC">
        <w:rPr>
          <w:color w:val="auto"/>
          <w:sz w:val="28"/>
          <w:szCs w:val="28"/>
        </w:rPr>
        <w:t xml:space="preserve"> </w:t>
      </w:r>
      <w:proofErr w:type="spellStart"/>
      <w:r w:rsidR="00751AFC" w:rsidRPr="00751AFC">
        <w:rPr>
          <w:color w:val="auto"/>
          <w:sz w:val="28"/>
          <w:szCs w:val="28"/>
        </w:rPr>
        <w:t>бәян</w:t>
      </w:r>
      <w:proofErr w:type="spellEnd"/>
      <w:r w:rsidR="00751AFC" w:rsidRPr="00751AFC">
        <w:rPr>
          <w:color w:val="auto"/>
          <w:sz w:val="28"/>
          <w:szCs w:val="28"/>
        </w:rPr>
        <w:t xml:space="preserve"> </w:t>
      </w:r>
      <w:proofErr w:type="spellStart"/>
      <w:proofErr w:type="gramStart"/>
      <w:r w:rsidR="00751AFC" w:rsidRPr="00751AFC">
        <w:rPr>
          <w:color w:val="auto"/>
          <w:sz w:val="28"/>
          <w:szCs w:val="28"/>
        </w:rPr>
        <w:t>ит</w:t>
      </w:r>
      <w:proofErr w:type="gramEnd"/>
      <w:r w:rsidR="00751AFC" w:rsidRPr="00751AFC">
        <w:rPr>
          <w:color w:val="auto"/>
          <w:sz w:val="28"/>
          <w:szCs w:val="28"/>
        </w:rPr>
        <w:t>әргә</w:t>
      </w:r>
      <w:proofErr w:type="spellEnd"/>
      <w:r w:rsidR="00751AFC" w:rsidRPr="00751AFC">
        <w:rPr>
          <w:color w:val="auto"/>
          <w:sz w:val="28"/>
          <w:szCs w:val="28"/>
        </w:rPr>
        <w:t xml:space="preserve"> (</w:t>
      </w:r>
      <w:proofErr w:type="spellStart"/>
      <w:r w:rsidR="00751AFC" w:rsidRPr="00751AFC">
        <w:rPr>
          <w:color w:val="auto"/>
          <w:sz w:val="28"/>
          <w:szCs w:val="28"/>
        </w:rPr>
        <w:t>кушымта</w:t>
      </w:r>
      <w:proofErr w:type="spellEnd"/>
      <w:r w:rsidR="00751AFC" w:rsidRPr="00751AFC">
        <w:rPr>
          <w:color w:val="auto"/>
          <w:sz w:val="28"/>
          <w:szCs w:val="28"/>
        </w:rPr>
        <w:t>).</w:t>
      </w:r>
    </w:p>
    <w:p w:rsidR="00751AFC" w:rsidRDefault="00751AFC" w:rsidP="00751AFC">
      <w:pPr>
        <w:ind w:firstLine="709"/>
        <w:jc w:val="both"/>
        <w:rPr>
          <w:color w:val="auto"/>
          <w:sz w:val="28"/>
          <w:szCs w:val="28"/>
          <w:lang w:val="tt-RU"/>
        </w:rPr>
      </w:pPr>
      <w:r w:rsidRPr="00DB7BE6">
        <w:rPr>
          <w:color w:val="auto"/>
          <w:sz w:val="28"/>
          <w:szCs w:val="28"/>
          <w:lang w:val="tt-RU"/>
        </w:rPr>
        <w:t>3. Әлеге карар кул куелган көненнән үз көченә керә  һәм ТР Муниципаль берәмлекләр порталында Интернет  мәгълүмат- телекоммуникация челтәрендә</w:t>
      </w:r>
      <w:r>
        <w:rPr>
          <w:color w:val="auto"/>
          <w:sz w:val="28"/>
          <w:szCs w:val="28"/>
          <w:lang w:val="tt-RU"/>
        </w:rPr>
        <w:t xml:space="preserve">  </w:t>
      </w:r>
      <w:hyperlink r:id="rId6" w:history="1">
        <w:r w:rsidRPr="00342E5E">
          <w:rPr>
            <w:rStyle w:val="a5"/>
            <w:sz w:val="28"/>
            <w:szCs w:val="28"/>
            <w:lang w:val="tt-RU"/>
          </w:rPr>
          <w:t>http://buinsk.tatarstan.ru</w:t>
        </w:r>
      </w:hyperlink>
      <w:r>
        <w:rPr>
          <w:color w:val="auto"/>
          <w:sz w:val="28"/>
          <w:szCs w:val="28"/>
          <w:lang w:val="tt-RU"/>
        </w:rPr>
        <w:t xml:space="preserve">. </w:t>
      </w:r>
      <w:r w:rsidRPr="00DB7BE6">
        <w:rPr>
          <w:color w:val="auto"/>
          <w:sz w:val="28"/>
          <w:szCs w:val="28"/>
          <w:lang w:val="tt-RU"/>
        </w:rPr>
        <w:t xml:space="preserve"> адресы буенча урнаштырылырга тиеш</w:t>
      </w:r>
    </w:p>
    <w:p w:rsidR="00751AFC" w:rsidRDefault="00751AFC" w:rsidP="00751AFC">
      <w:pPr>
        <w:ind w:firstLine="709"/>
        <w:jc w:val="both"/>
        <w:rPr>
          <w:color w:val="auto"/>
          <w:sz w:val="28"/>
          <w:szCs w:val="28"/>
          <w:lang w:val="tt-RU"/>
        </w:rPr>
      </w:pPr>
      <w:r w:rsidRPr="00751AFC">
        <w:rPr>
          <w:color w:val="auto"/>
          <w:sz w:val="28"/>
          <w:szCs w:val="28"/>
          <w:lang w:val="tt-RU"/>
        </w:rPr>
        <w:t xml:space="preserve">4.   Әлеге карарның үтәлешен </w:t>
      </w:r>
      <w:r>
        <w:rPr>
          <w:color w:val="auto"/>
          <w:sz w:val="28"/>
          <w:szCs w:val="28"/>
          <w:lang w:val="tt-RU"/>
        </w:rPr>
        <w:t xml:space="preserve">тикшереп </w:t>
      </w:r>
      <w:r w:rsidRPr="00751AFC">
        <w:rPr>
          <w:color w:val="auto"/>
          <w:sz w:val="28"/>
          <w:szCs w:val="28"/>
          <w:lang w:val="tt-RU"/>
        </w:rPr>
        <w:t xml:space="preserve">тотуны </w:t>
      </w:r>
      <w:r>
        <w:rPr>
          <w:color w:val="auto"/>
          <w:sz w:val="28"/>
          <w:szCs w:val="28"/>
          <w:lang w:val="tt-RU"/>
        </w:rPr>
        <w:t>үземә йөклим</w:t>
      </w:r>
      <w:r w:rsidRPr="00751AFC">
        <w:rPr>
          <w:color w:val="auto"/>
          <w:sz w:val="28"/>
          <w:szCs w:val="28"/>
          <w:lang w:val="tt-RU"/>
        </w:rPr>
        <w:t>.</w:t>
      </w:r>
    </w:p>
    <w:p w:rsidR="00751AFC" w:rsidRPr="00751AFC" w:rsidRDefault="00751AFC" w:rsidP="00751AFC">
      <w:pPr>
        <w:jc w:val="both"/>
        <w:rPr>
          <w:sz w:val="28"/>
          <w:szCs w:val="28"/>
          <w:lang w:val="tt-RU"/>
        </w:rPr>
      </w:pPr>
    </w:p>
    <w:p w:rsidR="00751AFC" w:rsidRPr="00751AFC" w:rsidRDefault="00751AFC" w:rsidP="00751AFC">
      <w:pPr>
        <w:jc w:val="both"/>
        <w:rPr>
          <w:bCs/>
          <w:sz w:val="28"/>
          <w:szCs w:val="28"/>
          <w:lang w:val="tt-RU"/>
        </w:rPr>
      </w:pPr>
      <w:r w:rsidRPr="00751AFC">
        <w:rPr>
          <w:bCs/>
          <w:sz w:val="28"/>
          <w:szCs w:val="28"/>
          <w:lang w:val="tt-RU"/>
        </w:rPr>
        <w:t>Җитәкче вазыйфаларын башкаручы</w:t>
      </w:r>
      <w:r w:rsidRPr="00751AFC">
        <w:rPr>
          <w:bCs/>
          <w:sz w:val="28"/>
          <w:szCs w:val="28"/>
          <w:lang w:val="tt-RU"/>
        </w:rPr>
        <w:tab/>
      </w:r>
      <w:r w:rsidRPr="00751AFC">
        <w:rPr>
          <w:bCs/>
          <w:sz w:val="28"/>
          <w:szCs w:val="28"/>
          <w:lang w:val="tt-RU"/>
        </w:rPr>
        <w:tab/>
      </w:r>
      <w:r w:rsidRPr="00751AFC">
        <w:rPr>
          <w:bCs/>
          <w:sz w:val="28"/>
          <w:szCs w:val="28"/>
          <w:lang w:val="tt-RU"/>
        </w:rPr>
        <w:tab/>
      </w:r>
      <w:r w:rsidRPr="00751AFC">
        <w:rPr>
          <w:bCs/>
          <w:sz w:val="28"/>
          <w:szCs w:val="28"/>
          <w:lang w:val="tt-RU"/>
        </w:rPr>
        <w:tab/>
        <w:t>А.Р. В</w:t>
      </w:r>
      <w:r>
        <w:rPr>
          <w:bCs/>
          <w:sz w:val="28"/>
          <w:szCs w:val="28"/>
          <w:lang w:val="tt-RU"/>
        </w:rPr>
        <w:t>ә</w:t>
      </w:r>
      <w:r w:rsidRPr="00751AFC">
        <w:rPr>
          <w:bCs/>
          <w:sz w:val="28"/>
          <w:szCs w:val="28"/>
          <w:lang w:val="tt-RU"/>
        </w:rPr>
        <w:t>лиулов</w:t>
      </w:r>
    </w:p>
    <w:tbl>
      <w:tblPr>
        <w:tblpPr w:leftFromText="180" w:rightFromText="180" w:vertAnchor="text" w:horzAnchor="margin" w:tblpY="75"/>
        <w:tblW w:w="0" w:type="auto"/>
        <w:tblLook w:val="00A0" w:firstRow="1" w:lastRow="0" w:firstColumn="1" w:lastColumn="0" w:noHBand="0" w:noVBand="0"/>
      </w:tblPr>
      <w:tblGrid>
        <w:gridCol w:w="3085"/>
        <w:gridCol w:w="7336"/>
      </w:tblGrid>
      <w:tr w:rsidR="00751AFC" w:rsidRPr="00751AFC" w:rsidTr="00445FD9">
        <w:tc>
          <w:tcPr>
            <w:tcW w:w="3085" w:type="dxa"/>
          </w:tcPr>
          <w:p w:rsidR="00751AFC" w:rsidRPr="00751AFC" w:rsidRDefault="00751AFC" w:rsidP="00445FD9">
            <w:pPr>
              <w:tabs>
                <w:tab w:val="num" w:pos="600"/>
              </w:tabs>
              <w:jc w:val="both"/>
              <w:rPr>
                <w:sz w:val="28"/>
                <w:szCs w:val="28"/>
                <w:lang w:val="tt-RU"/>
              </w:rPr>
            </w:pPr>
          </w:p>
        </w:tc>
        <w:tc>
          <w:tcPr>
            <w:tcW w:w="7336" w:type="dxa"/>
          </w:tcPr>
          <w:p w:rsidR="00751AFC" w:rsidRPr="00751AFC" w:rsidRDefault="00751AFC" w:rsidP="00445FD9">
            <w:pPr>
              <w:ind w:right="21"/>
              <w:jc w:val="both"/>
              <w:rPr>
                <w:sz w:val="28"/>
                <w:szCs w:val="28"/>
                <w:lang w:val="tt-RU"/>
              </w:rPr>
            </w:pPr>
          </w:p>
        </w:tc>
      </w:tr>
    </w:tbl>
    <w:p w:rsidR="00CB09E6" w:rsidRDefault="00CB09E6" w:rsidP="00CB09E6">
      <w:pPr>
        <w:jc w:val="both"/>
        <w:rPr>
          <w:bCs/>
          <w:sz w:val="28"/>
          <w:szCs w:val="28"/>
        </w:rPr>
      </w:pPr>
    </w:p>
    <w:tbl>
      <w:tblPr>
        <w:tblpPr w:leftFromText="180" w:rightFromText="180" w:vertAnchor="text" w:horzAnchor="margin" w:tblpY="75"/>
        <w:tblW w:w="0" w:type="auto"/>
        <w:tblLook w:val="00A0" w:firstRow="1" w:lastRow="0" w:firstColumn="1" w:lastColumn="0" w:noHBand="0" w:noVBand="0"/>
      </w:tblPr>
      <w:tblGrid>
        <w:gridCol w:w="3085"/>
        <w:gridCol w:w="7336"/>
      </w:tblGrid>
      <w:tr w:rsidR="00CB09E6" w:rsidRPr="000C7280" w:rsidTr="00445FD9">
        <w:tc>
          <w:tcPr>
            <w:tcW w:w="3085" w:type="dxa"/>
          </w:tcPr>
          <w:p w:rsidR="00CB09E6" w:rsidRPr="000C7280" w:rsidRDefault="00CB09E6" w:rsidP="00445FD9">
            <w:pPr>
              <w:tabs>
                <w:tab w:val="num" w:pos="6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336" w:type="dxa"/>
          </w:tcPr>
          <w:p w:rsidR="00CB09E6" w:rsidRPr="000C7280" w:rsidRDefault="00CB09E6" w:rsidP="00445FD9">
            <w:pPr>
              <w:ind w:right="21"/>
              <w:jc w:val="both"/>
              <w:rPr>
                <w:sz w:val="28"/>
                <w:szCs w:val="28"/>
              </w:rPr>
            </w:pPr>
          </w:p>
        </w:tc>
      </w:tr>
    </w:tbl>
    <w:p w:rsidR="00CB09E6" w:rsidRDefault="00CB09E6" w:rsidP="00CB09E6">
      <w:pPr>
        <w:tabs>
          <w:tab w:val="num" w:pos="600"/>
        </w:tabs>
        <w:jc w:val="both"/>
        <w:rPr>
          <w:sz w:val="28"/>
          <w:szCs w:val="28"/>
        </w:rPr>
      </w:pPr>
    </w:p>
    <w:p w:rsidR="00CB09E6" w:rsidRDefault="00CB09E6" w:rsidP="00CB09E6">
      <w:pPr>
        <w:tabs>
          <w:tab w:val="num" w:pos="600"/>
        </w:tabs>
        <w:jc w:val="both"/>
        <w:rPr>
          <w:sz w:val="28"/>
          <w:szCs w:val="28"/>
        </w:rPr>
      </w:pPr>
    </w:p>
    <w:p w:rsidR="00CB09E6" w:rsidRDefault="00CB09E6" w:rsidP="00CB09E6">
      <w:pPr>
        <w:tabs>
          <w:tab w:val="num" w:pos="600"/>
        </w:tabs>
        <w:jc w:val="both"/>
        <w:rPr>
          <w:sz w:val="28"/>
          <w:szCs w:val="28"/>
        </w:rPr>
      </w:pPr>
    </w:p>
    <w:p w:rsidR="00CB09E6" w:rsidRDefault="00CB09E6" w:rsidP="00CB09E6">
      <w:pPr>
        <w:tabs>
          <w:tab w:val="num" w:pos="600"/>
        </w:tabs>
        <w:jc w:val="both"/>
        <w:rPr>
          <w:sz w:val="28"/>
          <w:szCs w:val="28"/>
        </w:rPr>
      </w:pPr>
    </w:p>
    <w:p w:rsidR="00CB09E6" w:rsidRDefault="00CB09E6" w:rsidP="00CB09E6">
      <w:pPr>
        <w:tabs>
          <w:tab w:val="num" w:pos="600"/>
        </w:tabs>
        <w:jc w:val="both"/>
        <w:rPr>
          <w:sz w:val="28"/>
          <w:szCs w:val="28"/>
        </w:rPr>
      </w:pPr>
    </w:p>
    <w:p w:rsidR="00CB09E6" w:rsidRDefault="00CB09E6" w:rsidP="00CB09E6">
      <w:pPr>
        <w:tabs>
          <w:tab w:val="num" w:pos="600"/>
        </w:tabs>
        <w:jc w:val="both"/>
        <w:rPr>
          <w:sz w:val="28"/>
          <w:szCs w:val="28"/>
        </w:rPr>
      </w:pPr>
    </w:p>
    <w:p w:rsidR="00751AFC" w:rsidRPr="00751AFC" w:rsidRDefault="00751AFC" w:rsidP="00751AFC">
      <w:pPr>
        <w:tabs>
          <w:tab w:val="num" w:pos="600"/>
        </w:tabs>
        <w:jc w:val="right"/>
        <w:rPr>
          <w:sz w:val="20"/>
        </w:rPr>
      </w:pPr>
      <w:r w:rsidRPr="00751AFC">
        <w:rPr>
          <w:sz w:val="20"/>
        </w:rPr>
        <w:t xml:space="preserve">«Татарстан </w:t>
      </w:r>
      <w:proofErr w:type="spellStart"/>
      <w:r w:rsidRPr="00751AFC">
        <w:rPr>
          <w:sz w:val="20"/>
        </w:rPr>
        <w:t>Республикасы</w:t>
      </w:r>
      <w:proofErr w:type="spellEnd"/>
      <w:r w:rsidRPr="00751AFC">
        <w:rPr>
          <w:sz w:val="20"/>
        </w:rPr>
        <w:t xml:space="preserve"> </w:t>
      </w:r>
    </w:p>
    <w:p w:rsidR="00751AFC" w:rsidRPr="00751AFC" w:rsidRDefault="00751AFC" w:rsidP="00751AFC">
      <w:pPr>
        <w:tabs>
          <w:tab w:val="num" w:pos="600"/>
        </w:tabs>
        <w:jc w:val="right"/>
        <w:rPr>
          <w:sz w:val="20"/>
        </w:rPr>
      </w:pPr>
      <w:proofErr w:type="spellStart"/>
      <w:r w:rsidRPr="00751AFC">
        <w:rPr>
          <w:sz w:val="20"/>
        </w:rPr>
        <w:t>Буа</w:t>
      </w:r>
      <w:proofErr w:type="spellEnd"/>
      <w:r w:rsidRPr="00751AFC">
        <w:rPr>
          <w:sz w:val="20"/>
        </w:rPr>
        <w:t xml:space="preserve"> </w:t>
      </w:r>
      <w:proofErr w:type="spellStart"/>
      <w:r w:rsidRPr="00751AFC">
        <w:rPr>
          <w:sz w:val="20"/>
        </w:rPr>
        <w:t>муниципаль</w:t>
      </w:r>
      <w:proofErr w:type="spellEnd"/>
      <w:r w:rsidRPr="00751AFC">
        <w:rPr>
          <w:sz w:val="20"/>
        </w:rPr>
        <w:t xml:space="preserve"> районы </w:t>
      </w:r>
    </w:p>
    <w:p w:rsidR="00751AFC" w:rsidRPr="00751AFC" w:rsidRDefault="00751AFC" w:rsidP="00751AFC">
      <w:pPr>
        <w:tabs>
          <w:tab w:val="num" w:pos="600"/>
        </w:tabs>
        <w:jc w:val="right"/>
        <w:rPr>
          <w:sz w:val="20"/>
        </w:rPr>
      </w:pPr>
      <w:proofErr w:type="spellStart"/>
      <w:r w:rsidRPr="00751AFC">
        <w:rPr>
          <w:sz w:val="20"/>
        </w:rPr>
        <w:t>Башкарма</w:t>
      </w:r>
      <w:proofErr w:type="spellEnd"/>
      <w:r w:rsidRPr="00751AFC">
        <w:rPr>
          <w:sz w:val="20"/>
        </w:rPr>
        <w:t xml:space="preserve"> </w:t>
      </w:r>
      <w:proofErr w:type="spellStart"/>
      <w:r w:rsidRPr="00751AFC">
        <w:rPr>
          <w:sz w:val="20"/>
        </w:rPr>
        <w:t>комитетының</w:t>
      </w:r>
      <w:proofErr w:type="spellEnd"/>
      <w:r w:rsidRPr="00751AFC">
        <w:rPr>
          <w:sz w:val="20"/>
        </w:rPr>
        <w:t xml:space="preserve">   </w:t>
      </w:r>
    </w:p>
    <w:p w:rsidR="00751AFC" w:rsidRPr="00751AFC" w:rsidRDefault="00751AFC" w:rsidP="00751AFC">
      <w:pPr>
        <w:tabs>
          <w:tab w:val="num" w:pos="600"/>
        </w:tabs>
        <w:jc w:val="right"/>
        <w:rPr>
          <w:sz w:val="20"/>
        </w:rPr>
      </w:pPr>
      <w:r w:rsidRPr="00751AFC">
        <w:rPr>
          <w:sz w:val="20"/>
        </w:rPr>
        <w:t xml:space="preserve"> «____» ___________2020елның </w:t>
      </w:r>
    </w:p>
    <w:p w:rsidR="00751AFC" w:rsidRPr="00751AFC" w:rsidRDefault="00751AFC" w:rsidP="00751AFC">
      <w:pPr>
        <w:tabs>
          <w:tab w:val="num" w:pos="600"/>
        </w:tabs>
        <w:jc w:val="right"/>
        <w:rPr>
          <w:sz w:val="20"/>
        </w:rPr>
      </w:pPr>
      <w:r w:rsidRPr="00751AFC">
        <w:rPr>
          <w:sz w:val="20"/>
        </w:rPr>
        <w:t xml:space="preserve"> ____ИК-п  </w:t>
      </w:r>
      <w:proofErr w:type="spellStart"/>
      <w:r w:rsidRPr="00751AFC">
        <w:rPr>
          <w:sz w:val="20"/>
        </w:rPr>
        <w:t>номерлы</w:t>
      </w:r>
      <w:proofErr w:type="spellEnd"/>
      <w:r w:rsidRPr="00751AFC">
        <w:rPr>
          <w:sz w:val="20"/>
        </w:rPr>
        <w:t xml:space="preserve"> </w:t>
      </w:r>
      <w:proofErr w:type="spellStart"/>
      <w:r w:rsidRPr="00751AFC">
        <w:rPr>
          <w:sz w:val="20"/>
        </w:rPr>
        <w:t>карарына</w:t>
      </w:r>
      <w:proofErr w:type="spellEnd"/>
      <w:r w:rsidRPr="00751AFC">
        <w:rPr>
          <w:sz w:val="20"/>
        </w:rPr>
        <w:t xml:space="preserve"> </w:t>
      </w:r>
    </w:p>
    <w:p w:rsidR="00751AFC" w:rsidRDefault="00751AFC" w:rsidP="00751AFC">
      <w:pPr>
        <w:tabs>
          <w:tab w:val="num" w:pos="600"/>
        </w:tabs>
        <w:jc w:val="right"/>
        <w:rPr>
          <w:sz w:val="20"/>
          <w:lang w:val="tt-RU"/>
        </w:rPr>
      </w:pPr>
      <w:proofErr w:type="spellStart"/>
      <w:r w:rsidRPr="00751AFC">
        <w:rPr>
          <w:sz w:val="20"/>
        </w:rPr>
        <w:t>К</w:t>
      </w:r>
      <w:r w:rsidRPr="00751AFC">
        <w:rPr>
          <w:sz w:val="20"/>
        </w:rPr>
        <w:t>ушымта</w:t>
      </w:r>
      <w:proofErr w:type="spellEnd"/>
    </w:p>
    <w:p w:rsidR="00751AFC" w:rsidRDefault="00751AFC" w:rsidP="00751AFC">
      <w:pPr>
        <w:tabs>
          <w:tab w:val="num" w:pos="600"/>
        </w:tabs>
        <w:jc w:val="right"/>
        <w:rPr>
          <w:sz w:val="20"/>
          <w:lang w:val="tt-RU"/>
        </w:rPr>
      </w:pPr>
    </w:p>
    <w:p w:rsidR="00751AFC" w:rsidRDefault="00751AFC" w:rsidP="00751AFC">
      <w:pPr>
        <w:jc w:val="center"/>
        <w:rPr>
          <w:sz w:val="28"/>
          <w:szCs w:val="28"/>
          <w:lang w:val="tt-RU"/>
        </w:rPr>
      </w:pPr>
      <w:proofErr w:type="spellStart"/>
      <w:r w:rsidRPr="00751AFC">
        <w:rPr>
          <w:sz w:val="28"/>
          <w:szCs w:val="28"/>
        </w:rPr>
        <w:t>Буа</w:t>
      </w:r>
      <w:proofErr w:type="spellEnd"/>
      <w:r w:rsidRPr="00751AFC">
        <w:rPr>
          <w:sz w:val="28"/>
          <w:szCs w:val="28"/>
        </w:rPr>
        <w:t xml:space="preserve"> </w:t>
      </w:r>
      <w:proofErr w:type="spellStart"/>
      <w:r w:rsidRPr="00751AFC">
        <w:rPr>
          <w:sz w:val="28"/>
          <w:szCs w:val="28"/>
        </w:rPr>
        <w:t>муниципаль</w:t>
      </w:r>
      <w:proofErr w:type="spellEnd"/>
      <w:r w:rsidRPr="00751AFC">
        <w:rPr>
          <w:sz w:val="28"/>
          <w:szCs w:val="28"/>
        </w:rPr>
        <w:t xml:space="preserve"> районы</w:t>
      </w:r>
    </w:p>
    <w:p w:rsidR="00751AFC" w:rsidRPr="00751AFC" w:rsidRDefault="00751AFC" w:rsidP="00751AFC">
      <w:pPr>
        <w:jc w:val="center"/>
        <w:rPr>
          <w:sz w:val="28"/>
          <w:szCs w:val="28"/>
          <w:lang w:val="tt-RU"/>
        </w:rPr>
      </w:pPr>
      <w:proofErr w:type="spellStart"/>
      <w:r w:rsidRPr="00751AFC">
        <w:rPr>
          <w:sz w:val="28"/>
          <w:szCs w:val="28"/>
        </w:rPr>
        <w:t>А</w:t>
      </w:r>
      <w:r>
        <w:rPr>
          <w:sz w:val="28"/>
          <w:szCs w:val="28"/>
        </w:rPr>
        <w:t>дминистратив</w:t>
      </w:r>
      <w:proofErr w:type="spellEnd"/>
      <w:r>
        <w:rPr>
          <w:sz w:val="28"/>
          <w:szCs w:val="28"/>
        </w:rPr>
        <w:t xml:space="preserve"> комиссия составы</w:t>
      </w:r>
    </w:p>
    <w:p w:rsidR="00CB09E6" w:rsidRPr="00751AFC" w:rsidRDefault="00CB09E6" w:rsidP="00CB09E6">
      <w:pPr>
        <w:tabs>
          <w:tab w:val="num" w:pos="600"/>
        </w:tabs>
        <w:jc w:val="center"/>
        <w:rPr>
          <w:sz w:val="22"/>
          <w:szCs w:val="28"/>
          <w:lang w:val="tt-RU"/>
        </w:rPr>
      </w:pPr>
    </w:p>
    <w:tbl>
      <w:tblPr>
        <w:tblpPr w:leftFromText="180" w:rightFromText="180" w:vertAnchor="text" w:horzAnchor="margin" w:tblpY="75"/>
        <w:tblW w:w="0" w:type="auto"/>
        <w:tblLook w:val="00A0" w:firstRow="1" w:lastRow="0" w:firstColumn="1" w:lastColumn="0" w:noHBand="0" w:noVBand="0"/>
      </w:tblPr>
      <w:tblGrid>
        <w:gridCol w:w="3085"/>
        <w:gridCol w:w="7336"/>
      </w:tblGrid>
      <w:tr w:rsidR="00CB09E6" w:rsidTr="00445FD9">
        <w:trPr>
          <w:trHeight w:val="1234"/>
        </w:trPr>
        <w:tc>
          <w:tcPr>
            <w:tcW w:w="3085" w:type="dxa"/>
          </w:tcPr>
          <w:p w:rsidR="00CB09E6" w:rsidRPr="000C7280" w:rsidRDefault="00CB09E6" w:rsidP="00445FD9">
            <w:pPr>
              <w:tabs>
                <w:tab w:val="num" w:pos="60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Валиулов</w:t>
            </w:r>
            <w:proofErr w:type="spellEnd"/>
            <w:r>
              <w:rPr>
                <w:sz w:val="28"/>
                <w:szCs w:val="28"/>
              </w:rPr>
              <w:t xml:space="preserve"> А.Р.</w:t>
            </w:r>
          </w:p>
        </w:tc>
        <w:tc>
          <w:tcPr>
            <w:tcW w:w="7336" w:type="dxa"/>
          </w:tcPr>
          <w:p w:rsidR="00CB09E6" w:rsidRDefault="00C940D0" w:rsidP="00445FD9">
            <w:pPr>
              <w:tabs>
                <w:tab w:val="num" w:pos="600"/>
              </w:tabs>
              <w:rPr>
                <w:sz w:val="28"/>
                <w:szCs w:val="28"/>
              </w:rPr>
            </w:pPr>
            <w:proofErr w:type="spellStart"/>
            <w:r w:rsidRPr="00C940D0">
              <w:rPr>
                <w:sz w:val="28"/>
                <w:szCs w:val="28"/>
              </w:rPr>
              <w:t>Буа</w:t>
            </w:r>
            <w:proofErr w:type="spellEnd"/>
            <w:r w:rsidRPr="00C940D0">
              <w:rPr>
                <w:sz w:val="28"/>
                <w:szCs w:val="28"/>
              </w:rPr>
              <w:t xml:space="preserve"> </w:t>
            </w:r>
            <w:proofErr w:type="spellStart"/>
            <w:r w:rsidRPr="00C940D0">
              <w:rPr>
                <w:sz w:val="28"/>
                <w:szCs w:val="28"/>
              </w:rPr>
              <w:t>муниципаль</w:t>
            </w:r>
            <w:proofErr w:type="spellEnd"/>
            <w:r w:rsidRPr="00C940D0">
              <w:rPr>
                <w:sz w:val="28"/>
                <w:szCs w:val="28"/>
              </w:rPr>
              <w:t xml:space="preserve"> районы </w:t>
            </w:r>
            <w:proofErr w:type="spellStart"/>
            <w:r w:rsidRPr="00C940D0">
              <w:rPr>
                <w:sz w:val="28"/>
                <w:szCs w:val="28"/>
              </w:rPr>
              <w:t>Башкарма</w:t>
            </w:r>
            <w:proofErr w:type="spellEnd"/>
            <w:r w:rsidRPr="00C940D0">
              <w:rPr>
                <w:sz w:val="28"/>
                <w:szCs w:val="28"/>
              </w:rPr>
              <w:t xml:space="preserve"> комитеты </w:t>
            </w:r>
            <w:proofErr w:type="spellStart"/>
            <w:r w:rsidRPr="00C940D0">
              <w:rPr>
                <w:sz w:val="28"/>
                <w:szCs w:val="28"/>
              </w:rPr>
              <w:t>җ</w:t>
            </w:r>
            <w:proofErr w:type="gramStart"/>
            <w:r w:rsidRPr="00C940D0">
              <w:rPr>
                <w:sz w:val="28"/>
                <w:szCs w:val="28"/>
              </w:rPr>
              <w:t>ит</w:t>
            </w:r>
            <w:proofErr w:type="gramEnd"/>
            <w:r w:rsidRPr="00C940D0">
              <w:rPr>
                <w:sz w:val="28"/>
                <w:szCs w:val="28"/>
              </w:rPr>
              <w:t>әкчесенең</w:t>
            </w:r>
            <w:proofErr w:type="spellEnd"/>
            <w:r w:rsidRPr="00C940D0">
              <w:rPr>
                <w:sz w:val="28"/>
                <w:szCs w:val="28"/>
              </w:rPr>
              <w:t xml:space="preserve"> </w:t>
            </w:r>
            <w:proofErr w:type="spellStart"/>
            <w:r w:rsidRPr="00C940D0">
              <w:rPr>
                <w:sz w:val="28"/>
                <w:szCs w:val="28"/>
              </w:rPr>
              <w:t>урынба</w:t>
            </w:r>
            <w:r>
              <w:rPr>
                <w:sz w:val="28"/>
                <w:szCs w:val="28"/>
              </w:rPr>
              <w:t>сары</w:t>
            </w:r>
            <w:proofErr w:type="spellEnd"/>
            <w:r>
              <w:rPr>
                <w:sz w:val="28"/>
                <w:szCs w:val="28"/>
              </w:rPr>
              <w:t xml:space="preserve">, комиссия </w:t>
            </w:r>
            <w:proofErr w:type="spellStart"/>
            <w:r>
              <w:rPr>
                <w:sz w:val="28"/>
                <w:szCs w:val="28"/>
              </w:rPr>
              <w:t>рәисе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CB09E6" w:rsidRPr="000C7280">
              <w:rPr>
                <w:sz w:val="28"/>
                <w:szCs w:val="28"/>
              </w:rPr>
              <w:t xml:space="preserve">; </w:t>
            </w:r>
          </w:p>
          <w:p w:rsidR="00CB09E6" w:rsidRPr="00E2161D" w:rsidRDefault="00CB09E6" w:rsidP="00445FD9">
            <w:pPr>
              <w:tabs>
                <w:tab w:val="num" w:pos="600"/>
              </w:tabs>
              <w:rPr>
                <w:sz w:val="22"/>
                <w:szCs w:val="28"/>
              </w:rPr>
            </w:pPr>
          </w:p>
        </w:tc>
      </w:tr>
      <w:tr w:rsidR="00CB09E6" w:rsidTr="00445FD9">
        <w:tc>
          <w:tcPr>
            <w:tcW w:w="3085" w:type="dxa"/>
          </w:tcPr>
          <w:p w:rsidR="00CB09E6" w:rsidRPr="000C7280" w:rsidRDefault="00CB09E6" w:rsidP="00445FD9">
            <w:pPr>
              <w:tabs>
                <w:tab w:val="num" w:pos="60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Мифтахов</w:t>
            </w:r>
            <w:proofErr w:type="spellEnd"/>
            <w:r>
              <w:rPr>
                <w:sz w:val="28"/>
                <w:szCs w:val="28"/>
              </w:rPr>
              <w:t xml:space="preserve"> Ф.Ф.</w:t>
            </w:r>
          </w:p>
        </w:tc>
        <w:tc>
          <w:tcPr>
            <w:tcW w:w="7336" w:type="dxa"/>
          </w:tcPr>
          <w:p w:rsidR="00CB09E6" w:rsidRDefault="00C940D0" w:rsidP="00445FD9">
            <w:pPr>
              <w:tabs>
                <w:tab w:val="num" w:pos="600"/>
              </w:tabs>
              <w:rPr>
                <w:sz w:val="28"/>
                <w:szCs w:val="28"/>
              </w:rPr>
            </w:pPr>
            <w:proofErr w:type="spellStart"/>
            <w:r w:rsidRPr="00C940D0">
              <w:rPr>
                <w:sz w:val="28"/>
                <w:szCs w:val="28"/>
              </w:rPr>
              <w:t>Буа</w:t>
            </w:r>
            <w:proofErr w:type="spellEnd"/>
            <w:r w:rsidRPr="00C940D0">
              <w:rPr>
                <w:sz w:val="28"/>
                <w:szCs w:val="28"/>
              </w:rPr>
              <w:t xml:space="preserve"> </w:t>
            </w:r>
            <w:proofErr w:type="spellStart"/>
            <w:r w:rsidRPr="00C940D0">
              <w:rPr>
                <w:sz w:val="28"/>
                <w:szCs w:val="28"/>
              </w:rPr>
              <w:t>муниципаль</w:t>
            </w:r>
            <w:proofErr w:type="spellEnd"/>
            <w:r w:rsidRPr="00C940D0">
              <w:rPr>
                <w:sz w:val="28"/>
                <w:szCs w:val="28"/>
              </w:rPr>
              <w:t xml:space="preserve"> районы </w:t>
            </w:r>
            <w:proofErr w:type="spellStart"/>
            <w:r w:rsidRPr="00C940D0">
              <w:rPr>
                <w:sz w:val="28"/>
                <w:szCs w:val="28"/>
              </w:rPr>
              <w:t>Башкарма</w:t>
            </w:r>
            <w:proofErr w:type="spellEnd"/>
            <w:r w:rsidRPr="00C940D0">
              <w:rPr>
                <w:sz w:val="28"/>
                <w:szCs w:val="28"/>
              </w:rPr>
              <w:t xml:space="preserve"> комитеты </w:t>
            </w:r>
            <w:proofErr w:type="spellStart"/>
            <w:r w:rsidRPr="00C940D0">
              <w:rPr>
                <w:sz w:val="28"/>
                <w:szCs w:val="28"/>
              </w:rPr>
              <w:t>җ</w:t>
            </w:r>
            <w:proofErr w:type="gramStart"/>
            <w:r w:rsidRPr="00C940D0">
              <w:rPr>
                <w:sz w:val="28"/>
                <w:szCs w:val="28"/>
              </w:rPr>
              <w:t>ит</w:t>
            </w:r>
            <w:proofErr w:type="gramEnd"/>
            <w:r w:rsidRPr="00C940D0">
              <w:rPr>
                <w:sz w:val="28"/>
                <w:szCs w:val="28"/>
              </w:rPr>
              <w:t>әкчесенең</w:t>
            </w:r>
            <w:proofErr w:type="spellEnd"/>
            <w:r w:rsidRPr="00C940D0">
              <w:rPr>
                <w:sz w:val="28"/>
                <w:szCs w:val="28"/>
              </w:rPr>
              <w:t xml:space="preserve"> </w:t>
            </w:r>
            <w:proofErr w:type="spellStart"/>
            <w:r w:rsidRPr="00C940D0">
              <w:rPr>
                <w:sz w:val="28"/>
                <w:szCs w:val="28"/>
              </w:rPr>
              <w:t>урынбасары</w:t>
            </w:r>
            <w:proofErr w:type="spellEnd"/>
            <w:r w:rsidRPr="00C940D0">
              <w:rPr>
                <w:sz w:val="28"/>
                <w:szCs w:val="28"/>
              </w:rPr>
              <w:t xml:space="preserve">, комиссия </w:t>
            </w:r>
            <w:proofErr w:type="spellStart"/>
            <w:r w:rsidRPr="00C940D0">
              <w:rPr>
                <w:sz w:val="28"/>
                <w:szCs w:val="28"/>
              </w:rPr>
              <w:t>рәисе</w:t>
            </w:r>
            <w:proofErr w:type="spellEnd"/>
            <w:r w:rsidRPr="00C940D0">
              <w:rPr>
                <w:sz w:val="28"/>
                <w:szCs w:val="28"/>
              </w:rPr>
              <w:t xml:space="preserve"> </w:t>
            </w:r>
            <w:proofErr w:type="spellStart"/>
            <w:r w:rsidRPr="00C940D0">
              <w:rPr>
                <w:sz w:val="28"/>
                <w:szCs w:val="28"/>
              </w:rPr>
              <w:t>урынбасары</w:t>
            </w:r>
            <w:proofErr w:type="spellEnd"/>
            <w:r w:rsidRPr="00C940D0">
              <w:rPr>
                <w:sz w:val="28"/>
                <w:szCs w:val="28"/>
              </w:rPr>
              <w:t xml:space="preserve"> </w:t>
            </w:r>
            <w:r w:rsidR="00CB09E6">
              <w:rPr>
                <w:sz w:val="28"/>
                <w:szCs w:val="28"/>
              </w:rPr>
              <w:t>;</w:t>
            </w:r>
          </w:p>
          <w:p w:rsidR="00CB09E6" w:rsidRPr="00E2161D" w:rsidRDefault="00CB09E6" w:rsidP="00445FD9">
            <w:pPr>
              <w:tabs>
                <w:tab w:val="num" w:pos="600"/>
              </w:tabs>
              <w:rPr>
                <w:sz w:val="22"/>
                <w:szCs w:val="28"/>
              </w:rPr>
            </w:pPr>
          </w:p>
        </w:tc>
      </w:tr>
      <w:tr w:rsidR="00CB09E6" w:rsidTr="00445FD9">
        <w:tc>
          <w:tcPr>
            <w:tcW w:w="3085" w:type="dxa"/>
          </w:tcPr>
          <w:p w:rsidR="00CB09E6" w:rsidRDefault="00751AFC" w:rsidP="00445FD9">
            <w:pPr>
              <w:tabs>
                <w:tab w:val="num" w:pos="6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  <w:lang w:val="tt-RU"/>
              </w:rPr>
              <w:t>ә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  <w:lang w:val="tt-RU"/>
              </w:rPr>
              <w:t>әве</w:t>
            </w:r>
            <w:proofErr w:type="spellStart"/>
            <w:r w:rsidR="00CB09E6">
              <w:rPr>
                <w:sz w:val="28"/>
                <w:szCs w:val="28"/>
              </w:rPr>
              <w:t>тдинов</w:t>
            </w:r>
            <w:proofErr w:type="spellEnd"/>
            <w:r w:rsidR="00CB09E6">
              <w:rPr>
                <w:sz w:val="28"/>
                <w:szCs w:val="28"/>
              </w:rPr>
              <w:t xml:space="preserve"> Р.Я.</w:t>
            </w:r>
          </w:p>
        </w:tc>
        <w:tc>
          <w:tcPr>
            <w:tcW w:w="7336" w:type="dxa"/>
          </w:tcPr>
          <w:p w:rsidR="00CB09E6" w:rsidRDefault="00751AFC" w:rsidP="00445FD9">
            <w:pPr>
              <w:tabs>
                <w:tab w:val="num" w:pos="600"/>
              </w:tabs>
              <w:rPr>
                <w:sz w:val="28"/>
                <w:szCs w:val="28"/>
                <w:lang w:val="tt-RU"/>
              </w:rPr>
            </w:pPr>
            <w:proofErr w:type="spellStart"/>
            <w:r w:rsidRPr="00751AFC">
              <w:rPr>
                <w:sz w:val="28"/>
                <w:szCs w:val="28"/>
              </w:rPr>
              <w:t>Буа</w:t>
            </w:r>
            <w:proofErr w:type="spellEnd"/>
            <w:r w:rsidRPr="00751AFC">
              <w:rPr>
                <w:sz w:val="28"/>
                <w:szCs w:val="28"/>
              </w:rPr>
              <w:t xml:space="preserve"> </w:t>
            </w:r>
            <w:proofErr w:type="spellStart"/>
            <w:r w:rsidRPr="00751AFC">
              <w:rPr>
                <w:sz w:val="28"/>
                <w:szCs w:val="28"/>
              </w:rPr>
              <w:t>шәһәре</w:t>
            </w:r>
            <w:proofErr w:type="spellEnd"/>
            <w:r w:rsidRPr="00751AFC">
              <w:rPr>
                <w:sz w:val="28"/>
                <w:szCs w:val="28"/>
              </w:rPr>
              <w:t xml:space="preserve"> </w:t>
            </w:r>
            <w:proofErr w:type="spellStart"/>
            <w:r w:rsidRPr="00751AFC">
              <w:rPr>
                <w:sz w:val="28"/>
                <w:szCs w:val="28"/>
              </w:rPr>
              <w:t>Башкарма</w:t>
            </w:r>
            <w:proofErr w:type="spellEnd"/>
            <w:r w:rsidRPr="00751AFC">
              <w:rPr>
                <w:sz w:val="28"/>
                <w:szCs w:val="28"/>
              </w:rPr>
              <w:t xml:space="preserve"> комитеты </w:t>
            </w:r>
            <w:proofErr w:type="spellStart"/>
            <w:r w:rsidRPr="00751AFC">
              <w:rPr>
                <w:sz w:val="28"/>
                <w:szCs w:val="28"/>
              </w:rPr>
              <w:t>җ</w:t>
            </w:r>
            <w:proofErr w:type="gramStart"/>
            <w:r w:rsidRPr="00751AFC">
              <w:rPr>
                <w:sz w:val="28"/>
                <w:szCs w:val="28"/>
              </w:rPr>
              <w:t>ит</w:t>
            </w:r>
            <w:proofErr w:type="gramEnd"/>
            <w:r w:rsidRPr="00751AFC">
              <w:rPr>
                <w:sz w:val="28"/>
                <w:szCs w:val="28"/>
              </w:rPr>
              <w:t>әкчесе</w:t>
            </w:r>
            <w:proofErr w:type="spellEnd"/>
            <w:r w:rsidRPr="00751AFC">
              <w:rPr>
                <w:sz w:val="28"/>
                <w:szCs w:val="28"/>
              </w:rPr>
              <w:t xml:space="preserve">, комиссия </w:t>
            </w:r>
            <w:proofErr w:type="spellStart"/>
            <w:r w:rsidRPr="00751AFC">
              <w:rPr>
                <w:sz w:val="28"/>
                <w:szCs w:val="28"/>
              </w:rPr>
              <w:t>рәисе</w:t>
            </w:r>
            <w:proofErr w:type="spellEnd"/>
            <w:r w:rsidRPr="00751AFC">
              <w:rPr>
                <w:sz w:val="28"/>
                <w:szCs w:val="28"/>
              </w:rPr>
              <w:t xml:space="preserve"> </w:t>
            </w:r>
            <w:proofErr w:type="spellStart"/>
            <w:r w:rsidRPr="00751AFC">
              <w:rPr>
                <w:sz w:val="28"/>
                <w:szCs w:val="28"/>
              </w:rPr>
              <w:t>урынбасары</w:t>
            </w:r>
            <w:proofErr w:type="spellEnd"/>
            <w:r w:rsidRPr="00751AFC">
              <w:rPr>
                <w:sz w:val="28"/>
                <w:szCs w:val="28"/>
              </w:rPr>
              <w:t xml:space="preserve"> (</w:t>
            </w:r>
            <w:proofErr w:type="spellStart"/>
            <w:r w:rsidRPr="00751AFC">
              <w:rPr>
                <w:sz w:val="28"/>
                <w:szCs w:val="28"/>
              </w:rPr>
              <w:t>килешү</w:t>
            </w:r>
            <w:proofErr w:type="spellEnd"/>
            <w:r w:rsidRPr="00751AFC">
              <w:rPr>
                <w:sz w:val="28"/>
                <w:szCs w:val="28"/>
              </w:rPr>
              <w:t xml:space="preserve"> </w:t>
            </w:r>
            <w:proofErr w:type="spellStart"/>
            <w:r w:rsidRPr="00751AFC">
              <w:rPr>
                <w:sz w:val="28"/>
                <w:szCs w:val="28"/>
              </w:rPr>
              <w:t>буенча</w:t>
            </w:r>
            <w:proofErr w:type="spellEnd"/>
            <w:r w:rsidRPr="00751AFC">
              <w:rPr>
                <w:sz w:val="28"/>
                <w:szCs w:val="28"/>
              </w:rPr>
              <w:t>);</w:t>
            </w:r>
          </w:p>
          <w:p w:rsidR="00751AFC" w:rsidRPr="00751AFC" w:rsidRDefault="00751AFC" w:rsidP="00445FD9">
            <w:pPr>
              <w:tabs>
                <w:tab w:val="num" w:pos="600"/>
              </w:tabs>
              <w:rPr>
                <w:sz w:val="28"/>
                <w:szCs w:val="28"/>
                <w:lang w:val="tt-RU"/>
              </w:rPr>
            </w:pPr>
          </w:p>
        </w:tc>
      </w:tr>
      <w:tr w:rsidR="00CB09E6" w:rsidTr="00445FD9">
        <w:tc>
          <w:tcPr>
            <w:tcW w:w="3085" w:type="dxa"/>
          </w:tcPr>
          <w:p w:rsidR="00CB09E6" w:rsidRPr="000C7280" w:rsidRDefault="00CB09E6" w:rsidP="00445FD9">
            <w:pPr>
              <w:tabs>
                <w:tab w:val="num" w:pos="60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Батырова</w:t>
            </w:r>
            <w:proofErr w:type="spellEnd"/>
            <w:r>
              <w:rPr>
                <w:sz w:val="28"/>
                <w:szCs w:val="28"/>
              </w:rPr>
              <w:t xml:space="preserve"> Г.А</w:t>
            </w:r>
            <w:r w:rsidRPr="000C7280">
              <w:rPr>
                <w:sz w:val="28"/>
                <w:szCs w:val="28"/>
              </w:rPr>
              <w:t>.</w:t>
            </w:r>
          </w:p>
        </w:tc>
        <w:tc>
          <w:tcPr>
            <w:tcW w:w="7336" w:type="dxa"/>
          </w:tcPr>
          <w:p w:rsidR="00CB09E6" w:rsidRPr="000C7280" w:rsidRDefault="00751AFC" w:rsidP="00445FD9">
            <w:pPr>
              <w:tabs>
                <w:tab w:val="num" w:pos="600"/>
              </w:tabs>
              <w:rPr>
                <w:sz w:val="28"/>
                <w:szCs w:val="28"/>
              </w:rPr>
            </w:pPr>
            <w:r w:rsidRPr="00751AFC">
              <w:rPr>
                <w:sz w:val="28"/>
                <w:szCs w:val="28"/>
              </w:rPr>
              <w:t xml:space="preserve">баш </w:t>
            </w:r>
            <w:proofErr w:type="spellStart"/>
            <w:r w:rsidRPr="00751AFC">
              <w:rPr>
                <w:sz w:val="28"/>
                <w:szCs w:val="28"/>
              </w:rPr>
              <w:t>белгеч-Буа</w:t>
            </w:r>
            <w:proofErr w:type="spellEnd"/>
            <w:r w:rsidRPr="00751AFC">
              <w:rPr>
                <w:sz w:val="28"/>
                <w:szCs w:val="28"/>
              </w:rPr>
              <w:t xml:space="preserve"> </w:t>
            </w:r>
            <w:proofErr w:type="spellStart"/>
            <w:r w:rsidRPr="00751AFC">
              <w:rPr>
                <w:sz w:val="28"/>
                <w:szCs w:val="28"/>
              </w:rPr>
              <w:t>муниципаль</w:t>
            </w:r>
            <w:proofErr w:type="spellEnd"/>
            <w:r w:rsidRPr="00751AFC">
              <w:rPr>
                <w:sz w:val="28"/>
                <w:szCs w:val="28"/>
              </w:rPr>
              <w:t xml:space="preserve"> районы </w:t>
            </w:r>
            <w:proofErr w:type="spellStart"/>
            <w:r w:rsidRPr="00751AFC">
              <w:rPr>
                <w:sz w:val="28"/>
                <w:szCs w:val="28"/>
              </w:rPr>
              <w:t>административ</w:t>
            </w:r>
            <w:proofErr w:type="spellEnd"/>
            <w:r w:rsidRPr="00751AFC">
              <w:rPr>
                <w:sz w:val="28"/>
                <w:szCs w:val="28"/>
              </w:rPr>
              <w:t xml:space="preserve"> </w:t>
            </w:r>
            <w:proofErr w:type="spellStart"/>
            <w:r w:rsidRPr="00751AFC">
              <w:rPr>
                <w:sz w:val="28"/>
                <w:szCs w:val="28"/>
              </w:rPr>
              <w:t>комиссиясе</w:t>
            </w:r>
            <w:proofErr w:type="spellEnd"/>
            <w:r w:rsidRPr="00751AFC">
              <w:rPr>
                <w:sz w:val="28"/>
                <w:szCs w:val="28"/>
              </w:rPr>
              <w:t xml:space="preserve"> </w:t>
            </w:r>
            <w:proofErr w:type="spellStart"/>
            <w:r w:rsidRPr="00751AFC">
              <w:rPr>
                <w:sz w:val="28"/>
                <w:szCs w:val="28"/>
              </w:rPr>
              <w:t>җаваплы</w:t>
            </w:r>
            <w:proofErr w:type="spellEnd"/>
            <w:r w:rsidRPr="00751AFC">
              <w:rPr>
                <w:sz w:val="28"/>
                <w:szCs w:val="28"/>
              </w:rPr>
              <w:t xml:space="preserve"> </w:t>
            </w:r>
            <w:proofErr w:type="gramStart"/>
            <w:r w:rsidRPr="00751AFC">
              <w:rPr>
                <w:sz w:val="28"/>
                <w:szCs w:val="28"/>
              </w:rPr>
              <w:t>секретаре</w:t>
            </w:r>
            <w:proofErr w:type="gramEnd"/>
            <w:r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килешү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буенча</w:t>
            </w:r>
            <w:proofErr w:type="spellEnd"/>
            <w:r>
              <w:rPr>
                <w:sz w:val="28"/>
                <w:szCs w:val="28"/>
              </w:rPr>
              <w:t>)</w:t>
            </w:r>
            <w:r w:rsidRPr="00751AFC">
              <w:rPr>
                <w:sz w:val="28"/>
                <w:szCs w:val="28"/>
              </w:rPr>
              <w:t>;</w:t>
            </w:r>
          </w:p>
        </w:tc>
      </w:tr>
      <w:tr w:rsidR="00CB09E6" w:rsidTr="00445FD9">
        <w:trPr>
          <w:trHeight w:val="482"/>
        </w:trPr>
        <w:tc>
          <w:tcPr>
            <w:tcW w:w="3085" w:type="dxa"/>
          </w:tcPr>
          <w:p w:rsidR="00CB09E6" w:rsidRDefault="00CB09E6" w:rsidP="00445FD9">
            <w:pPr>
              <w:tabs>
                <w:tab w:val="num" w:pos="600"/>
              </w:tabs>
              <w:jc w:val="both"/>
              <w:rPr>
                <w:sz w:val="28"/>
                <w:szCs w:val="28"/>
              </w:rPr>
            </w:pPr>
          </w:p>
          <w:p w:rsidR="00CB09E6" w:rsidRDefault="00751AFC" w:rsidP="00445FD9">
            <w:pPr>
              <w:tabs>
                <w:tab w:val="num" w:pos="6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Комиссия әгъзалары</w:t>
            </w:r>
            <w:r w:rsidRPr="000C7280">
              <w:rPr>
                <w:sz w:val="28"/>
                <w:szCs w:val="28"/>
              </w:rPr>
              <w:t xml:space="preserve"> </w:t>
            </w:r>
            <w:r w:rsidR="00CB09E6" w:rsidRPr="000C7280">
              <w:rPr>
                <w:sz w:val="28"/>
                <w:szCs w:val="28"/>
              </w:rPr>
              <w:t>:</w:t>
            </w:r>
          </w:p>
          <w:p w:rsidR="00CB09E6" w:rsidRPr="00E2161D" w:rsidRDefault="00CB09E6" w:rsidP="00445FD9">
            <w:pPr>
              <w:tabs>
                <w:tab w:val="num" w:pos="600"/>
              </w:tabs>
              <w:jc w:val="both"/>
              <w:rPr>
                <w:sz w:val="22"/>
                <w:szCs w:val="28"/>
              </w:rPr>
            </w:pPr>
          </w:p>
        </w:tc>
        <w:tc>
          <w:tcPr>
            <w:tcW w:w="7336" w:type="dxa"/>
          </w:tcPr>
          <w:p w:rsidR="00CB09E6" w:rsidRPr="000C7280" w:rsidRDefault="00CB09E6" w:rsidP="00445FD9">
            <w:pPr>
              <w:tabs>
                <w:tab w:val="num" w:pos="600"/>
              </w:tabs>
              <w:rPr>
                <w:sz w:val="28"/>
                <w:szCs w:val="28"/>
              </w:rPr>
            </w:pPr>
          </w:p>
        </w:tc>
      </w:tr>
      <w:tr w:rsidR="00CB09E6" w:rsidTr="00445FD9">
        <w:tc>
          <w:tcPr>
            <w:tcW w:w="3085" w:type="dxa"/>
          </w:tcPr>
          <w:p w:rsidR="00CB09E6" w:rsidRPr="00283913" w:rsidRDefault="00CB09E6" w:rsidP="00445FD9">
            <w:pPr>
              <w:tabs>
                <w:tab w:val="num" w:pos="600"/>
              </w:tabs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Никифоров А.И.</w:t>
            </w:r>
          </w:p>
        </w:tc>
        <w:tc>
          <w:tcPr>
            <w:tcW w:w="7336" w:type="dxa"/>
          </w:tcPr>
          <w:p w:rsidR="00CB09E6" w:rsidRPr="00751AFC" w:rsidRDefault="00751AFC" w:rsidP="00445FD9">
            <w:pPr>
              <w:tabs>
                <w:tab w:val="num" w:pos="600"/>
              </w:tabs>
              <w:rPr>
                <w:sz w:val="28"/>
                <w:szCs w:val="28"/>
                <w:lang w:val="tt-RU"/>
              </w:rPr>
            </w:pPr>
            <w:r w:rsidRPr="00751AFC">
              <w:rPr>
                <w:sz w:val="28"/>
                <w:szCs w:val="28"/>
              </w:rPr>
              <w:t xml:space="preserve">«Татарстан </w:t>
            </w:r>
            <w:proofErr w:type="spellStart"/>
            <w:r w:rsidRPr="00751AFC">
              <w:rPr>
                <w:sz w:val="28"/>
                <w:szCs w:val="28"/>
              </w:rPr>
              <w:t>Республикасында</w:t>
            </w:r>
            <w:proofErr w:type="spellEnd"/>
            <w:r w:rsidRPr="00751AFC">
              <w:rPr>
                <w:sz w:val="28"/>
                <w:szCs w:val="28"/>
              </w:rPr>
              <w:t xml:space="preserve"> (Татарстан) гигиена </w:t>
            </w:r>
            <w:proofErr w:type="spellStart"/>
            <w:r w:rsidRPr="00751AFC">
              <w:rPr>
                <w:sz w:val="28"/>
                <w:szCs w:val="28"/>
              </w:rPr>
              <w:t>һәм</w:t>
            </w:r>
            <w:proofErr w:type="spellEnd"/>
            <w:r w:rsidRPr="00751AFC">
              <w:rPr>
                <w:sz w:val="28"/>
                <w:szCs w:val="28"/>
              </w:rPr>
              <w:t xml:space="preserve"> эпидемиология </w:t>
            </w:r>
            <w:proofErr w:type="spellStart"/>
            <w:r w:rsidRPr="00751AFC">
              <w:rPr>
                <w:sz w:val="28"/>
                <w:szCs w:val="28"/>
              </w:rPr>
              <w:t>үзәге</w:t>
            </w:r>
            <w:proofErr w:type="spellEnd"/>
            <w:r w:rsidRPr="00751AFC">
              <w:rPr>
                <w:sz w:val="28"/>
                <w:szCs w:val="28"/>
              </w:rPr>
              <w:t xml:space="preserve">» </w:t>
            </w:r>
            <w:proofErr w:type="spellStart"/>
            <w:r w:rsidRPr="00751AFC">
              <w:rPr>
                <w:sz w:val="28"/>
                <w:szCs w:val="28"/>
              </w:rPr>
              <w:t>федераль</w:t>
            </w:r>
            <w:proofErr w:type="spellEnd"/>
            <w:r w:rsidRPr="00751AFC">
              <w:rPr>
                <w:sz w:val="28"/>
                <w:szCs w:val="28"/>
              </w:rPr>
              <w:t xml:space="preserve"> бюджет </w:t>
            </w:r>
            <w:proofErr w:type="spellStart"/>
            <w:r w:rsidRPr="00751AFC">
              <w:rPr>
                <w:sz w:val="28"/>
                <w:szCs w:val="28"/>
              </w:rPr>
              <w:t>сәламәтлек</w:t>
            </w:r>
            <w:proofErr w:type="spellEnd"/>
            <w:r w:rsidRPr="00751AFC">
              <w:rPr>
                <w:sz w:val="28"/>
                <w:szCs w:val="28"/>
              </w:rPr>
              <w:t xml:space="preserve"> </w:t>
            </w:r>
            <w:proofErr w:type="spellStart"/>
            <w:r w:rsidRPr="00751AFC">
              <w:rPr>
                <w:sz w:val="28"/>
                <w:szCs w:val="28"/>
              </w:rPr>
              <w:t>саклау</w:t>
            </w:r>
            <w:proofErr w:type="spellEnd"/>
            <w:r w:rsidRPr="00751AFC">
              <w:rPr>
                <w:sz w:val="28"/>
                <w:szCs w:val="28"/>
              </w:rPr>
              <w:t xml:space="preserve"> </w:t>
            </w:r>
            <w:proofErr w:type="spellStart"/>
            <w:r w:rsidRPr="00751AFC">
              <w:rPr>
                <w:sz w:val="28"/>
                <w:szCs w:val="28"/>
              </w:rPr>
              <w:t>учреждениесенең</w:t>
            </w:r>
            <w:proofErr w:type="spellEnd"/>
            <w:r w:rsidRPr="00751AFC">
              <w:rPr>
                <w:sz w:val="28"/>
                <w:szCs w:val="28"/>
              </w:rPr>
              <w:t xml:space="preserve"> </w:t>
            </w:r>
            <w:proofErr w:type="spellStart"/>
            <w:r w:rsidRPr="00751AFC">
              <w:rPr>
                <w:sz w:val="28"/>
                <w:szCs w:val="28"/>
              </w:rPr>
              <w:t>Буа</w:t>
            </w:r>
            <w:proofErr w:type="spellEnd"/>
            <w:r w:rsidRPr="00751AFC">
              <w:rPr>
                <w:sz w:val="28"/>
                <w:szCs w:val="28"/>
              </w:rPr>
              <w:t xml:space="preserve">, </w:t>
            </w:r>
            <w:proofErr w:type="spellStart"/>
            <w:r w:rsidRPr="00751AFC">
              <w:rPr>
                <w:sz w:val="28"/>
                <w:szCs w:val="28"/>
              </w:rPr>
              <w:t>Чү</w:t>
            </w:r>
            <w:proofErr w:type="gramStart"/>
            <w:r w:rsidRPr="00751AFC">
              <w:rPr>
                <w:sz w:val="28"/>
                <w:szCs w:val="28"/>
              </w:rPr>
              <w:t>пр</w:t>
            </w:r>
            <w:proofErr w:type="gramEnd"/>
            <w:r w:rsidRPr="00751AFC">
              <w:rPr>
                <w:sz w:val="28"/>
                <w:szCs w:val="28"/>
              </w:rPr>
              <w:t>әле</w:t>
            </w:r>
            <w:proofErr w:type="spellEnd"/>
            <w:r w:rsidRPr="00751AFC">
              <w:rPr>
                <w:sz w:val="28"/>
                <w:szCs w:val="28"/>
              </w:rPr>
              <w:t xml:space="preserve">, </w:t>
            </w:r>
            <w:proofErr w:type="spellStart"/>
            <w:r w:rsidRPr="00751AFC">
              <w:rPr>
                <w:sz w:val="28"/>
                <w:szCs w:val="28"/>
              </w:rPr>
              <w:t>Апас</w:t>
            </w:r>
            <w:proofErr w:type="spellEnd"/>
            <w:r w:rsidRPr="00751AFC">
              <w:rPr>
                <w:sz w:val="28"/>
                <w:szCs w:val="28"/>
              </w:rPr>
              <w:t xml:space="preserve"> </w:t>
            </w:r>
            <w:proofErr w:type="spellStart"/>
            <w:r w:rsidRPr="00751AFC">
              <w:rPr>
                <w:sz w:val="28"/>
                <w:szCs w:val="28"/>
              </w:rPr>
              <w:t>районнарында</w:t>
            </w:r>
            <w:proofErr w:type="spellEnd"/>
            <w:r w:rsidRPr="00751AFC">
              <w:rPr>
                <w:sz w:val="28"/>
                <w:szCs w:val="28"/>
              </w:rPr>
              <w:t xml:space="preserve"> филиалы баш </w:t>
            </w:r>
            <w:proofErr w:type="spellStart"/>
            <w:r w:rsidRPr="00751AFC">
              <w:rPr>
                <w:sz w:val="28"/>
                <w:szCs w:val="28"/>
              </w:rPr>
              <w:t>табибы</w:t>
            </w:r>
            <w:proofErr w:type="spellEnd"/>
            <w:r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килешү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буенча</w:t>
            </w:r>
            <w:proofErr w:type="spellEnd"/>
            <w:r>
              <w:rPr>
                <w:sz w:val="28"/>
                <w:szCs w:val="28"/>
              </w:rPr>
              <w:t>)</w:t>
            </w:r>
            <w:r w:rsidRPr="00751AFC">
              <w:rPr>
                <w:sz w:val="28"/>
                <w:szCs w:val="28"/>
              </w:rPr>
              <w:t>;</w:t>
            </w:r>
          </w:p>
          <w:p w:rsidR="00751AFC" w:rsidRPr="00751AFC" w:rsidRDefault="00751AFC" w:rsidP="00445FD9">
            <w:pPr>
              <w:tabs>
                <w:tab w:val="num" w:pos="600"/>
              </w:tabs>
              <w:rPr>
                <w:sz w:val="22"/>
                <w:szCs w:val="28"/>
                <w:lang w:val="tt-RU"/>
              </w:rPr>
            </w:pPr>
          </w:p>
        </w:tc>
      </w:tr>
      <w:tr w:rsidR="00CB09E6" w:rsidTr="00445FD9">
        <w:tc>
          <w:tcPr>
            <w:tcW w:w="3085" w:type="dxa"/>
          </w:tcPr>
          <w:p w:rsidR="00CB09E6" w:rsidRDefault="00CB09E6" w:rsidP="00445FD9">
            <w:pPr>
              <w:tabs>
                <w:tab w:val="num" w:pos="600"/>
              </w:tabs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Васильев А.В.</w:t>
            </w:r>
          </w:p>
        </w:tc>
        <w:tc>
          <w:tcPr>
            <w:tcW w:w="7336" w:type="dxa"/>
          </w:tcPr>
          <w:p w:rsidR="00751AFC" w:rsidRDefault="00751AFC" w:rsidP="00445FD9">
            <w:pPr>
              <w:tabs>
                <w:tab w:val="num" w:pos="600"/>
              </w:tabs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751AFC">
              <w:rPr>
                <w:sz w:val="28"/>
                <w:szCs w:val="28"/>
              </w:rPr>
              <w:t>Буа</w:t>
            </w:r>
            <w:proofErr w:type="spellEnd"/>
            <w:r w:rsidRPr="00751AFC">
              <w:rPr>
                <w:sz w:val="28"/>
                <w:szCs w:val="28"/>
              </w:rPr>
              <w:t xml:space="preserve"> районы </w:t>
            </w:r>
            <w:proofErr w:type="spellStart"/>
            <w:r w:rsidRPr="00751AFC">
              <w:rPr>
                <w:sz w:val="28"/>
                <w:szCs w:val="28"/>
              </w:rPr>
              <w:t>һә</w:t>
            </w:r>
            <w:proofErr w:type="gramStart"/>
            <w:r w:rsidRPr="00751AFC">
              <w:rPr>
                <w:sz w:val="28"/>
                <w:szCs w:val="28"/>
              </w:rPr>
              <w:t>м</w:t>
            </w:r>
            <w:proofErr w:type="spellEnd"/>
            <w:proofErr w:type="gramEnd"/>
            <w:r w:rsidRPr="00751AFC">
              <w:rPr>
                <w:sz w:val="28"/>
                <w:szCs w:val="28"/>
              </w:rPr>
              <w:t xml:space="preserve"> </w:t>
            </w:r>
            <w:proofErr w:type="spellStart"/>
            <w:r w:rsidRPr="00751AFC">
              <w:rPr>
                <w:sz w:val="28"/>
                <w:szCs w:val="28"/>
              </w:rPr>
              <w:t>Буа</w:t>
            </w:r>
            <w:proofErr w:type="spellEnd"/>
            <w:r w:rsidRPr="00751AFC">
              <w:rPr>
                <w:sz w:val="28"/>
                <w:szCs w:val="28"/>
              </w:rPr>
              <w:t xml:space="preserve"> </w:t>
            </w:r>
            <w:proofErr w:type="spellStart"/>
            <w:r w:rsidRPr="00751AFC">
              <w:rPr>
                <w:sz w:val="28"/>
                <w:szCs w:val="28"/>
              </w:rPr>
              <w:t>шәһәре</w:t>
            </w:r>
            <w:proofErr w:type="spellEnd"/>
            <w:r w:rsidRPr="00751AFC">
              <w:rPr>
                <w:sz w:val="28"/>
                <w:szCs w:val="28"/>
              </w:rPr>
              <w:t xml:space="preserve"> </w:t>
            </w:r>
            <w:proofErr w:type="spellStart"/>
            <w:r w:rsidRPr="00751AFC">
              <w:rPr>
                <w:sz w:val="28"/>
                <w:szCs w:val="28"/>
              </w:rPr>
              <w:t>идарәче</w:t>
            </w:r>
            <w:proofErr w:type="spellEnd"/>
            <w:r w:rsidRPr="00751AFC">
              <w:rPr>
                <w:sz w:val="28"/>
                <w:szCs w:val="28"/>
              </w:rPr>
              <w:t xml:space="preserve"> </w:t>
            </w:r>
            <w:proofErr w:type="spellStart"/>
            <w:r w:rsidRPr="00751AFC">
              <w:rPr>
                <w:sz w:val="28"/>
                <w:szCs w:val="28"/>
              </w:rPr>
              <w:t>компаниясе</w:t>
            </w:r>
            <w:proofErr w:type="spellEnd"/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 w:rsidRPr="00751AFC">
              <w:rPr>
                <w:sz w:val="28"/>
                <w:szCs w:val="28"/>
              </w:rPr>
              <w:t xml:space="preserve">ҖЧҖ </w:t>
            </w:r>
            <w:proofErr w:type="spellStart"/>
            <w:r w:rsidRPr="00751AFC">
              <w:rPr>
                <w:sz w:val="28"/>
                <w:szCs w:val="28"/>
              </w:rPr>
              <w:t>генераль</w:t>
            </w:r>
            <w:proofErr w:type="spellEnd"/>
            <w:r w:rsidRPr="00751AFC">
              <w:rPr>
                <w:sz w:val="28"/>
                <w:szCs w:val="28"/>
              </w:rPr>
              <w:t xml:space="preserve"> директоры </w:t>
            </w:r>
            <w:proofErr w:type="spellStart"/>
            <w:r w:rsidRPr="00751AF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азыйфаларын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башкаручы</w:t>
            </w:r>
            <w:proofErr w:type="spellEnd"/>
            <w:r w:rsidRPr="00751AFC">
              <w:rPr>
                <w:sz w:val="28"/>
                <w:szCs w:val="28"/>
              </w:rPr>
              <w:t>;</w:t>
            </w:r>
          </w:p>
          <w:p w:rsidR="00CB09E6" w:rsidRDefault="00CB09E6" w:rsidP="00751AFC">
            <w:pPr>
              <w:tabs>
                <w:tab w:val="num" w:pos="600"/>
              </w:tabs>
              <w:rPr>
                <w:sz w:val="28"/>
                <w:szCs w:val="28"/>
              </w:rPr>
            </w:pPr>
          </w:p>
        </w:tc>
      </w:tr>
      <w:tr w:rsidR="00CB09E6" w:rsidTr="00445FD9">
        <w:tc>
          <w:tcPr>
            <w:tcW w:w="3085" w:type="dxa"/>
          </w:tcPr>
          <w:p w:rsidR="00CB09E6" w:rsidRDefault="00CB09E6" w:rsidP="00445FD9">
            <w:pPr>
              <w:tabs>
                <w:tab w:val="num" w:pos="600"/>
              </w:tabs>
              <w:jc w:val="both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Таканаева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А.А.</w:t>
            </w:r>
          </w:p>
        </w:tc>
        <w:tc>
          <w:tcPr>
            <w:tcW w:w="7336" w:type="dxa"/>
          </w:tcPr>
          <w:p w:rsidR="00751AFC" w:rsidRDefault="00751AFC" w:rsidP="00445FD9">
            <w:pPr>
              <w:tabs>
                <w:tab w:val="num" w:pos="600"/>
              </w:tabs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Буа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муниципаль</w:t>
            </w:r>
            <w:proofErr w:type="spellEnd"/>
            <w:r>
              <w:rPr>
                <w:sz w:val="28"/>
                <w:szCs w:val="28"/>
              </w:rPr>
              <w:t xml:space="preserve"> районы</w:t>
            </w:r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proofErr w:type="spellStart"/>
            <w:r w:rsidRPr="00751AFC">
              <w:rPr>
                <w:sz w:val="28"/>
                <w:szCs w:val="28"/>
              </w:rPr>
              <w:t>муниципаль</w:t>
            </w:r>
            <w:proofErr w:type="spellEnd"/>
            <w:r w:rsidRPr="00751AFC">
              <w:rPr>
                <w:sz w:val="28"/>
                <w:szCs w:val="28"/>
              </w:rPr>
              <w:t xml:space="preserve"> </w:t>
            </w:r>
            <w:proofErr w:type="spellStart"/>
            <w:r w:rsidRPr="00751AFC">
              <w:rPr>
                <w:sz w:val="28"/>
                <w:szCs w:val="28"/>
              </w:rPr>
              <w:t>берәмлегенең</w:t>
            </w:r>
            <w:proofErr w:type="spellEnd"/>
            <w:r w:rsidRPr="00751AFC">
              <w:rPr>
                <w:sz w:val="28"/>
                <w:szCs w:val="28"/>
              </w:rPr>
              <w:t xml:space="preserve"> </w:t>
            </w:r>
            <w:proofErr w:type="spellStart"/>
            <w:r w:rsidRPr="00751AFC">
              <w:rPr>
                <w:sz w:val="28"/>
                <w:szCs w:val="28"/>
              </w:rPr>
              <w:t>җир</w:t>
            </w:r>
            <w:proofErr w:type="spellEnd"/>
            <w:r w:rsidRPr="00751AFC">
              <w:rPr>
                <w:sz w:val="28"/>
                <w:szCs w:val="28"/>
              </w:rPr>
              <w:t xml:space="preserve"> </w:t>
            </w:r>
            <w:proofErr w:type="spellStart"/>
            <w:r w:rsidRPr="00751AFC">
              <w:rPr>
                <w:sz w:val="28"/>
                <w:szCs w:val="28"/>
              </w:rPr>
              <w:t>һәм</w:t>
            </w:r>
            <w:proofErr w:type="spellEnd"/>
            <w:r w:rsidRPr="00751AFC"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  <w:lang w:val="tt-RU"/>
              </w:rPr>
              <w:t>илек</w:t>
            </w:r>
            <w:r w:rsidRPr="00751AFC">
              <w:rPr>
                <w:sz w:val="28"/>
                <w:szCs w:val="28"/>
              </w:rPr>
              <w:t xml:space="preserve"> </w:t>
            </w:r>
            <w:proofErr w:type="spellStart"/>
            <w:r w:rsidRPr="00751AFC">
              <w:rPr>
                <w:sz w:val="28"/>
                <w:szCs w:val="28"/>
              </w:rPr>
              <w:t>мөнәсәбәтләре</w:t>
            </w:r>
            <w:proofErr w:type="spellEnd"/>
            <w:r w:rsidRPr="00751AFC">
              <w:rPr>
                <w:sz w:val="28"/>
                <w:szCs w:val="28"/>
              </w:rPr>
              <w:t xml:space="preserve"> </w:t>
            </w:r>
            <w:proofErr w:type="spellStart"/>
            <w:r w:rsidRPr="00751AFC">
              <w:rPr>
                <w:sz w:val="28"/>
                <w:szCs w:val="28"/>
              </w:rPr>
              <w:t>палатасы</w:t>
            </w:r>
            <w:proofErr w:type="spellEnd"/>
            <w:r w:rsidRPr="00751AF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»</w:t>
            </w:r>
            <w:r w:rsidRPr="00751AFC">
              <w:rPr>
                <w:sz w:val="28"/>
                <w:szCs w:val="28"/>
              </w:rPr>
              <w:t xml:space="preserve"> МКУ</w:t>
            </w:r>
            <w:r>
              <w:rPr>
                <w:sz w:val="28"/>
                <w:szCs w:val="28"/>
                <w:lang w:val="tt-RU"/>
              </w:rPr>
              <w:t>нең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әйдә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баручы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белгече</w:t>
            </w:r>
            <w:proofErr w:type="spellEnd"/>
            <w:r w:rsidRPr="00751AFC">
              <w:rPr>
                <w:sz w:val="28"/>
                <w:szCs w:val="28"/>
              </w:rPr>
              <w:t>;</w:t>
            </w:r>
          </w:p>
          <w:p w:rsidR="00CB09E6" w:rsidRDefault="00CB09E6" w:rsidP="00445FD9">
            <w:pPr>
              <w:tabs>
                <w:tab w:val="num" w:pos="600"/>
              </w:tabs>
              <w:rPr>
                <w:sz w:val="28"/>
                <w:szCs w:val="28"/>
              </w:rPr>
            </w:pPr>
          </w:p>
          <w:p w:rsidR="00CB09E6" w:rsidRDefault="00CB09E6" w:rsidP="00445FD9">
            <w:pPr>
              <w:tabs>
                <w:tab w:val="num" w:pos="600"/>
              </w:tabs>
              <w:rPr>
                <w:sz w:val="28"/>
                <w:szCs w:val="28"/>
              </w:rPr>
            </w:pPr>
          </w:p>
        </w:tc>
      </w:tr>
      <w:tr w:rsidR="00CB09E6" w:rsidTr="00445FD9">
        <w:tc>
          <w:tcPr>
            <w:tcW w:w="3085" w:type="dxa"/>
          </w:tcPr>
          <w:p w:rsidR="00CB09E6" w:rsidRDefault="00CB09E6" w:rsidP="00445FD9">
            <w:pPr>
              <w:tabs>
                <w:tab w:val="num" w:pos="600"/>
              </w:tabs>
              <w:jc w:val="both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Абикеев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Р.Р.</w:t>
            </w:r>
          </w:p>
        </w:tc>
        <w:tc>
          <w:tcPr>
            <w:tcW w:w="7336" w:type="dxa"/>
          </w:tcPr>
          <w:p w:rsidR="00CB09E6" w:rsidRPr="00751AFC" w:rsidRDefault="00751AFC" w:rsidP="00751AFC">
            <w:pPr>
              <w:tabs>
                <w:tab w:val="num" w:pos="600"/>
              </w:tabs>
              <w:rPr>
                <w:sz w:val="28"/>
                <w:szCs w:val="28"/>
                <w:lang w:val="tt-RU"/>
              </w:rPr>
            </w:pPr>
            <w:proofErr w:type="spellStart"/>
            <w:r w:rsidRPr="00751AFC">
              <w:rPr>
                <w:sz w:val="28"/>
                <w:szCs w:val="28"/>
              </w:rPr>
              <w:t>Буа</w:t>
            </w:r>
            <w:proofErr w:type="spellEnd"/>
            <w:r w:rsidRPr="00751AFC">
              <w:rPr>
                <w:sz w:val="28"/>
                <w:szCs w:val="28"/>
              </w:rPr>
              <w:t xml:space="preserve"> районы </w:t>
            </w:r>
            <w:proofErr w:type="spellStart"/>
            <w:r w:rsidRPr="00751AFC">
              <w:rPr>
                <w:sz w:val="28"/>
                <w:szCs w:val="28"/>
              </w:rPr>
              <w:t>буенча</w:t>
            </w:r>
            <w:proofErr w:type="spellEnd"/>
            <w:r w:rsidRPr="00751AFC">
              <w:rPr>
                <w:sz w:val="28"/>
                <w:szCs w:val="28"/>
              </w:rPr>
              <w:t xml:space="preserve"> </w:t>
            </w:r>
            <w:proofErr w:type="spellStart"/>
            <w:r w:rsidRPr="00751AFC">
              <w:rPr>
                <w:sz w:val="28"/>
                <w:szCs w:val="28"/>
              </w:rPr>
              <w:t>Эчке</w:t>
            </w:r>
            <w:proofErr w:type="spellEnd"/>
            <w:r w:rsidRPr="00751AFC">
              <w:rPr>
                <w:sz w:val="28"/>
                <w:szCs w:val="28"/>
              </w:rPr>
              <w:t xml:space="preserve"> </w:t>
            </w:r>
            <w:proofErr w:type="spellStart"/>
            <w:r w:rsidRPr="00751AFC">
              <w:rPr>
                <w:sz w:val="28"/>
                <w:szCs w:val="28"/>
              </w:rPr>
              <w:t>эшлә</w:t>
            </w:r>
            <w:proofErr w:type="gramStart"/>
            <w:r w:rsidRPr="00751AFC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751AFC">
              <w:rPr>
                <w:sz w:val="28"/>
                <w:szCs w:val="28"/>
              </w:rPr>
              <w:t xml:space="preserve"> </w:t>
            </w:r>
            <w:proofErr w:type="spellStart"/>
            <w:r w:rsidRPr="00751AFC">
              <w:rPr>
                <w:sz w:val="28"/>
                <w:szCs w:val="28"/>
              </w:rPr>
              <w:t>бүлегенең</w:t>
            </w:r>
            <w:proofErr w:type="spellEnd"/>
            <w:r w:rsidRPr="00751AFC">
              <w:rPr>
                <w:sz w:val="28"/>
                <w:szCs w:val="28"/>
              </w:rPr>
              <w:t xml:space="preserve"> участок, полиция </w:t>
            </w:r>
            <w:proofErr w:type="spellStart"/>
            <w:r w:rsidRPr="00751AFC">
              <w:rPr>
                <w:sz w:val="28"/>
                <w:szCs w:val="28"/>
              </w:rPr>
              <w:t>һәм</w:t>
            </w:r>
            <w:proofErr w:type="spellEnd"/>
            <w:r w:rsidRPr="00751AFC">
              <w:rPr>
                <w:sz w:val="28"/>
                <w:szCs w:val="28"/>
              </w:rPr>
              <w:t xml:space="preserve"> </w:t>
            </w:r>
            <w:proofErr w:type="spellStart"/>
            <w:r w:rsidRPr="00751AFC">
              <w:rPr>
                <w:sz w:val="28"/>
                <w:szCs w:val="28"/>
              </w:rPr>
              <w:t>ба</w:t>
            </w:r>
            <w:r>
              <w:rPr>
                <w:sz w:val="28"/>
                <w:szCs w:val="28"/>
              </w:rPr>
              <w:t>лигъ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булмаганнар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эшләре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бүлеге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t>башлыгы</w:t>
            </w:r>
            <w:r w:rsidRPr="00751AFC">
              <w:rPr>
                <w:sz w:val="28"/>
                <w:szCs w:val="28"/>
              </w:rPr>
              <w:t>;</w:t>
            </w:r>
          </w:p>
        </w:tc>
      </w:tr>
      <w:tr w:rsidR="00CB09E6" w:rsidTr="00445FD9">
        <w:tc>
          <w:tcPr>
            <w:tcW w:w="3085" w:type="dxa"/>
          </w:tcPr>
          <w:p w:rsidR="00CB09E6" w:rsidRDefault="00CB09E6" w:rsidP="00445FD9">
            <w:pPr>
              <w:tabs>
                <w:tab w:val="num" w:pos="600"/>
              </w:tabs>
              <w:jc w:val="both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Рахматов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Б.Р.</w:t>
            </w:r>
          </w:p>
        </w:tc>
        <w:tc>
          <w:tcPr>
            <w:tcW w:w="7336" w:type="dxa"/>
          </w:tcPr>
          <w:p w:rsidR="00CB09E6" w:rsidRDefault="00751AFC" w:rsidP="00445FD9">
            <w:pPr>
              <w:tabs>
                <w:tab w:val="num" w:pos="600"/>
              </w:tabs>
              <w:rPr>
                <w:sz w:val="28"/>
                <w:szCs w:val="28"/>
                <w:lang w:val="tt-RU"/>
              </w:rPr>
            </w:pPr>
            <w:r w:rsidRPr="00751AFC">
              <w:rPr>
                <w:sz w:val="28"/>
                <w:szCs w:val="28"/>
              </w:rPr>
              <w:t xml:space="preserve">Татарстан </w:t>
            </w:r>
            <w:proofErr w:type="spellStart"/>
            <w:r w:rsidRPr="00751AFC">
              <w:rPr>
                <w:sz w:val="28"/>
                <w:szCs w:val="28"/>
              </w:rPr>
              <w:t>Республикасы</w:t>
            </w:r>
            <w:proofErr w:type="spellEnd"/>
            <w:r w:rsidRPr="00751AFC">
              <w:rPr>
                <w:sz w:val="28"/>
                <w:szCs w:val="28"/>
              </w:rPr>
              <w:t xml:space="preserve"> </w:t>
            </w:r>
            <w:proofErr w:type="spellStart"/>
            <w:r w:rsidRPr="00751AFC">
              <w:rPr>
                <w:sz w:val="28"/>
                <w:szCs w:val="28"/>
              </w:rPr>
              <w:t>Буа</w:t>
            </w:r>
            <w:proofErr w:type="spellEnd"/>
            <w:r w:rsidRPr="00751AFC">
              <w:rPr>
                <w:sz w:val="28"/>
                <w:szCs w:val="28"/>
              </w:rPr>
              <w:t xml:space="preserve"> </w:t>
            </w:r>
            <w:proofErr w:type="spellStart"/>
            <w:r w:rsidRPr="00751AFC">
              <w:rPr>
                <w:sz w:val="28"/>
                <w:szCs w:val="28"/>
              </w:rPr>
              <w:t>муниципаль</w:t>
            </w:r>
            <w:proofErr w:type="spellEnd"/>
            <w:r w:rsidRPr="00751AFC">
              <w:rPr>
                <w:sz w:val="28"/>
                <w:szCs w:val="28"/>
              </w:rPr>
              <w:t xml:space="preserve"> районы Советы </w:t>
            </w:r>
            <w:proofErr w:type="spellStart"/>
            <w:r w:rsidRPr="00751AFC">
              <w:rPr>
                <w:sz w:val="28"/>
                <w:szCs w:val="28"/>
              </w:rPr>
              <w:t>Аппаратының</w:t>
            </w:r>
            <w:proofErr w:type="spellEnd"/>
            <w:r w:rsidRPr="00751AFC">
              <w:rPr>
                <w:sz w:val="28"/>
                <w:szCs w:val="28"/>
              </w:rPr>
              <w:t xml:space="preserve"> </w:t>
            </w:r>
            <w:proofErr w:type="spellStart"/>
            <w:r w:rsidRPr="00751AFC">
              <w:rPr>
                <w:sz w:val="28"/>
                <w:szCs w:val="28"/>
              </w:rPr>
              <w:t>юридик</w:t>
            </w:r>
            <w:proofErr w:type="spellEnd"/>
            <w:r w:rsidRPr="00751AFC">
              <w:rPr>
                <w:sz w:val="28"/>
                <w:szCs w:val="28"/>
              </w:rPr>
              <w:t xml:space="preserve"> </w:t>
            </w:r>
            <w:proofErr w:type="spellStart"/>
            <w:r w:rsidRPr="00751AFC">
              <w:rPr>
                <w:sz w:val="28"/>
                <w:szCs w:val="28"/>
              </w:rPr>
              <w:t>бүлеге</w:t>
            </w:r>
            <w:proofErr w:type="spellEnd"/>
            <w:r w:rsidRPr="00751AFC">
              <w:rPr>
                <w:sz w:val="28"/>
                <w:szCs w:val="28"/>
              </w:rPr>
              <w:t xml:space="preserve"> </w:t>
            </w:r>
            <w:proofErr w:type="spellStart"/>
            <w:r w:rsidRPr="00751AFC">
              <w:rPr>
                <w:sz w:val="28"/>
                <w:szCs w:val="28"/>
              </w:rPr>
              <w:t>башлыгы</w:t>
            </w:r>
            <w:proofErr w:type="spellEnd"/>
            <w:r w:rsidRPr="00751AFC">
              <w:rPr>
                <w:sz w:val="28"/>
                <w:szCs w:val="28"/>
              </w:rPr>
              <w:t>;</w:t>
            </w:r>
          </w:p>
          <w:p w:rsidR="00751AFC" w:rsidRPr="00751AFC" w:rsidRDefault="00751AFC" w:rsidP="00445FD9">
            <w:pPr>
              <w:tabs>
                <w:tab w:val="num" w:pos="600"/>
              </w:tabs>
              <w:rPr>
                <w:sz w:val="28"/>
                <w:szCs w:val="28"/>
                <w:lang w:val="tt-RU"/>
              </w:rPr>
            </w:pPr>
          </w:p>
        </w:tc>
      </w:tr>
      <w:tr w:rsidR="00CB09E6" w:rsidTr="00445FD9">
        <w:tc>
          <w:tcPr>
            <w:tcW w:w="3085" w:type="dxa"/>
          </w:tcPr>
          <w:p w:rsidR="00CB09E6" w:rsidRDefault="00CB09E6" w:rsidP="00445FD9">
            <w:pPr>
              <w:tabs>
                <w:tab w:val="num" w:pos="600"/>
              </w:tabs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Васин Н.А.</w:t>
            </w:r>
          </w:p>
        </w:tc>
        <w:tc>
          <w:tcPr>
            <w:tcW w:w="7336" w:type="dxa"/>
          </w:tcPr>
          <w:p w:rsidR="00CB09E6" w:rsidRPr="00751AFC" w:rsidRDefault="00751AFC" w:rsidP="00445FD9">
            <w:pPr>
              <w:tabs>
                <w:tab w:val="num" w:pos="600"/>
              </w:tabs>
              <w:rPr>
                <w:sz w:val="28"/>
                <w:szCs w:val="28"/>
                <w:lang w:val="tt-RU"/>
              </w:rPr>
            </w:pPr>
            <w:r w:rsidRPr="00751AFC">
              <w:rPr>
                <w:sz w:val="28"/>
                <w:szCs w:val="28"/>
              </w:rPr>
              <w:t xml:space="preserve">Татарстан </w:t>
            </w:r>
            <w:proofErr w:type="spellStart"/>
            <w:r w:rsidRPr="00751AFC">
              <w:rPr>
                <w:sz w:val="28"/>
                <w:szCs w:val="28"/>
              </w:rPr>
              <w:t>Республикасы</w:t>
            </w:r>
            <w:proofErr w:type="spellEnd"/>
            <w:r w:rsidRPr="00751AFC">
              <w:rPr>
                <w:sz w:val="28"/>
                <w:szCs w:val="28"/>
              </w:rPr>
              <w:t xml:space="preserve"> Экология </w:t>
            </w:r>
            <w:proofErr w:type="spellStart"/>
            <w:r w:rsidRPr="00751AFC">
              <w:rPr>
                <w:sz w:val="28"/>
                <w:szCs w:val="28"/>
              </w:rPr>
              <w:t>һә</w:t>
            </w:r>
            <w:proofErr w:type="gramStart"/>
            <w:r w:rsidRPr="00751AFC">
              <w:rPr>
                <w:sz w:val="28"/>
                <w:szCs w:val="28"/>
              </w:rPr>
              <w:t>м</w:t>
            </w:r>
            <w:proofErr w:type="spellEnd"/>
            <w:proofErr w:type="gramEnd"/>
            <w:r w:rsidRPr="00751AFC">
              <w:rPr>
                <w:sz w:val="28"/>
                <w:szCs w:val="28"/>
              </w:rPr>
              <w:t xml:space="preserve"> </w:t>
            </w:r>
            <w:proofErr w:type="spellStart"/>
            <w:r w:rsidRPr="00751AFC">
              <w:rPr>
                <w:sz w:val="28"/>
                <w:szCs w:val="28"/>
              </w:rPr>
              <w:t>табигый</w:t>
            </w:r>
            <w:proofErr w:type="spellEnd"/>
            <w:r w:rsidRPr="00751AFC">
              <w:rPr>
                <w:sz w:val="28"/>
                <w:szCs w:val="28"/>
              </w:rPr>
              <w:t xml:space="preserve"> </w:t>
            </w:r>
            <w:proofErr w:type="spellStart"/>
            <w:r w:rsidRPr="00751AFC">
              <w:rPr>
                <w:sz w:val="28"/>
                <w:szCs w:val="28"/>
              </w:rPr>
              <w:t>байлыклар</w:t>
            </w:r>
            <w:proofErr w:type="spellEnd"/>
            <w:r w:rsidRPr="00751AFC">
              <w:rPr>
                <w:sz w:val="28"/>
                <w:szCs w:val="28"/>
              </w:rPr>
              <w:t xml:space="preserve"> </w:t>
            </w:r>
            <w:proofErr w:type="spellStart"/>
            <w:r w:rsidRPr="00751AFC">
              <w:rPr>
                <w:sz w:val="28"/>
                <w:szCs w:val="28"/>
              </w:rPr>
              <w:t>министрлыгының</w:t>
            </w:r>
            <w:proofErr w:type="spellEnd"/>
            <w:r w:rsidRPr="00751AFC">
              <w:rPr>
                <w:sz w:val="28"/>
                <w:szCs w:val="28"/>
              </w:rPr>
              <w:t xml:space="preserve"> Идел </w:t>
            </w:r>
            <w:proofErr w:type="spellStart"/>
            <w:r w:rsidRPr="00751AFC">
              <w:rPr>
                <w:sz w:val="28"/>
                <w:szCs w:val="28"/>
              </w:rPr>
              <w:t>аръягы</w:t>
            </w:r>
            <w:proofErr w:type="spellEnd"/>
            <w:r w:rsidRPr="00751AFC">
              <w:rPr>
                <w:sz w:val="28"/>
                <w:szCs w:val="28"/>
              </w:rPr>
              <w:t xml:space="preserve"> </w:t>
            </w:r>
            <w:proofErr w:type="spellStart"/>
            <w:r w:rsidRPr="00751AFC">
              <w:rPr>
                <w:sz w:val="28"/>
                <w:szCs w:val="28"/>
              </w:rPr>
              <w:t>территориаль</w:t>
            </w:r>
            <w:proofErr w:type="spellEnd"/>
            <w:r w:rsidRPr="00751AFC">
              <w:rPr>
                <w:sz w:val="28"/>
                <w:szCs w:val="28"/>
              </w:rPr>
              <w:t xml:space="preserve"> </w:t>
            </w:r>
            <w:proofErr w:type="spellStart"/>
            <w:r w:rsidRPr="00751AFC">
              <w:rPr>
                <w:sz w:val="28"/>
                <w:szCs w:val="28"/>
              </w:rPr>
              <w:t>идарәсе</w:t>
            </w:r>
            <w:proofErr w:type="spellEnd"/>
            <w:r w:rsidRPr="00751AFC">
              <w:rPr>
                <w:sz w:val="28"/>
                <w:szCs w:val="28"/>
              </w:rPr>
              <w:t xml:space="preserve"> </w:t>
            </w:r>
            <w:proofErr w:type="spellStart"/>
            <w:r w:rsidRPr="00751AFC">
              <w:rPr>
                <w:sz w:val="28"/>
                <w:szCs w:val="28"/>
              </w:rPr>
              <w:t>башлыгы</w:t>
            </w:r>
            <w:proofErr w:type="spellEnd"/>
            <w:r w:rsidR="00CB09E6">
              <w:rPr>
                <w:sz w:val="28"/>
                <w:szCs w:val="28"/>
              </w:rPr>
              <w:t>.</w:t>
            </w:r>
          </w:p>
        </w:tc>
      </w:tr>
    </w:tbl>
    <w:p w:rsidR="00CB09E6" w:rsidRDefault="00CB09E6" w:rsidP="00CB09E6">
      <w:pPr>
        <w:tabs>
          <w:tab w:val="num" w:pos="600"/>
        </w:tabs>
        <w:jc w:val="both"/>
        <w:rPr>
          <w:sz w:val="28"/>
          <w:szCs w:val="28"/>
        </w:rPr>
      </w:pPr>
    </w:p>
    <w:p w:rsidR="00455617" w:rsidRDefault="00C940D0"/>
    <w:sectPr w:rsidR="00455617" w:rsidSect="00EE767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CB9"/>
    <w:rsid w:val="00036B4D"/>
    <w:rsid w:val="002A7212"/>
    <w:rsid w:val="00751AFC"/>
    <w:rsid w:val="00BF3CB9"/>
    <w:rsid w:val="00C940D0"/>
    <w:rsid w:val="00CB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9E6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A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1AFC"/>
    <w:rPr>
      <w:rFonts w:ascii="Tahoma" w:eastAsia="Calibri" w:hAnsi="Tahoma" w:cs="Tahoma"/>
      <w:color w:val="000000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751AF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51A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9E6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A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1AFC"/>
    <w:rPr>
      <w:rFonts w:ascii="Tahoma" w:eastAsia="Calibri" w:hAnsi="Tahoma" w:cs="Tahoma"/>
      <w:color w:val="000000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751AF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51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</cp:revision>
  <dcterms:created xsi:type="dcterms:W3CDTF">2020-12-08T12:29:00Z</dcterms:created>
  <dcterms:modified xsi:type="dcterms:W3CDTF">2020-12-08T13:14:00Z</dcterms:modified>
</cp:coreProperties>
</file>