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518"/>
      </w:tblGrid>
      <w:tr w:rsidR="006E1128" w:rsidRPr="006E1128" w:rsidTr="0045565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AB2BFAE" wp14:editId="467047F5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СОВЕТЫ</w:t>
            </w: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E1128" w:rsidRPr="006E1128" w:rsidTr="0045565D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5625C" wp14:editId="041B53E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1128" w:rsidRPr="00BC620B" w:rsidRDefault="00BC620B" w:rsidP="006E11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6E1128" w:rsidRPr="00BC620B" w:rsidRDefault="00BC620B" w:rsidP="006E1128">
                            <w:pPr>
                              <w:jc w:val="center"/>
                              <w:rPr>
                                <w:rFonts w:ascii="Arial" w:hAnsi="Arial" w:cs="Arial"/>
                                <w:lang w:val="tt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1128" w:rsidRPr="006E1128" w:rsidRDefault="00BC620B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ел</w:t>
            </w:r>
            <w:r w:rsidR="006E1128"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128" w:rsidRPr="006E1128" w:rsidRDefault="006E1128" w:rsidP="006E112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1128" w:rsidRPr="006E1128" w:rsidRDefault="006E1128" w:rsidP="006E112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6E1128" w:rsidRPr="006E1128" w:rsidRDefault="006E1128" w:rsidP="006E1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1128" w:rsidRPr="006E1128" w:rsidRDefault="006E1128" w:rsidP="006E1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6E1128" w:rsidRPr="006E1128" w:rsidRDefault="006E1128" w:rsidP="006E11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11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2-6</w:t>
            </w:r>
          </w:p>
        </w:tc>
      </w:tr>
      <w:tr w:rsidR="006E1128" w:rsidRPr="006E1128" w:rsidTr="0045565D">
        <w:trPr>
          <w:trHeight w:val="539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128" w:rsidRPr="006E1128" w:rsidRDefault="006E1128" w:rsidP="006E1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128" w:rsidRPr="006E1128" w:rsidRDefault="006E1128" w:rsidP="006E1128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620B" w:rsidRPr="003210AE" w:rsidRDefault="00BC620B" w:rsidP="006E11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Буа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gramStart"/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>м</w:t>
      </w:r>
      <w:proofErr w:type="spellStart"/>
      <w:proofErr w:type="gram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>әдәният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идарәсе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BC620B" w:rsidRPr="003210AE" w:rsidRDefault="00BC620B" w:rsidP="006E11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казна </w:t>
      </w: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учреждениесе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10AE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321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E1128" w:rsidRPr="003210AE" w:rsidRDefault="00BC620B" w:rsidP="006E11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>Нигезләмәгә үзгәрешләр кертү хакында</w:t>
      </w:r>
    </w:p>
    <w:p w:rsidR="00BC620B" w:rsidRPr="003210AE" w:rsidRDefault="00BC620B" w:rsidP="006E11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620B" w:rsidRPr="003210AE" w:rsidRDefault="00BC620B" w:rsidP="006E11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620B" w:rsidRPr="003210AE" w:rsidRDefault="006E1128" w:rsidP="006E11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BC620B" w:rsidRPr="003210AE">
        <w:rPr>
          <w:rFonts w:ascii="Arial" w:eastAsia="Times New Roman" w:hAnsi="Arial" w:cs="Arial"/>
          <w:sz w:val="24"/>
          <w:szCs w:val="24"/>
          <w:lang w:val="tt-RU" w:eastAsia="ru-RU"/>
        </w:rPr>
        <w:t>«Россия Федерациясендә җирле үзидарә оештыруның гомуми принциплары турында» 2003 елның 06 октябрендәге 131-ФЗ номерлы Федераль закон, «Терроризмга каршы көрәш турында» 2006 елның 06 мартындагы 35-ФЗ номерлы Федераль законның 5.2. статьясы нигезендә, Татарстан Республикасы Буа муниципаль районы Советы</w:t>
      </w:r>
    </w:p>
    <w:p w:rsidR="00BC620B" w:rsidRPr="003210AE" w:rsidRDefault="00BC620B" w:rsidP="006E11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E1128" w:rsidRPr="003210AE" w:rsidRDefault="006E1128" w:rsidP="006E112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  </w:t>
      </w:r>
    </w:p>
    <w:p w:rsidR="006E1128" w:rsidRPr="003210AE" w:rsidRDefault="00BC620B" w:rsidP="006E112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  <w:lang w:val="tt-RU"/>
        </w:rPr>
        <w:t>КАРАР КАБУЛ ИТТЕ</w:t>
      </w:r>
      <w:r w:rsidR="006E1128" w:rsidRPr="003210AE">
        <w:rPr>
          <w:rFonts w:ascii="Arial" w:eastAsia="Calibri" w:hAnsi="Arial" w:cs="Arial"/>
          <w:sz w:val="24"/>
          <w:szCs w:val="24"/>
        </w:rPr>
        <w:t>:</w:t>
      </w:r>
    </w:p>
    <w:p w:rsidR="006E1128" w:rsidRPr="003210AE" w:rsidRDefault="006E1128" w:rsidP="006E1128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BC620B" w:rsidRPr="003210AE" w:rsidRDefault="006E1128" w:rsidP="003210AE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1. </w:t>
      </w:r>
      <w:proofErr w:type="spellStart"/>
      <w:proofErr w:type="gramStart"/>
      <w:r w:rsidR="00BC620B" w:rsidRPr="003210AE">
        <w:rPr>
          <w:rFonts w:ascii="Arial" w:eastAsia="Calibri" w:hAnsi="Arial" w:cs="Arial"/>
          <w:sz w:val="24"/>
          <w:szCs w:val="24"/>
        </w:rPr>
        <w:t>Буа</w:t>
      </w:r>
      <w:proofErr w:type="spellEnd"/>
      <w:r w:rsidR="00BC620B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C620B"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BC620B" w:rsidRPr="003210AE">
        <w:rPr>
          <w:rFonts w:ascii="Arial" w:eastAsia="Calibri" w:hAnsi="Arial" w:cs="Arial"/>
          <w:sz w:val="24"/>
          <w:szCs w:val="24"/>
        </w:rPr>
        <w:t xml:space="preserve"> районы</w:t>
      </w:r>
      <w:r w:rsidR="003210AE" w:rsidRPr="003210AE">
        <w:rPr>
          <w:rFonts w:ascii="Arial" w:eastAsia="Calibri" w:hAnsi="Arial" w:cs="Arial"/>
          <w:sz w:val="24"/>
          <w:szCs w:val="24"/>
          <w:lang w:val="tt-RU"/>
        </w:rPr>
        <w:t xml:space="preserve"> Советының </w:t>
      </w:r>
      <w:r w:rsidR="00BC620B" w:rsidRPr="003210AE">
        <w:rPr>
          <w:rFonts w:ascii="Arial" w:eastAsia="Calibri" w:hAnsi="Arial" w:cs="Arial"/>
          <w:sz w:val="24"/>
          <w:szCs w:val="24"/>
        </w:rPr>
        <w:t xml:space="preserve"> </w:t>
      </w:r>
      <w:r w:rsidR="003210AE" w:rsidRPr="003210AE">
        <w:rPr>
          <w:rFonts w:ascii="Arial" w:eastAsia="Calibri" w:hAnsi="Arial" w:cs="Arial"/>
          <w:sz w:val="24"/>
          <w:szCs w:val="24"/>
        </w:rPr>
        <w:t>«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Буа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мәдәният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идарәсе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казна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учреждениесе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210AE" w:rsidRPr="003210AE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="003210AE" w:rsidRPr="003210AE">
        <w:rPr>
          <w:rFonts w:ascii="Arial" w:eastAsia="Calibri" w:hAnsi="Arial" w:cs="Arial"/>
          <w:sz w:val="24"/>
          <w:szCs w:val="24"/>
        </w:rPr>
        <w:t xml:space="preserve">» </w:t>
      </w:r>
      <w:r w:rsidR="003210AE" w:rsidRPr="003210AE">
        <w:rPr>
          <w:rFonts w:ascii="Arial" w:eastAsia="Calibri" w:hAnsi="Arial" w:cs="Arial"/>
          <w:sz w:val="24"/>
          <w:szCs w:val="24"/>
          <w:lang w:val="tt-RU"/>
        </w:rPr>
        <w:t>2010 елның 09 декабрендәге 3-4 номерлы карары</w:t>
      </w:r>
      <w:r w:rsidR="00BC620B" w:rsidRPr="003210AE">
        <w:rPr>
          <w:rFonts w:ascii="Arial" w:eastAsia="Calibri" w:hAnsi="Arial" w:cs="Arial"/>
          <w:sz w:val="24"/>
          <w:szCs w:val="24"/>
          <w:lang w:val="tt-RU"/>
        </w:rPr>
        <w:t xml:space="preserve"> (2019 елның 25 июнендәге 5-41 номерлы карар редакциясендә)</w:t>
      </w:r>
      <w:r w:rsidR="003210AE" w:rsidRPr="003210AE">
        <w:rPr>
          <w:rFonts w:ascii="Arial" w:eastAsia="Calibri" w:hAnsi="Arial" w:cs="Arial"/>
          <w:sz w:val="24"/>
          <w:szCs w:val="24"/>
          <w:lang w:val="tt-RU"/>
        </w:rPr>
        <w:t xml:space="preserve"> карары белән расланган,</w:t>
      </w:r>
      <w:r w:rsidR="00BC620B" w:rsidRPr="003210AE">
        <w:rPr>
          <w:rFonts w:ascii="Arial" w:eastAsia="Calibri" w:hAnsi="Arial" w:cs="Arial"/>
          <w:sz w:val="24"/>
          <w:szCs w:val="24"/>
          <w:lang w:val="tt-RU"/>
        </w:rPr>
        <w:t xml:space="preserve"> расланган «Буа муниципаль районы мәдәният идарәсе» муниципаль казна учреждениесе турындагы Нигезләмәгә түбәндәге үзг</w:t>
      </w:r>
      <w:proofErr w:type="gramEnd"/>
      <w:r w:rsidR="00BC620B" w:rsidRPr="003210AE">
        <w:rPr>
          <w:rFonts w:ascii="Arial" w:eastAsia="Calibri" w:hAnsi="Arial" w:cs="Arial"/>
          <w:sz w:val="24"/>
          <w:szCs w:val="24"/>
          <w:lang w:val="tt-RU"/>
        </w:rPr>
        <w:t>әрешләрне һәм өстәмәләрне кертергә:</w:t>
      </w:r>
    </w:p>
    <w:p w:rsidR="006E1128" w:rsidRPr="003210AE" w:rsidRDefault="006E1128" w:rsidP="006E1128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1.1. </w:t>
      </w:r>
      <w:r w:rsidRPr="003210AE">
        <w:rPr>
          <w:rFonts w:ascii="Arial" w:eastAsia="Calibri" w:hAnsi="Arial" w:cs="Arial"/>
          <w:sz w:val="24"/>
          <w:szCs w:val="24"/>
          <w:lang w:val="en-US"/>
        </w:rPr>
        <w:t>III</w:t>
      </w:r>
      <w:r w:rsidR="00BC620B" w:rsidRPr="003210AE">
        <w:rPr>
          <w:rFonts w:ascii="Arial" w:eastAsia="Calibri" w:hAnsi="Arial" w:cs="Arial"/>
          <w:sz w:val="24"/>
          <w:szCs w:val="24"/>
          <w:lang w:val="tt-RU"/>
        </w:rPr>
        <w:t xml:space="preserve"> бүлек</w:t>
      </w:r>
      <w:r w:rsidRPr="003210AE">
        <w:rPr>
          <w:rFonts w:ascii="Arial" w:eastAsia="Calibri" w:hAnsi="Arial" w:cs="Arial"/>
          <w:sz w:val="24"/>
          <w:szCs w:val="24"/>
        </w:rPr>
        <w:t>:</w:t>
      </w:r>
    </w:p>
    <w:p w:rsidR="006E1128" w:rsidRPr="003210AE" w:rsidRDefault="00BC620B" w:rsidP="006E1128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210AE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редакциядә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пунктларны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ө</w:t>
      </w:r>
      <w:proofErr w:type="gramStart"/>
      <w:r w:rsidRPr="003210AE">
        <w:rPr>
          <w:rFonts w:ascii="Arial" w:eastAsia="Calibri" w:hAnsi="Arial" w:cs="Arial"/>
          <w:sz w:val="24"/>
          <w:szCs w:val="24"/>
        </w:rPr>
        <w:t>ст</w:t>
      </w:r>
      <w:proofErr w:type="gramEnd"/>
      <w:r w:rsidRPr="003210AE">
        <w:rPr>
          <w:rFonts w:ascii="Arial" w:eastAsia="Calibri" w:hAnsi="Arial" w:cs="Arial"/>
          <w:sz w:val="24"/>
          <w:szCs w:val="24"/>
        </w:rPr>
        <w:t>әргә</w:t>
      </w:r>
      <w:proofErr w:type="spellEnd"/>
      <w:r w:rsidR="006E1128" w:rsidRPr="003210AE">
        <w:rPr>
          <w:rFonts w:ascii="Arial" w:eastAsia="Calibri" w:hAnsi="Arial" w:cs="Arial"/>
          <w:sz w:val="24"/>
          <w:szCs w:val="24"/>
        </w:rPr>
        <w:t>:</w:t>
      </w:r>
    </w:p>
    <w:p w:rsidR="00BC620B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«3.24.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Террорчылыкны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профилактикалау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чагылышларын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минимальләштерү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бетерү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өлкәсендә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программалар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эшли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ашыра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>;</w:t>
      </w:r>
    </w:p>
    <w:p w:rsidR="00BC620B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3.25.муниципаль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берәмлекләрдә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асылын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иҗтимагый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иминлеген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аңлату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мәгълүмати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-пропаганда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чаралары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оештыра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үткә</w:t>
      </w:r>
      <w:proofErr w:type="gramStart"/>
      <w:r w:rsidRPr="003210AE">
        <w:rPr>
          <w:rFonts w:ascii="Arial" w:eastAsia="Calibri" w:hAnsi="Arial" w:cs="Arial"/>
          <w:sz w:val="24"/>
          <w:szCs w:val="24"/>
        </w:rPr>
        <w:t>р</w:t>
      </w:r>
      <w:proofErr w:type="gramEnd"/>
      <w:r w:rsidRPr="003210AE">
        <w:rPr>
          <w:rFonts w:ascii="Arial" w:eastAsia="Calibri" w:hAnsi="Arial" w:cs="Arial"/>
          <w:sz w:val="24"/>
          <w:szCs w:val="24"/>
        </w:rPr>
        <w:t>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гражданнарда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идеологиясен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кабул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итмәү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исәптән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мәгълүмати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материаллар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басма продукция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тарату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аңлату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эшләре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чаралар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үткәрү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юлы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оештырыла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үткәрә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>;</w:t>
      </w:r>
    </w:p>
    <w:p w:rsidR="00BC620B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3.26.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Террорчылыкны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профилактикалау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чараларында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хакимият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) Россия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Федерациясе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субъекты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хакимияте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оештырган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чагылышларын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минимальләштерү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бетерү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чараларында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катнаша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>;</w:t>
      </w:r>
    </w:p>
    <w:p w:rsidR="00BC620B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3.27.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милектәге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карамагындагы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объектларның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террорчылыктан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сакланышына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карата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талә</w:t>
      </w:r>
      <w:proofErr w:type="gramStart"/>
      <w:r w:rsidRPr="003210AE">
        <w:rPr>
          <w:rFonts w:ascii="Arial" w:eastAsia="Calibri" w:hAnsi="Arial" w:cs="Arial"/>
          <w:sz w:val="24"/>
          <w:szCs w:val="24"/>
        </w:rPr>
        <w:t>пл</w:t>
      </w:r>
      <w:proofErr w:type="gramEnd"/>
      <w:r w:rsidRPr="003210AE">
        <w:rPr>
          <w:rFonts w:ascii="Arial" w:eastAsia="Calibri" w:hAnsi="Arial" w:cs="Arial"/>
          <w:sz w:val="24"/>
          <w:szCs w:val="24"/>
        </w:rPr>
        <w:t>әрнең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үтәлешен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итә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>;</w:t>
      </w:r>
    </w:p>
    <w:p w:rsidR="00BC620B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3.28.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Террорчылыкны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профилактикалауда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катнашу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мәсьәлә</w:t>
      </w:r>
      <w:proofErr w:type="gramStart"/>
      <w:r w:rsidRPr="003210AE">
        <w:rPr>
          <w:rFonts w:ascii="Arial" w:eastAsia="Calibri" w:hAnsi="Arial" w:cs="Arial"/>
          <w:sz w:val="24"/>
          <w:szCs w:val="24"/>
        </w:rPr>
        <w:t>л</w:t>
      </w:r>
      <w:proofErr w:type="gramEnd"/>
      <w:r w:rsidRPr="003210AE">
        <w:rPr>
          <w:rFonts w:ascii="Arial" w:eastAsia="Calibri" w:hAnsi="Arial" w:cs="Arial"/>
          <w:sz w:val="24"/>
          <w:szCs w:val="24"/>
        </w:rPr>
        <w:t>әре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нәтиҗәләрен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Россия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Федерациясе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субъектының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хакимияте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органнарына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органнарына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минимальләштерүдә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) юкка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чыгаруда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катнашу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мәсьәләләре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тәкъдимнәр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җибәрә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>;</w:t>
      </w:r>
    </w:p>
    <w:p w:rsidR="006E1128" w:rsidRPr="003210AE" w:rsidRDefault="00BC620B" w:rsidP="00BC620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3.29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Террорчылыкны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профилактикалауда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катнашу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мәсьәлә</w:t>
      </w:r>
      <w:proofErr w:type="gramStart"/>
      <w:r w:rsidRPr="003210AE">
        <w:rPr>
          <w:rFonts w:ascii="Arial" w:eastAsia="Calibri" w:hAnsi="Arial" w:cs="Arial"/>
          <w:sz w:val="24"/>
          <w:szCs w:val="24"/>
        </w:rPr>
        <w:t>л</w:t>
      </w:r>
      <w:proofErr w:type="gramEnd"/>
      <w:r w:rsidRPr="003210AE">
        <w:rPr>
          <w:rFonts w:ascii="Arial" w:eastAsia="Calibri" w:hAnsi="Arial" w:cs="Arial"/>
          <w:sz w:val="24"/>
          <w:szCs w:val="24"/>
        </w:rPr>
        <w:t>әрне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чагылышларын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минимальләштерүдә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яисә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) юкка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чыгаруда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катнашу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вәкаләтләрне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210AE">
        <w:rPr>
          <w:rFonts w:ascii="Arial" w:eastAsia="Calibri" w:hAnsi="Arial" w:cs="Arial"/>
          <w:sz w:val="24"/>
          <w:szCs w:val="24"/>
        </w:rPr>
        <w:t>ашыра</w:t>
      </w:r>
      <w:proofErr w:type="spellEnd"/>
      <w:r w:rsidR="006E1128" w:rsidRPr="003210AE">
        <w:rPr>
          <w:rFonts w:ascii="Arial" w:eastAsia="Calibri" w:hAnsi="Arial" w:cs="Arial"/>
          <w:sz w:val="24"/>
          <w:szCs w:val="24"/>
        </w:rPr>
        <w:t>.»;</w:t>
      </w:r>
    </w:p>
    <w:p w:rsidR="006E1128" w:rsidRPr="003210AE" w:rsidRDefault="006E1128" w:rsidP="006E1128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210AE">
        <w:rPr>
          <w:rFonts w:ascii="Arial" w:eastAsia="Calibri" w:hAnsi="Arial" w:cs="Arial"/>
          <w:sz w:val="24"/>
          <w:szCs w:val="24"/>
        </w:rPr>
        <w:t xml:space="preserve">1.2. </w:t>
      </w:r>
      <w:r w:rsidR="00BC620B" w:rsidRPr="003210AE">
        <w:rPr>
          <w:rFonts w:ascii="Arial" w:eastAsia="Calibri" w:hAnsi="Arial" w:cs="Arial"/>
          <w:sz w:val="24"/>
          <w:szCs w:val="24"/>
        </w:rPr>
        <w:t xml:space="preserve">3.24 </w:t>
      </w:r>
      <w:proofErr w:type="spellStart"/>
      <w:r w:rsidR="00BC620B" w:rsidRPr="003210AE">
        <w:rPr>
          <w:rFonts w:ascii="Arial" w:eastAsia="Calibri" w:hAnsi="Arial" w:cs="Arial"/>
          <w:sz w:val="24"/>
          <w:szCs w:val="24"/>
        </w:rPr>
        <w:t>пунктын</w:t>
      </w:r>
      <w:proofErr w:type="spellEnd"/>
      <w:r w:rsidR="00BC620B" w:rsidRPr="003210AE">
        <w:rPr>
          <w:rFonts w:ascii="Arial" w:eastAsia="Calibri" w:hAnsi="Arial" w:cs="Arial"/>
          <w:sz w:val="24"/>
          <w:szCs w:val="24"/>
        </w:rPr>
        <w:t xml:space="preserve"> 3.30 пункт </w:t>
      </w:r>
      <w:proofErr w:type="spellStart"/>
      <w:proofErr w:type="gramStart"/>
      <w:r w:rsidR="00BC620B" w:rsidRPr="003210AE">
        <w:rPr>
          <w:rFonts w:ascii="Arial" w:eastAsia="Calibri" w:hAnsi="Arial" w:cs="Arial"/>
          <w:sz w:val="24"/>
          <w:szCs w:val="24"/>
        </w:rPr>
        <w:t>дип</w:t>
      </w:r>
      <w:proofErr w:type="spellEnd"/>
      <w:proofErr w:type="gramEnd"/>
      <w:r w:rsidR="00BC620B" w:rsidRPr="003210A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C620B" w:rsidRPr="003210AE">
        <w:rPr>
          <w:rFonts w:ascii="Arial" w:eastAsia="Calibri" w:hAnsi="Arial" w:cs="Arial"/>
          <w:sz w:val="24"/>
          <w:szCs w:val="24"/>
        </w:rPr>
        <w:t>санарга</w:t>
      </w:r>
      <w:proofErr w:type="spellEnd"/>
      <w:r w:rsidR="00BC620B" w:rsidRPr="003210AE">
        <w:rPr>
          <w:rFonts w:ascii="Arial" w:eastAsia="Calibri" w:hAnsi="Arial" w:cs="Arial"/>
          <w:sz w:val="24"/>
          <w:szCs w:val="24"/>
        </w:rPr>
        <w:t>.</w:t>
      </w:r>
    </w:p>
    <w:p w:rsidR="00BC620B" w:rsidRPr="003210AE" w:rsidRDefault="006E1128" w:rsidP="006E1128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2.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Әлеге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карар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proofErr w:type="gram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әсми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басылып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чыккан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көненнән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үз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көченә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керә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Татарстан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хокукый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мәгълүматының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рәсми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порталында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hyperlink r:id="rId8" w:history="1">
        <w:r w:rsidR="00BC620B" w:rsidRPr="003210AE">
          <w:rPr>
            <w:rStyle w:val="a8"/>
            <w:rFonts w:ascii="Arial" w:eastAsia="Times New Roman" w:hAnsi="Arial" w:cs="Arial"/>
            <w:bCs/>
            <w:sz w:val="24"/>
            <w:szCs w:val="24"/>
            <w:lang w:eastAsia="ru-RU"/>
          </w:rPr>
          <w:t>http://pravo.tatarstan.ru/</w:t>
        </w:r>
      </w:hyperlink>
      <w:r w:rsidR="00BC620B" w:rsidRPr="003210AE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адресы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шулай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ук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берәмлекләре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порталы Интернет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мәгълүмати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-телекоммуникация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челтәрендә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hyperlink r:id="rId9" w:history="1">
        <w:r w:rsidR="00BC620B" w:rsidRPr="003210AE">
          <w:rPr>
            <w:rStyle w:val="a8"/>
            <w:rFonts w:ascii="Arial" w:eastAsia="Times New Roman" w:hAnsi="Arial" w:cs="Arial"/>
            <w:bCs/>
            <w:sz w:val="24"/>
            <w:szCs w:val="24"/>
            <w:lang w:eastAsia="ru-RU"/>
          </w:rPr>
          <w:t>http://buinsk.tatarstan.ru</w:t>
        </w:r>
      </w:hyperlink>
      <w:r w:rsidR="00BC620B" w:rsidRPr="003210AE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адресы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урнаштырылырга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тиеш</w:t>
      </w:r>
      <w:proofErr w:type="spellEnd"/>
      <w:r w:rsidR="00BC620B" w:rsidRPr="003210AE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6E1128" w:rsidRPr="003210AE" w:rsidRDefault="006E1128" w:rsidP="006E1128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 </w:t>
      </w:r>
      <w:r w:rsidR="00BC620B" w:rsidRPr="003210AE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тикшерүне үземә йөклим</w:t>
      </w: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6E1128" w:rsidRPr="003210AE" w:rsidRDefault="006E1128" w:rsidP="006E1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E1128" w:rsidRPr="003210AE" w:rsidRDefault="006E1128" w:rsidP="006E1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620B" w:rsidRPr="003210AE" w:rsidRDefault="00BC620B" w:rsidP="00BC6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>Буа муниципаль районы башлыгы,</w:t>
      </w:r>
    </w:p>
    <w:p w:rsidR="006E1128" w:rsidRPr="00BC620B" w:rsidRDefault="00BC620B" w:rsidP="00BC6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10AE">
        <w:rPr>
          <w:rFonts w:ascii="Arial" w:eastAsia="Times New Roman" w:hAnsi="Arial" w:cs="Arial"/>
          <w:sz w:val="24"/>
          <w:szCs w:val="24"/>
          <w:lang w:val="tt-RU" w:eastAsia="ru-RU"/>
        </w:rPr>
        <w:t>Совет рәисе</w:t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</w:t>
      </w:r>
      <w:r w:rsidR="003210A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bookmarkStart w:id="0" w:name="_GoBack"/>
      <w:bookmarkEnd w:id="0"/>
      <w:r w:rsidR="006E1128" w:rsidRPr="003210AE">
        <w:rPr>
          <w:rFonts w:ascii="Arial" w:eastAsia="Times New Roman" w:hAnsi="Arial" w:cs="Arial"/>
          <w:sz w:val="24"/>
          <w:szCs w:val="24"/>
          <w:lang w:val="tt-RU" w:eastAsia="ru-RU"/>
        </w:rPr>
        <w:t>Р.Р. Камартдинов</w:t>
      </w:r>
    </w:p>
    <w:p w:rsidR="006E1128" w:rsidRPr="00BC620B" w:rsidRDefault="006E1128" w:rsidP="006E11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6E1128" w:rsidRPr="00BC620B" w:rsidRDefault="006E1128" w:rsidP="006E112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tt-RU"/>
        </w:rPr>
      </w:pPr>
      <w:r w:rsidRPr="00BC620B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                                                            </w:t>
      </w:r>
    </w:p>
    <w:p w:rsidR="006E1128" w:rsidRPr="00BC620B" w:rsidRDefault="006E1128" w:rsidP="006E11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E1128" w:rsidRPr="00BC620B" w:rsidRDefault="006E1128" w:rsidP="006E11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55617" w:rsidRPr="00BC620B" w:rsidRDefault="00CF12F3">
      <w:pPr>
        <w:rPr>
          <w:lang w:val="tt-RU"/>
        </w:rPr>
      </w:pPr>
    </w:p>
    <w:sectPr w:rsidR="00455617" w:rsidRPr="00BC620B" w:rsidSect="00CC4E7A">
      <w:headerReference w:type="even" r:id="rId10"/>
      <w:pgSz w:w="11906" w:h="16838"/>
      <w:pgMar w:top="567" w:right="567" w:bottom="567" w:left="1134" w:header="425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F3" w:rsidRDefault="00CF12F3">
      <w:pPr>
        <w:spacing w:after="0" w:line="240" w:lineRule="auto"/>
      </w:pPr>
      <w:r>
        <w:separator/>
      </w:r>
    </w:p>
  </w:endnote>
  <w:endnote w:type="continuationSeparator" w:id="0">
    <w:p w:rsidR="00CF12F3" w:rsidRDefault="00CF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F3" w:rsidRDefault="00CF12F3">
      <w:pPr>
        <w:spacing w:after="0" w:line="240" w:lineRule="auto"/>
      </w:pPr>
      <w:r>
        <w:separator/>
      </w:r>
    </w:p>
  </w:footnote>
  <w:footnote w:type="continuationSeparator" w:id="0">
    <w:p w:rsidR="00CF12F3" w:rsidRDefault="00CF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7E" w:rsidRDefault="006E1128" w:rsidP="00902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87E" w:rsidRDefault="00CF12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32"/>
    <w:rsid w:val="00036B4D"/>
    <w:rsid w:val="002A7212"/>
    <w:rsid w:val="003210AE"/>
    <w:rsid w:val="006E1128"/>
    <w:rsid w:val="00B84A32"/>
    <w:rsid w:val="00BC620B"/>
    <w:rsid w:val="00C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1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1128"/>
  </w:style>
  <w:style w:type="paragraph" w:styleId="a6">
    <w:name w:val="Balloon Text"/>
    <w:basedOn w:val="a"/>
    <w:link w:val="a7"/>
    <w:uiPriority w:val="99"/>
    <w:semiHidden/>
    <w:unhideWhenUsed/>
    <w:rsid w:val="006E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C620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6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1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1128"/>
  </w:style>
  <w:style w:type="paragraph" w:styleId="a6">
    <w:name w:val="Balloon Text"/>
    <w:basedOn w:val="a"/>
    <w:link w:val="a7"/>
    <w:uiPriority w:val="99"/>
    <w:semiHidden/>
    <w:unhideWhenUsed/>
    <w:rsid w:val="006E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C620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2021-02-02T10:14:00Z</dcterms:created>
  <dcterms:modified xsi:type="dcterms:W3CDTF">2021-02-02T13:16:00Z</dcterms:modified>
</cp:coreProperties>
</file>