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AA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p w:rsidR="00C946AA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p w:rsidR="00C946AA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C946AA" w:rsidRPr="00C946AA" w:rsidTr="000906AA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CB1EB9A" wp14:editId="00A855A1">
                  <wp:extent cx="723900" cy="904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C946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C946AA" w:rsidRPr="00C946AA" w:rsidTr="000906A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9BD81" wp14:editId="2617EAAA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99059</wp:posOffset>
                      </wp:positionV>
                      <wp:extent cx="1247775" cy="276225"/>
                      <wp:effectExtent l="0" t="0" r="9525" b="952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10E1" w:rsidRPr="00DB11DF" w:rsidRDefault="009810E1" w:rsidP="00C946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8pt;width:9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" filled="f" stroked="f" strokecolor="white">
                      <v:textbox inset="0,0,0,0">
                        <w:txbxContent>
                          <w:p w:rsidR="000906AA" w:rsidRPr="00DB11DF" w:rsidRDefault="000906AA" w:rsidP="00C946A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</w:t>
            </w: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.03.2021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946AA" w:rsidRPr="00C946AA" w:rsidRDefault="00C946AA" w:rsidP="00C946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946AA" w:rsidRPr="00C946AA" w:rsidRDefault="00C946AA" w:rsidP="00C946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63</w:t>
            </w:r>
            <w:r w:rsidRPr="00C94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Бк-к</w:t>
            </w:r>
          </w:p>
        </w:tc>
      </w:tr>
    </w:tbl>
    <w:p w:rsidR="00C946AA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p w:rsidR="00C946AA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p w:rsidR="00C946AA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p w:rsidR="000906AA" w:rsidRPr="00EE5475" w:rsidRDefault="000906AA" w:rsidP="00090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 xml:space="preserve">Мәктәпкәчә белем бирү программасы буенча </w:t>
      </w:r>
    </w:p>
    <w:p w:rsidR="000906AA" w:rsidRPr="00EE5475" w:rsidRDefault="000906AA" w:rsidP="00090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 xml:space="preserve">белем алырга тиешле гражданнар өчен Татарстан </w:t>
      </w:r>
    </w:p>
    <w:p w:rsidR="000906AA" w:rsidRPr="00EE5475" w:rsidRDefault="000906AA" w:rsidP="00090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 xml:space="preserve">Республикасы Буа муниципаль районы </w:t>
      </w:r>
      <w:proofErr w:type="gramStart"/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м</w:t>
      </w:r>
      <w:proofErr w:type="gramEnd"/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 xml:space="preserve">әктәпкәчә </w:t>
      </w:r>
    </w:p>
    <w:p w:rsidR="000906AA" w:rsidRPr="00EE5475" w:rsidRDefault="000906AA" w:rsidP="00090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lang w:val="tt-RU"/>
        </w:rPr>
      </w:pPr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 xml:space="preserve">белем бирү учреждениеләрен  территориаль </w:t>
      </w:r>
    </w:p>
    <w:p w:rsidR="000906AA" w:rsidRPr="00EE5475" w:rsidRDefault="000906AA" w:rsidP="00090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lang w:val="tt-RU"/>
        </w:rPr>
      </w:pPr>
      <w:r w:rsidRPr="00EE547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беркетү турында</w:t>
      </w:r>
    </w:p>
    <w:p w:rsidR="000906AA" w:rsidRPr="00EE5475" w:rsidRDefault="000906AA" w:rsidP="00090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lang w:val="tt-RU"/>
        </w:rPr>
      </w:pPr>
    </w:p>
    <w:p w:rsidR="00C946AA" w:rsidRPr="00EE5475" w:rsidRDefault="00C946AA" w:rsidP="00C946A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</w:p>
    <w:p w:rsidR="000906AA" w:rsidRPr="00EE5475" w:rsidRDefault="000906AA" w:rsidP="00C9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E5475">
        <w:rPr>
          <w:rFonts w:ascii="Times New Roman" w:eastAsia="Calibri" w:hAnsi="Times New Roman" w:cs="Times New Roman"/>
          <w:sz w:val="28"/>
          <w:szCs w:val="28"/>
        </w:rPr>
        <w:t xml:space="preserve">2012 елның 29 декабрендәге 273-ФЗ номерлы «Россия Федерациясендә мәгариф турында»  Федераль закон, Россия Федерациясе Мәгариф һәм фән министрлыгының «Мәктәпкәчә белем бирү буенча мәгариф программалары буенча укырга кабул </w:t>
      </w:r>
      <w:proofErr w:type="gramStart"/>
      <w:r w:rsidRPr="00EE547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EE5475">
        <w:rPr>
          <w:rFonts w:ascii="Times New Roman" w:eastAsia="Calibri" w:hAnsi="Times New Roman" w:cs="Times New Roman"/>
          <w:sz w:val="28"/>
          <w:szCs w:val="28"/>
        </w:rPr>
        <w:t xml:space="preserve">ү тәртибен раслау турында»гы 2014 елның 8 апрелендәге 293 номерлы боерыгы нигезендә һәм Татарстан Республикасы Буа муниципаль районы территориясендә һәркем өчен мөмкин булган мәктәпкәчә белем алуга гражданнарның хокукларын тәэмин </w:t>
      </w:r>
      <w:proofErr w:type="gramStart"/>
      <w:r w:rsidRPr="00EE547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EE5475">
        <w:rPr>
          <w:rFonts w:ascii="Times New Roman" w:eastAsia="Calibri" w:hAnsi="Times New Roman" w:cs="Times New Roman"/>
          <w:sz w:val="28"/>
          <w:szCs w:val="28"/>
        </w:rPr>
        <w:t xml:space="preserve">ү максатларында, Татарстан Республикасы Буа муниципаль районы Башкарма комитеты  </w:t>
      </w:r>
    </w:p>
    <w:p w:rsidR="00C946AA" w:rsidRPr="00EE5475" w:rsidRDefault="00C946AA" w:rsidP="00C94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6AA" w:rsidRPr="00EE5475" w:rsidRDefault="000906AA" w:rsidP="00C94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475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 БИРӘ</w:t>
      </w:r>
      <w:r w:rsidR="00C946AA" w:rsidRPr="00EE547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946AA" w:rsidRPr="00EE5475" w:rsidRDefault="00C946AA" w:rsidP="00C94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06AA" w:rsidRPr="00EE5475" w:rsidRDefault="00C946AA" w:rsidP="00C9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E547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906AA" w:rsidRPr="00EE5475">
        <w:rPr>
          <w:rFonts w:ascii="Times New Roman" w:eastAsia="Calibri" w:hAnsi="Times New Roman" w:cs="Times New Roman"/>
          <w:sz w:val="28"/>
          <w:szCs w:val="28"/>
        </w:rPr>
        <w:t>Муниципаль мәктәпкәчә белем бирү учреждениеләренә, кушымта нигезендә, мәктәпкәчә белем бирү программасы буенча белем алырга тиешле гражданнар өчен, территориаль участокларны беркетергә</w:t>
      </w:r>
      <w:r w:rsidR="000906AA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(Кушымта).</w:t>
      </w:r>
    </w:p>
    <w:p w:rsidR="000906AA" w:rsidRPr="00EE5475" w:rsidRDefault="00C946AA" w:rsidP="00C9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 </w:t>
      </w:r>
      <w:r w:rsidR="000906AA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>Әлеге карар имза салыну белән үз көченә керә һәм Интернет мәгълүмат-телекоммуникация челтәрендә Татарстан Республикасы муниципаль берәмлекләре порталынд</w:t>
      </w:r>
      <w:r w:rsidR="001E412E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>а (</w:t>
      </w:r>
      <w:hyperlink r:id="rId9" w:history="1">
        <w:r w:rsidR="001E412E" w:rsidRPr="00EE5475">
          <w:rPr>
            <w:rStyle w:val="ab"/>
            <w:rFonts w:ascii="Times New Roman" w:eastAsia="Calibri" w:hAnsi="Times New Roman" w:cs="Times New Roman"/>
            <w:sz w:val="28"/>
            <w:szCs w:val="28"/>
            <w:lang w:val="tt-RU"/>
          </w:rPr>
          <w:t>http://buinsk.tatarstan.ru</w:t>
        </w:r>
      </w:hyperlink>
      <w:r w:rsidR="001E412E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.) </w:t>
      </w:r>
      <w:r w:rsidR="000906AA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>адресы белән урнаштырылырга тиеш.</w:t>
      </w:r>
    </w:p>
    <w:p w:rsidR="001E412E" w:rsidRPr="00EE5475" w:rsidRDefault="00C946AA" w:rsidP="00C9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</w:t>
      </w:r>
      <w:r w:rsidR="001E412E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>Әлеге карарның үтәлешен контрольдә тотуны Буа муниципаль районы Башкарма комитеты җитәкчесе урынбасары – «Буа муниципаль районы мәгариф идарәсе» МКУ башлыгы Н.А. Македонскаяга йөкләргә.</w:t>
      </w:r>
    </w:p>
    <w:p w:rsidR="00C946AA" w:rsidRPr="00EE5475" w:rsidRDefault="00C946AA" w:rsidP="00C94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946AA" w:rsidRPr="00EE5475" w:rsidRDefault="00C946AA" w:rsidP="00C946A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tt-RU"/>
        </w:rPr>
      </w:pPr>
    </w:p>
    <w:p w:rsidR="00C946AA" w:rsidRPr="00EE5475" w:rsidRDefault="000906AA" w:rsidP="00C946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>Җитәкче вазыйфаларын башкаручы                                             Л.Р. Шакирҗа</w:t>
      </w:r>
      <w:r w:rsidR="00C946AA" w:rsidRPr="00EE5475">
        <w:rPr>
          <w:rFonts w:ascii="Times New Roman" w:eastAsia="Calibri" w:hAnsi="Times New Roman" w:cs="Times New Roman"/>
          <w:sz w:val="28"/>
          <w:szCs w:val="28"/>
          <w:lang w:val="tt-RU"/>
        </w:rPr>
        <w:t>нов</w:t>
      </w:r>
    </w:p>
    <w:p w:rsidR="00C946AA" w:rsidRPr="00EE5475" w:rsidRDefault="00C946AA" w:rsidP="00C946AA">
      <w:pPr>
        <w:spacing w:after="0" w:line="240" w:lineRule="auto"/>
        <w:jc w:val="right"/>
        <w:rPr>
          <w:rFonts w:ascii="Times New Roman" w:eastAsia="Calibri" w:hAnsi="Times New Roman" w:cs="Times New Roman"/>
          <w:lang w:val="tt-RU"/>
        </w:rPr>
        <w:sectPr w:rsidR="00C946AA" w:rsidRPr="00EE5475" w:rsidSect="000906AA">
          <w:headerReference w:type="default" r:id="rId10"/>
          <w:pgSz w:w="11906" w:h="16838"/>
          <w:pgMar w:top="568" w:right="567" w:bottom="993" w:left="1134" w:header="708" w:footer="708" w:gutter="0"/>
          <w:cols w:space="708"/>
          <w:titlePg/>
          <w:docGrid w:linePitch="360"/>
        </w:sectPr>
      </w:pPr>
    </w:p>
    <w:p w:rsidR="001E412E" w:rsidRPr="00EE5475" w:rsidRDefault="001E412E" w:rsidP="001E412E">
      <w:pPr>
        <w:spacing w:after="0" w:line="240" w:lineRule="auto"/>
        <w:ind w:firstLine="11057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EE5475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Буа муниципаль </w:t>
      </w:r>
      <w:r w:rsidRPr="00EE5475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районы </w:t>
      </w:r>
    </w:p>
    <w:p w:rsidR="001E412E" w:rsidRPr="00EE5475" w:rsidRDefault="001E412E" w:rsidP="001E412E">
      <w:pPr>
        <w:spacing w:after="0" w:line="240" w:lineRule="auto"/>
        <w:ind w:firstLine="11057"/>
        <w:rPr>
          <w:rFonts w:ascii="Times New Roman" w:eastAsia="Calibri" w:hAnsi="Times New Roman" w:cs="Times New Roman"/>
          <w:sz w:val="20"/>
          <w:szCs w:val="20"/>
        </w:rPr>
      </w:pPr>
      <w:r w:rsidRPr="00EE5475">
        <w:rPr>
          <w:rFonts w:ascii="Times New Roman" w:eastAsia="Calibri" w:hAnsi="Times New Roman" w:cs="Times New Roman"/>
          <w:sz w:val="20"/>
          <w:szCs w:val="20"/>
        </w:rPr>
        <w:t xml:space="preserve">Башкарма комитетының </w:t>
      </w:r>
    </w:p>
    <w:p w:rsidR="001E412E" w:rsidRPr="00EE5475" w:rsidRDefault="001E412E" w:rsidP="001E412E">
      <w:pPr>
        <w:spacing w:after="0" w:line="240" w:lineRule="auto"/>
        <w:ind w:firstLine="11057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EE5475">
        <w:rPr>
          <w:rFonts w:ascii="Times New Roman" w:eastAsia="Calibri" w:hAnsi="Times New Roman" w:cs="Times New Roman"/>
          <w:sz w:val="20"/>
          <w:szCs w:val="20"/>
        </w:rPr>
        <w:t>20</w:t>
      </w:r>
      <w:r w:rsidRPr="00EE5475">
        <w:rPr>
          <w:rFonts w:ascii="Times New Roman" w:eastAsia="Calibri" w:hAnsi="Times New Roman" w:cs="Times New Roman"/>
          <w:sz w:val="20"/>
          <w:szCs w:val="20"/>
          <w:lang w:val="tt-RU"/>
        </w:rPr>
        <w:t>__</w:t>
      </w:r>
      <w:r w:rsidRPr="00EE5475">
        <w:rPr>
          <w:rFonts w:ascii="Times New Roman" w:eastAsia="Calibri" w:hAnsi="Times New Roman" w:cs="Times New Roman"/>
          <w:sz w:val="20"/>
          <w:szCs w:val="20"/>
        </w:rPr>
        <w:t xml:space="preserve"> елның </w:t>
      </w:r>
      <w:r w:rsidRPr="00EE5475">
        <w:rPr>
          <w:rFonts w:ascii="Times New Roman" w:eastAsia="Calibri" w:hAnsi="Times New Roman" w:cs="Times New Roman"/>
          <w:sz w:val="20"/>
          <w:szCs w:val="20"/>
          <w:lang w:val="tt-RU"/>
        </w:rPr>
        <w:t>__________</w:t>
      </w:r>
    </w:p>
    <w:p w:rsidR="001E412E" w:rsidRPr="00EE5475" w:rsidRDefault="001E412E" w:rsidP="001E412E">
      <w:pPr>
        <w:spacing w:after="0" w:line="240" w:lineRule="auto"/>
        <w:ind w:firstLine="11057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EE5475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_________ номерлы  карарына </w:t>
      </w:r>
    </w:p>
    <w:p w:rsidR="001E412E" w:rsidRPr="00EE5475" w:rsidRDefault="001E412E" w:rsidP="001E412E">
      <w:pPr>
        <w:spacing w:after="0" w:line="240" w:lineRule="auto"/>
        <w:ind w:firstLine="11057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EE5475">
        <w:rPr>
          <w:rFonts w:ascii="Times New Roman" w:eastAsia="Calibri" w:hAnsi="Times New Roman" w:cs="Times New Roman"/>
          <w:sz w:val="20"/>
          <w:szCs w:val="20"/>
          <w:lang w:val="tt-RU"/>
        </w:rPr>
        <w:t>кушымта</w:t>
      </w:r>
    </w:p>
    <w:p w:rsidR="001E412E" w:rsidRPr="00EE5475" w:rsidRDefault="001E412E" w:rsidP="001E412E">
      <w:pPr>
        <w:spacing w:after="0" w:line="240" w:lineRule="auto"/>
        <w:ind w:firstLine="11057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C946AA" w:rsidRPr="00EE5475" w:rsidRDefault="00C946AA" w:rsidP="00C946AA">
      <w:pPr>
        <w:tabs>
          <w:tab w:val="left" w:pos="132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0"/>
          <w:lang w:val="tt-RU" w:eastAsia="ru-RU"/>
        </w:rPr>
      </w:pPr>
    </w:p>
    <w:p w:rsidR="001E412E" w:rsidRPr="00EE5475" w:rsidRDefault="001E412E" w:rsidP="001E412E">
      <w:pPr>
        <w:tabs>
          <w:tab w:val="left" w:pos="132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E54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Буа муниципаль районының мәктәпкәчә белем бирү программаларын гамәлгә ашыручы муниципаль мәктәпкәчә белем бирү оешмаларына беркетелгән территориаль участоклар</w:t>
      </w:r>
    </w:p>
    <w:p w:rsidR="00C946AA" w:rsidRPr="00EE5475" w:rsidRDefault="00C946AA" w:rsidP="00C946AA">
      <w:pPr>
        <w:tabs>
          <w:tab w:val="left" w:pos="13291"/>
        </w:tabs>
        <w:autoSpaceDE w:val="0"/>
        <w:autoSpaceDN w:val="0"/>
        <w:adjustRightInd w:val="0"/>
        <w:spacing w:after="0" w:line="230" w:lineRule="exact"/>
        <w:ind w:left="12434" w:hanging="792"/>
        <w:jc w:val="both"/>
        <w:rPr>
          <w:rFonts w:ascii="Times New Roman" w:eastAsiaTheme="minorEastAsia" w:hAnsi="Times New Roman" w:cs="Times New Roman"/>
          <w:sz w:val="2"/>
          <w:szCs w:val="2"/>
          <w:lang w:val="tt-RU"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3701"/>
        <w:gridCol w:w="2426"/>
        <w:gridCol w:w="2504"/>
        <w:gridCol w:w="6095"/>
      </w:tblGrid>
      <w:tr w:rsidR="00C946AA" w:rsidRPr="00EE5475" w:rsidTr="000906A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6AA" w:rsidRPr="00EE5475" w:rsidRDefault="001E412E" w:rsidP="00C946AA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tt-RU" w:eastAsia="ru-RU"/>
              </w:rPr>
              <w:t>т</w:t>
            </w: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tt-RU" w:eastAsia="ru-RU"/>
              </w:rPr>
              <w:t>б</w:t>
            </w:r>
            <w:proofErr w:type="gramEnd"/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6AA" w:rsidRPr="00EE5475" w:rsidRDefault="001E412E" w:rsidP="00C946AA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Мәктәпкәчә белем бирү учреждениесенең исеме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6AA" w:rsidRPr="00EE5475" w:rsidRDefault="001E412E" w:rsidP="00C946AA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Белем бирү учреждениесенең адресы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6AA" w:rsidRPr="00EE5475" w:rsidRDefault="001E412E" w:rsidP="00C946AA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Мәгариф учреждениесе телефоны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6AA" w:rsidRPr="00EE5475" w:rsidRDefault="001E412E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Беркетелгән территория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6AA" w:rsidRPr="00EE5475" w:rsidRDefault="001E412E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«АБВГДЕЙКа»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12E" w:rsidRPr="00EE5475" w:rsidRDefault="001E412E" w:rsidP="001E4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422430, Татарстан Республикасы, Буа районы, Буа шәһәре, </w:t>
            </w:r>
          </w:p>
          <w:p w:rsidR="00C946AA" w:rsidRPr="00EE5475" w:rsidRDefault="001E412E" w:rsidP="001E41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Некрасов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ур.,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 йорт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3-83-40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Буа шәһәре, урамнар:</w:t>
            </w:r>
          </w:p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Некрасов, 25, 29, 31, 33, 42, 42а номерлы йортлар;</w:t>
            </w:r>
          </w:p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Арефьев,  2-10 номерлы йортлар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яктан, так яктан 3, 7 номерлылар; </w:t>
            </w:r>
          </w:p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Р. Люксембург, 128, 128а, 151, 153, 167 номерлы йортлар;</w:t>
            </w:r>
          </w:p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Р. Люксембург, 140-146 номерлы йортлар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яктан, так яктан 159 – 169 номерлы;</w:t>
            </w:r>
          </w:p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- К. Зыятдинов, 2 – 4 йортлар;                     </w:t>
            </w:r>
          </w:p>
          <w:p w:rsidR="001E412E" w:rsidRPr="00EE5475" w:rsidRDefault="001E412E" w:rsidP="001E41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Парк тыкрыгы,  1 – 12 номерлы йортлар.</w:t>
            </w:r>
          </w:p>
          <w:p w:rsidR="00C946AA" w:rsidRPr="00EE5475" w:rsidRDefault="001E412E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 Яшьләр урамы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 11 – 19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номерлы йортлар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;</w:t>
            </w:r>
          </w:p>
          <w:p w:rsidR="00C946AA" w:rsidRPr="00EE5475" w:rsidRDefault="001E412E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 К. Зыятдинов урамы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җөп яктан №№ 6 – 18, так яктан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№№ 9 – 13; </w:t>
            </w: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  <w:r w:rsidR="001E412E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Яшьләр тыкрыгы,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№№ 1а – 16;</w:t>
            </w: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  <w:r w:rsidR="00C22493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Яңа йортлар урамы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C22493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җөп як йортлар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№№ 2-10, </w:t>
            </w:r>
            <w:r w:rsidR="00C22493"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так як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№№ 1 – 11; </w:t>
            </w:r>
          </w:p>
          <w:p w:rsidR="00C946AA" w:rsidRPr="00EE5475" w:rsidRDefault="00C22493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- Варейкис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урамы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№№ 1 – 20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йортлар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946AA" w:rsidRPr="00EE5475" w:rsidRDefault="00C22493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- Ефремов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урамы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, №№ 152а – 168а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йортлар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C946AA" w:rsidRPr="00EE5475" w:rsidRDefault="00C22493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- Газ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урамы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№№ 1 – 14; </w:t>
            </w:r>
          </w:p>
          <w:p w:rsidR="00C946AA" w:rsidRPr="00EE5475" w:rsidRDefault="00C22493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- Монтажник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лар тыкрыгы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№№ 1 – 12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йортлар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22493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 районы Буа шәhәренен гомуми үстерү төренэ караган мәктәпкәчә белем бирэ торган «Ак каен»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93" w:rsidRPr="00EE5475" w:rsidRDefault="00C22493" w:rsidP="00C22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422430, Татарстан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Республикасы, Буа районы, Буа шәһәре, </w:t>
            </w:r>
          </w:p>
          <w:p w:rsidR="00C22493" w:rsidRPr="00EE5475" w:rsidRDefault="00C22493" w:rsidP="00C22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Люксембург ур., </w:t>
            </w:r>
          </w:p>
          <w:p w:rsidR="00C946AA" w:rsidRPr="00EE5475" w:rsidRDefault="00C22493" w:rsidP="00C22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3-71-77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3-52-34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Буа шәһәре, урамнар: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lastRenderedPageBreak/>
              <w:t>- Энгельс,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 йортлар  2 – 144 номерлы; так як 1 – 133 номерлы;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Ленин, 2 – 110 номерлы йортлар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яктан, так як 1 – 107 номерлы йортлар;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Космовский,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 44 – 70 номерлы, так як 19 – 41 номерлы;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Ефремов,  92 – 102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як,  51 – 91 номерлы так як йортлар;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Р. Люксембург,  58 – 72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як, так як 75 номерлы;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Жорес,  72 – 100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яктан номерлы йортлар, так яктан 51 – 79 номерлы йортлар;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Кече Яр буе,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 24 – 84, так як 23 – 59;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- Казан,  2 – 53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Кырым,  1 – 18 номерлы йортлар;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Кызыл Армия,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 2 – 114 номерлы йортлар,  1 – 105 так як номерлы;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Төньяк  Коммуна,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 2 – 110 номерлы, так як 1 – 107 номерлы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- Ефремов,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</w:rPr>
              <w:t xml:space="preserve"> як 104 – 118 номерлы,  так як 93 – 109 номерлы.</w:t>
            </w: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22493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«Аленушка»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22493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422430, Татарстан Республикасы, Буа районы, Буа шәһәре, Шафранов ур., 18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3-15-09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шәһәре, урамнар: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Кыр өсте,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34 номерлы, так як 3 – 35 номерлы;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Тынычлык,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24 номерлы; так як 3 – 25 номерлы;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Б. Хмельницкий,  3 – 27 номерлы так як йортлары;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Шафранов,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йортлар 2 – 24номерлы;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Нахимов,  1 – 24 номерлы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Кутузов,  1 – 21 номерлы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Суворов,  1 – 22 номерлы йортлар;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Некрасов,  1 – 22 номерлы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- Нариманов,  1 – 21 номерлы йортлар;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Тукай,  1 – 22 номерлы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Казан Тракты,  1 – 28 номерлы йортлар;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Р. Люксембург,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ягы 74 – 118 номерлы, так як 105 – 139 номерлы;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Космовский,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76  108 номерлы, так як  43 – 77 номерлы;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Ефремов,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120 – 134 номерлы, так як 111 – 133 номерлы; 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Репин тыкрыгы,  1,3 номерлы йортлар.</w:t>
            </w:r>
          </w:p>
          <w:p w:rsidR="00C22493" w:rsidRPr="00EE5475" w:rsidRDefault="00C22493" w:rsidP="00C22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Жорес,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ягы 100 – 114 номерлы,  так ягы 83 – 111 номерлы.</w:t>
            </w: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22493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«Алтынчәч»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22493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422430, Татарстан Республикасы, Буа районы, Буа ш., Гаяз Исхакый ур., 29 йорт, 1 нче к.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3-63-00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Буа шәһәре, урамнар: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Вахитов,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як 132 – 194 номерлы, так як 169 – 201номерлы; 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Дала,  1 – 70 номерлы йортлар;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Гаяз Исхакый,  1а – 86 номерлы йортлар;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Ф. Замалеева,  1а – 92 номерлы йортлар;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Кояшлы,  1а – 88 номерлы йортлар;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- Бакча,  1 – 67 номерлы йортлар; 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Ш.Мөхәммә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тов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,  1 – 65 номерлы йортлар; 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- Комаров, 1 – 137б номерлы йортлар; 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Тимер юл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йортлар – җөп як 2 – 54 номерлы, так як 3 – 55 номерлы; </w:t>
            </w:r>
          </w:p>
          <w:p w:rsidR="005C3640" w:rsidRPr="00EE5475" w:rsidRDefault="005C3640" w:rsidP="005C36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- Кыр,  2 – 54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як йортлар, так як 3 – 55. </w:t>
            </w: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</w:t>
            </w:r>
          </w:p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Буа муниципаль районы Буа шәhәренен катнаш төрдэге «Миләшкәй » балалар</w:t>
            </w:r>
          </w:p>
          <w:p w:rsidR="00C946AA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бакчасы» муниципаль бюджет учреждениесе»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5C3640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422430, Татарстан Республикасы, Буа районы, Бикмураз авылы, Елга ур., д. 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3-83-74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Буа муниципаль районы:</w:t>
            </w:r>
          </w:p>
          <w:p w:rsidR="005C3640" w:rsidRPr="00EE5475" w:rsidRDefault="005C3640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Ибраһимов урамы №1-29</w:t>
            </w:r>
          </w:p>
          <w:p w:rsidR="005C3640" w:rsidRPr="00EE5475" w:rsidRDefault="005C3640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Сара Садыйкова  № 1-32</w:t>
            </w:r>
          </w:p>
          <w:p w:rsidR="005C3640" w:rsidRPr="00EE5475" w:rsidRDefault="005C3640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Төньяк урамы № 1-39</w:t>
            </w:r>
          </w:p>
          <w:p w:rsidR="005C3640" w:rsidRPr="00EE5475" w:rsidRDefault="005C3640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Елга урамы №1-16</w:t>
            </w:r>
          </w:p>
          <w:p w:rsidR="005C3640" w:rsidRPr="00EE5475" w:rsidRDefault="00910639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Күл урамы № 1-31</w:t>
            </w:r>
          </w:p>
          <w:p w:rsidR="00910639" w:rsidRPr="00EE5475" w:rsidRDefault="00910639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Җиләкле урам № 1-10</w:t>
            </w:r>
          </w:p>
          <w:p w:rsidR="00910639" w:rsidRPr="00EE5475" w:rsidRDefault="00910639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Машина төзүчеләр урамы № 1-12</w:t>
            </w:r>
          </w:p>
          <w:p w:rsidR="00910639" w:rsidRPr="00EE5475" w:rsidRDefault="00910639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Өрәңге урамы № 1-2а</w:t>
            </w:r>
          </w:p>
          <w:p w:rsidR="00910639" w:rsidRPr="00EE5475" w:rsidRDefault="00910639" w:rsidP="005C3640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Дементев урамы № 1-7</w:t>
            </w:r>
          </w:p>
          <w:p w:rsidR="00910639" w:rsidRPr="00EE5475" w:rsidRDefault="00910639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Степановка авылы;</w:t>
            </w:r>
          </w:p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Зур Кырлаңгы авылы; </w:t>
            </w:r>
          </w:p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Бикмураз авылы; </w:t>
            </w:r>
          </w:p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Түбән Наратбаш авылы; </w:t>
            </w:r>
          </w:p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Васильевка авылы.</w:t>
            </w:r>
          </w:p>
          <w:p w:rsidR="005C3640" w:rsidRPr="00EE5475" w:rsidRDefault="005C3640" w:rsidP="005C36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C946AA" w:rsidRPr="00EE5475" w:rsidRDefault="00C946AA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10639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«Йолдызкай»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10639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422433, Татарстан Республикасы, Буа районы, Буа шәһәре, Карл Маркс ур., 72/22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3-14-27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шәһәре, урамнар: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К. Маркс,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146 номерлы йортлар,  так як1 – 117 номерлы;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К. Либкнехт,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110, так як 1 – 119 номерлы;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Вахитов,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йортлар №№ 2 – 130, так як №№ 3 – 167;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Бебель, 2а – 106 номерлы йортлар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як,  1 – 107 номерлы так як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 Бебель тыкрыгы,  1 – 15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Р. Люксембург,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42 номерлы, так як 1 – 65 номерлы;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Ефремов,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88 номерлы, так як  1а – 79 номерлы;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Космовский,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4 – 42 номерлы,  так як1 – 17 номерлы;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Жорес,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70 номерлы, так як 1 – 47 номерлы;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Кече </w:t>
            </w: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  <w:t>Я</w:t>
            </w: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 буе,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22 номерлы, так як 1 – 21 номерлы;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Колхоз,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74 номерлы,  так як1 – 83 номерлы.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10639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«Ромашка»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422430, Татарстан Республикасы, Буа районы, Буа шәһәре, </w:t>
            </w:r>
          </w:p>
          <w:p w:rsidR="00C946AA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Гагарин ур., 11а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3-35-09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89270366762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шәһәре урамнар: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Гагарин, йортлар –  26 – 38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як, 1 – 23б номерлы так як;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Комсомол,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30 номерлы, так як 1а – 23 номерлы;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Төзүчелә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 йортлар –  1 – 29 номерлы так як;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Р. Люксембург,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150, так як номерлар 171 – 175;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Космовский,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124 – 182 номерлы, так як номерлы  91 – 111;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Энергетиклар,  2 – 40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М. Җәлил,  1-66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Маяковский,  1-72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Чапаев,  1-71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Щорс, 1-72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Матросов,  1 – 76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Боҗра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 1 – 39а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Свердлов,  1 -32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Гарнизов,  1 – 30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Якты,  1-16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Карташов,  2 – 28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йортлар; 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З. Богданова, 1 – 27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Б. Урманчы,  1 – 4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Төзүчелә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тыкрыгы,  3 – 13 номерлы йортлар</w:t>
            </w:r>
          </w:p>
          <w:p w:rsidR="00C946AA" w:rsidRPr="00EE5475" w:rsidRDefault="00C946AA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10639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«Әкият»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422430, Татарстан Республикасы, Буа районы, Буа шәһәре, </w:t>
            </w:r>
          </w:p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Люксембург ур., </w:t>
            </w:r>
          </w:p>
          <w:p w:rsidR="00C946AA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138б йорты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3-17-06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шәһәре, урамнар: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Космовский,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108 – 122 номерлы, так як  79 – 89 номерлы;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әрәфетдинов,  1 – 14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өя,  1 – 36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Ульянов,  1 – 12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Самочкин,  1 – 12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Татарстан,  1 -30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Урман,  1 – 16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-  Егоров тыкрыгы,  1 – 8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Ивашев,  1 – 5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Сафин,  1 – 10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Ипподром,  10, 12, 14, 18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Н.Кадыйров,  1-25 номерлы так як йортлар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С. Сайдашев. </w:t>
            </w: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10639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«Кояшкай»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422430, Татарстан Республикасы, Буа районы, Буа шәһәре, </w:t>
            </w:r>
          </w:p>
          <w:p w:rsidR="00C946AA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Арефьев ур., 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3-13-09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шәһәре, урамнар: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Арефьев, йортлар –  16 – 20а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як,  9 – 25 номерлы так як;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Арефьев тыкрыгы,  1 – 7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әңге,  1 – 25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- 8 Март,  1 – 21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Студентлар, 1 – 28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Б. Хмельницкий,  29 – 54 номерлы йортлар; 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 Б. Хмельницкий тыкрыгы, 1 – 24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Яшьлә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  1 – 9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Яңа тыкрык,  1 – 22 номерлы йортлар;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Тау өсте, 1 – 16 номерлы йортлар;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Казан Тракты, 21 – 38 номерлы йортлар. </w:t>
            </w:r>
          </w:p>
          <w:p w:rsidR="00910639" w:rsidRPr="00EE5475" w:rsidRDefault="00910639" w:rsidP="009106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10639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Буа шәhәренен гомуми үстерү төренэ караган мәктәпкәчә белем бирэ торган «Светофорик»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39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422430, Татарстан Республикасы, Буа районы, Буа шәһәре,</w:t>
            </w:r>
          </w:p>
          <w:p w:rsidR="00C946AA" w:rsidRPr="00EE5475" w:rsidRDefault="00910639" w:rsidP="00910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Заһретдинов ур., 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3-66-40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шәһәре, урамнар: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Ш.Мөхәммә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тов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, 1 – 67 йортлар;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Г.Заһретдинов, 1 – 34 номерлы йортлар;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Дуслык,  1 – 36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Җиңүнең 55 еллыгы,  1 – 34 номерлы йортлар;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Арусланов,  1 – 31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Г.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әрәф,  1 – 34 номерлы йортлар;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Юбилей,  1 – 33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А.Кутуй,  1 – 32 номерлы йортлар;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Х. Такташ, 1 – 28 номерлы йортлар; </w:t>
            </w:r>
          </w:p>
          <w:p w:rsidR="00C946AA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әйдуллин,  1 – 27 номерлы йортлар.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 районы Буа шәhәренен гомуми үстерү төренэ караган мәктәпкәчә белем бирэ торган «Теремкәй» балалар бакчасы» муниципаль бюджет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422430,  Татарстан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Республикасы, Буа районы, Буа шәһәре, </w:t>
            </w:r>
          </w:p>
          <w:p w:rsidR="00C946AA" w:rsidRPr="00EE5475" w:rsidRDefault="009810E1" w:rsidP="0098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Вокзал ур., 29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3-25-84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Буа шәһәре, урамнар: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- Вокзал, йортлар –  2 – 82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як, 1 – 39 номерлы так як;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Яшел,  1 – 44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Горький,  1 – 46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Ямашев,  1 – 46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Гоголь,  1 – 32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Пушкин,  1 – 12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Болын, йортлар –  2 – 28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як,  1 – 35 номерлы так як;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Советлар,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2 – 28 номерлы, так як 1 – 79 номерлы;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- Пионер,  1 – 13 номерлы йортлар; 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Беренче Май,  1 – 23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Казанкин, 1 – 30 номерлы йортлар;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Тимер юл, йортлар –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10 – 150 номерлы, так як 25 – 77 номерлы;</w:t>
            </w:r>
          </w:p>
          <w:p w:rsidR="009810E1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Республика,  1 – 29 номерлы йортлар;</w:t>
            </w:r>
          </w:p>
          <w:p w:rsidR="00C946AA" w:rsidRPr="00EE5475" w:rsidRDefault="009810E1" w:rsidP="0098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Октябрь тыкрыгы, йортлар – 2 – 18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як,  1 – 19 номерлы так як.</w:t>
            </w:r>
          </w:p>
        </w:tc>
      </w:tr>
      <w:tr w:rsidR="009810E1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hAnsi="Times New Roman"/>
                <w:sz w:val="24"/>
                <w:szCs w:val="24"/>
              </w:rPr>
              <w:t xml:space="preserve">«Татарстан Республикасы Буа муниципаль районы </w:t>
            </w:r>
            <w:r w:rsidRPr="00EE547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Адав-Толымбай </w:t>
            </w:r>
            <w:r w:rsidRPr="00EE5475">
              <w:rPr>
                <w:rFonts w:ascii="Times New Roman" w:hAnsi="Times New Roman"/>
                <w:sz w:val="24"/>
                <w:szCs w:val="24"/>
              </w:rPr>
              <w:t xml:space="preserve">балалар бакчасы»  </w:t>
            </w:r>
            <w:r w:rsidRPr="00EE5475">
              <w:rPr>
                <w:rFonts w:ascii="Times New Roman" w:hAnsi="Times New Roman"/>
                <w:sz w:val="24"/>
                <w:szCs w:val="24"/>
                <w:lang w:val="tt-RU"/>
              </w:rPr>
              <w:t>м</w:t>
            </w:r>
            <w:r w:rsidRPr="00EE5475">
              <w:rPr>
                <w:rFonts w:ascii="Times New Roman" w:hAnsi="Times New Roman"/>
                <w:sz w:val="24"/>
                <w:szCs w:val="24"/>
              </w:rPr>
              <w:t xml:space="preserve">униципаль </w:t>
            </w:r>
            <w:r w:rsidRPr="00EE5475">
              <w:rPr>
                <w:rFonts w:ascii="Times New Roman" w:hAnsi="Times New Roman"/>
                <w:sz w:val="24"/>
                <w:szCs w:val="24"/>
                <w:lang w:val="tt-RU"/>
              </w:rPr>
              <w:t>б</w:t>
            </w:r>
            <w:r w:rsidRPr="00EE5475">
              <w:rPr>
                <w:rFonts w:ascii="Times New Roman" w:hAnsi="Times New Roman"/>
                <w:sz w:val="24"/>
                <w:szCs w:val="24"/>
              </w:rPr>
              <w:t xml:space="preserve">юджет </w:t>
            </w:r>
            <w:proofErr w:type="gramStart"/>
            <w:r w:rsidRPr="00EE5475">
              <w:rPr>
                <w:rFonts w:ascii="Times New Roman" w:hAnsi="Times New Roman"/>
                <w:sz w:val="24"/>
                <w:szCs w:val="24"/>
                <w:lang w:val="tt-RU"/>
              </w:rPr>
              <w:t>м</w:t>
            </w:r>
            <w:proofErr w:type="gramEnd"/>
            <w:r w:rsidRPr="00EE5475">
              <w:rPr>
                <w:rFonts w:ascii="Times New Roman" w:hAnsi="Times New Roman"/>
                <w:sz w:val="24"/>
                <w:szCs w:val="24"/>
              </w:rPr>
              <w:t>әктәпкәчә белем бирү учреждениесе</w:t>
            </w:r>
          </w:p>
          <w:p w:rsidR="009810E1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hAnsi="Times New Roman" w:cs="Times New Roman"/>
                <w:sz w:val="24"/>
                <w:szCs w:val="24"/>
              </w:rPr>
              <w:t>422404, Татарстан Республикасы, Буа районы,  Адав-Толымбай, Урта ур., 99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4-52-24</w:t>
            </w:r>
          </w:p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Адав-Толымбай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Яңавыл авылы </w:t>
            </w:r>
          </w:p>
          <w:p w:rsidR="009810E1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Ивашевка авылы</w:t>
            </w:r>
          </w:p>
        </w:tc>
      </w:tr>
      <w:tr w:rsidR="009810E1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Аксу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hAnsi="Times New Roman" w:cs="Times New Roman"/>
                <w:sz w:val="24"/>
                <w:szCs w:val="24"/>
              </w:rPr>
              <w:t>422415,  Татарстан Республикасы, Буа районы, Аксу авылы, Мәктә</w:t>
            </w:r>
            <w:proofErr w:type="gramStart"/>
            <w:r w:rsidRPr="00EE54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hAnsi="Times New Roman" w:cs="Times New Roman"/>
                <w:sz w:val="24"/>
                <w:szCs w:val="24"/>
              </w:rPr>
              <w:t xml:space="preserve"> ур., 37а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5-0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-38</w:t>
            </w:r>
          </w:p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810E1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Аксу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Әлши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422455, Татарстан Республикасы, Буа районы, Әлш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ав.,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Үзәк ур., 13б йорты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4-72-22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Әлши авылы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Ракы авылы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Яскүл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Мәртле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Алших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810E1" w:rsidP="0098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422401,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ТР</w:t>
            </w:r>
            <w:proofErr w:type="gramEnd"/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Буа районы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Алших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Кыр ур.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5-23-27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Алших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Нурвахит авылы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Кайрево авылы</w:t>
            </w:r>
          </w:p>
        </w:tc>
      </w:tr>
      <w:tr w:rsidR="009810E1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Әхмәт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hAnsi="Times New Roman" w:cs="Times New Roman"/>
                <w:sz w:val="24"/>
                <w:szCs w:val="24"/>
              </w:rPr>
              <w:t xml:space="preserve">422412, Татарстан Республикасы, Буа районы, Лаеш тимер юл разъезды поселогы, </w:t>
            </w:r>
            <w:proofErr w:type="gramStart"/>
            <w:r w:rsidRPr="00EE5475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EE5475">
              <w:rPr>
                <w:rFonts w:ascii="Times New Roman" w:hAnsi="Times New Roman" w:cs="Times New Roman"/>
                <w:sz w:val="24"/>
                <w:szCs w:val="24"/>
              </w:rPr>
              <w:t xml:space="preserve"> ур., 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4-34-29</w:t>
            </w:r>
          </w:p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810E1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Лащи тимер юл разъезды поселогы</w:t>
            </w:r>
          </w:p>
        </w:tc>
      </w:tr>
      <w:tr w:rsidR="009810E1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Зур Фролово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hAnsi="Times New Roman" w:cs="Times New Roman"/>
                <w:sz w:val="24"/>
                <w:szCs w:val="24"/>
              </w:rPr>
              <w:t xml:space="preserve">422453,  Татарстан Республикасы, Буа районы, Зур Фролово авылы, Гагарин ур.,  2 йорт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3-83-72</w:t>
            </w:r>
          </w:p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89274013075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Зур Фролово авылы</w:t>
            </w:r>
          </w:p>
          <w:p w:rsidR="009810E1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Каенлык авылы</w:t>
            </w:r>
          </w:p>
        </w:tc>
      </w:tr>
      <w:tr w:rsidR="009810E1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Бик Үти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98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hAnsi="Times New Roman" w:cs="Times New Roman"/>
                <w:sz w:val="24"/>
                <w:szCs w:val="24"/>
              </w:rPr>
              <w:t>422453,  Татарстан Республикасы, Буа районы, Бик Үти авылы, Үзәк ур.,  25йорт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5-01-86</w:t>
            </w:r>
          </w:p>
          <w:p w:rsidR="009810E1" w:rsidRPr="00EE5475" w:rsidRDefault="009810E1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Бик Үти авылы </w:t>
            </w:r>
          </w:p>
          <w:p w:rsidR="009810E1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Ташкичү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06570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Боерган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906570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422453,  Татарстан Республикасы, Буа районы, Боерган авылы, Ленин ур.,  45йорт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4-93-74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 муниципаль районы: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Боерган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Борындык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 районы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әмәк балалар бакчасы»  муниципаль бюджет мәктәпкәчә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422453, Татарстан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Республикасы, Буа районы, Чуваш Биморзасы авылы, Революция ур., 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89274214649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Ш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әмәк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Чуаш Биморзасы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Кайбыч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422418, Татарстан Республикасы, Буа районы, Кайбыч авылы, Тынычлык урамы, 14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89274209293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Кайбыч авылы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Кыр Әнәле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Югары Наратбаш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Буа муниципаль районы Тимбай авыл җирлегенең Ташкичү балалар бакчасы»</w:t>
            </w:r>
          </w:p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422443, Татарстан Республикасы, Буа районы, Ташкичү авылы, Үзәк ур., 2а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5-31-70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Ташкичү авылы </w:t>
            </w:r>
          </w:p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Тимбай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Кыят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422405, Татарстан Республикасы, Буа районы, Кыят авылы, Завод ур., 12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4-62-39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Кыят авылы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Рус Киштәге авылы</w:t>
            </w:r>
          </w:p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Немчиновка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Татар Буасы  «Чуар тавык» 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Республикасы, Буа районы, Татар Буасы авылы, Шосси</w:t>
            </w:r>
          </w:p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ур.,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3-40-25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муниципаль районы: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Татар Буасы авылы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шәһәре </w:t>
            </w:r>
          </w:p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ул. Кыр,  56 – 150 номерлы җө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як йортлар,  57 – 149 номерлы так як йортлар</w:t>
            </w: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46AA" w:rsidRPr="00EE5475" w:rsidRDefault="00C946AA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Карлы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422433, Татарстан Республикасы, Буа районы, Карлы авылы, Муса Җәлил ур., 109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4-06-04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Карлы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Яңа Тинчәле балалар бакчасы»  муниципаль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422422, Татарстан Республикасы, Буа районы, Яңа Тинчәле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авылы, Ленин ур., 30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89376266814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Яңа Тинчәле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Яңа Чынлы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Яңа Чәчкап балалар бакчасы»  муниципаль бюджет мәктәпкәчә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422417,  Татарстан Республикасы, Буа районы, Яңа Чәчкап ур, </w:t>
            </w:r>
          </w:p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Ирек ур.,  31 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5-02-99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Яңа Чәчкап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хм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әт авылы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Кыр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әүгелдесе авылы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Яңа Куҗак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районының  « Березка» Протопопово 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Республикасы, Буа районы, </w:t>
            </w:r>
          </w:p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Протопопопово авылы, Бакча ур., 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89510695715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муниципаль районы: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Протопопово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Мөкерле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Ямбулат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Отрада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Корбаш поселогы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Ыры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гы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422440, Татарстан Республикасы, Буа районы, Ырынгы авылы, Үзәк ур., 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5-26-55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Ырынгы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Кырык Садак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422444, Татарстан Республикасы, Буа районы, Кырык Садак авылы, Үзәк ур., 2а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5-35-10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Кырык Садак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Рус Кырык Садагы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Кече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Шыгырдан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Суыксу балалар бакчасы»  муниципаль бюджет мәктәпкәчә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422407, Татарстан Республикасы, Буа районы, Яңа Суыксу авылы, Мәктә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ур.,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4-82-96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Яңа Суыксу авылы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Суыксу авылы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Боерган тимер юл разъезды поселогы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Тинчәле балалар бакчасы»  муниципаль бюджет мәктәпкәчә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422452, Татарстан Республикасы, Буа районы, Иске Тинчәле авылы, Мәктә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урамы, 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89272411988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Тинчәле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әйморза авылы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Сарсаз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Суыксу Выселкасы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 районы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еңкәш балалар бакчасы»  муниципаль бюджет мәктәпкәчә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422401, Татарстан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Республикасы, Буа районы, Теңкәш авылы, Мәктә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ур., 26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89061114499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Теңкәш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үл Черкене балалар бакчасы»  муниципаль бюджет мәктәпкәчә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422411, Татарстан Республикасы, Буа районы, Күл Черкене авылы,  Мәктә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урамы, 20а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4-32-45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Кү</w:t>
            </w: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Черкене авылы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Казма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 Килдураз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422413, Татарстан Республикасы, Буа районы, Килдураз авылы, Ленин ур., 2б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89539992326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Буа  муниципаль  районы: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Килдураз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Өчмунча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Урта Лашчы (Күзби)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Иске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Лашчы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proofErr w:type="gramStart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әбки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Кабалан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 Чуаш Киштәге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Республикасы, Буа районы, Чуаш Киштәге авылы, Мәктә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урамы, 14 нче йорт.</w:t>
            </w:r>
            <w:r w:rsidR="00C946AA"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5-12-46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Чуаш Киштәге авылы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Таковар авылы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Новоселки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«Татарстан Республикасы Буа муниципаль районы  Чурак             «Салават кү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пере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» балалар бакчасы»  муниципаль бюджет мәктәпкәчә белем 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422431, Татарстан Республикасы, Буа районы, Чурак авылы, Кыр  тыкрыгы, 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4-16-01</w:t>
            </w:r>
          </w:p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Чурак авылы</w:t>
            </w:r>
          </w:p>
        </w:tc>
      </w:tr>
      <w:tr w:rsidR="00C946AA" w:rsidRPr="00EE5475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 Янтуган 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422445, Татарстан республикасы, Буа районы, Янтуган авылы, Мәктә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ур., 1йорт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5-33-23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906570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Янтуган авылы </w:t>
            </w:r>
          </w:p>
          <w:p w:rsidR="00C946AA" w:rsidRPr="00EE5475" w:rsidRDefault="00906570" w:rsidP="009065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Чуаш Янтуганы </w:t>
            </w:r>
          </w:p>
        </w:tc>
      </w:tr>
      <w:tr w:rsidR="00C946AA" w:rsidRPr="00C946AA" w:rsidTr="000906AA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4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EE54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Республикасы Буа муниципаль районы 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Вольнистан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балалар бакчасы»  муниципаль бюджет </w:t>
            </w:r>
            <w:proofErr w:type="gramStart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t>әктәпкәчә белем бирү учреждениесе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EE5475" w:rsidP="00C94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422466, Татарстан Республикасы, Буа </w:t>
            </w: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районы, Вольный Стан авылы, М.Горький ур., 56 й.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AA" w:rsidRPr="00EE5475" w:rsidRDefault="00C946AA" w:rsidP="00C94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4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89274600095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70" w:rsidRPr="00EE5475" w:rsidRDefault="00906570" w:rsidP="00C946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Буа муниципаль районы: </w:t>
            </w:r>
          </w:p>
          <w:p w:rsidR="00C946AA" w:rsidRPr="00EE5475" w:rsidRDefault="00906570" w:rsidP="00C946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  <w:r w:rsidRPr="00EE547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Вольнистан авылы</w:t>
            </w:r>
          </w:p>
          <w:p w:rsidR="00906570" w:rsidRPr="00EE5475" w:rsidRDefault="00906570" w:rsidP="00C946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</w:p>
          <w:p w:rsidR="00906570" w:rsidRPr="00EE5475" w:rsidRDefault="00906570" w:rsidP="00C946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tt-RU"/>
              </w:rPr>
            </w:pPr>
          </w:p>
        </w:tc>
      </w:tr>
    </w:tbl>
    <w:p w:rsidR="00C946AA" w:rsidRPr="00C946AA" w:rsidRDefault="00C946AA" w:rsidP="00C946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06AA" w:rsidRDefault="000906AA">
      <w:bookmarkStart w:id="0" w:name="_GoBack"/>
      <w:bookmarkEnd w:id="0"/>
    </w:p>
    <w:sectPr w:rsidR="000906AA" w:rsidSect="000906A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C0" w:rsidRDefault="006345C0">
      <w:pPr>
        <w:spacing w:after="0" w:line="240" w:lineRule="auto"/>
      </w:pPr>
      <w:r>
        <w:separator/>
      </w:r>
    </w:p>
  </w:endnote>
  <w:endnote w:type="continuationSeparator" w:id="0">
    <w:p w:rsidR="006345C0" w:rsidRDefault="0063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C0" w:rsidRDefault="006345C0">
      <w:pPr>
        <w:spacing w:after="0" w:line="240" w:lineRule="auto"/>
      </w:pPr>
      <w:r>
        <w:separator/>
      </w:r>
    </w:p>
  </w:footnote>
  <w:footnote w:type="continuationSeparator" w:id="0">
    <w:p w:rsidR="006345C0" w:rsidRDefault="0063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886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810E1" w:rsidRPr="00E92612" w:rsidRDefault="009810E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92612">
          <w:rPr>
            <w:rFonts w:ascii="Times New Roman" w:hAnsi="Times New Roman"/>
            <w:sz w:val="24"/>
            <w:szCs w:val="24"/>
          </w:rPr>
          <w:fldChar w:fldCharType="begin"/>
        </w:r>
        <w:r w:rsidRPr="00E9261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612">
          <w:rPr>
            <w:rFonts w:ascii="Times New Roman" w:hAnsi="Times New Roman"/>
            <w:sz w:val="24"/>
            <w:szCs w:val="24"/>
          </w:rPr>
          <w:fldChar w:fldCharType="separate"/>
        </w:r>
        <w:r w:rsidR="00EE5475">
          <w:rPr>
            <w:rFonts w:ascii="Times New Roman" w:hAnsi="Times New Roman"/>
            <w:noProof/>
            <w:sz w:val="24"/>
            <w:szCs w:val="24"/>
          </w:rPr>
          <w:t>13</w:t>
        </w:r>
        <w:r w:rsidRPr="00E9261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810E1" w:rsidRDefault="009810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97428"/>
    <w:multiLevelType w:val="hybridMultilevel"/>
    <w:tmpl w:val="082002F2"/>
    <w:lvl w:ilvl="0" w:tplc="9FF616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010AE"/>
    <w:multiLevelType w:val="hybridMultilevel"/>
    <w:tmpl w:val="50E6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E57B6"/>
    <w:multiLevelType w:val="hybridMultilevel"/>
    <w:tmpl w:val="5E30B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34"/>
    <w:rsid w:val="00036B4D"/>
    <w:rsid w:val="000906AA"/>
    <w:rsid w:val="001E412E"/>
    <w:rsid w:val="002A7212"/>
    <w:rsid w:val="005C3640"/>
    <w:rsid w:val="005F6751"/>
    <w:rsid w:val="006345C0"/>
    <w:rsid w:val="008953C6"/>
    <w:rsid w:val="008E3E34"/>
    <w:rsid w:val="00906570"/>
    <w:rsid w:val="00910639"/>
    <w:rsid w:val="00915FD3"/>
    <w:rsid w:val="009810E1"/>
    <w:rsid w:val="00C22493"/>
    <w:rsid w:val="00C946AA"/>
    <w:rsid w:val="00E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6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6AA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C946AA"/>
  </w:style>
  <w:style w:type="paragraph" w:styleId="a3">
    <w:name w:val="Balloon Text"/>
    <w:basedOn w:val="a"/>
    <w:link w:val="a4"/>
    <w:uiPriority w:val="99"/>
    <w:semiHidden/>
    <w:unhideWhenUsed/>
    <w:rsid w:val="00C946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6AA"/>
    <w:rPr>
      <w:rFonts w:ascii="Tahoma" w:eastAsia="Calibri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C946AA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character" w:customStyle="1" w:styleId="5115pt">
    <w:name w:val="Основной текст (5) + 11;5 pt"/>
    <w:basedOn w:val="5"/>
    <w:rsid w:val="00C946A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2"/>
    <w:rsid w:val="00C946AA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46AA"/>
    <w:pPr>
      <w:widowControl w:val="0"/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2">
    <w:name w:val="Основной текст1"/>
    <w:basedOn w:val="a"/>
    <w:link w:val="a5"/>
    <w:rsid w:val="00C946AA"/>
    <w:pPr>
      <w:widowControl w:val="0"/>
      <w:shd w:val="clear" w:color="auto" w:fill="FFFFFF"/>
      <w:spacing w:before="180" w:after="0" w:line="274" w:lineRule="exact"/>
      <w:ind w:hanging="2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946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C946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946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C946AA"/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0">
    <w:name w:val="Основной текст + 8;5 pt;Малые прописные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Интервал 1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1pt">
    <w:name w:val="Основной текст + 10;5 pt;Интервал 1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2pt">
    <w:name w:val="Основной текст + 10;5 pt;Полужирный;Интервал 2 pt"/>
    <w:basedOn w:val="a5"/>
    <w:rsid w:val="00C94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5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8pt0pt">
    <w:name w:val="Основной текст + 8 pt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pt0pt0">
    <w:name w:val="Основной текст + 9 pt;Малые прописные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a">
    <w:name w:val="No Spacing"/>
    <w:uiPriority w:val="1"/>
    <w:qFormat/>
    <w:rsid w:val="00C946AA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C946AA"/>
    <w:rPr>
      <w:color w:val="0000FF" w:themeColor="hyperlink"/>
      <w:u w:val="single"/>
    </w:rPr>
  </w:style>
  <w:style w:type="paragraph" w:customStyle="1" w:styleId="Style11">
    <w:name w:val="Style11"/>
    <w:basedOn w:val="a"/>
    <w:uiPriority w:val="99"/>
    <w:rsid w:val="00C946AA"/>
    <w:pPr>
      <w:widowControl w:val="0"/>
      <w:autoSpaceDE w:val="0"/>
      <w:autoSpaceDN w:val="0"/>
      <w:adjustRightInd w:val="0"/>
      <w:spacing w:after="0" w:line="234" w:lineRule="exact"/>
      <w:ind w:hanging="7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946AA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946A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946A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946AA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94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946AA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946A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C946AA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C946AA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09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6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6AA"/>
    <w:rPr>
      <w:rFonts w:ascii="Times New Roman" w:eastAsia="Times New Roman" w:hAnsi="Times New Roman" w:cs="Times New Roman"/>
      <w:b/>
      <w:color w:val="0000FF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C946AA"/>
  </w:style>
  <w:style w:type="paragraph" w:styleId="a3">
    <w:name w:val="Balloon Text"/>
    <w:basedOn w:val="a"/>
    <w:link w:val="a4"/>
    <w:uiPriority w:val="99"/>
    <w:semiHidden/>
    <w:unhideWhenUsed/>
    <w:rsid w:val="00C946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6AA"/>
    <w:rPr>
      <w:rFonts w:ascii="Tahoma" w:eastAsia="Calibri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C946AA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character" w:customStyle="1" w:styleId="5115pt">
    <w:name w:val="Основной текст (5) + 11;5 pt"/>
    <w:basedOn w:val="5"/>
    <w:rsid w:val="00C946A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2"/>
    <w:rsid w:val="00C946AA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46AA"/>
    <w:pPr>
      <w:widowControl w:val="0"/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2">
    <w:name w:val="Основной текст1"/>
    <w:basedOn w:val="a"/>
    <w:link w:val="a5"/>
    <w:rsid w:val="00C946AA"/>
    <w:pPr>
      <w:widowControl w:val="0"/>
      <w:shd w:val="clear" w:color="auto" w:fill="FFFFFF"/>
      <w:spacing w:before="180" w:after="0" w:line="274" w:lineRule="exact"/>
      <w:ind w:hanging="2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946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C946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946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C946AA"/>
    <w:rPr>
      <w:rFonts w:ascii="Calibri" w:eastAsia="Calibri" w:hAnsi="Calibri" w:cs="Times New Roman"/>
    </w:rPr>
  </w:style>
  <w:style w:type="character" w:customStyle="1" w:styleId="105pt">
    <w:name w:val="Основной текст + 10;5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0">
    <w:name w:val="Основной текст + 8;5 pt;Малые прописные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Интервал 1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5pt1pt">
    <w:name w:val="Основной текст + 10;5 pt;Интервал 1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2pt">
    <w:name w:val="Основной текст + 10;5 pt;Полужирный;Интервал 2 pt"/>
    <w:basedOn w:val="a5"/>
    <w:rsid w:val="00C94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5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8pt0pt">
    <w:name w:val="Основной текст + 8 pt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pt0pt0">
    <w:name w:val="Основной текст + 9 pt;Малые прописные;Интервал 0 pt"/>
    <w:basedOn w:val="a5"/>
    <w:rsid w:val="00C946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a">
    <w:name w:val="No Spacing"/>
    <w:uiPriority w:val="1"/>
    <w:qFormat/>
    <w:rsid w:val="00C946AA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C946AA"/>
    <w:rPr>
      <w:color w:val="0000FF" w:themeColor="hyperlink"/>
      <w:u w:val="single"/>
    </w:rPr>
  </w:style>
  <w:style w:type="paragraph" w:customStyle="1" w:styleId="Style11">
    <w:name w:val="Style11"/>
    <w:basedOn w:val="a"/>
    <w:uiPriority w:val="99"/>
    <w:rsid w:val="00C946AA"/>
    <w:pPr>
      <w:widowControl w:val="0"/>
      <w:autoSpaceDE w:val="0"/>
      <w:autoSpaceDN w:val="0"/>
      <w:adjustRightInd w:val="0"/>
      <w:spacing w:after="0" w:line="234" w:lineRule="exact"/>
      <w:ind w:hanging="7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946AA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946A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946A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946AA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94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946AA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C946A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C946AA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C946AA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09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РИК</cp:lastModifiedBy>
  <cp:revision>2</cp:revision>
  <dcterms:created xsi:type="dcterms:W3CDTF">2021-03-18T06:26:00Z</dcterms:created>
  <dcterms:modified xsi:type="dcterms:W3CDTF">2021-03-18T10:45:00Z</dcterms:modified>
</cp:coreProperties>
</file>