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1102"/>
        <w:gridCol w:w="4111"/>
      </w:tblGrid>
      <w:tr w:rsidR="003E4724" w:rsidRPr="003E4724" w:rsidTr="00E533DC">
        <w:trPr>
          <w:trHeight w:val="1560"/>
        </w:trPr>
        <w:tc>
          <w:tcPr>
            <w:tcW w:w="4258" w:type="dxa"/>
            <w:tcBorders>
              <w:bottom w:val="single" w:sz="4" w:space="0" w:color="auto"/>
            </w:tcBorders>
            <w:shd w:val="clear" w:color="auto" w:fill="auto"/>
            <w:vAlign w:val="center"/>
          </w:tcPr>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РЕСПУБЛИКА ТАТАРСТАН</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ИСПОЛНИТЕЛЬНЫЙ КОМИТЕТ</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БУИНСКОГО</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МУНИЦИПАЛЬНОГО РАЙОНА</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p>
        </w:tc>
        <w:tc>
          <w:tcPr>
            <w:tcW w:w="1696" w:type="dxa"/>
            <w:gridSpan w:val="2"/>
            <w:tcBorders>
              <w:bottom w:val="single" w:sz="4" w:space="0" w:color="auto"/>
            </w:tcBorders>
            <w:shd w:val="clear" w:color="auto" w:fill="auto"/>
            <w:vAlign w:val="center"/>
          </w:tcPr>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noProof/>
                <w:color w:val="000000"/>
                <w:sz w:val="24"/>
                <w:szCs w:val="24"/>
                <w:lang w:eastAsia="ru-RU"/>
              </w:rPr>
              <w:drawing>
                <wp:inline distT="0" distB="0" distL="0" distR="0" wp14:anchorId="2C3BABC1" wp14:editId="0838E04F">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111" w:type="dxa"/>
            <w:tcBorders>
              <w:bottom w:val="single" w:sz="4" w:space="0" w:color="auto"/>
            </w:tcBorders>
            <w:shd w:val="clear" w:color="auto" w:fill="auto"/>
            <w:vAlign w:val="center"/>
          </w:tcPr>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ТАТАРСТАН РЕСПУБЛИКАСЫ</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БУА</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 xml:space="preserve"> МУНИЦИПАЛЬ РАЙОНЫ</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 xml:space="preserve"> БАШКАРМА КОМИТЕТЫ</w:t>
            </w:r>
            <w:r w:rsidRPr="003E4724">
              <w:rPr>
                <w:rFonts w:ascii="Arial" w:eastAsia="Times New Roman" w:hAnsi="Arial" w:cs="Arial"/>
                <w:color w:val="000000"/>
                <w:sz w:val="24"/>
                <w:szCs w:val="24"/>
                <w:lang w:eastAsia="ru-RU"/>
              </w:rPr>
              <w:br/>
            </w:r>
          </w:p>
        </w:tc>
      </w:tr>
      <w:tr w:rsidR="003E4724" w:rsidRPr="003E4724" w:rsidTr="00E533DC">
        <w:tblPrEx>
          <w:tblCellMar>
            <w:bottom w:w="0" w:type="dxa"/>
          </w:tblCellMar>
        </w:tblPrEx>
        <w:trPr>
          <w:trHeight w:val="1021"/>
        </w:trPr>
        <w:tc>
          <w:tcPr>
            <w:tcW w:w="4852" w:type="dxa"/>
            <w:gridSpan w:val="2"/>
            <w:shd w:val="clear" w:color="auto" w:fill="auto"/>
          </w:tcPr>
          <w:p w:rsidR="003E4724" w:rsidRPr="003E4724" w:rsidRDefault="003E4724" w:rsidP="003E4724">
            <w:pPr>
              <w:spacing w:after="0" w:line="240" w:lineRule="auto"/>
              <w:jc w:val="center"/>
              <w:rPr>
                <w:rFonts w:ascii="Arial" w:eastAsia="Times New Roman" w:hAnsi="Arial" w:cs="Arial"/>
                <w:b/>
                <w:color w:val="000000"/>
                <w:sz w:val="24"/>
                <w:szCs w:val="24"/>
                <w:lang w:eastAsia="ru-RU"/>
              </w:rPr>
            </w:pPr>
          </w:p>
          <w:p w:rsidR="003E4724" w:rsidRPr="003E4724" w:rsidRDefault="003E4724" w:rsidP="003E4724">
            <w:pPr>
              <w:spacing w:after="0" w:line="240" w:lineRule="auto"/>
              <w:jc w:val="center"/>
              <w:rPr>
                <w:rFonts w:ascii="Arial" w:eastAsia="Times New Roman" w:hAnsi="Arial" w:cs="Arial"/>
                <w:b/>
                <w:color w:val="000000"/>
                <w:sz w:val="24"/>
                <w:szCs w:val="24"/>
                <w:lang w:eastAsia="ru-RU"/>
              </w:rPr>
            </w:pPr>
            <w:r w:rsidRPr="003E4724">
              <w:rPr>
                <w:rFonts w:ascii="Arial" w:eastAsia="Times New Roman" w:hAnsi="Arial" w:cs="Arial"/>
                <w:b/>
                <w:color w:val="000000"/>
                <w:sz w:val="24"/>
                <w:szCs w:val="24"/>
                <w:lang w:eastAsia="ru-RU"/>
              </w:rPr>
              <w:t>ПОСТАНОВЛЕНИЕ</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0901FE56" wp14:editId="2C86CF3B">
                      <wp:simplePos x="0" y="0"/>
                      <wp:positionH relativeFrom="column">
                        <wp:posOffset>2708909</wp:posOffset>
                      </wp:positionH>
                      <wp:positionV relativeFrom="paragraph">
                        <wp:posOffset>90169</wp:posOffset>
                      </wp:positionV>
                      <wp:extent cx="1209675" cy="257175"/>
                      <wp:effectExtent l="0" t="0" r="9525"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E4724" w:rsidRPr="001D2AB8" w:rsidRDefault="001D2AB8" w:rsidP="003E4724">
                                  <w:pPr>
                                    <w:jc w:val="center"/>
                                    <w:rPr>
                                      <w:rFonts w:ascii="Arial" w:hAnsi="Arial" w:cs="Arial"/>
                                      <w:sz w:val="24"/>
                                      <w:szCs w:val="24"/>
                                      <w:lang w:val="tt-RU"/>
                                    </w:rPr>
                                  </w:pPr>
                                  <w:r>
                                    <w:rPr>
                                      <w:rFonts w:ascii="Arial" w:hAnsi="Arial" w:cs="Arial"/>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1pt;width:95.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" filled="f" stroked="f" strokecolor="white">
                      <v:textbox inset="0,0,0,0">
                        <w:txbxContent>
                          <w:p w:rsidR="003E4724" w:rsidRPr="001D2AB8" w:rsidRDefault="001D2AB8" w:rsidP="003E4724">
                            <w:pPr>
                              <w:jc w:val="center"/>
                              <w:rPr>
                                <w:rFonts w:ascii="Arial" w:hAnsi="Arial" w:cs="Arial"/>
                                <w:sz w:val="24"/>
                                <w:szCs w:val="24"/>
                                <w:lang w:val="tt-RU"/>
                              </w:rPr>
                            </w:pPr>
                            <w:r>
                              <w:rPr>
                                <w:rFonts w:ascii="Arial" w:hAnsi="Arial" w:cs="Arial"/>
                                <w:sz w:val="24"/>
                                <w:szCs w:val="24"/>
                                <w:lang w:val="tt-RU"/>
                              </w:rPr>
                              <w:t>Буа шәһәре</w:t>
                            </w:r>
                          </w:p>
                        </w:txbxContent>
                      </v:textbox>
                    </v:shape>
                  </w:pict>
                </mc:Fallback>
              </mc:AlternateConten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r w:rsidRPr="003E4724">
              <w:rPr>
                <w:rFonts w:ascii="Arial" w:eastAsia="Times New Roman" w:hAnsi="Arial" w:cs="Arial"/>
                <w:color w:val="000000"/>
                <w:sz w:val="24"/>
                <w:szCs w:val="24"/>
                <w:lang w:eastAsia="ru-RU"/>
              </w:rPr>
              <w:t>21.07.2021</w:t>
            </w:r>
          </w:p>
        </w:tc>
        <w:tc>
          <w:tcPr>
            <w:tcW w:w="5213" w:type="dxa"/>
            <w:gridSpan w:val="2"/>
            <w:shd w:val="clear" w:color="auto" w:fill="auto"/>
          </w:tcPr>
          <w:p w:rsidR="003E4724" w:rsidRPr="003E4724" w:rsidRDefault="003E4724" w:rsidP="003E4724">
            <w:pPr>
              <w:keepNext/>
              <w:spacing w:after="0" w:line="240" w:lineRule="auto"/>
              <w:jc w:val="center"/>
              <w:outlineLvl w:val="0"/>
              <w:rPr>
                <w:rFonts w:ascii="Arial" w:eastAsia="Times New Roman" w:hAnsi="Arial" w:cs="Arial"/>
                <w:b/>
                <w:color w:val="000000"/>
                <w:sz w:val="24"/>
                <w:szCs w:val="24"/>
                <w:lang w:eastAsia="ru-RU"/>
              </w:rPr>
            </w:pPr>
          </w:p>
          <w:p w:rsidR="003E4724" w:rsidRPr="003E4724" w:rsidRDefault="003E4724" w:rsidP="003E4724">
            <w:pPr>
              <w:keepNext/>
              <w:spacing w:after="0" w:line="240" w:lineRule="auto"/>
              <w:jc w:val="center"/>
              <w:outlineLvl w:val="0"/>
              <w:rPr>
                <w:rFonts w:ascii="Arial" w:eastAsia="Times New Roman" w:hAnsi="Arial" w:cs="Arial"/>
                <w:b/>
                <w:color w:val="000000"/>
                <w:sz w:val="24"/>
                <w:szCs w:val="24"/>
                <w:lang w:eastAsia="ru-RU"/>
              </w:rPr>
            </w:pPr>
            <w:r w:rsidRPr="003E4724">
              <w:rPr>
                <w:rFonts w:ascii="Arial" w:eastAsia="Times New Roman" w:hAnsi="Arial" w:cs="Arial"/>
                <w:b/>
                <w:color w:val="000000"/>
                <w:sz w:val="24"/>
                <w:szCs w:val="24"/>
                <w:lang w:eastAsia="ru-RU"/>
              </w:rPr>
              <w:t>КАРАР</w:t>
            </w:r>
          </w:p>
          <w:p w:rsidR="003E4724" w:rsidRPr="003E4724" w:rsidRDefault="003E4724" w:rsidP="003E4724">
            <w:pPr>
              <w:spacing w:after="0" w:line="240" w:lineRule="auto"/>
              <w:jc w:val="center"/>
              <w:rPr>
                <w:rFonts w:ascii="Arial" w:eastAsia="Times New Roman" w:hAnsi="Arial" w:cs="Arial"/>
                <w:color w:val="000000"/>
                <w:sz w:val="24"/>
                <w:szCs w:val="24"/>
                <w:lang w:eastAsia="ru-RU"/>
              </w:rPr>
            </w:pPr>
          </w:p>
          <w:p w:rsidR="003E4724" w:rsidRPr="001D2AB8" w:rsidRDefault="003E4724" w:rsidP="001D2AB8">
            <w:pPr>
              <w:spacing w:after="0" w:line="240" w:lineRule="auto"/>
              <w:jc w:val="center"/>
              <w:rPr>
                <w:rFonts w:ascii="Arial" w:eastAsia="Times New Roman" w:hAnsi="Arial" w:cs="Arial"/>
                <w:color w:val="000000"/>
                <w:sz w:val="24"/>
                <w:szCs w:val="24"/>
                <w:lang w:val="tt-RU" w:eastAsia="ru-RU"/>
              </w:rPr>
            </w:pPr>
            <w:r w:rsidRPr="003E4724">
              <w:rPr>
                <w:rFonts w:ascii="Arial" w:eastAsia="Times New Roman" w:hAnsi="Arial" w:cs="Arial"/>
                <w:color w:val="000000"/>
                <w:sz w:val="24"/>
                <w:szCs w:val="24"/>
                <w:lang w:eastAsia="ru-RU"/>
              </w:rPr>
              <w:t>№ 197/</w:t>
            </w:r>
            <w:r w:rsidR="001D2AB8">
              <w:rPr>
                <w:rFonts w:ascii="Arial" w:eastAsia="Times New Roman" w:hAnsi="Arial" w:cs="Arial"/>
                <w:color w:val="000000"/>
                <w:sz w:val="24"/>
                <w:szCs w:val="24"/>
                <w:lang w:val="tt-RU" w:eastAsia="ru-RU"/>
              </w:rPr>
              <w:t>Бк-к</w:t>
            </w:r>
          </w:p>
        </w:tc>
      </w:tr>
    </w:tbl>
    <w:p w:rsidR="003E4724" w:rsidRPr="003E4724" w:rsidRDefault="003E4724" w:rsidP="003E4724">
      <w:pPr>
        <w:spacing w:before="100" w:beforeAutospacing="1" w:after="100" w:afterAutospacing="1" w:line="240" w:lineRule="auto"/>
        <w:contextualSpacing/>
        <w:jc w:val="both"/>
        <w:rPr>
          <w:rFonts w:ascii="Arial" w:eastAsia="Times New Roman" w:hAnsi="Arial" w:cs="Arial"/>
          <w:sz w:val="24"/>
          <w:szCs w:val="24"/>
          <w:lang w:eastAsia="ru-RU"/>
        </w:rPr>
      </w:pPr>
    </w:p>
    <w:p w:rsidR="001D2AB8" w:rsidRDefault="001D2AB8" w:rsidP="003E4724">
      <w:pPr>
        <w:spacing w:before="100" w:beforeAutospacing="1" w:after="100" w:afterAutospacing="1" w:line="240" w:lineRule="auto"/>
        <w:ind w:right="5385"/>
        <w:contextualSpacing/>
        <w:jc w:val="both"/>
        <w:rPr>
          <w:rFonts w:ascii="Arial" w:eastAsia="Times New Roman" w:hAnsi="Arial" w:cs="Arial"/>
          <w:sz w:val="24"/>
          <w:szCs w:val="24"/>
          <w:lang w:val="tt-RU" w:eastAsia="ru-RU"/>
        </w:rPr>
      </w:pPr>
    </w:p>
    <w:p w:rsidR="001D2AB8" w:rsidRPr="001A42D2" w:rsidRDefault="001D2AB8" w:rsidP="003E4724">
      <w:pPr>
        <w:spacing w:before="100" w:beforeAutospacing="1" w:after="100" w:afterAutospacing="1" w:line="240" w:lineRule="auto"/>
        <w:ind w:right="5385"/>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Заказчылар сатып ала торган товарларның, эшләр, хезмәт күрсәтүләрнең аерым төрләренә (шул исәптән товарларның, эшләрнең, хезмәт күрсәтүләрнең иң чик бәяләренә) карата таләпләрне билгеләү кагыйдәләренә үзгәрешләр кертү турында</w:t>
      </w:r>
    </w:p>
    <w:p w:rsidR="001D2AB8" w:rsidRPr="001A42D2" w:rsidRDefault="001D2AB8" w:rsidP="003E4724">
      <w:pPr>
        <w:spacing w:before="100" w:beforeAutospacing="1" w:after="100" w:afterAutospacing="1" w:line="240" w:lineRule="auto"/>
        <w:ind w:right="5385"/>
        <w:contextualSpacing/>
        <w:jc w:val="both"/>
        <w:rPr>
          <w:rFonts w:ascii="Arial" w:eastAsia="Times New Roman" w:hAnsi="Arial" w:cs="Arial"/>
          <w:sz w:val="24"/>
          <w:szCs w:val="24"/>
          <w:lang w:val="tt-RU" w:eastAsia="ru-RU"/>
        </w:rPr>
      </w:pPr>
    </w:p>
    <w:p w:rsidR="003E4724" w:rsidRPr="001A42D2" w:rsidRDefault="003E4724" w:rsidP="003E4724">
      <w:pPr>
        <w:spacing w:before="100" w:beforeAutospacing="1" w:after="100" w:afterAutospacing="1" w:line="240" w:lineRule="auto"/>
        <w:contextualSpacing/>
        <w:jc w:val="both"/>
        <w:rPr>
          <w:rFonts w:ascii="Arial" w:eastAsia="Times New Roman" w:hAnsi="Arial" w:cs="Arial"/>
          <w:sz w:val="24"/>
          <w:szCs w:val="24"/>
          <w:lang w:val="tt-RU" w:eastAsia="ru-RU"/>
        </w:rPr>
      </w:pPr>
    </w:p>
    <w:p w:rsidR="001D2AB8" w:rsidRPr="001A42D2" w:rsidRDefault="001D2AB8" w:rsidP="0096010E">
      <w:pPr>
        <w:spacing w:before="100" w:beforeAutospacing="1" w:after="240" w:afterAutospacing="1"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eastAsia="ru-RU"/>
        </w:rPr>
        <w:t>«</w:t>
      </w:r>
      <w:proofErr w:type="spellStart"/>
      <w:r w:rsidRPr="001A42D2">
        <w:rPr>
          <w:rFonts w:ascii="Arial" w:eastAsia="Times New Roman" w:hAnsi="Arial" w:cs="Arial"/>
          <w:sz w:val="24"/>
          <w:szCs w:val="24"/>
          <w:lang w:eastAsia="ru-RU"/>
        </w:rPr>
        <w:t>Дәүләт</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һәм</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муниципаль</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ихтыяҗларны</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тәэмин</w:t>
      </w:r>
      <w:proofErr w:type="spellEnd"/>
      <w:r w:rsidRPr="001A42D2">
        <w:rPr>
          <w:rFonts w:ascii="Arial" w:eastAsia="Times New Roman" w:hAnsi="Arial" w:cs="Arial"/>
          <w:sz w:val="24"/>
          <w:szCs w:val="24"/>
          <w:lang w:eastAsia="ru-RU"/>
        </w:rPr>
        <w:t xml:space="preserve"> </w:t>
      </w:r>
      <w:proofErr w:type="spellStart"/>
      <w:proofErr w:type="gramStart"/>
      <w:r w:rsidRPr="001A42D2">
        <w:rPr>
          <w:rFonts w:ascii="Arial" w:eastAsia="Times New Roman" w:hAnsi="Arial" w:cs="Arial"/>
          <w:sz w:val="24"/>
          <w:szCs w:val="24"/>
          <w:lang w:eastAsia="ru-RU"/>
        </w:rPr>
        <w:t>ит</w:t>
      </w:r>
      <w:proofErr w:type="gramEnd"/>
      <w:r w:rsidRPr="001A42D2">
        <w:rPr>
          <w:rFonts w:ascii="Arial" w:eastAsia="Times New Roman" w:hAnsi="Arial" w:cs="Arial"/>
          <w:sz w:val="24"/>
          <w:szCs w:val="24"/>
          <w:lang w:eastAsia="ru-RU"/>
        </w:rPr>
        <w:t>ү</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өчен</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товарлар</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эшләр</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хезмәт</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күрсәтүләрне</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сатып</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алу</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өлкәсендә</w:t>
      </w:r>
      <w:proofErr w:type="spellEnd"/>
      <w:r w:rsidRPr="001A42D2">
        <w:rPr>
          <w:rFonts w:ascii="Arial" w:eastAsia="Times New Roman" w:hAnsi="Arial" w:cs="Arial"/>
          <w:sz w:val="24"/>
          <w:szCs w:val="24"/>
          <w:lang w:eastAsia="ru-RU"/>
        </w:rPr>
        <w:t xml:space="preserve"> контракт </w:t>
      </w:r>
      <w:proofErr w:type="spellStart"/>
      <w:r w:rsidRPr="001A42D2">
        <w:rPr>
          <w:rFonts w:ascii="Arial" w:eastAsia="Times New Roman" w:hAnsi="Arial" w:cs="Arial"/>
          <w:sz w:val="24"/>
          <w:szCs w:val="24"/>
          <w:lang w:eastAsia="ru-RU"/>
        </w:rPr>
        <w:t>системасы</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турында</w:t>
      </w:r>
      <w:proofErr w:type="spellEnd"/>
      <w:r w:rsidRPr="001A42D2">
        <w:rPr>
          <w:rFonts w:ascii="Arial" w:eastAsia="Times New Roman" w:hAnsi="Arial" w:cs="Arial"/>
          <w:sz w:val="24"/>
          <w:szCs w:val="24"/>
          <w:lang w:eastAsia="ru-RU"/>
        </w:rPr>
        <w:t xml:space="preserve">» 2013 </w:t>
      </w:r>
      <w:proofErr w:type="spellStart"/>
      <w:r w:rsidRPr="001A42D2">
        <w:rPr>
          <w:rFonts w:ascii="Arial" w:eastAsia="Times New Roman" w:hAnsi="Arial" w:cs="Arial"/>
          <w:sz w:val="24"/>
          <w:szCs w:val="24"/>
          <w:lang w:eastAsia="ru-RU"/>
        </w:rPr>
        <w:t>елның</w:t>
      </w:r>
      <w:proofErr w:type="spellEnd"/>
      <w:r w:rsidRPr="001A42D2">
        <w:rPr>
          <w:rFonts w:ascii="Arial" w:eastAsia="Times New Roman" w:hAnsi="Arial" w:cs="Arial"/>
          <w:sz w:val="24"/>
          <w:szCs w:val="24"/>
          <w:lang w:eastAsia="ru-RU"/>
        </w:rPr>
        <w:t xml:space="preserve"> 5 </w:t>
      </w:r>
      <w:proofErr w:type="spellStart"/>
      <w:r w:rsidRPr="001A42D2">
        <w:rPr>
          <w:rFonts w:ascii="Arial" w:eastAsia="Times New Roman" w:hAnsi="Arial" w:cs="Arial"/>
          <w:sz w:val="24"/>
          <w:szCs w:val="24"/>
          <w:lang w:eastAsia="ru-RU"/>
        </w:rPr>
        <w:t>апрелендәге</w:t>
      </w:r>
      <w:proofErr w:type="spellEnd"/>
      <w:r w:rsidRPr="001A42D2">
        <w:rPr>
          <w:rFonts w:ascii="Arial" w:eastAsia="Times New Roman" w:hAnsi="Arial" w:cs="Arial"/>
          <w:sz w:val="24"/>
          <w:szCs w:val="24"/>
          <w:lang w:eastAsia="ru-RU"/>
        </w:rPr>
        <w:t xml:space="preserve"> 44-ФЗ </w:t>
      </w:r>
      <w:proofErr w:type="spellStart"/>
      <w:r w:rsidRPr="001A42D2">
        <w:rPr>
          <w:rFonts w:ascii="Arial" w:eastAsia="Times New Roman" w:hAnsi="Arial" w:cs="Arial"/>
          <w:sz w:val="24"/>
          <w:szCs w:val="24"/>
          <w:lang w:eastAsia="ru-RU"/>
        </w:rPr>
        <w:t>номерлы</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Федераль</w:t>
      </w:r>
      <w:proofErr w:type="spellEnd"/>
      <w:r w:rsidRPr="001A42D2">
        <w:rPr>
          <w:rFonts w:ascii="Arial" w:eastAsia="Times New Roman" w:hAnsi="Arial" w:cs="Arial"/>
          <w:sz w:val="24"/>
          <w:szCs w:val="24"/>
          <w:lang w:eastAsia="ru-RU"/>
        </w:rPr>
        <w:t xml:space="preserve"> закон, Россия </w:t>
      </w:r>
      <w:proofErr w:type="spellStart"/>
      <w:r w:rsidRPr="001A42D2">
        <w:rPr>
          <w:rFonts w:ascii="Arial" w:eastAsia="Times New Roman" w:hAnsi="Arial" w:cs="Arial"/>
          <w:sz w:val="24"/>
          <w:szCs w:val="24"/>
          <w:lang w:eastAsia="ru-RU"/>
        </w:rPr>
        <w:t>Федерациясе</w:t>
      </w:r>
      <w:proofErr w:type="spellEnd"/>
      <w:r w:rsidRPr="001A42D2">
        <w:rPr>
          <w:rFonts w:ascii="Arial" w:eastAsia="Times New Roman" w:hAnsi="Arial" w:cs="Arial"/>
          <w:sz w:val="24"/>
          <w:szCs w:val="24"/>
          <w:lang w:eastAsia="ru-RU"/>
        </w:rPr>
        <w:t xml:space="preserve"> </w:t>
      </w:r>
      <w:proofErr w:type="spellStart"/>
      <w:r w:rsidRPr="001A42D2">
        <w:rPr>
          <w:rFonts w:ascii="Arial" w:eastAsia="Times New Roman" w:hAnsi="Arial" w:cs="Arial"/>
          <w:sz w:val="24"/>
          <w:szCs w:val="24"/>
          <w:lang w:eastAsia="ru-RU"/>
        </w:rPr>
        <w:t>Хөкүмәтенең</w:t>
      </w:r>
      <w:proofErr w:type="spellEnd"/>
      <w:r w:rsidRPr="001A42D2">
        <w:rPr>
          <w:rFonts w:ascii="Arial" w:eastAsia="Times New Roman" w:hAnsi="Arial" w:cs="Arial"/>
          <w:sz w:val="24"/>
          <w:szCs w:val="24"/>
          <w:lang w:eastAsia="ru-RU"/>
        </w:rPr>
        <w:t xml:space="preserve"> 2015 </w:t>
      </w:r>
      <w:proofErr w:type="spellStart"/>
      <w:r w:rsidRPr="001A42D2">
        <w:rPr>
          <w:rFonts w:ascii="Arial" w:eastAsia="Times New Roman" w:hAnsi="Arial" w:cs="Arial"/>
          <w:sz w:val="24"/>
          <w:szCs w:val="24"/>
          <w:lang w:eastAsia="ru-RU"/>
        </w:rPr>
        <w:t>елның</w:t>
      </w:r>
      <w:proofErr w:type="spellEnd"/>
      <w:r w:rsidRPr="001A42D2">
        <w:rPr>
          <w:rFonts w:ascii="Arial" w:eastAsia="Times New Roman" w:hAnsi="Arial" w:cs="Arial"/>
          <w:sz w:val="24"/>
          <w:szCs w:val="24"/>
          <w:lang w:eastAsia="ru-RU"/>
        </w:rPr>
        <w:t xml:space="preserve"> 2 </w:t>
      </w:r>
      <w:proofErr w:type="spellStart"/>
      <w:r w:rsidRPr="001A42D2">
        <w:rPr>
          <w:rFonts w:ascii="Arial" w:eastAsia="Times New Roman" w:hAnsi="Arial" w:cs="Arial"/>
          <w:sz w:val="24"/>
          <w:szCs w:val="24"/>
          <w:lang w:eastAsia="ru-RU"/>
        </w:rPr>
        <w:t>сентябрендәге</w:t>
      </w:r>
      <w:proofErr w:type="spellEnd"/>
      <w:r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Заказчылар</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тарафыннан</w:t>
      </w:r>
      <w:proofErr w:type="spellEnd"/>
      <w:r w:rsidR="0096010E" w:rsidRPr="001A42D2">
        <w:rPr>
          <w:rFonts w:ascii="Arial" w:eastAsia="Times New Roman" w:hAnsi="Arial" w:cs="Arial"/>
          <w:sz w:val="24"/>
          <w:szCs w:val="24"/>
          <w:lang w:eastAsia="ru-RU"/>
        </w:rPr>
        <w:t xml:space="preserve"> </w:t>
      </w:r>
      <w:r w:rsidR="0096010E" w:rsidRPr="001A42D2">
        <w:rPr>
          <w:rFonts w:ascii="Arial" w:eastAsia="Times New Roman" w:hAnsi="Arial" w:cs="Arial"/>
          <w:sz w:val="24"/>
          <w:szCs w:val="24"/>
          <w:lang w:val="tt-RU" w:eastAsia="ru-RU"/>
        </w:rPr>
        <w:t xml:space="preserve"> сатып алына торган </w:t>
      </w:r>
      <w:proofErr w:type="spellStart"/>
      <w:r w:rsidR="0096010E" w:rsidRPr="001A42D2">
        <w:rPr>
          <w:rFonts w:ascii="Arial" w:eastAsia="Times New Roman" w:hAnsi="Arial" w:cs="Arial"/>
          <w:sz w:val="24"/>
          <w:szCs w:val="24"/>
          <w:lang w:eastAsia="ru-RU"/>
        </w:rPr>
        <w:t>товарларның</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эшләрнең</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хезмәт</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күрсәтүләрнең</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аерым</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төрләренә</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шул</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исәптән</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товарларның</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эшләрнең</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хезмәт</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күрсәтүләрнең</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иң</w:t>
      </w:r>
      <w:proofErr w:type="spellEnd"/>
      <w:r w:rsidR="0096010E" w:rsidRPr="001A42D2">
        <w:rPr>
          <w:rFonts w:ascii="Arial" w:eastAsia="Times New Roman" w:hAnsi="Arial" w:cs="Arial"/>
          <w:sz w:val="24"/>
          <w:szCs w:val="24"/>
          <w:lang w:eastAsia="ru-RU"/>
        </w:rPr>
        <w:t xml:space="preserve"> чик </w:t>
      </w:r>
      <w:proofErr w:type="spellStart"/>
      <w:r w:rsidR="0096010E" w:rsidRPr="001A42D2">
        <w:rPr>
          <w:rFonts w:ascii="Arial" w:eastAsia="Times New Roman" w:hAnsi="Arial" w:cs="Arial"/>
          <w:sz w:val="24"/>
          <w:szCs w:val="24"/>
          <w:lang w:eastAsia="ru-RU"/>
        </w:rPr>
        <w:t>бәяләренә</w:t>
      </w:r>
      <w:proofErr w:type="spellEnd"/>
      <w:r w:rsidR="0096010E" w:rsidRPr="001A42D2">
        <w:rPr>
          <w:rFonts w:ascii="Arial" w:eastAsia="Times New Roman" w:hAnsi="Arial" w:cs="Arial"/>
          <w:sz w:val="24"/>
          <w:szCs w:val="24"/>
          <w:lang w:eastAsia="ru-RU"/>
        </w:rPr>
        <w:t xml:space="preserve">) карата </w:t>
      </w:r>
      <w:proofErr w:type="spellStart"/>
      <w:r w:rsidR="0096010E" w:rsidRPr="001A42D2">
        <w:rPr>
          <w:rFonts w:ascii="Arial" w:eastAsia="Times New Roman" w:hAnsi="Arial" w:cs="Arial"/>
          <w:sz w:val="24"/>
          <w:szCs w:val="24"/>
          <w:lang w:eastAsia="ru-RU"/>
        </w:rPr>
        <w:t>талә</w:t>
      </w:r>
      <w:proofErr w:type="gramStart"/>
      <w:r w:rsidR="0096010E" w:rsidRPr="001A42D2">
        <w:rPr>
          <w:rFonts w:ascii="Arial" w:eastAsia="Times New Roman" w:hAnsi="Arial" w:cs="Arial"/>
          <w:sz w:val="24"/>
          <w:szCs w:val="24"/>
          <w:lang w:eastAsia="ru-RU"/>
        </w:rPr>
        <w:t>пл</w:t>
      </w:r>
      <w:proofErr w:type="gramEnd"/>
      <w:r w:rsidR="0096010E" w:rsidRPr="001A42D2">
        <w:rPr>
          <w:rFonts w:ascii="Arial" w:eastAsia="Times New Roman" w:hAnsi="Arial" w:cs="Arial"/>
          <w:sz w:val="24"/>
          <w:szCs w:val="24"/>
          <w:lang w:eastAsia="ru-RU"/>
        </w:rPr>
        <w:t>әрне</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билгеләүнең</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гомуми</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кагыйдәләрен</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раслау</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турында</w:t>
      </w:r>
      <w:proofErr w:type="spellEnd"/>
      <w:r w:rsidR="0096010E" w:rsidRPr="001A42D2">
        <w:rPr>
          <w:rFonts w:ascii="Arial" w:eastAsia="Times New Roman" w:hAnsi="Arial" w:cs="Arial"/>
          <w:sz w:val="24"/>
          <w:szCs w:val="24"/>
          <w:lang w:eastAsia="ru-RU"/>
        </w:rPr>
        <w:t>»</w:t>
      </w:r>
      <w:r w:rsidRPr="001A42D2">
        <w:rPr>
          <w:rFonts w:ascii="Arial" w:eastAsia="Times New Roman" w:hAnsi="Arial" w:cs="Arial"/>
          <w:sz w:val="24"/>
          <w:szCs w:val="24"/>
          <w:lang w:val="tt-RU" w:eastAsia="ru-RU"/>
        </w:rPr>
        <w:t>гы 926 номерлы карары</w:t>
      </w:r>
      <w:r w:rsidR="0096010E" w:rsidRPr="001A42D2">
        <w:rPr>
          <w:rFonts w:ascii="Arial" w:eastAsia="Times New Roman" w:hAnsi="Arial" w:cs="Arial"/>
          <w:sz w:val="24"/>
          <w:szCs w:val="24"/>
          <w:lang w:val="tt-RU" w:eastAsia="ru-RU"/>
        </w:rPr>
        <w:t xml:space="preserve"> нигезендә</w:t>
      </w:r>
      <w:r w:rsidRPr="001A42D2">
        <w:rPr>
          <w:rFonts w:ascii="Arial" w:eastAsia="Times New Roman" w:hAnsi="Arial" w:cs="Arial"/>
          <w:sz w:val="24"/>
          <w:szCs w:val="24"/>
          <w:lang w:val="tt-RU" w:eastAsia="ru-RU"/>
        </w:rPr>
        <w:t>, Буа муниципаль районы Башкарма комитеты</w:t>
      </w:r>
    </w:p>
    <w:p w:rsidR="003E4724" w:rsidRPr="001A42D2" w:rsidRDefault="003E4724" w:rsidP="003E4724">
      <w:pPr>
        <w:spacing w:before="100" w:beforeAutospacing="1" w:after="240" w:afterAutospacing="1" w:line="240" w:lineRule="auto"/>
        <w:ind w:firstLine="567"/>
        <w:contextualSpacing/>
        <w:jc w:val="both"/>
        <w:rPr>
          <w:rFonts w:ascii="Arial" w:eastAsia="Times New Roman" w:hAnsi="Arial" w:cs="Arial"/>
          <w:sz w:val="24"/>
          <w:szCs w:val="24"/>
          <w:lang w:eastAsia="ru-RU"/>
        </w:rPr>
      </w:pPr>
    </w:p>
    <w:p w:rsidR="003E4724" w:rsidRPr="001A42D2" w:rsidRDefault="001D2AB8" w:rsidP="003E4724">
      <w:pPr>
        <w:spacing w:before="100" w:beforeAutospacing="1" w:after="240" w:afterAutospacing="1" w:line="240" w:lineRule="auto"/>
        <w:ind w:firstLine="567"/>
        <w:contextualSpacing/>
        <w:jc w:val="center"/>
        <w:rPr>
          <w:rFonts w:ascii="Arial" w:eastAsia="Times New Roman" w:hAnsi="Arial" w:cs="Arial"/>
          <w:sz w:val="24"/>
          <w:szCs w:val="24"/>
          <w:lang w:eastAsia="ru-RU"/>
        </w:rPr>
      </w:pPr>
      <w:r w:rsidRPr="001A42D2">
        <w:rPr>
          <w:rFonts w:ascii="Arial" w:eastAsia="Times New Roman" w:hAnsi="Arial" w:cs="Arial"/>
          <w:sz w:val="24"/>
          <w:szCs w:val="24"/>
          <w:lang w:val="tt-RU" w:eastAsia="ru-RU"/>
        </w:rPr>
        <w:t>КАРАР БИРӘ</w:t>
      </w:r>
      <w:r w:rsidR="003E4724" w:rsidRPr="001A42D2">
        <w:rPr>
          <w:rFonts w:ascii="Arial" w:eastAsia="Times New Roman" w:hAnsi="Arial" w:cs="Arial"/>
          <w:sz w:val="24"/>
          <w:szCs w:val="24"/>
          <w:lang w:eastAsia="ru-RU"/>
        </w:rPr>
        <w:t>:</w:t>
      </w:r>
    </w:p>
    <w:p w:rsidR="003E4724" w:rsidRPr="001A42D2" w:rsidRDefault="003E4724" w:rsidP="003E4724">
      <w:pPr>
        <w:spacing w:before="100" w:beforeAutospacing="1" w:after="240" w:afterAutospacing="1" w:line="240" w:lineRule="auto"/>
        <w:ind w:firstLine="567"/>
        <w:contextualSpacing/>
        <w:jc w:val="both"/>
        <w:rPr>
          <w:rFonts w:ascii="Arial" w:eastAsia="Times New Roman" w:hAnsi="Arial" w:cs="Arial"/>
          <w:sz w:val="24"/>
          <w:szCs w:val="24"/>
          <w:lang w:eastAsia="ru-RU"/>
        </w:rPr>
      </w:pPr>
    </w:p>
    <w:p w:rsidR="0096010E" w:rsidRPr="001A42D2" w:rsidRDefault="003E4724" w:rsidP="00FA4A82">
      <w:pPr>
        <w:spacing w:before="100" w:beforeAutospacing="1" w:after="240" w:afterAutospacing="1"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eastAsia="ru-RU"/>
        </w:rPr>
        <w:t>1.</w:t>
      </w:r>
      <w:r w:rsidR="0096010E" w:rsidRPr="001A42D2">
        <w:t xml:space="preserve"> </w:t>
      </w:r>
      <w:r w:rsidR="0096010E" w:rsidRPr="001A42D2">
        <w:rPr>
          <w:rFonts w:ascii="Arial" w:eastAsia="Times New Roman" w:hAnsi="Arial" w:cs="Arial"/>
          <w:sz w:val="24"/>
          <w:szCs w:val="24"/>
          <w:lang w:eastAsia="ru-RU"/>
        </w:rPr>
        <w:t xml:space="preserve">Татарстан </w:t>
      </w:r>
      <w:proofErr w:type="spellStart"/>
      <w:r w:rsidR="0096010E" w:rsidRPr="001A42D2">
        <w:rPr>
          <w:rFonts w:ascii="Arial" w:eastAsia="Times New Roman" w:hAnsi="Arial" w:cs="Arial"/>
          <w:sz w:val="24"/>
          <w:szCs w:val="24"/>
          <w:lang w:eastAsia="ru-RU"/>
        </w:rPr>
        <w:t>Республикасы</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Буа</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муниципаль</w:t>
      </w:r>
      <w:proofErr w:type="spellEnd"/>
      <w:r w:rsidR="0096010E" w:rsidRPr="001A42D2">
        <w:rPr>
          <w:rFonts w:ascii="Arial" w:eastAsia="Times New Roman" w:hAnsi="Arial" w:cs="Arial"/>
          <w:sz w:val="24"/>
          <w:szCs w:val="24"/>
          <w:lang w:eastAsia="ru-RU"/>
        </w:rPr>
        <w:t xml:space="preserve"> районы </w:t>
      </w:r>
      <w:proofErr w:type="spellStart"/>
      <w:r w:rsidR="0096010E" w:rsidRPr="001A42D2">
        <w:rPr>
          <w:rFonts w:ascii="Arial" w:eastAsia="Times New Roman" w:hAnsi="Arial" w:cs="Arial"/>
          <w:sz w:val="24"/>
          <w:szCs w:val="24"/>
          <w:lang w:eastAsia="ru-RU"/>
        </w:rPr>
        <w:t>Башкарма</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комитетының</w:t>
      </w:r>
      <w:proofErr w:type="spellEnd"/>
      <w:r w:rsidR="0096010E" w:rsidRPr="001A42D2">
        <w:rPr>
          <w:rFonts w:ascii="Arial" w:eastAsia="Times New Roman" w:hAnsi="Arial" w:cs="Arial"/>
          <w:sz w:val="24"/>
          <w:szCs w:val="24"/>
          <w:lang w:eastAsia="ru-RU"/>
        </w:rPr>
        <w:t xml:space="preserve"> 2017 </w:t>
      </w:r>
      <w:proofErr w:type="spellStart"/>
      <w:r w:rsidR="0096010E" w:rsidRPr="001A42D2">
        <w:rPr>
          <w:rFonts w:ascii="Arial" w:eastAsia="Times New Roman" w:hAnsi="Arial" w:cs="Arial"/>
          <w:sz w:val="24"/>
          <w:szCs w:val="24"/>
          <w:lang w:eastAsia="ru-RU"/>
        </w:rPr>
        <w:t>елның</w:t>
      </w:r>
      <w:proofErr w:type="spellEnd"/>
      <w:r w:rsidR="0096010E" w:rsidRPr="001A42D2">
        <w:rPr>
          <w:rFonts w:ascii="Arial" w:eastAsia="Times New Roman" w:hAnsi="Arial" w:cs="Arial"/>
          <w:sz w:val="24"/>
          <w:szCs w:val="24"/>
          <w:lang w:eastAsia="ru-RU"/>
        </w:rPr>
        <w:t xml:space="preserve"> 5 </w:t>
      </w:r>
      <w:proofErr w:type="spellStart"/>
      <w:r w:rsidR="0096010E" w:rsidRPr="001A42D2">
        <w:rPr>
          <w:rFonts w:ascii="Arial" w:eastAsia="Times New Roman" w:hAnsi="Arial" w:cs="Arial"/>
          <w:sz w:val="24"/>
          <w:szCs w:val="24"/>
          <w:lang w:eastAsia="ru-RU"/>
        </w:rPr>
        <w:t>маенда</w:t>
      </w:r>
      <w:proofErr w:type="spellEnd"/>
      <w:r w:rsidR="0096010E" w:rsidRPr="001A42D2">
        <w:rPr>
          <w:rFonts w:ascii="Arial" w:eastAsia="Times New Roman" w:hAnsi="Arial" w:cs="Arial"/>
          <w:sz w:val="24"/>
          <w:szCs w:val="24"/>
          <w:lang w:eastAsia="ru-RU"/>
        </w:rPr>
        <w:t xml:space="preserve"> кабул </w:t>
      </w:r>
      <w:proofErr w:type="spellStart"/>
      <w:r w:rsidR="0096010E" w:rsidRPr="001A42D2">
        <w:rPr>
          <w:rFonts w:ascii="Arial" w:eastAsia="Times New Roman" w:hAnsi="Arial" w:cs="Arial"/>
          <w:sz w:val="24"/>
          <w:szCs w:val="24"/>
          <w:lang w:eastAsia="ru-RU"/>
        </w:rPr>
        <w:t>ителгән</w:t>
      </w:r>
      <w:proofErr w:type="spellEnd"/>
      <w:r w:rsidR="0096010E" w:rsidRPr="001A42D2">
        <w:rPr>
          <w:rFonts w:ascii="Arial" w:eastAsia="Times New Roman" w:hAnsi="Arial" w:cs="Arial"/>
          <w:sz w:val="24"/>
          <w:szCs w:val="24"/>
          <w:lang w:eastAsia="ru-RU"/>
        </w:rPr>
        <w:t xml:space="preserve"> 177-п </w:t>
      </w:r>
      <w:proofErr w:type="spellStart"/>
      <w:r w:rsidR="0096010E" w:rsidRPr="001A42D2">
        <w:rPr>
          <w:rFonts w:ascii="Arial" w:eastAsia="Times New Roman" w:hAnsi="Arial" w:cs="Arial"/>
          <w:sz w:val="24"/>
          <w:szCs w:val="24"/>
          <w:lang w:eastAsia="ru-RU"/>
        </w:rPr>
        <w:t>номерлы</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карары</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белән</w:t>
      </w:r>
      <w:proofErr w:type="spellEnd"/>
      <w:r w:rsidR="0096010E" w:rsidRPr="001A42D2">
        <w:rPr>
          <w:rFonts w:ascii="Arial" w:eastAsia="Times New Roman" w:hAnsi="Arial" w:cs="Arial"/>
          <w:sz w:val="24"/>
          <w:szCs w:val="24"/>
          <w:lang w:eastAsia="ru-RU"/>
        </w:rPr>
        <w:t xml:space="preserve"> </w:t>
      </w:r>
      <w:proofErr w:type="spellStart"/>
      <w:r w:rsidR="0096010E" w:rsidRPr="001A42D2">
        <w:rPr>
          <w:rFonts w:ascii="Arial" w:eastAsia="Times New Roman" w:hAnsi="Arial" w:cs="Arial"/>
          <w:sz w:val="24"/>
          <w:szCs w:val="24"/>
          <w:lang w:eastAsia="ru-RU"/>
        </w:rPr>
        <w:t>расланган</w:t>
      </w:r>
      <w:proofErr w:type="spellEnd"/>
      <w:r w:rsidR="0096010E" w:rsidRPr="001A42D2">
        <w:rPr>
          <w:rFonts w:ascii="Arial" w:eastAsia="Times New Roman" w:hAnsi="Arial" w:cs="Arial"/>
          <w:sz w:val="24"/>
          <w:szCs w:val="24"/>
          <w:lang w:val="tt-RU" w:eastAsia="ru-RU"/>
        </w:rPr>
        <w:t xml:space="preserve"> «Заказчылар сатып ала торган товарларның, эшлә</w:t>
      </w:r>
      <w:proofErr w:type="gramStart"/>
      <w:r w:rsidR="0096010E" w:rsidRPr="001A42D2">
        <w:rPr>
          <w:rFonts w:ascii="Arial" w:eastAsia="Times New Roman" w:hAnsi="Arial" w:cs="Arial"/>
          <w:sz w:val="24"/>
          <w:szCs w:val="24"/>
          <w:lang w:val="tt-RU" w:eastAsia="ru-RU"/>
        </w:rPr>
        <w:t>р</w:t>
      </w:r>
      <w:proofErr w:type="gramEnd"/>
      <w:r w:rsidR="0096010E" w:rsidRPr="001A42D2">
        <w:rPr>
          <w:rFonts w:ascii="Arial" w:eastAsia="Times New Roman" w:hAnsi="Arial" w:cs="Arial"/>
          <w:sz w:val="24"/>
          <w:szCs w:val="24"/>
          <w:lang w:val="tt-RU" w:eastAsia="ru-RU"/>
        </w:rPr>
        <w:t>, хезмәт күрсәтүләрнең аерым төрләренә (шул исәптән товарларның, эшләрнең, хезмәт күрсәтүләрнең иң чик бәяләренә) карата таләпләрне билгеләүдә гомуми кагыйдәләрне раслау турында» гомуми кагыйдәләренә»</w:t>
      </w:r>
      <w:r w:rsidR="00FA4A82" w:rsidRPr="001A42D2">
        <w:rPr>
          <w:rFonts w:ascii="Arial" w:eastAsia="Times New Roman" w:hAnsi="Arial" w:cs="Arial"/>
          <w:sz w:val="24"/>
          <w:szCs w:val="24"/>
          <w:lang w:val="tt-RU" w:eastAsia="ru-RU"/>
        </w:rPr>
        <w:t xml:space="preserve">    ( алга  таба- Гомуми кагыйдәләр)  </w:t>
      </w:r>
      <w:r w:rsidR="0096010E" w:rsidRPr="001A42D2">
        <w:rPr>
          <w:rFonts w:ascii="Arial" w:eastAsia="Times New Roman" w:hAnsi="Arial" w:cs="Arial"/>
          <w:sz w:val="24"/>
          <w:szCs w:val="24"/>
          <w:lang w:val="tt-RU" w:eastAsia="ru-RU"/>
        </w:rPr>
        <w:t xml:space="preserve"> нигезләмәләренә түбәндәге үзгәрешләрне кертергә: </w:t>
      </w:r>
    </w:p>
    <w:p w:rsidR="003E4724" w:rsidRPr="001A42D2" w:rsidRDefault="003E4724" w:rsidP="0096010E">
      <w:pPr>
        <w:spacing w:before="100" w:beforeAutospacing="1" w:after="100" w:afterAutospacing="1"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w:t>
      </w:r>
      <w:r w:rsidR="0096010E" w:rsidRPr="001A42D2">
        <w:rPr>
          <w:lang w:val="tt-RU"/>
        </w:rPr>
        <w:t xml:space="preserve"> </w:t>
      </w:r>
      <w:r w:rsidR="0096010E" w:rsidRPr="001A42D2">
        <w:rPr>
          <w:rFonts w:ascii="Arial" w:eastAsia="Times New Roman" w:hAnsi="Arial" w:cs="Arial"/>
          <w:sz w:val="24"/>
          <w:szCs w:val="24"/>
          <w:lang w:val="tt-RU" w:eastAsia="ru-RU"/>
        </w:rPr>
        <w:t>гомуми Кагыйдәләрнең 16 пунктын үзгәртергә һәм түбәндәге редакциядә бәян итәргә</w:t>
      </w:r>
      <w:r w:rsidRPr="001A42D2">
        <w:rPr>
          <w:rFonts w:ascii="Arial" w:eastAsia="Times New Roman" w:hAnsi="Arial" w:cs="Arial"/>
          <w:sz w:val="24"/>
          <w:szCs w:val="24"/>
          <w:lang w:val="tt-RU" w:eastAsia="ru-RU"/>
        </w:rPr>
        <w:t>:</w:t>
      </w:r>
    </w:p>
    <w:p w:rsidR="001A5676" w:rsidRPr="001A42D2" w:rsidRDefault="003E4724" w:rsidP="001A5676">
      <w:pPr>
        <w:spacing w:before="100" w:beforeAutospacing="1" w:after="100" w:afterAutospacing="1"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 xml:space="preserve">«16. </w:t>
      </w:r>
      <w:r w:rsidR="004B52ED" w:rsidRPr="001A42D2">
        <w:rPr>
          <w:rFonts w:ascii="Arial" w:eastAsia="Times New Roman" w:hAnsi="Arial" w:cs="Arial"/>
          <w:sz w:val="24"/>
          <w:szCs w:val="24"/>
          <w:lang w:val="tt-RU" w:eastAsia="ru-RU"/>
        </w:rPr>
        <w:t xml:space="preserve">Таләпләрне билгеләү кагыйдәләрендә булган мәҗбүри исемлеккә кертелгән товарларның, эшләрнең, хезмәт күрсәтүләрнең аерым төрләренең (шул исәптән товарларның, эшләрнең, хезмәт күрсәтүләрнең иң чик бәяләре) һәм «Росатом» атом энергиясе буенча дәүләт корпорациясе, «Роскосмос» космик эшчәнлеге буенча дәүләт корпорациясе җитәкчеләре өчен сатып алына торган һәм Россия Федерациясе Бюджет кодексы нигезендә фән, мәгариф, мәдәният һәм сәламәтлек саклауның иң әһәмиятле учреждениеләренең билгеләнгән аерым төрләренең характеристикалары (әгәр аскы </w:t>
      </w:r>
      <w:r w:rsidR="001A5676" w:rsidRPr="001A42D2">
        <w:rPr>
          <w:rFonts w:ascii="Arial" w:eastAsia="Times New Roman" w:hAnsi="Arial" w:cs="Arial"/>
          <w:sz w:val="24"/>
          <w:szCs w:val="24"/>
          <w:lang w:val="tt-RU" w:eastAsia="ru-RU"/>
        </w:rPr>
        <w:t xml:space="preserve">чик күрсәткече </w:t>
      </w:r>
      <w:r w:rsidR="004B52ED" w:rsidRPr="001A42D2">
        <w:rPr>
          <w:rFonts w:ascii="Arial" w:eastAsia="Times New Roman" w:hAnsi="Arial" w:cs="Arial"/>
          <w:sz w:val="24"/>
          <w:szCs w:val="24"/>
          <w:lang w:val="tt-RU" w:eastAsia="ru-RU"/>
        </w:rPr>
        <w:t xml:space="preserve">билгеләнгән булса) товарларның, эшләрнең, хезмәтләрнең, хезмәт күрсәтүләрнең тиешле төрләренең (шул исәптән товарларның, хезмәтләрнең чик бәяләре) күрсәткечләреннән </w:t>
      </w:r>
      <w:r w:rsidR="001A5676" w:rsidRPr="001A42D2">
        <w:rPr>
          <w:rFonts w:ascii="Arial" w:eastAsia="Times New Roman" w:hAnsi="Arial" w:cs="Arial"/>
          <w:sz w:val="24"/>
          <w:szCs w:val="24"/>
          <w:lang w:val="tt-RU" w:eastAsia="ru-RU"/>
        </w:rPr>
        <w:t>артмаска тиеш (әгәр югары чик мәгънәсе билгеләнгән булса) яисә товарларның, эшләрнең, хезмәт күрсәтүләрнең тиешле аерым төрләренең (шул исәптән товарларның, эшләрнең, хезмәт күрсәтүләрнең) характеристикалары (үзлекләре) күрсәткечләренең күрсәткечләреннән (түбәнге чик мәгънәсе билгеләнгән булса) түбәнрәк булмаска тиеш. Алар Россия Федерациясе Хөкүмәте тарафыннан раслана торган таләпләрне билгеләү кагыйдәләре белән федераль агентлык җитәкчесенең яисә җитәкче урынбасарының «җитәкчеләр» катег</w:t>
      </w:r>
      <w:r w:rsidR="001A42D2" w:rsidRPr="001A42D2">
        <w:rPr>
          <w:rFonts w:ascii="Arial" w:eastAsia="Times New Roman" w:hAnsi="Arial" w:cs="Arial"/>
          <w:sz w:val="24"/>
          <w:szCs w:val="24"/>
          <w:lang w:val="tt-RU" w:eastAsia="ru-RU"/>
        </w:rPr>
        <w:t>ориясендәге гражданлык хезмәте в</w:t>
      </w:r>
      <w:r w:rsidR="001A5676" w:rsidRPr="001A42D2">
        <w:rPr>
          <w:rFonts w:ascii="Arial" w:eastAsia="Times New Roman" w:hAnsi="Arial" w:cs="Arial"/>
          <w:sz w:val="24"/>
          <w:szCs w:val="24"/>
          <w:lang w:val="tt-RU" w:eastAsia="ru-RU"/>
        </w:rPr>
        <w:t xml:space="preserve">азыйфаларының </w:t>
      </w:r>
      <w:r w:rsidR="001A5676" w:rsidRPr="001A42D2">
        <w:rPr>
          <w:rFonts w:ascii="Arial" w:eastAsia="Times New Roman" w:hAnsi="Arial" w:cs="Arial"/>
          <w:sz w:val="24"/>
          <w:szCs w:val="24"/>
          <w:lang w:val="tt-RU" w:eastAsia="ru-RU"/>
        </w:rPr>
        <w:lastRenderedPageBreak/>
        <w:t>иң югары төркеменә керә торган югары төркеменә караган дәүләт граждан хезмәткәре өчен билгеләнгән таләпләрне билгеләү кагыйдәләре белән билгеләнә.</w:t>
      </w:r>
    </w:p>
    <w:p w:rsidR="00FB2676" w:rsidRPr="001A42D2" w:rsidRDefault="00FB2676" w:rsidP="00FB2676">
      <w:pPr>
        <w:spacing w:before="100" w:beforeAutospacing="1" w:after="100" w:afterAutospacing="1"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В</w:t>
      </w:r>
      <w:r w:rsidRPr="001A42D2">
        <w:rPr>
          <w:rFonts w:ascii="Arial" w:eastAsia="Times New Roman" w:hAnsi="Arial" w:cs="Arial"/>
          <w:sz w:val="24"/>
          <w:szCs w:val="24"/>
          <w:lang w:val="tt-RU" w:eastAsia="ru-RU"/>
        </w:rPr>
        <w:t>азыйфалары дәүләт граждан хезмәте вазыйфалары категорияләренә керми торган федераль дәүләт органнары җитәкчеләре өчен сатып алына торган таләпләрне билгеләү кагыйдәләрендә булган,</w:t>
      </w:r>
      <w:r w:rsidRPr="001A42D2">
        <w:rPr>
          <w:rFonts w:ascii="Arial" w:eastAsia="Times New Roman" w:hAnsi="Arial" w:cs="Arial"/>
          <w:sz w:val="24"/>
          <w:szCs w:val="24"/>
          <w:lang w:val="tt-RU" w:eastAsia="ru-RU"/>
        </w:rPr>
        <w:t xml:space="preserve">мәҗбүри исемлеккә кертелгән товарларның, эшләрнең, хезмәт күрсәтүләрнең аерым төрләре характеристикаларының (үзлекләренең) әһәмиятләре (шул исәптән товарларның, эшләрнең, хезмәт күрсәтүләрнең иң чик бәяләре), </w:t>
      </w:r>
      <w:r w:rsidRPr="001A42D2">
        <w:rPr>
          <w:rFonts w:ascii="Arial" w:eastAsia="Times New Roman" w:hAnsi="Arial" w:cs="Arial"/>
          <w:sz w:val="24"/>
          <w:szCs w:val="24"/>
          <w:lang w:val="tt-RU" w:eastAsia="ru-RU"/>
        </w:rPr>
        <w:t>дәүләт органы җитәкчесе яисә җитәкчесе урынбасары вазыйфаларын биләүче, «җитәкчеләр» категориясе буенча граждан хезмәте вазыйфаларының югары төркеменә керә торган дәүләт граждан хезмәткәре өчен Россия Федерациясе Хөкүмәте тарафыннан раслана</w:t>
      </w:r>
      <w:r w:rsidRPr="001A42D2">
        <w:rPr>
          <w:rFonts w:ascii="Arial" w:eastAsia="Times New Roman" w:hAnsi="Arial" w:cs="Arial"/>
          <w:sz w:val="24"/>
          <w:szCs w:val="24"/>
          <w:lang w:val="tt-RU" w:eastAsia="ru-RU"/>
        </w:rPr>
        <w:t xml:space="preserve"> </w:t>
      </w:r>
      <w:r w:rsidRPr="001A42D2">
        <w:rPr>
          <w:rFonts w:ascii="Arial" w:eastAsia="Times New Roman" w:hAnsi="Arial" w:cs="Arial"/>
          <w:sz w:val="24"/>
          <w:szCs w:val="24"/>
          <w:lang w:val="tt-RU" w:eastAsia="ru-RU"/>
        </w:rPr>
        <w:t>торган</w:t>
      </w:r>
      <w:r w:rsidRPr="001A42D2">
        <w:rPr>
          <w:rFonts w:ascii="Arial" w:eastAsia="Times New Roman" w:hAnsi="Arial" w:cs="Arial"/>
          <w:sz w:val="24"/>
          <w:szCs w:val="24"/>
          <w:lang w:val="tt-RU" w:eastAsia="ru-RU"/>
        </w:rPr>
        <w:t xml:space="preserve"> товарларның, эшләрнең, хезмәт күрсәтүләрнең тиешле аерым төрләре характеристикалары (үзлекләренең) (шул исәптән товарларның, эшләрнең, хезмәт күрсәтүләрнең иң чик бәяләре) (сыйфатларының (үзлекләренең) зурлыкларыннан (түбән чик күрсәткечтән)артмаска (әгәр дә түбәнрәк чик күрсәткеч билгеләнсә) яисә түбәнрәк булырга тиеш түгел (әгәр дә товарларның, эшләрнең, хезмәт күрсәтүләрнең).</w:t>
      </w:r>
    </w:p>
    <w:p w:rsidR="00FB2676" w:rsidRPr="001A42D2" w:rsidRDefault="00FB2676" w:rsidP="00FB2676">
      <w:pPr>
        <w:spacing w:before="100" w:beforeAutospacing="1" w:after="100" w:afterAutospacing="1"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«Җ</w:t>
      </w:r>
      <w:r w:rsidRPr="001A42D2">
        <w:rPr>
          <w:rFonts w:ascii="Arial" w:eastAsia="Times New Roman" w:hAnsi="Arial" w:cs="Arial"/>
          <w:sz w:val="24"/>
          <w:szCs w:val="24"/>
          <w:lang w:val="tt-RU" w:eastAsia="ru-RU"/>
        </w:rPr>
        <w:t>итәкчеләр» категориясенә керә торган Россия Федерациясе субъектлары дәүләт органнарының дәүләт граждан хезмәткәрләре һәм муниципаль хезмәткәрләр, Территориаль дәүләт бюджеттан тыш фондларының идарә органнары җитәкчеләре, ведомство буйсынуындагы оешмалар җитәкчеләре өчен әлеге Кагыйдәләрнең 2 пунктында каралган таләпләрне һәм таләпләрне билгеләү кагыйдәләрендә урын алган,</w:t>
      </w:r>
      <w:r w:rsidRPr="001A42D2">
        <w:rPr>
          <w:rFonts w:ascii="Arial" w:eastAsia="Times New Roman" w:hAnsi="Arial" w:cs="Arial"/>
          <w:sz w:val="24"/>
          <w:szCs w:val="24"/>
          <w:lang w:val="tt-RU" w:eastAsia="ru-RU"/>
        </w:rPr>
        <w:t xml:space="preserve"> мәҗбүри исемлеккә кертелгән товарларның, эшләрнең, хезмәт күрсәтүләрнең аерым төрләре характеристикаларының (үзлекләренең) әһәмиятләре (шул исәптән товарларның, эшләрнең, хезмәт күрсәтүләрнең иң чик бәяләре), </w:t>
      </w:r>
      <w:r w:rsidRPr="001A42D2">
        <w:rPr>
          <w:rFonts w:ascii="Arial" w:eastAsia="Times New Roman" w:hAnsi="Arial" w:cs="Arial"/>
          <w:sz w:val="24"/>
          <w:szCs w:val="24"/>
          <w:lang w:val="tt-RU" w:eastAsia="ru-RU"/>
        </w:rPr>
        <w:t xml:space="preserve">федераль дәүләт органының “җитәкчеләр” </w:t>
      </w:r>
      <w:r w:rsidR="001A42D2" w:rsidRPr="001A42D2">
        <w:rPr>
          <w:rFonts w:ascii="Arial" w:eastAsia="Times New Roman" w:hAnsi="Arial" w:cs="Arial"/>
          <w:sz w:val="24"/>
          <w:szCs w:val="24"/>
          <w:lang w:val="tt-RU" w:eastAsia="ru-RU"/>
        </w:rPr>
        <w:t>категориясе гражданлык хезмәте в</w:t>
      </w:r>
      <w:r w:rsidRPr="001A42D2">
        <w:rPr>
          <w:rFonts w:ascii="Arial" w:eastAsia="Times New Roman" w:hAnsi="Arial" w:cs="Arial"/>
          <w:sz w:val="24"/>
          <w:szCs w:val="24"/>
          <w:lang w:val="tt-RU" w:eastAsia="ru-RU"/>
        </w:rPr>
        <w:t>азыйфаларының югары төркеменә караган структур бүлекчәсе җитәкчесе (җитәкче урынбасары) вазыйфасын биләүче дәүләт граждан хезмәткәре өчен Россия Федерациясе Хөкүмәте тарафыннан раслана торган таләпләрне билгеләү кагыйдәләре белән билгеләнгән.</w:t>
      </w:r>
      <w:r w:rsidRPr="001A42D2">
        <w:rPr>
          <w:rFonts w:ascii="Arial" w:eastAsia="Times New Roman" w:hAnsi="Arial" w:cs="Arial"/>
          <w:sz w:val="24"/>
          <w:szCs w:val="24"/>
          <w:lang w:val="tt-RU" w:eastAsia="ru-RU"/>
        </w:rPr>
        <w:t xml:space="preserve"> товарларның, эшләрнең, хезмәт күрсәтүләрнең тиешле төрләренең (шул исәптән товарларның, эшләрнең, хезмәт күрсәтүләрнең иң чик бәяләре) характеристикалары (үзлекләре) күрсәткечләреннән түбәнрәк яисә түбәнрәк була алмый (әгәр югары чик әһәмият билгеләнгән булса), яисә түбәнрәк була алмый.</w:t>
      </w:r>
    </w:p>
    <w:p w:rsidR="002F5BDF" w:rsidRPr="001A42D2" w:rsidRDefault="001A42D2" w:rsidP="001A42D2">
      <w:pPr>
        <w:spacing w:before="100" w:beforeAutospacing="1" w:after="100" w:afterAutospacing="1"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В</w:t>
      </w:r>
      <w:r w:rsidR="00FB2676" w:rsidRPr="001A42D2">
        <w:rPr>
          <w:rFonts w:ascii="Arial" w:eastAsia="Times New Roman" w:hAnsi="Arial" w:cs="Arial"/>
          <w:sz w:val="24"/>
          <w:szCs w:val="24"/>
          <w:lang w:val="tt-RU" w:eastAsia="ru-RU"/>
        </w:rPr>
        <w:t>азыйфалары дәүләт граждан хезмәте вазыйфалары категорияләренә карамый торган әлеге пунктның икенче абзацында күрсәтелмәгән таләпләрне билгеләү кагыйдәләрендәге һәм федераль дәүләт органнары хезмәткәрләре өчен сатып алына торган таләпләрне билгеләү кагыйдәләрендәге эчтәлеге,</w:t>
      </w:r>
      <w:r w:rsidRPr="001A42D2">
        <w:rPr>
          <w:rFonts w:ascii="Arial" w:eastAsia="Times New Roman" w:hAnsi="Arial" w:cs="Arial"/>
          <w:sz w:val="24"/>
          <w:szCs w:val="24"/>
          <w:lang w:val="tt-RU" w:eastAsia="ru-RU"/>
        </w:rPr>
        <w:t xml:space="preserve"> м</w:t>
      </w:r>
      <w:r w:rsidR="00FB2676" w:rsidRPr="001A42D2">
        <w:rPr>
          <w:rFonts w:ascii="Arial" w:eastAsia="Times New Roman" w:hAnsi="Arial" w:cs="Arial"/>
          <w:sz w:val="24"/>
          <w:szCs w:val="24"/>
          <w:lang w:val="tt-RU" w:eastAsia="ru-RU"/>
        </w:rPr>
        <w:t>әҗбүри исемлеккә кертелгән товарларның, эшләрнең, хезмәт күрсәтүләрнең аерым төрләренең (шул исәптән товарларның, эшләрнең, хезмәт күрсәтүләрнең иң чик бәяләре) характеристикалары (үзлекләре)</w:t>
      </w:r>
      <w:r w:rsidRPr="001A42D2">
        <w:rPr>
          <w:rFonts w:ascii="Arial" w:eastAsia="Times New Roman" w:hAnsi="Arial" w:cs="Arial"/>
          <w:sz w:val="24"/>
          <w:szCs w:val="24"/>
          <w:lang w:val="tt-RU" w:eastAsia="ru-RU"/>
        </w:rPr>
        <w:t xml:space="preserve"> </w:t>
      </w:r>
      <w:r w:rsidRPr="001A42D2">
        <w:rPr>
          <w:rFonts w:ascii="Arial" w:eastAsia="Times New Roman" w:hAnsi="Arial" w:cs="Arial"/>
          <w:sz w:val="24"/>
          <w:szCs w:val="24"/>
          <w:lang w:val="tt-RU" w:eastAsia="ru-RU"/>
        </w:rPr>
        <w:t>Россия Федерациясе Хөкүмәте тарафыннан раслана торган таләпләрне билгеләү кагыйдәләрендә федераль дәүләт органында «белгечләр» категориясенә караган вазыйфаны биләүче дәүләт граждан хезмәткәре өчен билгеләнгән таләпләрне билгеләү кагыйдәләрендә</w:t>
      </w:r>
      <w:r w:rsidRPr="001A42D2">
        <w:rPr>
          <w:rFonts w:ascii="Arial" w:eastAsia="Times New Roman" w:hAnsi="Arial" w:cs="Arial"/>
          <w:sz w:val="24"/>
          <w:szCs w:val="24"/>
          <w:lang w:val="tt-RU" w:eastAsia="ru-RU"/>
        </w:rPr>
        <w:t xml:space="preserve"> билгеләнгән </w:t>
      </w:r>
      <w:r w:rsidR="00FB2676" w:rsidRPr="001A42D2">
        <w:rPr>
          <w:rFonts w:ascii="Arial" w:eastAsia="Times New Roman" w:hAnsi="Arial" w:cs="Arial"/>
          <w:sz w:val="24"/>
          <w:szCs w:val="24"/>
          <w:lang w:val="tt-RU" w:eastAsia="ru-RU"/>
        </w:rPr>
        <w:t>товарларның, эшләрнең, хезмәт күрсәтүләрнең тиешле төрләренең (шул исәптән товарларның, эшләрнең, хезмәт күрсәтүләрнең иң чик бәяләре) характеристикалары (үзлекләре) күрсәткечләреннән түбәнрәк яисә түбәнрәк була алмый (әгәр югары чик әһәмият билгеләнгән булса), яисә түбәнрәк була алмый.</w:t>
      </w:r>
    </w:p>
    <w:p w:rsidR="001D2AB8" w:rsidRPr="001A42D2" w:rsidRDefault="003E4724" w:rsidP="003E4724">
      <w:pPr>
        <w:spacing w:before="100" w:beforeAutospacing="1" w:after="240" w:line="240" w:lineRule="auto"/>
        <w:ind w:firstLine="567"/>
        <w:contextualSpacing/>
        <w:jc w:val="both"/>
        <w:rPr>
          <w:rFonts w:ascii="Arial" w:eastAsia="Times New Roman" w:hAnsi="Arial" w:cs="Arial"/>
          <w:bCs/>
          <w:sz w:val="24"/>
          <w:szCs w:val="24"/>
          <w:lang w:val="tt-RU" w:eastAsia="ru-RU"/>
        </w:rPr>
      </w:pPr>
      <w:r w:rsidRPr="001A42D2">
        <w:rPr>
          <w:rFonts w:ascii="Arial" w:eastAsia="Times New Roman" w:hAnsi="Arial" w:cs="Arial"/>
          <w:sz w:val="24"/>
          <w:szCs w:val="24"/>
          <w:lang w:val="tt-RU" w:eastAsia="ru-RU"/>
        </w:rPr>
        <w:t xml:space="preserve">2. </w:t>
      </w:r>
      <w:r w:rsidR="001D2AB8" w:rsidRPr="001A42D2">
        <w:rPr>
          <w:rFonts w:ascii="Arial" w:eastAsia="Times New Roman" w:hAnsi="Arial" w:cs="Arial"/>
          <w:bCs/>
          <w:sz w:val="24"/>
          <w:szCs w:val="24"/>
          <w:lang w:val="tt-RU" w:eastAsia="ru-RU"/>
        </w:rPr>
        <w:t>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3E4724" w:rsidRPr="001A42D2" w:rsidRDefault="003E4724" w:rsidP="003E4724">
      <w:pPr>
        <w:spacing w:before="100" w:beforeAutospacing="1" w:after="240" w:line="240" w:lineRule="auto"/>
        <w:ind w:firstLine="567"/>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 xml:space="preserve">3. </w:t>
      </w:r>
      <w:r w:rsidR="001D2AB8" w:rsidRPr="001A42D2">
        <w:rPr>
          <w:rFonts w:ascii="Arial" w:eastAsia="Times New Roman" w:hAnsi="Arial" w:cs="Arial"/>
          <w:sz w:val="24"/>
          <w:szCs w:val="24"/>
          <w:lang w:val="tt-RU" w:eastAsia="ru-RU"/>
        </w:rPr>
        <w:t>Әлеге карарның үтәлешен тикшереп торуны үз өстемдә калдырам</w:t>
      </w:r>
      <w:r w:rsidRPr="001A42D2">
        <w:rPr>
          <w:rFonts w:ascii="Arial" w:eastAsia="Times New Roman" w:hAnsi="Arial" w:cs="Arial"/>
          <w:sz w:val="24"/>
          <w:szCs w:val="24"/>
          <w:lang w:val="tt-RU" w:eastAsia="ru-RU"/>
        </w:rPr>
        <w:t>.</w:t>
      </w:r>
    </w:p>
    <w:p w:rsidR="003E4724" w:rsidRPr="001A42D2" w:rsidRDefault="003E4724" w:rsidP="003E4724">
      <w:pPr>
        <w:spacing w:before="100" w:beforeAutospacing="1" w:after="240" w:line="240" w:lineRule="auto"/>
        <w:contextualSpacing/>
        <w:jc w:val="both"/>
        <w:rPr>
          <w:rFonts w:ascii="Arial" w:eastAsia="Times New Roman" w:hAnsi="Arial" w:cs="Arial"/>
          <w:sz w:val="24"/>
          <w:szCs w:val="24"/>
          <w:lang w:val="tt-RU" w:eastAsia="ru-RU"/>
        </w:rPr>
      </w:pPr>
    </w:p>
    <w:p w:rsidR="003E4724" w:rsidRPr="001A42D2" w:rsidRDefault="003E4724" w:rsidP="003E4724">
      <w:pPr>
        <w:spacing w:before="100" w:beforeAutospacing="1" w:after="240" w:line="240" w:lineRule="auto"/>
        <w:contextualSpacing/>
        <w:jc w:val="both"/>
        <w:rPr>
          <w:rFonts w:ascii="Arial" w:eastAsia="Times New Roman" w:hAnsi="Arial" w:cs="Arial"/>
          <w:sz w:val="24"/>
          <w:szCs w:val="24"/>
          <w:lang w:val="tt-RU" w:eastAsia="ru-RU"/>
        </w:rPr>
      </w:pPr>
    </w:p>
    <w:p w:rsidR="003E4724" w:rsidRPr="004B52ED" w:rsidRDefault="001A42D2" w:rsidP="003E4724">
      <w:pPr>
        <w:spacing w:before="100" w:beforeAutospacing="1" w:after="240" w:line="240" w:lineRule="auto"/>
        <w:contextualSpacing/>
        <w:jc w:val="both"/>
        <w:rPr>
          <w:rFonts w:ascii="Arial" w:eastAsia="Times New Roman" w:hAnsi="Arial" w:cs="Arial"/>
          <w:sz w:val="24"/>
          <w:szCs w:val="24"/>
          <w:lang w:val="tt-RU" w:eastAsia="ru-RU"/>
        </w:rPr>
      </w:pPr>
      <w:r w:rsidRPr="001A42D2">
        <w:rPr>
          <w:rFonts w:ascii="Arial" w:eastAsia="Times New Roman" w:hAnsi="Arial" w:cs="Arial"/>
          <w:sz w:val="24"/>
          <w:szCs w:val="24"/>
          <w:lang w:val="tt-RU" w:eastAsia="ru-RU"/>
        </w:rPr>
        <w:t>Җитәкче вазыйфасын башка</w:t>
      </w:r>
      <w:r w:rsidR="001D2AB8" w:rsidRPr="001A42D2">
        <w:rPr>
          <w:rFonts w:ascii="Arial" w:eastAsia="Times New Roman" w:hAnsi="Arial" w:cs="Arial"/>
          <w:sz w:val="24"/>
          <w:szCs w:val="24"/>
          <w:lang w:val="tt-RU" w:eastAsia="ru-RU"/>
        </w:rPr>
        <w:t>ручы                                                    Л.Р. Шакирҗа</w:t>
      </w:r>
      <w:r w:rsidR="003E4724" w:rsidRPr="001A42D2">
        <w:rPr>
          <w:rFonts w:ascii="Arial" w:eastAsia="Times New Roman" w:hAnsi="Arial" w:cs="Arial"/>
          <w:sz w:val="24"/>
          <w:szCs w:val="24"/>
          <w:lang w:val="tt-RU" w:eastAsia="ru-RU"/>
        </w:rPr>
        <w:t>нов</w:t>
      </w:r>
      <w:bookmarkStart w:id="0" w:name="_GoBack"/>
      <w:bookmarkEnd w:id="0"/>
    </w:p>
    <w:p w:rsidR="00455617" w:rsidRPr="004B52ED" w:rsidRDefault="001A42D2">
      <w:pPr>
        <w:rPr>
          <w:lang w:val="tt-RU"/>
        </w:rPr>
      </w:pPr>
    </w:p>
    <w:sectPr w:rsidR="00455617" w:rsidRPr="004B52ED" w:rsidSect="009D44D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71"/>
    <w:rsid w:val="00036B4D"/>
    <w:rsid w:val="001A42D2"/>
    <w:rsid w:val="001A5676"/>
    <w:rsid w:val="001C7F6A"/>
    <w:rsid w:val="001D2AB8"/>
    <w:rsid w:val="002A7212"/>
    <w:rsid w:val="002F5BDF"/>
    <w:rsid w:val="003E4724"/>
    <w:rsid w:val="004B52ED"/>
    <w:rsid w:val="0096010E"/>
    <w:rsid w:val="00C81871"/>
    <w:rsid w:val="00FA4A82"/>
    <w:rsid w:val="00FB2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7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4724"/>
    <w:rPr>
      <w:rFonts w:ascii="Tahoma" w:hAnsi="Tahoma" w:cs="Tahoma"/>
      <w:sz w:val="16"/>
      <w:szCs w:val="16"/>
    </w:rPr>
  </w:style>
  <w:style w:type="paragraph" w:styleId="a5">
    <w:name w:val="List Paragraph"/>
    <w:basedOn w:val="a"/>
    <w:uiPriority w:val="34"/>
    <w:qFormat/>
    <w:rsid w:val="00960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7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4724"/>
    <w:rPr>
      <w:rFonts w:ascii="Tahoma" w:hAnsi="Tahoma" w:cs="Tahoma"/>
      <w:sz w:val="16"/>
      <w:szCs w:val="16"/>
    </w:rPr>
  </w:style>
  <w:style w:type="paragraph" w:styleId="a5">
    <w:name w:val="List Paragraph"/>
    <w:basedOn w:val="a"/>
    <w:uiPriority w:val="34"/>
    <w:qFormat/>
    <w:rsid w:val="0096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999</Words>
  <Characters>5698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2021-07-26T05:19:00Z</dcterms:created>
  <dcterms:modified xsi:type="dcterms:W3CDTF">2021-07-27T08:19:00Z</dcterms:modified>
</cp:coreProperties>
</file>