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B011C" w:rsidRPr="00AB011C" w:rsidTr="003609D0">
        <w:trPr>
          <w:trHeight w:val="1560"/>
        </w:trPr>
        <w:tc>
          <w:tcPr>
            <w:tcW w:w="4258" w:type="dxa"/>
            <w:tcBorders>
              <w:bottom w:val="single" w:sz="4" w:space="0" w:color="auto"/>
            </w:tcBorders>
            <w:shd w:val="clear" w:color="auto" w:fill="auto"/>
            <w:vAlign w:val="center"/>
          </w:tcPr>
          <w:p w:rsidR="00AB011C" w:rsidRPr="00AB011C" w:rsidRDefault="00AB011C" w:rsidP="00AB011C">
            <w:pPr>
              <w:spacing w:after="0" w:line="240" w:lineRule="auto"/>
              <w:jc w:val="center"/>
              <w:rPr>
                <w:rFonts w:ascii="Times New Roman" w:eastAsia="Times New Roman" w:hAnsi="Times New Roman" w:cs="Times New Roman"/>
                <w:color w:val="000000"/>
                <w:sz w:val="28"/>
                <w:szCs w:val="20"/>
                <w:lang w:eastAsia="ru-RU"/>
              </w:rPr>
            </w:pPr>
            <w:r w:rsidRPr="00AB011C">
              <w:rPr>
                <w:rFonts w:ascii="Times New Roman" w:eastAsia="Times New Roman" w:hAnsi="Times New Roman" w:cs="Times New Roman"/>
                <w:color w:val="000000"/>
                <w:sz w:val="28"/>
                <w:szCs w:val="20"/>
                <w:lang w:eastAsia="ru-RU"/>
              </w:rPr>
              <w:t>РЕСПУБЛИКА ТАТАРСТАН</w:t>
            </w:r>
          </w:p>
          <w:p w:rsidR="00AB011C" w:rsidRPr="00AB011C" w:rsidRDefault="00AB011C" w:rsidP="00AB011C">
            <w:pPr>
              <w:spacing w:after="0" w:line="240" w:lineRule="auto"/>
              <w:jc w:val="center"/>
              <w:rPr>
                <w:rFonts w:ascii="Times New Roman" w:eastAsia="Times New Roman" w:hAnsi="Times New Roman" w:cs="Times New Roman"/>
                <w:color w:val="000000"/>
                <w:sz w:val="28"/>
                <w:szCs w:val="20"/>
                <w:lang w:eastAsia="ru-RU"/>
              </w:rPr>
            </w:pPr>
            <w:r w:rsidRPr="00AB011C">
              <w:rPr>
                <w:rFonts w:ascii="Times New Roman" w:eastAsia="Times New Roman" w:hAnsi="Times New Roman" w:cs="Times New Roman"/>
                <w:color w:val="000000"/>
                <w:sz w:val="28"/>
                <w:szCs w:val="20"/>
                <w:lang w:eastAsia="ru-RU"/>
              </w:rPr>
              <w:t>ИСПОЛНИТЕЛЬНЫЙ КОМИТЕТ</w:t>
            </w:r>
          </w:p>
          <w:p w:rsidR="00AB011C" w:rsidRPr="00AB011C" w:rsidRDefault="00AB011C" w:rsidP="00AB011C">
            <w:pPr>
              <w:spacing w:after="0" w:line="240" w:lineRule="auto"/>
              <w:jc w:val="center"/>
              <w:rPr>
                <w:rFonts w:ascii="Times New Roman" w:eastAsia="Times New Roman" w:hAnsi="Times New Roman" w:cs="Times New Roman"/>
                <w:color w:val="000000"/>
                <w:sz w:val="28"/>
                <w:szCs w:val="20"/>
                <w:lang w:eastAsia="ru-RU"/>
              </w:rPr>
            </w:pPr>
            <w:r w:rsidRPr="00AB011C">
              <w:rPr>
                <w:rFonts w:ascii="Times New Roman" w:eastAsia="Times New Roman" w:hAnsi="Times New Roman" w:cs="Times New Roman"/>
                <w:color w:val="000000"/>
                <w:sz w:val="28"/>
                <w:szCs w:val="20"/>
                <w:lang w:eastAsia="ru-RU"/>
              </w:rPr>
              <w:t>БУИНСКОГО</w:t>
            </w:r>
          </w:p>
          <w:p w:rsidR="00AB011C" w:rsidRPr="00AB011C" w:rsidRDefault="00AB011C" w:rsidP="00AB011C">
            <w:pPr>
              <w:spacing w:after="0" w:line="240" w:lineRule="auto"/>
              <w:jc w:val="center"/>
              <w:rPr>
                <w:rFonts w:ascii="Times New Roman" w:eastAsia="Times New Roman" w:hAnsi="Times New Roman" w:cs="Times New Roman"/>
                <w:color w:val="000000"/>
                <w:sz w:val="28"/>
                <w:szCs w:val="20"/>
                <w:lang w:eastAsia="ru-RU"/>
              </w:rPr>
            </w:pPr>
            <w:r w:rsidRPr="00AB011C">
              <w:rPr>
                <w:rFonts w:ascii="Times New Roman" w:eastAsia="Times New Roman" w:hAnsi="Times New Roman" w:cs="Times New Roman"/>
                <w:color w:val="000000"/>
                <w:sz w:val="28"/>
                <w:szCs w:val="20"/>
                <w:lang w:eastAsia="ru-RU"/>
              </w:rPr>
              <w:t>МУНИЦИПАЛЬНОГО РАЙОНА</w:t>
            </w:r>
          </w:p>
          <w:p w:rsidR="00AB011C" w:rsidRPr="00AB011C" w:rsidRDefault="00AB011C" w:rsidP="00AB011C">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AB011C" w:rsidRPr="00AB011C" w:rsidRDefault="00AB011C" w:rsidP="00AB011C">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B011C" w:rsidRPr="00AB011C" w:rsidRDefault="00AB011C" w:rsidP="00AB011C">
            <w:pPr>
              <w:spacing w:after="0" w:line="240" w:lineRule="auto"/>
              <w:jc w:val="center"/>
              <w:rPr>
                <w:rFonts w:ascii="Times New Roman" w:eastAsia="Times New Roman" w:hAnsi="Times New Roman" w:cs="Times New Roman"/>
                <w:color w:val="000000"/>
                <w:sz w:val="28"/>
                <w:szCs w:val="20"/>
                <w:lang w:eastAsia="ru-RU"/>
              </w:rPr>
            </w:pPr>
            <w:r w:rsidRPr="00AB011C">
              <w:rPr>
                <w:rFonts w:ascii="Times New Roman" w:eastAsia="Times New Roman" w:hAnsi="Times New Roman" w:cs="Times New Roman"/>
                <w:color w:val="000000"/>
                <w:sz w:val="28"/>
                <w:szCs w:val="20"/>
                <w:lang w:eastAsia="ru-RU"/>
              </w:rPr>
              <w:t>ТАТАРСТАН РЕСПУБЛИКАСЫ</w:t>
            </w:r>
          </w:p>
          <w:p w:rsidR="00AB011C" w:rsidRPr="00AB011C" w:rsidRDefault="00AB011C" w:rsidP="00AB011C">
            <w:pPr>
              <w:spacing w:after="0" w:line="240" w:lineRule="auto"/>
              <w:jc w:val="center"/>
              <w:rPr>
                <w:rFonts w:ascii="Times New Roman" w:eastAsia="Times New Roman" w:hAnsi="Times New Roman" w:cs="Times New Roman"/>
                <w:color w:val="000000"/>
                <w:sz w:val="28"/>
                <w:szCs w:val="20"/>
                <w:lang w:eastAsia="ru-RU"/>
              </w:rPr>
            </w:pPr>
            <w:r w:rsidRPr="00AB011C">
              <w:rPr>
                <w:rFonts w:ascii="Times New Roman" w:eastAsia="Times New Roman" w:hAnsi="Times New Roman" w:cs="Times New Roman"/>
                <w:color w:val="000000"/>
                <w:sz w:val="28"/>
                <w:szCs w:val="20"/>
                <w:lang w:eastAsia="ru-RU"/>
              </w:rPr>
              <w:t>БУА</w:t>
            </w:r>
          </w:p>
          <w:p w:rsidR="00AB011C" w:rsidRPr="00AB011C" w:rsidRDefault="00AB011C" w:rsidP="00AB011C">
            <w:pPr>
              <w:spacing w:after="0" w:line="240" w:lineRule="auto"/>
              <w:jc w:val="center"/>
              <w:rPr>
                <w:rFonts w:ascii="Times New Roman" w:eastAsia="Times New Roman" w:hAnsi="Times New Roman" w:cs="Times New Roman"/>
                <w:color w:val="000000"/>
                <w:sz w:val="28"/>
                <w:szCs w:val="20"/>
                <w:lang w:eastAsia="ru-RU"/>
              </w:rPr>
            </w:pPr>
            <w:r w:rsidRPr="00AB011C">
              <w:rPr>
                <w:rFonts w:ascii="Times New Roman" w:eastAsia="Times New Roman" w:hAnsi="Times New Roman" w:cs="Times New Roman"/>
                <w:color w:val="000000"/>
                <w:sz w:val="28"/>
                <w:szCs w:val="20"/>
                <w:lang w:eastAsia="ru-RU"/>
              </w:rPr>
              <w:t xml:space="preserve"> МУНИЦИПАЛЬ РАЙОНЫ</w:t>
            </w:r>
          </w:p>
          <w:p w:rsidR="00AB011C" w:rsidRPr="00AB011C" w:rsidRDefault="00AB011C" w:rsidP="00AB011C">
            <w:pPr>
              <w:spacing w:after="0" w:line="240" w:lineRule="auto"/>
              <w:jc w:val="center"/>
              <w:rPr>
                <w:rFonts w:ascii="Times New Roman" w:eastAsia="Times New Roman" w:hAnsi="Times New Roman" w:cs="Times New Roman"/>
                <w:color w:val="000000"/>
                <w:sz w:val="24"/>
                <w:szCs w:val="20"/>
                <w:lang w:eastAsia="ru-RU"/>
              </w:rPr>
            </w:pPr>
            <w:r w:rsidRPr="00AB011C">
              <w:rPr>
                <w:rFonts w:ascii="Times New Roman" w:eastAsia="Times New Roman" w:hAnsi="Times New Roman" w:cs="Times New Roman"/>
                <w:color w:val="000000"/>
                <w:sz w:val="28"/>
                <w:szCs w:val="20"/>
                <w:lang w:eastAsia="ru-RU"/>
              </w:rPr>
              <w:t xml:space="preserve"> БАШКАРМА КОМИТЕТЫ</w:t>
            </w:r>
            <w:r w:rsidRPr="00AB011C">
              <w:rPr>
                <w:rFonts w:ascii="Times New Roman" w:eastAsia="Times New Roman" w:hAnsi="Times New Roman" w:cs="Times New Roman"/>
                <w:color w:val="000000"/>
                <w:sz w:val="24"/>
                <w:szCs w:val="20"/>
                <w:lang w:eastAsia="ru-RU"/>
              </w:rPr>
              <w:br/>
            </w:r>
          </w:p>
        </w:tc>
      </w:tr>
      <w:tr w:rsidR="00AB011C" w:rsidRPr="00AB011C" w:rsidTr="003609D0">
        <w:tblPrEx>
          <w:tblCellMar>
            <w:bottom w:w="0" w:type="dxa"/>
          </w:tblCellMar>
        </w:tblPrEx>
        <w:trPr>
          <w:gridAfter w:val="1"/>
          <w:wAfter w:w="81" w:type="dxa"/>
          <w:trHeight w:val="1201"/>
        </w:trPr>
        <w:tc>
          <w:tcPr>
            <w:tcW w:w="4852" w:type="dxa"/>
            <w:gridSpan w:val="2"/>
            <w:shd w:val="clear" w:color="auto" w:fill="auto"/>
          </w:tcPr>
          <w:p w:rsidR="00AB011C" w:rsidRPr="00AB011C" w:rsidRDefault="00AB011C" w:rsidP="00AB011C">
            <w:pPr>
              <w:spacing w:after="0" w:line="240" w:lineRule="auto"/>
              <w:jc w:val="center"/>
              <w:rPr>
                <w:rFonts w:ascii="Times New Roman" w:eastAsia="Times New Roman" w:hAnsi="Times New Roman" w:cs="Times New Roman"/>
                <w:b/>
                <w:color w:val="000000"/>
                <w:sz w:val="28"/>
                <w:szCs w:val="20"/>
                <w:lang w:eastAsia="ru-RU"/>
              </w:rPr>
            </w:pPr>
          </w:p>
          <w:p w:rsidR="00AB011C" w:rsidRPr="00AB011C" w:rsidRDefault="00AB011C" w:rsidP="00AB011C">
            <w:pPr>
              <w:spacing w:after="0" w:line="240" w:lineRule="auto"/>
              <w:jc w:val="center"/>
              <w:rPr>
                <w:rFonts w:ascii="Times New Roman" w:eastAsia="Times New Roman" w:hAnsi="Times New Roman" w:cs="Times New Roman"/>
                <w:b/>
                <w:color w:val="000000"/>
                <w:sz w:val="28"/>
                <w:szCs w:val="20"/>
                <w:lang w:eastAsia="ru-RU"/>
              </w:rPr>
            </w:pPr>
            <w:r w:rsidRPr="00AB011C">
              <w:rPr>
                <w:rFonts w:ascii="Times New Roman" w:eastAsia="Times New Roman" w:hAnsi="Times New Roman" w:cs="Times New Roman"/>
                <w:b/>
                <w:color w:val="000000"/>
                <w:sz w:val="28"/>
                <w:szCs w:val="20"/>
                <w:lang w:eastAsia="ru-RU"/>
              </w:rPr>
              <w:t>ПОСТАНОВЛЕНИЕ</w:t>
            </w:r>
          </w:p>
          <w:p w:rsidR="00AB011C" w:rsidRPr="00AB011C" w:rsidRDefault="00AB011C" w:rsidP="00AB011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381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B011C" w:rsidRPr="00AB011C" w:rsidRDefault="00AB011C" w:rsidP="00AB011C">
                                  <w:pPr>
                                    <w:jc w:val="center"/>
                                    <w:rPr>
                                      <w:szCs w:val="28"/>
                                      <w:lang w:val="tt-RU"/>
                                    </w:rPr>
                                  </w:pPr>
                                  <w:proofErr w:type="spellStart"/>
                                  <w:r>
                                    <w:rPr>
                                      <w:szCs w:val="28"/>
                                    </w:rPr>
                                    <w:t>Буа</w:t>
                                  </w:r>
                                  <w:proofErr w:type="spellEnd"/>
                                  <w:r>
                                    <w:rPr>
                                      <w:szCs w:val="28"/>
                                    </w:rPr>
                                    <w:t xml:space="preserve"> ш</w:t>
                                  </w:r>
                                  <w:r>
                                    <w:rPr>
                                      <w:szCs w:val="28"/>
                                      <w:lang w:val="tt-RU"/>
                                    </w:rPr>
                                    <w:t>әһә</w:t>
                                  </w:r>
                                  <w:r>
                                    <w:rPr>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AB011C" w:rsidRPr="00AB011C" w:rsidRDefault="00AB011C" w:rsidP="00AB011C">
                            <w:pPr>
                              <w:jc w:val="center"/>
                              <w:rPr>
                                <w:szCs w:val="28"/>
                                <w:lang w:val="tt-RU"/>
                              </w:rPr>
                            </w:pPr>
                            <w:proofErr w:type="spellStart"/>
                            <w:r>
                              <w:rPr>
                                <w:szCs w:val="28"/>
                              </w:rPr>
                              <w:t>Буа</w:t>
                            </w:r>
                            <w:proofErr w:type="spellEnd"/>
                            <w:r>
                              <w:rPr>
                                <w:szCs w:val="28"/>
                              </w:rPr>
                              <w:t xml:space="preserve"> ш</w:t>
                            </w:r>
                            <w:r>
                              <w:rPr>
                                <w:szCs w:val="28"/>
                                <w:lang w:val="tt-RU"/>
                              </w:rPr>
                              <w:t>әһә</w:t>
                            </w:r>
                            <w:r>
                              <w:rPr>
                                <w:szCs w:val="28"/>
                              </w:rPr>
                              <w:t>ре</w:t>
                            </w:r>
                          </w:p>
                        </w:txbxContent>
                      </v:textbox>
                    </v:shape>
                  </w:pict>
                </mc:Fallback>
              </mc:AlternateContent>
            </w:r>
          </w:p>
          <w:p w:rsidR="00AB011C" w:rsidRPr="00AB011C" w:rsidRDefault="00AB011C" w:rsidP="00AB011C">
            <w:pPr>
              <w:spacing w:after="0" w:line="240" w:lineRule="auto"/>
              <w:jc w:val="center"/>
              <w:rPr>
                <w:rFonts w:ascii="Times New Roman" w:eastAsia="Times New Roman" w:hAnsi="Times New Roman" w:cs="Times New Roman"/>
                <w:color w:val="000000"/>
                <w:sz w:val="20"/>
                <w:szCs w:val="20"/>
                <w:lang w:eastAsia="ru-RU"/>
              </w:rPr>
            </w:pPr>
            <w:r w:rsidRPr="00AB011C">
              <w:rPr>
                <w:rFonts w:ascii="Times New Roman" w:eastAsia="Times New Roman" w:hAnsi="Times New Roman" w:cs="Times New Roman"/>
                <w:color w:val="000000"/>
                <w:sz w:val="20"/>
                <w:szCs w:val="20"/>
                <w:lang w:eastAsia="ru-RU"/>
              </w:rPr>
              <w:t>___________________</w:t>
            </w:r>
          </w:p>
        </w:tc>
        <w:tc>
          <w:tcPr>
            <w:tcW w:w="4853" w:type="dxa"/>
            <w:gridSpan w:val="2"/>
            <w:shd w:val="clear" w:color="auto" w:fill="auto"/>
          </w:tcPr>
          <w:p w:rsidR="00AB011C" w:rsidRPr="00AB011C" w:rsidRDefault="00AB011C" w:rsidP="00AB011C">
            <w:pPr>
              <w:keepNext/>
              <w:spacing w:after="0" w:line="240" w:lineRule="auto"/>
              <w:jc w:val="center"/>
              <w:outlineLvl w:val="0"/>
              <w:rPr>
                <w:rFonts w:ascii="Times New Roman" w:eastAsia="Times New Roman" w:hAnsi="Times New Roman" w:cs="Times New Roman"/>
                <w:b/>
                <w:color w:val="000000"/>
                <w:sz w:val="24"/>
                <w:szCs w:val="20"/>
                <w:lang w:eastAsia="ru-RU"/>
              </w:rPr>
            </w:pPr>
          </w:p>
          <w:p w:rsidR="00AB011C" w:rsidRPr="00AB011C" w:rsidRDefault="00AB011C" w:rsidP="00AB011C">
            <w:pPr>
              <w:keepNext/>
              <w:spacing w:after="0" w:line="240" w:lineRule="auto"/>
              <w:jc w:val="center"/>
              <w:outlineLvl w:val="0"/>
              <w:rPr>
                <w:rFonts w:ascii="Times New Roman" w:eastAsia="Times New Roman" w:hAnsi="Times New Roman" w:cs="Times New Roman"/>
                <w:b/>
                <w:color w:val="000000"/>
                <w:sz w:val="28"/>
                <w:szCs w:val="20"/>
                <w:lang w:eastAsia="ru-RU"/>
              </w:rPr>
            </w:pPr>
            <w:r w:rsidRPr="00AB011C">
              <w:rPr>
                <w:rFonts w:ascii="Times New Roman" w:eastAsia="Times New Roman" w:hAnsi="Times New Roman" w:cs="Times New Roman"/>
                <w:b/>
                <w:color w:val="000000"/>
                <w:sz w:val="28"/>
                <w:szCs w:val="20"/>
                <w:lang w:eastAsia="ru-RU"/>
              </w:rPr>
              <w:t>КАРАР</w:t>
            </w:r>
          </w:p>
          <w:p w:rsidR="00AB011C" w:rsidRPr="00AB011C" w:rsidRDefault="00AB011C" w:rsidP="00AB011C">
            <w:pPr>
              <w:spacing w:after="0" w:line="240" w:lineRule="auto"/>
              <w:jc w:val="center"/>
              <w:rPr>
                <w:rFonts w:ascii="Times New Roman" w:eastAsia="Times New Roman" w:hAnsi="Times New Roman" w:cs="Times New Roman"/>
                <w:color w:val="000000"/>
                <w:sz w:val="24"/>
                <w:szCs w:val="20"/>
                <w:lang w:eastAsia="ru-RU"/>
              </w:rPr>
            </w:pPr>
          </w:p>
          <w:p w:rsidR="00AB011C" w:rsidRPr="00AB011C" w:rsidRDefault="00AB011C" w:rsidP="00AB011C">
            <w:pPr>
              <w:spacing w:after="0" w:line="240" w:lineRule="auto"/>
              <w:jc w:val="center"/>
              <w:rPr>
                <w:rFonts w:ascii="Times New Roman" w:eastAsia="Times New Roman" w:hAnsi="Times New Roman" w:cs="Times New Roman"/>
                <w:color w:val="000000"/>
                <w:sz w:val="24"/>
                <w:szCs w:val="20"/>
                <w:lang w:val="en-US" w:eastAsia="ru-RU"/>
              </w:rPr>
            </w:pPr>
            <w:r w:rsidRPr="00AB011C">
              <w:rPr>
                <w:rFonts w:ascii="Times New Roman" w:eastAsia="Times New Roman" w:hAnsi="Times New Roman" w:cs="Times New Roman"/>
                <w:color w:val="000000"/>
                <w:sz w:val="24"/>
                <w:szCs w:val="20"/>
                <w:lang w:eastAsia="ru-RU"/>
              </w:rPr>
              <w:t>№_______</w:t>
            </w:r>
          </w:p>
        </w:tc>
      </w:tr>
    </w:tbl>
    <w:p w:rsidR="00AB011C" w:rsidRPr="00AB011C" w:rsidRDefault="00AB011C" w:rsidP="00AB011C">
      <w:pPr>
        <w:widowControl w:val="0"/>
        <w:autoSpaceDE w:val="0"/>
        <w:autoSpaceDN w:val="0"/>
        <w:spacing w:after="0" w:line="240" w:lineRule="auto"/>
        <w:jc w:val="both"/>
        <w:rPr>
          <w:rFonts w:ascii="Arial" w:eastAsia="Times New Roman" w:hAnsi="Arial" w:cs="Arial"/>
          <w:sz w:val="24"/>
          <w:szCs w:val="24"/>
          <w:lang w:eastAsia="ru-RU"/>
        </w:rPr>
      </w:pPr>
    </w:p>
    <w:p w:rsidR="00AB011C" w:rsidRPr="007F1ECC" w:rsidRDefault="00AB011C" w:rsidP="00AB011C">
      <w:pPr>
        <w:widowControl w:val="0"/>
        <w:autoSpaceDE w:val="0"/>
        <w:autoSpaceDN w:val="0"/>
        <w:spacing w:after="0" w:line="240" w:lineRule="auto"/>
        <w:ind w:right="3968"/>
        <w:jc w:val="both"/>
        <w:rPr>
          <w:rFonts w:ascii="Times New Roman" w:eastAsia="Times New Roman" w:hAnsi="Times New Roman" w:cs="Times New Roman"/>
          <w:sz w:val="28"/>
          <w:szCs w:val="26"/>
          <w:lang w:val="tt-RU" w:eastAsia="ru-RU"/>
        </w:rPr>
      </w:pPr>
      <w:r w:rsidRPr="007F1ECC">
        <w:rPr>
          <w:rFonts w:ascii="Times New Roman" w:eastAsia="Times New Roman" w:hAnsi="Times New Roman" w:cs="Times New Roman"/>
          <w:sz w:val="28"/>
          <w:szCs w:val="26"/>
          <w:lang w:eastAsia="ru-RU"/>
        </w:rPr>
        <w:t xml:space="preserve">Татарстан </w:t>
      </w:r>
      <w:proofErr w:type="spellStart"/>
      <w:r w:rsidRPr="007F1ECC">
        <w:rPr>
          <w:rFonts w:ascii="Times New Roman" w:eastAsia="Times New Roman" w:hAnsi="Times New Roman" w:cs="Times New Roman"/>
          <w:sz w:val="28"/>
          <w:szCs w:val="26"/>
          <w:lang w:eastAsia="ru-RU"/>
        </w:rPr>
        <w:t>Республикасы</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Буа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районы </w:t>
      </w:r>
      <w:proofErr w:type="spellStart"/>
      <w:r w:rsidRPr="007F1ECC">
        <w:rPr>
          <w:rFonts w:ascii="Times New Roman" w:eastAsia="Times New Roman" w:hAnsi="Times New Roman" w:cs="Times New Roman"/>
          <w:sz w:val="28"/>
          <w:szCs w:val="26"/>
          <w:lang w:eastAsia="ru-RU"/>
        </w:rPr>
        <w:t>Башкарма</w:t>
      </w:r>
      <w:proofErr w:type="spellEnd"/>
      <w:r w:rsidRPr="007F1ECC">
        <w:rPr>
          <w:rFonts w:ascii="Times New Roman" w:eastAsia="Times New Roman" w:hAnsi="Times New Roman" w:cs="Times New Roman"/>
          <w:sz w:val="28"/>
          <w:szCs w:val="26"/>
          <w:lang w:eastAsia="ru-RU"/>
        </w:rPr>
        <w:t xml:space="preserve"> комитеты </w:t>
      </w:r>
      <w:proofErr w:type="spellStart"/>
      <w:r w:rsidRPr="007F1ECC">
        <w:rPr>
          <w:rFonts w:ascii="Times New Roman" w:eastAsia="Times New Roman" w:hAnsi="Times New Roman" w:cs="Times New Roman"/>
          <w:sz w:val="28"/>
          <w:szCs w:val="26"/>
          <w:lang w:eastAsia="ru-RU"/>
        </w:rPr>
        <w:t>тарафыннан</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Буа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районы </w:t>
      </w:r>
      <w:proofErr w:type="spellStart"/>
      <w:r w:rsidRPr="007F1ECC">
        <w:rPr>
          <w:rFonts w:ascii="Times New Roman" w:eastAsia="Times New Roman" w:hAnsi="Times New Roman" w:cs="Times New Roman"/>
          <w:sz w:val="28"/>
          <w:szCs w:val="26"/>
          <w:lang w:eastAsia="ru-RU"/>
        </w:rPr>
        <w:t>авыл</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җирлекләре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Советларының</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Буа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районы </w:t>
      </w:r>
      <w:proofErr w:type="spellStart"/>
      <w:r w:rsidRPr="007F1ECC">
        <w:rPr>
          <w:rFonts w:ascii="Times New Roman" w:eastAsia="Times New Roman" w:hAnsi="Times New Roman" w:cs="Times New Roman"/>
          <w:sz w:val="28"/>
          <w:szCs w:val="26"/>
          <w:lang w:eastAsia="ru-RU"/>
        </w:rPr>
        <w:t>авыл</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җирлекләре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үзидарә</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органнарының</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кадрлар</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эшен</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алып</w:t>
      </w:r>
      <w:proofErr w:type="spellEnd"/>
      <w:r w:rsidRPr="007F1ECC">
        <w:rPr>
          <w:rFonts w:ascii="Times New Roman" w:eastAsia="Times New Roman" w:hAnsi="Times New Roman" w:cs="Times New Roman"/>
          <w:sz w:val="28"/>
          <w:szCs w:val="26"/>
          <w:lang w:eastAsia="ru-RU"/>
        </w:rPr>
        <w:t xml:space="preserve"> бару </w:t>
      </w:r>
      <w:proofErr w:type="spellStart"/>
      <w:r w:rsidRPr="007F1ECC">
        <w:rPr>
          <w:rFonts w:ascii="Times New Roman" w:eastAsia="Times New Roman" w:hAnsi="Times New Roman" w:cs="Times New Roman"/>
          <w:sz w:val="28"/>
          <w:szCs w:val="26"/>
          <w:lang w:eastAsia="ru-RU"/>
        </w:rPr>
        <w:t>буенча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аерым</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функцияләрнең</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бер</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өлешен</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гамәлгә</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ашыру</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буенча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тәкъдимнәрен</w:t>
      </w:r>
      <w:proofErr w:type="spellEnd"/>
      <w:r w:rsidRPr="007F1ECC">
        <w:rPr>
          <w:rFonts w:ascii="Times New Roman" w:eastAsia="Times New Roman" w:hAnsi="Times New Roman" w:cs="Times New Roman"/>
          <w:sz w:val="28"/>
          <w:szCs w:val="26"/>
          <w:lang w:eastAsia="ru-RU"/>
        </w:rPr>
        <w:t xml:space="preserve"> кабул </w:t>
      </w:r>
      <w:proofErr w:type="spellStart"/>
      <w:proofErr w:type="gramStart"/>
      <w:r w:rsidRPr="007F1ECC">
        <w:rPr>
          <w:rFonts w:ascii="Times New Roman" w:eastAsia="Times New Roman" w:hAnsi="Times New Roman" w:cs="Times New Roman"/>
          <w:sz w:val="28"/>
          <w:szCs w:val="26"/>
          <w:lang w:eastAsia="ru-RU"/>
        </w:rPr>
        <w:t>ит</w:t>
      </w:r>
      <w:proofErr w:type="gramEnd"/>
      <w:r w:rsidRPr="007F1ECC">
        <w:rPr>
          <w:rFonts w:ascii="Times New Roman" w:eastAsia="Times New Roman" w:hAnsi="Times New Roman" w:cs="Times New Roman"/>
          <w:sz w:val="28"/>
          <w:szCs w:val="26"/>
          <w:lang w:eastAsia="ru-RU"/>
        </w:rPr>
        <w:t>ү</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турында</w:t>
      </w:r>
      <w:proofErr w:type="spellEnd"/>
    </w:p>
    <w:p w:rsidR="00AB011C" w:rsidRPr="00AB011C" w:rsidRDefault="00AB011C" w:rsidP="00AB011C">
      <w:pPr>
        <w:widowControl w:val="0"/>
        <w:autoSpaceDE w:val="0"/>
        <w:autoSpaceDN w:val="0"/>
        <w:spacing w:after="0" w:line="240" w:lineRule="auto"/>
        <w:jc w:val="both"/>
        <w:rPr>
          <w:rFonts w:ascii="Times New Roman" w:eastAsia="Times New Roman" w:hAnsi="Times New Roman" w:cs="Times New Roman"/>
          <w:sz w:val="28"/>
          <w:szCs w:val="26"/>
          <w:lang w:eastAsia="ru-RU"/>
        </w:rPr>
      </w:pPr>
    </w:p>
    <w:p w:rsidR="00AB011C" w:rsidRPr="007F1ECC" w:rsidRDefault="00AB011C" w:rsidP="00AB011C">
      <w:pPr>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6"/>
          <w:lang w:val="tt-RU" w:eastAsia="ru-RU"/>
        </w:rPr>
      </w:pPr>
      <w:proofErr w:type="gramStart"/>
      <w:r w:rsidRPr="007F1ECC">
        <w:rPr>
          <w:rFonts w:ascii="Times New Roman" w:eastAsia="Times New Roman" w:hAnsi="Times New Roman" w:cs="Times New Roman"/>
          <w:sz w:val="28"/>
          <w:szCs w:val="26"/>
          <w:lang w:eastAsia="ru-RU"/>
        </w:rPr>
        <w:t xml:space="preserve">«Россия </w:t>
      </w:r>
      <w:proofErr w:type="spellStart"/>
      <w:r w:rsidRPr="007F1ECC">
        <w:rPr>
          <w:rFonts w:ascii="Times New Roman" w:eastAsia="Times New Roman" w:hAnsi="Times New Roman" w:cs="Times New Roman"/>
          <w:sz w:val="28"/>
          <w:szCs w:val="26"/>
          <w:lang w:eastAsia="ru-RU"/>
        </w:rPr>
        <w:t>Федерациясендә</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үзидарә</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оештыруның</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гомуми</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принциплары</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турында</w:t>
      </w:r>
      <w:proofErr w:type="spellEnd"/>
      <w:r w:rsidRPr="007F1ECC">
        <w:rPr>
          <w:rFonts w:ascii="Times New Roman" w:eastAsia="Times New Roman" w:hAnsi="Times New Roman" w:cs="Times New Roman"/>
          <w:sz w:val="28"/>
          <w:szCs w:val="26"/>
          <w:lang w:eastAsia="ru-RU"/>
        </w:rPr>
        <w:t xml:space="preserve">» 2003 </w:t>
      </w:r>
      <w:proofErr w:type="spellStart"/>
      <w:r w:rsidRPr="007F1ECC">
        <w:rPr>
          <w:rFonts w:ascii="Times New Roman" w:eastAsia="Times New Roman" w:hAnsi="Times New Roman" w:cs="Times New Roman"/>
          <w:sz w:val="28"/>
          <w:szCs w:val="26"/>
          <w:lang w:eastAsia="ru-RU"/>
        </w:rPr>
        <w:t>елның</w:t>
      </w:r>
      <w:proofErr w:type="spellEnd"/>
      <w:r w:rsidRPr="007F1ECC">
        <w:rPr>
          <w:rFonts w:ascii="Times New Roman" w:eastAsia="Times New Roman" w:hAnsi="Times New Roman" w:cs="Times New Roman"/>
          <w:sz w:val="28"/>
          <w:szCs w:val="26"/>
          <w:lang w:eastAsia="ru-RU"/>
        </w:rPr>
        <w:t xml:space="preserve"> 6 </w:t>
      </w:r>
      <w:proofErr w:type="spellStart"/>
      <w:r w:rsidRPr="007F1ECC">
        <w:rPr>
          <w:rFonts w:ascii="Times New Roman" w:eastAsia="Times New Roman" w:hAnsi="Times New Roman" w:cs="Times New Roman"/>
          <w:sz w:val="28"/>
          <w:szCs w:val="26"/>
          <w:lang w:eastAsia="ru-RU"/>
        </w:rPr>
        <w:t>октябрендәге</w:t>
      </w:r>
      <w:proofErr w:type="spellEnd"/>
      <w:r w:rsidRPr="007F1ECC">
        <w:rPr>
          <w:rFonts w:ascii="Times New Roman" w:eastAsia="Times New Roman" w:hAnsi="Times New Roman" w:cs="Times New Roman"/>
          <w:sz w:val="28"/>
          <w:szCs w:val="26"/>
          <w:lang w:eastAsia="ru-RU"/>
        </w:rPr>
        <w:t xml:space="preserve"> 131-ФЗ </w:t>
      </w:r>
      <w:proofErr w:type="spellStart"/>
      <w:r w:rsidRPr="007F1ECC">
        <w:rPr>
          <w:rFonts w:ascii="Times New Roman" w:eastAsia="Times New Roman" w:hAnsi="Times New Roman" w:cs="Times New Roman"/>
          <w:sz w:val="28"/>
          <w:szCs w:val="26"/>
          <w:lang w:eastAsia="ru-RU"/>
        </w:rPr>
        <w:t>номерлы</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Федераль</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законның</w:t>
      </w:r>
      <w:proofErr w:type="spellEnd"/>
      <w:r w:rsidRPr="007F1ECC">
        <w:rPr>
          <w:rFonts w:ascii="Times New Roman" w:eastAsia="Times New Roman" w:hAnsi="Times New Roman" w:cs="Times New Roman"/>
          <w:sz w:val="28"/>
          <w:szCs w:val="26"/>
          <w:lang w:eastAsia="ru-RU"/>
        </w:rPr>
        <w:t xml:space="preserve"> 15 </w:t>
      </w:r>
      <w:proofErr w:type="spellStart"/>
      <w:r w:rsidRPr="007F1ECC">
        <w:rPr>
          <w:rFonts w:ascii="Times New Roman" w:eastAsia="Times New Roman" w:hAnsi="Times New Roman" w:cs="Times New Roman"/>
          <w:sz w:val="28"/>
          <w:szCs w:val="26"/>
          <w:lang w:eastAsia="ru-RU"/>
        </w:rPr>
        <w:t>статьясындагы</w:t>
      </w:r>
      <w:proofErr w:type="spellEnd"/>
      <w:r w:rsidRPr="007F1ECC">
        <w:rPr>
          <w:rFonts w:ascii="Times New Roman" w:eastAsia="Times New Roman" w:hAnsi="Times New Roman" w:cs="Times New Roman"/>
          <w:sz w:val="28"/>
          <w:szCs w:val="26"/>
          <w:lang w:eastAsia="ru-RU"/>
        </w:rPr>
        <w:t xml:space="preserve"> 4 </w:t>
      </w:r>
      <w:proofErr w:type="spellStart"/>
      <w:r w:rsidRPr="007F1ECC">
        <w:rPr>
          <w:rFonts w:ascii="Times New Roman" w:eastAsia="Times New Roman" w:hAnsi="Times New Roman" w:cs="Times New Roman"/>
          <w:sz w:val="28"/>
          <w:szCs w:val="26"/>
          <w:lang w:eastAsia="ru-RU"/>
        </w:rPr>
        <w:t>өлеше</w:t>
      </w:r>
      <w:proofErr w:type="spellEnd"/>
      <w:r w:rsidRPr="007F1ECC">
        <w:rPr>
          <w:rFonts w:ascii="Times New Roman" w:eastAsia="Times New Roman" w:hAnsi="Times New Roman" w:cs="Times New Roman"/>
          <w:sz w:val="28"/>
          <w:szCs w:val="26"/>
          <w:lang w:eastAsia="ru-RU"/>
        </w:rPr>
        <w:t>, «</w:t>
      </w:r>
      <w:proofErr w:type="spellStart"/>
      <w:r w:rsidRPr="007F1ECC">
        <w:rPr>
          <w:rFonts w:ascii="Times New Roman" w:eastAsia="Times New Roman" w:hAnsi="Times New Roman" w:cs="Times New Roman"/>
          <w:sz w:val="28"/>
          <w:szCs w:val="26"/>
          <w:lang w:eastAsia="ru-RU"/>
        </w:rPr>
        <w:t>Буа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районы»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берәмлеге</w:t>
      </w:r>
      <w:proofErr w:type="spellEnd"/>
      <w:r w:rsidRPr="007F1ECC">
        <w:rPr>
          <w:rFonts w:ascii="Times New Roman" w:eastAsia="Times New Roman" w:hAnsi="Times New Roman" w:cs="Times New Roman"/>
          <w:sz w:val="28"/>
          <w:szCs w:val="26"/>
          <w:lang w:eastAsia="ru-RU"/>
        </w:rPr>
        <w:t xml:space="preserve"> уставы, Татарстан </w:t>
      </w:r>
      <w:proofErr w:type="spellStart"/>
      <w:r w:rsidRPr="007F1ECC">
        <w:rPr>
          <w:rFonts w:ascii="Times New Roman" w:eastAsia="Times New Roman" w:hAnsi="Times New Roman" w:cs="Times New Roman"/>
          <w:sz w:val="28"/>
          <w:szCs w:val="26"/>
          <w:lang w:eastAsia="ru-RU"/>
        </w:rPr>
        <w:t>Республикасы</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Буа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районы </w:t>
      </w:r>
      <w:proofErr w:type="spellStart"/>
      <w:r w:rsidRPr="007F1ECC">
        <w:rPr>
          <w:rFonts w:ascii="Times New Roman" w:eastAsia="Times New Roman" w:hAnsi="Times New Roman" w:cs="Times New Roman"/>
          <w:sz w:val="28"/>
          <w:szCs w:val="26"/>
          <w:lang w:eastAsia="ru-RU"/>
        </w:rPr>
        <w:t>Советының</w:t>
      </w:r>
      <w:proofErr w:type="spellEnd"/>
      <w:r w:rsidRPr="007F1ECC">
        <w:rPr>
          <w:rFonts w:ascii="Times New Roman" w:eastAsia="Times New Roman" w:hAnsi="Times New Roman" w:cs="Times New Roman"/>
          <w:sz w:val="28"/>
          <w:szCs w:val="26"/>
          <w:lang w:eastAsia="ru-RU"/>
        </w:rPr>
        <w:t xml:space="preserve"> 2020 </w:t>
      </w:r>
      <w:proofErr w:type="spellStart"/>
      <w:r w:rsidRPr="007F1ECC">
        <w:rPr>
          <w:rFonts w:ascii="Times New Roman" w:eastAsia="Times New Roman" w:hAnsi="Times New Roman" w:cs="Times New Roman"/>
          <w:sz w:val="28"/>
          <w:szCs w:val="26"/>
          <w:lang w:eastAsia="ru-RU"/>
        </w:rPr>
        <w:t>елның</w:t>
      </w:r>
      <w:proofErr w:type="spellEnd"/>
      <w:r w:rsidRPr="007F1ECC">
        <w:rPr>
          <w:rFonts w:ascii="Times New Roman" w:eastAsia="Times New Roman" w:hAnsi="Times New Roman" w:cs="Times New Roman"/>
          <w:sz w:val="28"/>
          <w:szCs w:val="26"/>
          <w:lang w:eastAsia="ru-RU"/>
        </w:rPr>
        <w:t xml:space="preserve"> 26 </w:t>
      </w:r>
      <w:proofErr w:type="spellStart"/>
      <w:r w:rsidRPr="007F1ECC">
        <w:rPr>
          <w:rFonts w:ascii="Times New Roman" w:eastAsia="Times New Roman" w:hAnsi="Times New Roman" w:cs="Times New Roman"/>
          <w:sz w:val="28"/>
          <w:szCs w:val="26"/>
          <w:lang w:eastAsia="ru-RU"/>
        </w:rPr>
        <w:t>августындагы</w:t>
      </w:r>
      <w:proofErr w:type="spellEnd"/>
      <w:r w:rsidRPr="007F1ECC">
        <w:rPr>
          <w:rFonts w:ascii="Times New Roman" w:eastAsia="Times New Roman" w:hAnsi="Times New Roman" w:cs="Times New Roman"/>
          <w:sz w:val="28"/>
          <w:szCs w:val="26"/>
          <w:lang w:eastAsia="ru-RU"/>
        </w:rPr>
        <w:t xml:space="preserve"> 2-57 </w:t>
      </w:r>
      <w:proofErr w:type="spellStart"/>
      <w:r w:rsidRPr="007F1ECC">
        <w:rPr>
          <w:rFonts w:ascii="Times New Roman" w:eastAsia="Times New Roman" w:hAnsi="Times New Roman" w:cs="Times New Roman"/>
          <w:sz w:val="28"/>
          <w:szCs w:val="26"/>
          <w:lang w:eastAsia="ru-RU"/>
        </w:rPr>
        <w:t>номерлы</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карары</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белән</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расланган</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авыл</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җирлекләренең</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үзидарә</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органнары</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һәм</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Буа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районы»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берәмлегенең</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үзидарә</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органнары</w:t>
      </w:r>
      <w:proofErr w:type="spellEnd"/>
      <w:proofErr w:type="gram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арасында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җирле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әһәмияттәге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мәсьәлә</w:t>
      </w:r>
      <w:proofErr w:type="gramStart"/>
      <w:r w:rsidRPr="007F1ECC">
        <w:rPr>
          <w:rFonts w:ascii="Times New Roman" w:eastAsia="Times New Roman" w:hAnsi="Times New Roman" w:cs="Times New Roman"/>
          <w:sz w:val="28"/>
          <w:szCs w:val="26"/>
          <w:lang w:eastAsia="ru-RU"/>
        </w:rPr>
        <w:t>л</w:t>
      </w:r>
      <w:proofErr w:type="gramEnd"/>
      <w:r w:rsidRPr="007F1ECC">
        <w:rPr>
          <w:rFonts w:ascii="Times New Roman" w:eastAsia="Times New Roman" w:hAnsi="Times New Roman" w:cs="Times New Roman"/>
          <w:sz w:val="28"/>
          <w:szCs w:val="26"/>
          <w:lang w:eastAsia="ru-RU"/>
        </w:rPr>
        <w:t>әрне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хәл</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итү</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вәкаләтләрен</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тапшыру</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турында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килешүләр</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төзү</w:t>
      </w:r>
      <w:proofErr w:type="spellEnd"/>
      <w:r w:rsidRPr="007F1ECC">
        <w:rPr>
          <w:rFonts w:ascii="Times New Roman" w:eastAsia="Times New Roman" w:hAnsi="Times New Roman" w:cs="Times New Roman"/>
          <w:sz w:val="28"/>
          <w:szCs w:val="26"/>
          <w:lang w:eastAsia="ru-RU"/>
        </w:rPr>
        <w:t xml:space="preserve"> </w:t>
      </w:r>
      <w:r w:rsidRPr="007F1ECC">
        <w:rPr>
          <w:rFonts w:ascii="Times New Roman" w:eastAsia="Times New Roman" w:hAnsi="Times New Roman" w:cs="Times New Roman"/>
          <w:sz w:val="28"/>
          <w:szCs w:val="26"/>
          <w:lang w:val="tt-RU" w:eastAsia="ru-RU"/>
        </w:rPr>
        <w:t>т</w:t>
      </w:r>
      <w:proofErr w:type="spellStart"/>
      <w:r w:rsidRPr="007F1ECC">
        <w:rPr>
          <w:rFonts w:ascii="Times New Roman" w:eastAsia="Times New Roman" w:hAnsi="Times New Roman" w:cs="Times New Roman"/>
          <w:sz w:val="28"/>
          <w:szCs w:val="26"/>
          <w:lang w:eastAsia="ru-RU"/>
        </w:rPr>
        <w:t>әртибе</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нигезендә</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Буа</w:t>
      </w:r>
      <w:proofErr w:type="spellEnd"/>
      <w:r w:rsidRPr="007F1ECC">
        <w:rPr>
          <w:rFonts w:ascii="Times New Roman" w:eastAsia="Times New Roman" w:hAnsi="Times New Roman" w:cs="Times New Roman"/>
          <w:sz w:val="28"/>
          <w:szCs w:val="26"/>
          <w:lang w:eastAsia="ru-RU"/>
        </w:rPr>
        <w:t xml:space="preserve"> </w:t>
      </w:r>
      <w:proofErr w:type="spellStart"/>
      <w:r w:rsidRPr="007F1ECC">
        <w:rPr>
          <w:rFonts w:ascii="Times New Roman" w:eastAsia="Times New Roman" w:hAnsi="Times New Roman" w:cs="Times New Roman"/>
          <w:sz w:val="28"/>
          <w:szCs w:val="26"/>
          <w:lang w:eastAsia="ru-RU"/>
        </w:rPr>
        <w:t>муниципаль</w:t>
      </w:r>
      <w:proofErr w:type="spellEnd"/>
      <w:r w:rsidRPr="007F1ECC">
        <w:rPr>
          <w:rFonts w:ascii="Times New Roman" w:eastAsia="Times New Roman" w:hAnsi="Times New Roman" w:cs="Times New Roman"/>
          <w:sz w:val="28"/>
          <w:szCs w:val="26"/>
          <w:lang w:eastAsia="ru-RU"/>
        </w:rPr>
        <w:t xml:space="preserve"> районы </w:t>
      </w:r>
      <w:r w:rsidRPr="007F1ECC">
        <w:rPr>
          <w:rFonts w:ascii="Times New Roman" w:eastAsia="Times New Roman" w:hAnsi="Times New Roman" w:cs="Times New Roman"/>
          <w:sz w:val="28"/>
          <w:szCs w:val="26"/>
          <w:lang w:val="tt-RU" w:eastAsia="ru-RU"/>
        </w:rPr>
        <w:t>Б</w:t>
      </w:r>
      <w:proofErr w:type="spellStart"/>
      <w:r w:rsidRPr="007F1ECC">
        <w:rPr>
          <w:rFonts w:ascii="Times New Roman" w:eastAsia="Times New Roman" w:hAnsi="Times New Roman" w:cs="Times New Roman"/>
          <w:sz w:val="28"/>
          <w:szCs w:val="26"/>
          <w:lang w:eastAsia="ru-RU"/>
        </w:rPr>
        <w:t>ашкарма</w:t>
      </w:r>
      <w:proofErr w:type="spellEnd"/>
      <w:r w:rsidRPr="007F1ECC">
        <w:rPr>
          <w:rFonts w:ascii="Times New Roman" w:eastAsia="Times New Roman" w:hAnsi="Times New Roman" w:cs="Times New Roman"/>
          <w:sz w:val="28"/>
          <w:szCs w:val="26"/>
          <w:lang w:eastAsia="ru-RU"/>
        </w:rPr>
        <w:t xml:space="preserve"> комитеты</w:t>
      </w:r>
    </w:p>
    <w:p w:rsidR="00AB011C" w:rsidRPr="00AB011C" w:rsidRDefault="00AB011C" w:rsidP="00AB011C">
      <w:pPr>
        <w:widowControl w:val="0"/>
        <w:autoSpaceDE w:val="0"/>
        <w:autoSpaceDN w:val="0"/>
        <w:adjustRightInd w:val="0"/>
        <w:spacing w:after="0" w:line="240" w:lineRule="auto"/>
        <w:ind w:firstLine="708"/>
        <w:jc w:val="center"/>
        <w:outlineLvl w:val="0"/>
        <w:rPr>
          <w:rFonts w:ascii="Times New Roman" w:eastAsia="Times New Roman" w:hAnsi="Times New Roman" w:cs="Times New Roman"/>
          <w:sz w:val="28"/>
          <w:szCs w:val="26"/>
          <w:lang w:eastAsia="ru-RU"/>
        </w:rPr>
      </w:pPr>
    </w:p>
    <w:p w:rsidR="00AB011C" w:rsidRPr="00AB011C" w:rsidRDefault="00AB011C" w:rsidP="00AB011C">
      <w:pPr>
        <w:widowControl w:val="0"/>
        <w:autoSpaceDE w:val="0"/>
        <w:autoSpaceDN w:val="0"/>
        <w:adjustRightInd w:val="0"/>
        <w:spacing w:after="0" w:line="240" w:lineRule="auto"/>
        <w:ind w:firstLine="708"/>
        <w:jc w:val="center"/>
        <w:outlineLvl w:val="0"/>
        <w:rPr>
          <w:rFonts w:ascii="Times New Roman" w:eastAsia="Times New Roman" w:hAnsi="Times New Roman" w:cs="Times New Roman"/>
          <w:b/>
          <w:sz w:val="28"/>
          <w:szCs w:val="26"/>
          <w:lang w:eastAsia="ru-RU"/>
        </w:rPr>
      </w:pPr>
      <w:r w:rsidRPr="007F1ECC">
        <w:rPr>
          <w:rFonts w:ascii="Times New Roman" w:eastAsia="Times New Roman" w:hAnsi="Times New Roman" w:cs="Times New Roman"/>
          <w:b/>
          <w:sz w:val="28"/>
          <w:szCs w:val="26"/>
          <w:lang w:val="tt-RU" w:eastAsia="ru-RU"/>
        </w:rPr>
        <w:t>КАРАР БИРӘ</w:t>
      </w:r>
      <w:r w:rsidRPr="00AB011C">
        <w:rPr>
          <w:rFonts w:ascii="Times New Roman" w:eastAsia="Times New Roman" w:hAnsi="Times New Roman" w:cs="Times New Roman"/>
          <w:b/>
          <w:sz w:val="28"/>
          <w:szCs w:val="26"/>
          <w:lang w:eastAsia="ru-RU"/>
        </w:rPr>
        <w:t>:</w:t>
      </w:r>
    </w:p>
    <w:p w:rsidR="00AB011C" w:rsidRPr="00AB011C" w:rsidRDefault="00AB011C" w:rsidP="00AB011C">
      <w:pPr>
        <w:widowControl w:val="0"/>
        <w:autoSpaceDE w:val="0"/>
        <w:autoSpaceDN w:val="0"/>
        <w:spacing w:after="0" w:line="240" w:lineRule="auto"/>
        <w:jc w:val="both"/>
        <w:rPr>
          <w:rFonts w:ascii="Times New Roman" w:eastAsia="Times New Roman" w:hAnsi="Times New Roman" w:cs="Times New Roman"/>
          <w:sz w:val="28"/>
          <w:szCs w:val="26"/>
          <w:lang w:eastAsia="ru-RU"/>
        </w:rPr>
      </w:pPr>
    </w:p>
    <w:p w:rsidR="007F1ECC" w:rsidRPr="007F1ECC" w:rsidRDefault="00AB011C" w:rsidP="00AB011C">
      <w:pPr>
        <w:widowControl w:val="0"/>
        <w:autoSpaceDE w:val="0"/>
        <w:autoSpaceDN w:val="0"/>
        <w:spacing w:after="0" w:line="240" w:lineRule="auto"/>
        <w:jc w:val="both"/>
        <w:rPr>
          <w:rFonts w:ascii="Times New Roman" w:eastAsia="Times New Roman" w:hAnsi="Times New Roman" w:cs="Times New Roman"/>
          <w:sz w:val="28"/>
          <w:szCs w:val="26"/>
          <w:lang w:val="tt-RU" w:eastAsia="ru-RU"/>
        </w:rPr>
      </w:pPr>
      <w:bookmarkStart w:id="0" w:name="P12"/>
      <w:bookmarkEnd w:id="0"/>
      <w:r w:rsidRPr="007F1ECC">
        <w:rPr>
          <w:rFonts w:ascii="Times New Roman" w:eastAsia="Times New Roman" w:hAnsi="Times New Roman" w:cs="Times New Roman"/>
          <w:sz w:val="28"/>
          <w:szCs w:val="26"/>
          <w:lang w:val="tt-RU" w:eastAsia="ru-RU"/>
        </w:rPr>
        <w:t xml:space="preserve">1. </w:t>
      </w:r>
      <w:r w:rsidR="007F1ECC" w:rsidRPr="007F1ECC">
        <w:rPr>
          <w:rFonts w:ascii="Times New Roman" w:eastAsia="Times New Roman" w:hAnsi="Times New Roman" w:cs="Times New Roman"/>
          <w:sz w:val="28"/>
          <w:szCs w:val="26"/>
          <w:lang w:val="tt-RU" w:eastAsia="ru-RU"/>
        </w:rPr>
        <w:t xml:space="preserve">Буа муниципаль районының </w:t>
      </w:r>
      <w:r w:rsidRPr="007F1ECC">
        <w:rPr>
          <w:rFonts w:ascii="Times New Roman" w:eastAsia="Times New Roman" w:hAnsi="Times New Roman" w:cs="Times New Roman"/>
          <w:sz w:val="28"/>
          <w:szCs w:val="26"/>
          <w:lang w:val="tt-RU" w:eastAsia="ru-RU"/>
        </w:rPr>
        <w:t xml:space="preserve">Адав-Толымбай, Аксу, Әлши, </w:t>
      </w:r>
      <w:r w:rsidR="007F1ECC" w:rsidRPr="007F1ECC">
        <w:rPr>
          <w:rFonts w:ascii="Times New Roman" w:eastAsia="Times New Roman" w:hAnsi="Times New Roman" w:cs="Times New Roman"/>
          <w:sz w:val="28"/>
          <w:szCs w:val="26"/>
          <w:lang w:val="tt-RU" w:eastAsia="ru-RU"/>
        </w:rPr>
        <w:t xml:space="preserve">Алших, </w:t>
      </w:r>
      <w:r w:rsidRPr="007F1ECC">
        <w:rPr>
          <w:rFonts w:ascii="Times New Roman" w:eastAsia="Times New Roman" w:hAnsi="Times New Roman" w:cs="Times New Roman"/>
          <w:sz w:val="28"/>
          <w:szCs w:val="26"/>
          <w:lang w:val="tt-RU" w:eastAsia="ru-RU"/>
        </w:rPr>
        <w:t xml:space="preserve">Бик-Үти, Боерган, Зур Фролово, Югары Лашчы, Исәк, Кайбыч, Кыят, Күшке, Шәмәк, Татар Буасы, Карлы, Мөкерле, Түбән Наратбаш,  Яңа Тинчәле, Яңа Чәчкап, Норлат, Ырынгы, Кырык Садак, Иске Суыксу, Иске Тинчәле, Тимбай, Күл Черкене, Килдураз , Чуаш Киштәге, Янтуган, </w:t>
      </w:r>
      <w:r w:rsidR="007F1ECC" w:rsidRPr="007F1ECC">
        <w:rPr>
          <w:rFonts w:ascii="Times New Roman" w:eastAsia="Times New Roman" w:hAnsi="Times New Roman" w:cs="Times New Roman"/>
          <w:sz w:val="28"/>
          <w:szCs w:val="26"/>
          <w:lang w:val="tt-RU" w:eastAsia="ru-RU"/>
        </w:rPr>
        <w:t xml:space="preserve">Яшевка авыл җирлекләре </w:t>
      </w:r>
      <w:r w:rsidRPr="007F1ECC">
        <w:rPr>
          <w:rFonts w:ascii="Times New Roman" w:eastAsia="Times New Roman" w:hAnsi="Times New Roman" w:cs="Times New Roman"/>
          <w:sz w:val="28"/>
          <w:szCs w:val="26"/>
          <w:lang w:val="tt-RU" w:eastAsia="ru-RU"/>
        </w:rPr>
        <w:t xml:space="preserve"> </w:t>
      </w:r>
      <w:r w:rsidR="007F1ECC" w:rsidRPr="007F1ECC">
        <w:rPr>
          <w:rFonts w:ascii="Times New Roman" w:eastAsia="Times New Roman" w:hAnsi="Times New Roman" w:cs="Times New Roman"/>
          <w:sz w:val="28"/>
          <w:szCs w:val="26"/>
          <w:lang w:val="tt-RU" w:eastAsia="ru-RU"/>
        </w:rPr>
        <w:t>җирле үзидарә органнарының кадрлар эшен алып бару буенча аерым вазыйфаларның бер өлешен гамәлгә ашыру буенча тәкъдимнәр кабул итәргә.</w:t>
      </w:r>
    </w:p>
    <w:p w:rsidR="00AB011C" w:rsidRPr="007F1ECC" w:rsidRDefault="00AB011C" w:rsidP="00AB011C">
      <w:pPr>
        <w:widowControl w:val="0"/>
        <w:autoSpaceDE w:val="0"/>
        <w:autoSpaceDN w:val="0"/>
        <w:spacing w:after="0" w:line="240" w:lineRule="auto"/>
        <w:jc w:val="both"/>
        <w:rPr>
          <w:rFonts w:ascii="Times New Roman" w:eastAsia="Times New Roman" w:hAnsi="Times New Roman" w:cs="Times New Roman"/>
          <w:sz w:val="28"/>
          <w:szCs w:val="26"/>
          <w:lang w:val="tt-RU" w:eastAsia="ru-RU"/>
        </w:rPr>
      </w:pPr>
      <w:r w:rsidRPr="007F1ECC">
        <w:rPr>
          <w:rFonts w:ascii="Times New Roman" w:eastAsia="Times New Roman" w:hAnsi="Times New Roman" w:cs="Times New Roman"/>
          <w:sz w:val="28"/>
          <w:szCs w:val="26"/>
          <w:lang w:val="tt-RU" w:eastAsia="ru-RU"/>
        </w:rPr>
        <w:t>2. Буа муниципаль районы башкарма комитетының әлеге карарның 1 пунктында күрсәтелгән авыл җирлекләре Советлары белән Буа муниципаль районы бюджетыннан бирелә торган бюджетара трансфертлар исәбеннән вәкаләтләрнең бер өлешен гамәлгә ашыру турында килешү төзергә.</w:t>
      </w:r>
    </w:p>
    <w:p w:rsidR="00AB011C" w:rsidRPr="007F1ECC" w:rsidRDefault="00AB011C" w:rsidP="00AB011C">
      <w:pPr>
        <w:widowControl w:val="0"/>
        <w:autoSpaceDE w:val="0"/>
        <w:autoSpaceDN w:val="0"/>
        <w:spacing w:after="0" w:line="240" w:lineRule="auto"/>
        <w:jc w:val="both"/>
        <w:rPr>
          <w:rFonts w:ascii="Times New Roman" w:eastAsia="Times New Roman" w:hAnsi="Times New Roman" w:cs="Times New Roman"/>
          <w:sz w:val="28"/>
          <w:szCs w:val="26"/>
          <w:lang w:val="tt-RU" w:eastAsia="ru-RU"/>
        </w:rPr>
      </w:pPr>
      <w:r w:rsidRPr="00AB011C">
        <w:rPr>
          <w:rFonts w:ascii="Times New Roman" w:eastAsia="Times New Roman" w:hAnsi="Times New Roman" w:cs="Times New Roman"/>
          <w:sz w:val="28"/>
          <w:szCs w:val="26"/>
          <w:lang w:val="tt-RU" w:eastAsia="ru-RU"/>
        </w:rPr>
        <w:t>3.</w:t>
      </w:r>
      <w:r w:rsidRPr="00AB011C">
        <w:rPr>
          <w:rFonts w:ascii="Times New Roman" w:eastAsia="Times New Roman" w:hAnsi="Times New Roman" w:cs="Times New Roman"/>
          <w:sz w:val="28"/>
          <w:szCs w:val="26"/>
          <w:lang w:val="tt-RU" w:eastAsia="ru-RU"/>
        </w:rPr>
        <w:tab/>
      </w:r>
      <w:r w:rsidRPr="007F1ECC">
        <w:rPr>
          <w:rFonts w:ascii="Times New Roman" w:eastAsia="Times New Roman" w:hAnsi="Times New Roman" w:cs="Times New Roman"/>
          <w:sz w:val="28"/>
          <w:szCs w:val="26"/>
          <w:lang w:val="tt-RU" w:eastAsia="ru-RU"/>
        </w:rPr>
        <w:t xml:space="preserve">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w:t>
      </w:r>
      <w:r w:rsidRPr="007F1ECC">
        <w:rPr>
          <w:rFonts w:ascii="Times New Roman" w:eastAsia="Times New Roman" w:hAnsi="Times New Roman" w:cs="Times New Roman"/>
          <w:sz w:val="28"/>
          <w:szCs w:val="26"/>
          <w:lang w:val="tt-RU" w:eastAsia="ru-RU"/>
        </w:rPr>
        <w:lastRenderedPageBreak/>
        <w:t>берәмлекләре Порталында Интернет мәгълүмат-телекоммуникация челтәрендә http://buinsk.tatarstan.ru адресы буенча урнаштырылырга тиеш.</w:t>
      </w:r>
    </w:p>
    <w:p w:rsidR="00AB011C" w:rsidRPr="00AB011C" w:rsidRDefault="00AB011C" w:rsidP="00AB011C">
      <w:pPr>
        <w:widowControl w:val="0"/>
        <w:autoSpaceDE w:val="0"/>
        <w:autoSpaceDN w:val="0"/>
        <w:spacing w:after="0" w:line="240" w:lineRule="auto"/>
        <w:jc w:val="both"/>
        <w:rPr>
          <w:rFonts w:ascii="Times New Roman" w:eastAsia="Times New Roman" w:hAnsi="Times New Roman" w:cs="Times New Roman"/>
          <w:sz w:val="28"/>
          <w:szCs w:val="26"/>
          <w:lang w:val="tt-RU" w:eastAsia="ru-RU"/>
        </w:rPr>
      </w:pPr>
      <w:r w:rsidRPr="00AB011C">
        <w:rPr>
          <w:rFonts w:ascii="Times New Roman" w:eastAsia="Times New Roman" w:hAnsi="Times New Roman" w:cs="Times New Roman"/>
          <w:sz w:val="28"/>
          <w:szCs w:val="26"/>
          <w:lang w:val="tt-RU" w:eastAsia="ru-RU"/>
        </w:rPr>
        <w:t xml:space="preserve">4. </w:t>
      </w:r>
      <w:r w:rsidRPr="007F1ECC">
        <w:rPr>
          <w:rFonts w:ascii="Times New Roman" w:eastAsia="Times New Roman" w:hAnsi="Times New Roman" w:cs="Times New Roman"/>
          <w:sz w:val="28"/>
          <w:szCs w:val="26"/>
          <w:lang w:val="tt-RU" w:eastAsia="ru-RU"/>
        </w:rPr>
        <w:t>Әлеге карарның үтәлешен контрольдә тотам.</w:t>
      </w:r>
    </w:p>
    <w:p w:rsidR="00AB011C" w:rsidRPr="00AB011C" w:rsidRDefault="00AB011C" w:rsidP="00AB01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6"/>
          <w:lang w:val="tt-RU" w:eastAsia="ru-RU"/>
        </w:rPr>
      </w:pPr>
    </w:p>
    <w:p w:rsidR="00AB011C" w:rsidRPr="00AB011C" w:rsidRDefault="00AB011C" w:rsidP="00AB011C">
      <w:pPr>
        <w:widowControl w:val="0"/>
        <w:autoSpaceDE w:val="0"/>
        <w:autoSpaceDN w:val="0"/>
        <w:adjustRightInd w:val="0"/>
        <w:spacing w:after="0" w:line="240" w:lineRule="auto"/>
        <w:rPr>
          <w:rFonts w:ascii="Times New Roman" w:eastAsia="Times New Roman" w:hAnsi="Times New Roman" w:cs="Times New Roman"/>
          <w:sz w:val="28"/>
          <w:szCs w:val="26"/>
          <w:lang w:val="tt-RU" w:eastAsia="ru-RU"/>
        </w:rPr>
      </w:pPr>
      <w:r w:rsidRPr="007F1ECC">
        <w:rPr>
          <w:rFonts w:ascii="Times New Roman" w:eastAsia="Times New Roman" w:hAnsi="Times New Roman" w:cs="Times New Roman"/>
          <w:sz w:val="28"/>
          <w:szCs w:val="26"/>
          <w:lang w:val="tt-RU" w:eastAsia="ru-RU"/>
        </w:rPr>
        <w:t>Җитәкче</w:t>
      </w:r>
      <w:r w:rsidRPr="00AB011C">
        <w:rPr>
          <w:rFonts w:ascii="Times New Roman" w:eastAsia="Times New Roman" w:hAnsi="Times New Roman" w:cs="Times New Roman"/>
          <w:sz w:val="28"/>
          <w:szCs w:val="26"/>
          <w:lang w:val="tt-RU" w:eastAsia="ru-RU"/>
        </w:rPr>
        <w:t xml:space="preserve">                                                                   </w:t>
      </w:r>
      <w:r w:rsidRPr="007F1ECC">
        <w:rPr>
          <w:rFonts w:ascii="Times New Roman" w:eastAsia="Times New Roman" w:hAnsi="Times New Roman" w:cs="Times New Roman"/>
          <w:sz w:val="28"/>
          <w:szCs w:val="26"/>
          <w:lang w:val="tt-RU" w:eastAsia="ru-RU"/>
        </w:rPr>
        <w:t xml:space="preserve">                    Л.Р. Шакирҗа</w:t>
      </w:r>
      <w:r w:rsidRPr="00AB011C">
        <w:rPr>
          <w:rFonts w:ascii="Times New Roman" w:eastAsia="Times New Roman" w:hAnsi="Times New Roman" w:cs="Times New Roman"/>
          <w:sz w:val="28"/>
          <w:szCs w:val="26"/>
          <w:lang w:val="tt-RU" w:eastAsia="ru-RU"/>
        </w:rPr>
        <w:t>нов</w:t>
      </w:r>
    </w:p>
    <w:p w:rsidR="004127DD" w:rsidRPr="00AB011C" w:rsidRDefault="004127DD">
      <w:pPr>
        <w:rPr>
          <w:lang w:val="tt-RU"/>
        </w:rPr>
      </w:pPr>
      <w:bookmarkStart w:id="1" w:name="_GoBack"/>
      <w:bookmarkEnd w:id="1"/>
    </w:p>
    <w:sectPr w:rsidR="004127DD" w:rsidRPr="00AB011C" w:rsidSect="00173E14">
      <w:footerReference w:type="even" r:id="rId7"/>
      <w:footerReference w:type="default" r:id="rId8"/>
      <w:pgSz w:w="11906" w:h="16838"/>
      <w:pgMar w:top="1134" w:right="851" w:bottom="1134" w:left="113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835" w:rsidRDefault="007F1ECC" w:rsidP="00793D1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71835" w:rsidRDefault="007F1ECC" w:rsidP="0045020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835" w:rsidRPr="00185677" w:rsidRDefault="007F1ECC" w:rsidP="00185677">
    <w:pPr>
      <w:pStyle w:val="a3"/>
      <w:jc w:val="right"/>
      <w:rPr>
        <w:sz w:val="22"/>
        <w:szCs w:val="22"/>
      </w:rPr>
    </w:pPr>
    <w:r w:rsidRPr="007F106B">
      <w:rPr>
        <w:sz w:val="22"/>
        <w:szCs w:val="22"/>
      </w:rPr>
      <w:fldChar w:fldCharType="begin"/>
    </w:r>
    <w:r w:rsidRPr="007F106B">
      <w:rPr>
        <w:sz w:val="22"/>
        <w:szCs w:val="22"/>
      </w:rPr>
      <w:instrText>PAGE   \* MERGEFORMAT</w:instrText>
    </w:r>
    <w:r w:rsidRPr="007F106B">
      <w:rPr>
        <w:sz w:val="22"/>
        <w:szCs w:val="22"/>
      </w:rPr>
      <w:fldChar w:fldCharType="separate"/>
    </w:r>
    <w:r>
      <w:rPr>
        <w:noProof/>
        <w:sz w:val="22"/>
        <w:szCs w:val="22"/>
      </w:rPr>
      <w:t>2</w:t>
    </w:r>
    <w:r w:rsidRPr="007F106B">
      <w:rPr>
        <w:sz w:val="22"/>
        <w:szCs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20299"/>
    <w:multiLevelType w:val="hybridMultilevel"/>
    <w:tmpl w:val="8160B550"/>
    <w:lvl w:ilvl="0" w:tplc="7AD84EF6">
      <w:start w:val="1"/>
      <w:numFmt w:val="decimal"/>
      <w:suff w:val="space"/>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0C"/>
    <w:rsid w:val="00407F0C"/>
    <w:rsid w:val="004127DD"/>
    <w:rsid w:val="007F1ECC"/>
    <w:rsid w:val="00AB0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B011C"/>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4">
    <w:name w:val="Нижний колонтитул Знак"/>
    <w:basedOn w:val="a0"/>
    <w:link w:val="a3"/>
    <w:uiPriority w:val="99"/>
    <w:rsid w:val="00AB011C"/>
    <w:rPr>
      <w:rFonts w:ascii="Times New Roman" w:eastAsia="Times New Roman" w:hAnsi="Times New Roman" w:cs="Times New Roman"/>
      <w:sz w:val="28"/>
      <w:szCs w:val="20"/>
      <w:lang w:eastAsia="ru-RU"/>
    </w:rPr>
  </w:style>
  <w:style w:type="character" w:styleId="a5">
    <w:name w:val="page number"/>
    <w:basedOn w:val="a0"/>
    <w:rsid w:val="00AB011C"/>
  </w:style>
  <w:style w:type="paragraph" w:styleId="a6">
    <w:name w:val="Balloon Text"/>
    <w:basedOn w:val="a"/>
    <w:link w:val="a7"/>
    <w:uiPriority w:val="99"/>
    <w:semiHidden/>
    <w:unhideWhenUsed/>
    <w:rsid w:val="00AB01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011C"/>
    <w:rPr>
      <w:rFonts w:ascii="Tahoma" w:hAnsi="Tahoma" w:cs="Tahoma"/>
      <w:sz w:val="16"/>
      <w:szCs w:val="16"/>
    </w:rPr>
  </w:style>
  <w:style w:type="paragraph" w:styleId="a8">
    <w:name w:val="List Paragraph"/>
    <w:basedOn w:val="a"/>
    <w:uiPriority w:val="34"/>
    <w:qFormat/>
    <w:rsid w:val="00AB01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B011C"/>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4">
    <w:name w:val="Нижний колонтитул Знак"/>
    <w:basedOn w:val="a0"/>
    <w:link w:val="a3"/>
    <w:uiPriority w:val="99"/>
    <w:rsid w:val="00AB011C"/>
    <w:rPr>
      <w:rFonts w:ascii="Times New Roman" w:eastAsia="Times New Roman" w:hAnsi="Times New Roman" w:cs="Times New Roman"/>
      <w:sz w:val="28"/>
      <w:szCs w:val="20"/>
      <w:lang w:eastAsia="ru-RU"/>
    </w:rPr>
  </w:style>
  <w:style w:type="character" w:styleId="a5">
    <w:name w:val="page number"/>
    <w:basedOn w:val="a0"/>
    <w:rsid w:val="00AB011C"/>
  </w:style>
  <w:style w:type="paragraph" w:styleId="a6">
    <w:name w:val="Balloon Text"/>
    <w:basedOn w:val="a"/>
    <w:link w:val="a7"/>
    <w:uiPriority w:val="99"/>
    <w:semiHidden/>
    <w:unhideWhenUsed/>
    <w:rsid w:val="00AB01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011C"/>
    <w:rPr>
      <w:rFonts w:ascii="Tahoma" w:hAnsi="Tahoma" w:cs="Tahoma"/>
      <w:sz w:val="16"/>
      <w:szCs w:val="16"/>
    </w:rPr>
  </w:style>
  <w:style w:type="paragraph" w:styleId="a8">
    <w:name w:val="List Paragraph"/>
    <w:basedOn w:val="a"/>
    <w:uiPriority w:val="34"/>
    <w:qFormat/>
    <w:rsid w:val="00AB0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2022-03-28T12:29:00Z</dcterms:created>
  <dcterms:modified xsi:type="dcterms:W3CDTF">2022-03-28T12:43:00Z</dcterms:modified>
</cp:coreProperties>
</file>