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0124C1" w:rsidRPr="005D54C2" w:rsidTr="00115254">
        <w:trPr>
          <w:trHeight w:val="1560"/>
        </w:trPr>
        <w:tc>
          <w:tcPr>
            <w:tcW w:w="4258" w:type="dxa"/>
            <w:tcBorders>
              <w:bottom w:val="single" w:sz="4" w:space="0" w:color="auto"/>
            </w:tcBorders>
            <w:shd w:val="clear" w:color="auto" w:fill="auto"/>
            <w:vAlign w:val="center"/>
          </w:tcPr>
          <w:p w:rsidR="000124C1" w:rsidRPr="005D54C2" w:rsidRDefault="000124C1" w:rsidP="00115254">
            <w:pPr>
              <w:jc w:val="center"/>
              <w:rPr>
                <w:sz w:val="28"/>
              </w:rPr>
            </w:pPr>
            <w:r w:rsidRPr="005D54C2">
              <w:rPr>
                <w:sz w:val="28"/>
              </w:rPr>
              <w:t>РЕСПУБЛИКА ТАТАРСТАН</w:t>
            </w:r>
          </w:p>
          <w:p w:rsidR="000124C1" w:rsidRDefault="000124C1" w:rsidP="00115254">
            <w:pPr>
              <w:jc w:val="center"/>
              <w:rPr>
                <w:sz w:val="28"/>
              </w:rPr>
            </w:pPr>
            <w:r>
              <w:rPr>
                <w:sz w:val="28"/>
              </w:rPr>
              <w:t>ИСПОЛНИТЕЛЬНЫЙ КОМИТЕТ</w:t>
            </w:r>
          </w:p>
          <w:p w:rsidR="000124C1" w:rsidRPr="005D54C2" w:rsidRDefault="000124C1" w:rsidP="00115254">
            <w:pPr>
              <w:jc w:val="center"/>
              <w:rPr>
                <w:sz w:val="28"/>
              </w:rPr>
            </w:pPr>
            <w:r w:rsidRPr="005D54C2">
              <w:rPr>
                <w:sz w:val="28"/>
              </w:rPr>
              <w:t>БУИНСКОГО</w:t>
            </w:r>
          </w:p>
          <w:p w:rsidR="000124C1" w:rsidRPr="005D54C2" w:rsidRDefault="000124C1" w:rsidP="00115254">
            <w:pPr>
              <w:jc w:val="center"/>
              <w:rPr>
                <w:sz w:val="28"/>
              </w:rPr>
            </w:pPr>
            <w:r w:rsidRPr="005D54C2">
              <w:rPr>
                <w:sz w:val="28"/>
              </w:rPr>
              <w:t>МУНИЦИПАЛЬНОГО РАЙОНА</w:t>
            </w:r>
          </w:p>
          <w:p w:rsidR="000124C1" w:rsidRPr="005D54C2" w:rsidRDefault="000124C1" w:rsidP="00115254">
            <w:pPr>
              <w:jc w:val="center"/>
            </w:pPr>
          </w:p>
        </w:tc>
        <w:tc>
          <w:tcPr>
            <w:tcW w:w="1286" w:type="dxa"/>
            <w:gridSpan w:val="2"/>
            <w:tcBorders>
              <w:bottom w:val="single" w:sz="4" w:space="0" w:color="auto"/>
            </w:tcBorders>
            <w:shd w:val="clear" w:color="auto" w:fill="auto"/>
            <w:vAlign w:val="center"/>
          </w:tcPr>
          <w:p w:rsidR="000124C1" w:rsidRPr="005D54C2" w:rsidRDefault="000124C1" w:rsidP="00115254">
            <w:pPr>
              <w:jc w:val="center"/>
            </w:pPr>
            <w:r w:rsidRPr="005D54C2">
              <w:rPr>
                <w:noProof/>
              </w:rPr>
              <w:drawing>
                <wp:inline distT="0" distB="0" distL="0" distR="0" wp14:anchorId="2AB8AC7F" wp14:editId="09BE5344">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0124C1" w:rsidRPr="005D54C2" w:rsidRDefault="000124C1" w:rsidP="00115254">
            <w:pPr>
              <w:jc w:val="center"/>
              <w:rPr>
                <w:sz w:val="28"/>
              </w:rPr>
            </w:pPr>
            <w:r w:rsidRPr="005D54C2">
              <w:rPr>
                <w:sz w:val="28"/>
              </w:rPr>
              <w:t>ТАТАРСТАН РЕСПУБЛИКАСЫ</w:t>
            </w:r>
          </w:p>
          <w:p w:rsidR="000124C1" w:rsidRDefault="000124C1" w:rsidP="00115254">
            <w:pPr>
              <w:jc w:val="center"/>
              <w:rPr>
                <w:sz w:val="28"/>
              </w:rPr>
            </w:pPr>
            <w:r w:rsidRPr="005D54C2">
              <w:rPr>
                <w:sz w:val="28"/>
              </w:rPr>
              <w:t>БУА</w:t>
            </w:r>
          </w:p>
          <w:p w:rsidR="000124C1" w:rsidRDefault="000124C1" w:rsidP="00115254">
            <w:pPr>
              <w:jc w:val="center"/>
              <w:rPr>
                <w:sz w:val="28"/>
              </w:rPr>
            </w:pPr>
            <w:r w:rsidRPr="005D54C2">
              <w:rPr>
                <w:sz w:val="28"/>
              </w:rPr>
              <w:t xml:space="preserve"> МУНИЦИПАЛЬ</w:t>
            </w:r>
            <w:r>
              <w:rPr>
                <w:sz w:val="28"/>
              </w:rPr>
              <w:t xml:space="preserve"> </w:t>
            </w:r>
            <w:r w:rsidRPr="005D54C2">
              <w:rPr>
                <w:sz w:val="28"/>
              </w:rPr>
              <w:t>РАЙОНЫ</w:t>
            </w:r>
          </w:p>
          <w:p w:rsidR="000124C1" w:rsidRPr="005D54C2" w:rsidRDefault="000124C1" w:rsidP="00115254">
            <w:pPr>
              <w:jc w:val="center"/>
            </w:pPr>
            <w:r w:rsidRPr="005D54C2">
              <w:rPr>
                <w:sz w:val="28"/>
              </w:rPr>
              <w:t xml:space="preserve"> БАШ</w:t>
            </w:r>
            <w:r>
              <w:rPr>
                <w:sz w:val="28"/>
              </w:rPr>
              <w:t>КАРМА КОМИТЕТЫ</w:t>
            </w:r>
            <w:r w:rsidRPr="005D54C2">
              <w:br/>
            </w:r>
          </w:p>
        </w:tc>
      </w:tr>
      <w:tr w:rsidR="000124C1" w:rsidRPr="006F2522" w:rsidTr="00115254">
        <w:tblPrEx>
          <w:tblCellMar>
            <w:bottom w:w="0" w:type="dxa"/>
          </w:tblCellMar>
        </w:tblPrEx>
        <w:trPr>
          <w:gridAfter w:val="1"/>
          <w:wAfter w:w="81" w:type="dxa"/>
          <w:trHeight w:val="1201"/>
        </w:trPr>
        <w:tc>
          <w:tcPr>
            <w:tcW w:w="4852" w:type="dxa"/>
            <w:gridSpan w:val="2"/>
            <w:shd w:val="clear" w:color="auto" w:fill="auto"/>
          </w:tcPr>
          <w:p w:rsidR="000124C1" w:rsidRPr="006A0C64" w:rsidRDefault="000124C1" w:rsidP="00115254">
            <w:pPr>
              <w:jc w:val="center"/>
              <w:rPr>
                <w:b/>
                <w:sz w:val="28"/>
              </w:rPr>
            </w:pPr>
          </w:p>
          <w:p w:rsidR="000124C1" w:rsidRPr="001C1DA1" w:rsidRDefault="000124C1" w:rsidP="00115254">
            <w:pPr>
              <w:jc w:val="center"/>
              <w:rPr>
                <w:b/>
                <w:sz w:val="28"/>
              </w:rPr>
            </w:pPr>
            <w:r>
              <w:rPr>
                <w:b/>
                <w:sz w:val="28"/>
              </w:rPr>
              <w:t>ПОСТАНОВЛЕНИЕ</w:t>
            </w:r>
          </w:p>
          <w:p w:rsidR="000124C1" w:rsidRPr="001C1DA1" w:rsidRDefault="000124C1" w:rsidP="00115254">
            <w:pPr>
              <w:jc w:val="center"/>
              <w:rPr>
                <w:sz w:val="20"/>
              </w:rPr>
            </w:pPr>
            <w:r w:rsidRPr="001C1DA1">
              <w:rPr>
                <w:noProof/>
                <w:sz w:val="20"/>
              </w:rPr>
              <mc:AlternateContent>
                <mc:Choice Requires="wps">
                  <w:drawing>
                    <wp:anchor distT="0" distB="0" distL="114300" distR="114300" simplePos="0" relativeHeight="251659264" behindDoc="0" locked="0" layoutInCell="1" allowOverlap="1" wp14:anchorId="658D03FC" wp14:editId="6DDEC1CC">
                      <wp:simplePos x="0" y="0"/>
                      <wp:positionH relativeFrom="column">
                        <wp:posOffset>2701289</wp:posOffset>
                      </wp:positionH>
                      <wp:positionV relativeFrom="paragraph">
                        <wp:posOffset>92710</wp:posOffset>
                      </wp:positionV>
                      <wp:extent cx="11144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124C1" w:rsidRPr="004B6D6A" w:rsidRDefault="004B6D6A" w:rsidP="000124C1">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2.7pt;margin-top:7.3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" filled="f" stroked="f" strokecolor="white">
                      <v:textbox inset="0,0,0,0">
                        <w:txbxContent>
                          <w:p w:rsidR="000124C1" w:rsidRPr="004B6D6A" w:rsidRDefault="004B6D6A" w:rsidP="000124C1">
                            <w:pPr>
                              <w:jc w:val="center"/>
                              <w:rPr>
                                <w:sz w:val="28"/>
                                <w:szCs w:val="28"/>
                                <w:lang w:val="tt-RU"/>
                              </w:rPr>
                            </w:pPr>
                            <w:r>
                              <w:rPr>
                                <w:sz w:val="28"/>
                                <w:szCs w:val="28"/>
                                <w:lang w:val="tt-RU"/>
                              </w:rPr>
                              <w:t>Буа шәһәре</w:t>
                            </w:r>
                          </w:p>
                        </w:txbxContent>
                      </v:textbox>
                    </v:shape>
                  </w:pict>
                </mc:Fallback>
              </mc:AlternateContent>
            </w:r>
          </w:p>
          <w:p w:rsidR="000124C1" w:rsidRPr="004B6D6A" w:rsidRDefault="004B6D6A" w:rsidP="00115254">
            <w:pPr>
              <w:jc w:val="center"/>
              <w:rPr>
                <w:szCs w:val="24"/>
                <w:lang w:val="tt-RU"/>
              </w:rPr>
            </w:pPr>
            <w:r w:rsidRPr="004B6D6A">
              <w:rPr>
                <w:szCs w:val="24"/>
                <w:lang w:val="tt-RU"/>
              </w:rPr>
              <w:t>28.05.2022</w:t>
            </w:r>
          </w:p>
        </w:tc>
        <w:tc>
          <w:tcPr>
            <w:tcW w:w="4853" w:type="dxa"/>
            <w:gridSpan w:val="2"/>
            <w:shd w:val="clear" w:color="auto" w:fill="auto"/>
          </w:tcPr>
          <w:p w:rsidR="000124C1" w:rsidRDefault="000124C1" w:rsidP="00115254">
            <w:pPr>
              <w:keepNext/>
              <w:jc w:val="center"/>
              <w:outlineLvl w:val="0"/>
              <w:rPr>
                <w:b/>
              </w:rPr>
            </w:pPr>
          </w:p>
          <w:p w:rsidR="000124C1" w:rsidRPr="006F2522" w:rsidRDefault="000124C1" w:rsidP="00115254">
            <w:pPr>
              <w:keepNext/>
              <w:jc w:val="center"/>
              <w:outlineLvl w:val="0"/>
              <w:rPr>
                <w:b/>
                <w:sz w:val="28"/>
              </w:rPr>
            </w:pPr>
            <w:r w:rsidRPr="006F2522">
              <w:rPr>
                <w:b/>
                <w:sz w:val="28"/>
              </w:rPr>
              <w:t>КАРАР</w:t>
            </w:r>
          </w:p>
          <w:p w:rsidR="000124C1" w:rsidRPr="001C1DA1" w:rsidRDefault="000124C1" w:rsidP="00115254">
            <w:pPr>
              <w:jc w:val="center"/>
            </w:pPr>
          </w:p>
          <w:p w:rsidR="000124C1" w:rsidRPr="004B6D6A" w:rsidRDefault="004B6D6A" w:rsidP="004B6D6A">
            <w:pPr>
              <w:jc w:val="center"/>
              <w:rPr>
                <w:lang w:val="tt-RU"/>
              </w:rPr>
            </w:pPr>
            <w:r>
              <w:t>№</w:t>
            </w:r>
            <w:r>
              <w:rPr>
                <w:lang w:val="tt-RU"/>
              </w:rPr>
              <w:t xml:space="preserve"> 134 Бк/</w:t>
            </w:r>
            <w:proofErr w:type="gramStart"/>
            <w:r>
              <w:rPr>
                <w:lang w:val="tt-RU"/>
              </w:rPr>
              <w:t>к</w:t>
            </w:r>
            <w:proofErr w:type="gramEnd"/>
          </w:p>
        </w:tc>
      </w:tr>
    </w:tbl>
    <w:p w:rsidR="000124C1" w:rsidRDefault="000124C1" w:rsidP="000124C1"/>
    <w:p w:rsidR="004B6D6A" w:rsidRPr="004B6D6A" w:rsidRDefault="004B6D6A" w:rsidP="000124C1">
      <w:pPr>
        <w:ind w:right="4535"/>
        <w:jc w:val="both"/>
        <w:rPr>
          <w:color w:val="auto"/>
          <w:sz w:val="27"/>
          <w:szCs w:val="27"/>
          <w:lang w:val="tt-RU"/>
        </w:rPr>
      </w:pPr>
      <w:r w:rsidRPr="004B6D6A">
        <w:rPr>
          <w:color w:val="auto"/>
          <w:sz w:val="27"/>
          <w:szCs w:val="27"/>
        </w:rPr>
        <w:t xml:space="preserve">Татарстан </w:t>
      </w:r>
      <w:proofErr w:type="spellStart"/>
      <w:r w:rsidRPr="004B6D6A">
        <w:rPr>
          <w:color w:val="auto"/>
          <w:sz w:val="27"/>
          <w:szCs w:val="27"/>
        </w:rPr>
        <w:t>Республикасы</w:t>
      </w:r>
      <w:proofErr w:type="spellEnd"/>
      <w:r w:rsidRPr="004B6D6A">
        <w:rPr>
          <w:color w:val="auto"/>
          <w:sz w:val="27"/>
          <w:szCs w:val="27"/>
        </w:rPr>
        <w:t xml:space="preserve"> </w:t>
      </w:r>
      <w:proofErr w:type="spellStart"/>
      <w:r w:rsidRPr="004B6D6A">
        <w:rPr>
          <w:color w:val="auto"/>
          <w:sz w:val="27"/>
          <w:szCs w:val="27"/>
        </w:rPr>
        <w:t>Буа</w:t>
      </w:r>
      <w:proofErr w:type="spellEnd"/>
      <w:r w:rsidRPr="004B6D6A">
        <w:rPr>
          <w:color w:val="auto"/>
          <w:sz w:val="27"/>
          <w:szCs w:val="27"/>
        </w:rPr>
        <w:t xml:space="preserve"> </w:t>
      </w:r>
      <w:proofErr w:type="spellStart"/>
      <w:r w:rsidRPr="004B6D6A">
        <w:rPr>
          <w:color w:val="auto"/>
          <w:sz w:val="27"/>
          <w:szCs w:val="27"/>
        </w:rPr>
        <w:t>муниципаль</w:t>
      </w:r>
      <w:proofErr w:type="spellEnd"/>
      <w:r w:rsidRPr="004B6D6A">
        <w:rPr>
          <w:color w:val="auto"/>
          <w:sz w:val="27"/>
          <w:szCs w:val="27"/>
        </w:rPr>
        <w:t xml:space="preserve"> районы </w:t>
      </w:r>
      <w:proofErr w:type="spellStart"/>
      <w:r w:rsidRPr="004B6D6A">
        <w:rPr>
          <w:color w:val="auto"/>
          <w:sz w:val="27"/>
          <w:szCs w:val="27"/>
        </w:rPr>
        <w:t>Башкарма</w:t>
      </w:r>
      <w:proofErr w:type="spellEnd"/>
      <w:r w:rsidRPr="004B6D6A">
        <w:rPr>
          <w:color w:val="auto"/>
          <w:sz w:val="27"/>
          <w:szCs w:val="27"/>
        </w:rPr>
        <w:t xml:space="preserve"> </w:t>
      </w:r>
      <w:proofErr w:type="spellStart"/>
      <w:r w:rsidRPr="004B6D6A">
        <w:rPr>
          <w:color w:val="auto"/>
          <w:sz w:val="27"/>
          <w:szCs w:val="27"/>
        </w:rPr>
        <w:t>комитетының</w:t>
      </w:r>
      <w:proofErr w:type="spellEnd"/>
      <w:r w:rsidRPr="004B6D6A">
        <w:rPr>
          <w:color w:val="auto"/>
          <w:sz w:val="27"/>
          <w:szCs w:val="27"/>
        </w:rPr>
        <w:t xml:space="preserve"> 2020елның 10 </w:t>
      </w:r>
      <w:proofErr w:type="spellStart"/>
      <w:r w:rsidRPr="004B6D6A">
        <w:rPr>
          <w:color w:val="auto"/>
          <w:sz w:val="27"/>
          <w:szCs w:val="27"/>
        </w:rPr>
        <w:t>августындагы</w:t>
      </w:r>
      <w:proofErr w:type="spellEnd"/>
      <w:r w:rsidRPr="004B6D6A">
        <w:rPr>
          <w:color w:val="auto"/>
          <w:sz w:val="27"/>
          <w:szCs w:val="27"/>
        </w:rPr>
        <w:t xml:space="preserve"> 301/</w:t>
      </w:r>
      <w:proofErr w:type="spellStart"/>
      <w:r w:rsidRPr="004B6D6A">
        <w:rPr>
          <w:color w:val="auto"/>
          <w:sz w:val="27"/>
          <w:szCs w:val="27"/>
        </w:rPr>
        <w:t>ик</w:t>
      </w:r>
      <w:proofErr w:type="spellEnd"/>
      <w:r w:rsidRPr="004B6D6A">
        <w:rPr>
          <w:color w:val="auto"/>
          <w:sz w:val="27"/>
          <w:szCs w:val="27"/>
        </w:rPr>
        <w:t xml:space="preserve">-п </w:t>
      </w:r>
      <w:proofErr w:type="spellStart"/>
      <w:r w:rsidRPr="004B6D6A">
        <w:rPr>
          <w:color w:val="auto"/>
          <w:sz w:val="27"/>
          <w:szCs w:val="27"/>
        </w:rPr>
        <w:t>номерлы</w:t>
      </w:r>
      <w:proofErr w:type="spellEnd"/>
      <w:r w:rsidRPr="004B6D6A">
        <w:rPr>
          <w:color w:val="auto"/>
          <w:sz w:val="27"/>
          <w:szCs w:val="27"/>
        </w:rPr>
        <w:t xml:space="preserve"> </w:t>
      </w:r>
      <w:proofErr w:type="spellStart"/>
      <w:r w:rsidRPr="004B6D6A">
        <w:rPr>
          <w:color w:val="auto"/>
          <w:sz w:val="27"/>
          <w:szCs w:val="27"/>
        </w:rPr>
        <w:t>карары</w:t>
      </w:r>
      <w:proofErr w:type="spellEnd"/>
      <w:r w:rsidRPr="004B6D6A">
        <w:rPr>
          <w:color w:val="auto"/>
          <w:sz w:val="27"/>
          <w:szCs w:val="27"/>
        </w:rPr>
        <w:t xml:space="preserve"> </w:t>
      </w:r>
      <w:proofErr w:type="spellStart"/>
      <w:r w:rsidRPr="004B6D6A">
        <w:rPr>
          <w:color w:val="auto"/>
          <w:sz w:val="27"/>
          <w:szCs w:val="27"/>
        </w:rPr>
        <w:t>белән</w:t>
      </w:r>
      <w:proofErr w:type="spellEnd"/>
      <w:r w:rsidRPr="004B6D6A">
        <w:rPr>
          <w:color w:val="auto"/>
          <w:sz w:val="27"/>
          <w:szCs w:val="27"/>
        </w:rPr>
        <w:t xml:space="preserve"> </w:t>
      </w:r>
      <w:proofErr w:type="spellStart"/>
      <w:r w:rsidRPr="004B6D6A">
        <w:rPr>
          <w:color w:val="auto"/>
          <w:sz w:val="27"/>
          <w:szCs w:val="27"/>
        </w:rPr>
        <w:t>расланган</w:t>
      </w:r>
      <w:proofErr w:type="spellEnd"/>
      <w:r w:rsidRPr="004B6D6A">
        <w:rPr>
          <w:color w:val="auto"/>
          <w:sz w:val="27"/>
          <w:szCs w:val="27"/>
        </w:rPr>
        <w:t xml:space="preserve"> «2020-2024 </w:t>
      </w:r>
      <w:proofErr w:type="spellStart"/>
      <w:r w:rsidRPr="004B6D6A">
        <w:rPr>
          <w:color w:val="auto"/>
          <w:sz w:val="27"/>
          <w:szCs w:val="27"/>
        </w:rPr>
        <w:t>елларга</w:t>
      </w:r>
      <w:proofErr w:type="spellEnd"/>
      <w:r w:rsidRPr="004B6D6A">
        <w:rPr>
          <w:color w:val="auto"/>
          <w:sz w:val="27"/>
          <w:szCs w:val="27"/>
        </w:rPr>
        <w:t xml:space="preserve"> Татарстан </w:t>
      </w:r>
      <w:proofErr w:type="spellStart"/>
      <w:r w:rsidRPr="004B6D6A">
        <w:rPr>
          <w:color w:val="auto"/>
          <w:sz w:val="27"/>
          <w:szCs w:val="27"/>
        </w:rPr>
        <w:t>Республикасы</w:t>
      </w:r>
      <w:proofErr w:type="spellEnd"/>
      <w:r w:rsidRPr="004B6D6A">
        <w:rPr>
          <w:color w:val="auto"/>
          <w:sz w:val="27"/>
          <w:szCs w:val="27"/>
        </w:rPr>
        <w:t xml:space="preserve"> </w:t>
      </w:r>
      <w:proofErr w:type="spellStart"/>
      <w:r w:rsidRPr="004B6D6A">
        <w:rPr>
          <w:color w:val="auto"/>
          <w:sz w:val="27"/>
          <w:szCs w:val="27"/>
        </w:rPr>
        <w:t>Буа</w:t>
      </w:r>
      <w:proofErr w:type="spellEnd"/>
      <w:r w:rsidRPr="004B6D6A">
        <w:rPr>
          <w:color w:val="auto"/>
          <w:sz w:val="27"/>
          <w:szCs w:val="27"/>
        </w:rPr>
        <w:t xml:space="preserve"> </w:t>
      </w:r>
      <w:proofErr w:type="spellStart"/>
      <w:r w:rsidRPr="004B6D6A">
        <w:rPr>
          <w:color w:val="auto"/>
          <w:sz w:val="27"/>
          <w:szCs w:val="27"/>
        </w:rPr>
        <w:t>муниципаль</w:t>
      </w:r>
      <w:proofErr w:type="spellEnd"/>
      <w:r w:rsidRPr="004B6D6A">
        <w:rPr>
          <w:color w:val="auto"/>
          <w:sz w:val="27"/>
          <w:szCs w:val="27"/>
        </w:rPr>
        <w:t xml:space="preserve"> </w:t>
      </w:r>
      <w:proofErr w:type="spellStart"/>
      <w:r w:rsidRPr="004B6D6A">
        <w:rPr>
          <w:color w:val="auto"/>
          <w:sz w:val="27"/>
          <w:szCs w:val="27"/>
        </w:rPr>
        <w:t>районында</w:t>
      </w:r>
      <w:proofErr w:type="spellEnd"/>
      <w:r w:rsidRPr="004B6D6A">
        <w:rPr>
          <w:color w:val="auto"/>
          <w:sz w:val="27"/>
          <w:szCs w:val="27"/>
        </w:rPr>
        <w:t xml:space="preserve"> физик </w:t>
      </w:r>
      <w:proofErr w:type="spellStart"/>
      <w:r w:rsidRPr="004B6D6A">
        <w:rPr>
          <w:color w:val="auto"/>
          <w:sz w:val="27"/>
          <w:szCs w:val="27"/>
        </w:rPr>
        <w:t>культураны</w:t>
      </w:r>
      <w:proofErr w:type="spellEnd"/>
      <w:r w:rsidRPr="004B6D6A">
        <w:rPr>
          <w:color w:val="auto"/>
          <w:sz w:val="27"/>
          <w:szCs w:val="27"/>
        </w:rPr>
        <w:t xml:space="preserve"> </w:t>
      </w:r>
      <w:proofErr w:type="spellStart"/>
      <w:r w:rsidRPr="004B6D6A">
        <w:rPr>
          <w:color w:val="auto"/>
          <w:sz w:val="27"/>
          <w:szCs w:val="27"/>
        </w:rPr>
        <w:t>һәм</w:t>
      </w:r>
      <w:proofErr w:type="spellEnd"/>
      <w:r w:rsidRPr="004B6D6A">
        <w:rPr>
          <w:color w:val="auto"/>
          <w:sz w:val="27"/>
          <w:szCs w:val="27"/>
        </w:rPr>
        <w:t xml:space="preserve"> </w:t>
      </w:r>
      <w:proofErr w:type="spellStart"/>
      <w:r w:rsidRPr="004B6D6A">
        <w:rPr>
          <w:color w:val="auto"/>
          <w:sz w:val="27"/>
          <w:szCs w:val="27"/>
        </w:rPr>
        <w:t>спортны</w:t>
      </w:r>
      <w:proofErr w:type="spellEnd"/>
      <w:r w:rsidRPr="004B6D6A">
        <w:rPr>
          <w:color w:val="auto"/>
          <w:sz w:val="27"/>
          <w:szCs w:val="27"/>
        </w:rPr>
        <w:t xml:space="preserve"> </w:t>
      </w:r>
      <w:proofErr w:type="spellStart"/>
      <w:r w:rsidRPr="004B6D6A">
        <w:rPr>
          <w:color w:val="auto"/>
          <w:sz w:val="27"/>
          <w:szCs w:val="27"/>
        </w:rPr>
        <w:t>үстерү</w:t>
      </w:r>
      <w:proofErr w:type="spellEnd"/>
      <w:r w:rsidRPr="004B6D6A">
        <w:rPr>
          <w:color w:val="auto"/>
          <w:sz w:val="27"/>
          <w:szCs w:val="27"/>
        </w:rPr>
        <w:t xml:space="preserve">» </w:t>
      </w:r>
      <w:proofErr w:type="spellStart"/>
      <w:r w:rsidRPr="004B6D6A">
        <w:rPr>
          <w:color w:val="auto"/>
          <w:sz w:val="27"/>
          <w:szCs w:val="27"/>
        </w:rPr>
        <w:t>муниципаль</w:t>
      </w:r>
      <w:proofErr w:type="spellEnd"/>
      <w:r w:rsidRPr="004B6D6A">
        <w:rPr>
          <w:color w:val="auto"/>
          <w:sz w:val="27"/>
          <w:szCs w:val="27"/>
        </w:rPr>
        <w:t xml:space="preserve"> </w:t>
      </w:r>
      <w:proofErr w:type="spellStart"/>
      <w:r w:rsidRPr="004B6D6A">
        <w:rPr>
          <w:color w:val="auto"/>
          <w:sz w:val="27"/>
          <w:szCs w:val="27"/>
        </w:rPr>
        <w:t>программасына</w:t>
      </w:r>
      <w:proofErr w:type="spellEnd"/>
      <w:r w:rsidRPr="004B6D6A">
        <w:rPr>
          <w:color w:val="auto"/>
          <w:sz w:val="27"/>
          <w:szCs w:val="27"/>
        </w:rPr>
        <w:t xml:space="preserve"> </w:t>
      </w:r>
      <w:proofErr w:type="spellStart"/>
      <w:r w:rsidRPr="004B6D6A">
        <w:rPr>
          <w:color w:val="auto"/>
          <w:sz w:val="27"/>
          <w:szCs w:val="27"/>
        </w:rPr>
        <w:t>үзгәреш</w:t>
      </w:r>
      <w:proofErr w:type="spellEnd"/>
      <w:r w:rsidRPr="004B6D6A">
        <w:rPr>
          <w:color w:val="auto"/>
          <w:sz w:val="27"/>
          <w:szCs w:val="27"/>
        </w:rPr>
        <w:t xml:space="preserve"> </w:t>
      </w:r>
      <w:proofErr w:type="spellStart"/>
      <w:r w:rsidRPr="004B6D6A">
        <w:rPr>
          <w:color w:val="auto"/>
          <w:sz w:val="27"/>
          <w:szCs w:val="27"/>
        </w:rPr>
        <w:t>кертү</w:t>
      </w:r>
      <w:proofErr w:type="spellEnd"/>
      <w:r w:rsidRPr="004B6D6A">
        <w:rPr>
          <w:color w:val="auto"/>
          <w:sz w:val="27"/>
          <w:szCs w:val="27"/>
        </w:rPr>
        <w:t xml:space="preserve"> </w:t>
      </w:r>
      <w:proofErr w:type="spellStart"/>
      <w:r w:rsidRPr="004B6D6A">
        <w:rPr>
          <w:color w:val="auto"/>
          <w:sz w:val="27"/>
          <w:szCs w:val="27"/>
        </w:rPr>
        <w:t>турында</w:t>
      </w:r>
      <w:proofErr w:type="spellEnd"/>
      <w:r w:rsidRPr="004B6D6A">
        <w:rPr>
          <w:color w:val="auto"/>
          <w:sz w:val="27"/>
          <w:szCs w:val="27"/>
        </w:rPr>
        <w:t xml:space="preserve"> </w:t>
      </w:r>
    </w:p>
    <w:p w:rsidR="000124C1" w:rsidRPr="004B6D6A" w:rsidRDefault="000124C1" w:rsidP="000124C1">
      <w:pPr>
        <w:ind w:right="4535"/>
        <w:jc w:val="both"/>
        <w:rPr>
          <w:color w:val="auto"/>
          <w:sz w:val="27"/>
          <w:szCs w:val="27"/>
          <w:lang w:val="tt-RU"/>
        </w:rPr>
      </w:pPr>
      <w:r w:rsidRPr="004B6D6A">
        <w:rPr>
          <w:color w:val="auto"/>
          <w:sz w:val="27"/>
          <w:szCs w:val="27"/>
          <w:lang w:val="tt-RU"/>
        </w:rPr>
        <w:t xml:space="preserve"> (</w:t>
      </w:r>
      <w:r w:rsidR="004B6D6A" w:rsidRPr="004B6D6A">
        <w:rPr>
          <w:color w:val="auto"/>
          <w:sz w:val="27"/>
          <w:szCs w:val="27"/>
          <w:lang w:val="tt-RU"/>
        </w:rPr>
        <w:t xml:space="preserve">02.11.2020 № 401/ик-п, 18.06.2021 №163/ик-п, 30.12.2021 № 411/ик-п </w:t>
      </w:r>
      <w:r w:rsidR="004B6D6A" w:rsidRPr="004B6D6A">
        <w:rPr>
          <w:color w:val="auto"/>
          <w:sz w:val="27"/>
          <w:szCs w:val="27"/>
          <w:lang w:val="tt-RU"/>
        </w:rPr>
        <w:t>редакциясендә</w:t>
      </w:r>
      <w:r w:rsidRPr="004B6D6A">
        <w:rPr>
          <w:color w:val="auto"/>
          <w:sz w:val="27"/>
          <w:szCs w:val="27"/>
          <w:lang w:val="tt-RU"/>
        </w:rPr>
        <w:t>)</w:t>
      </w:r>
    </w:p>
    <w:p w:rsidR="000124C1" w:rsidRPr="004B6D6A" w:rsidRDefault="000124C1" w:rsidP="000124C1">
      <w:pPr>
        <w:rPr>
          <w:b/>
          <w:color w:val="auto"/>
          <w:sz w:val="27"/>
          <w:szCs w:val="27"/>
          <w:lang w:val="tt-RU"/>
        </w:rPr>
      </w:pPr>
    </w:p>
    <w:p w:rsidR="004B6D6A" w:rsidRPr="004B6D6A" w:rsidRDefault="004B6D6A" w:rsidP="000124C1">
      <w:pPr>
        <w:ind w:firstLine="567"/>
        <w:jc w:val="both"/>
        <w:rPr>
          <w:color w:val="auto"/>
          <w:sz w:val="27"/>
          <w:szCs w:val="27"/>
          <w:lang w:val="tt-RU"/>
        </w:rPr>
      </w:pPr>
      <w:r w:rsidRPr="004B6D6A">
        <w:rPr>
          <w:color w:val="auto"/>
          <w:sz w:val="27"/>
          <w:szCs w:val="27"/>
          <w:lang w:val="tt-RU"/>
        </w:rPr>
        <w:t>«Россия Федерациясендә физик культура һәм спорт турында» 2007 елның 04 декабрендәге 329-ФЗ номерлы Россия Федерациясе Федераль законын, «Физик культура һәм спорт турында» 2008 елның 08 октябрендәге 99-ТРЗ номерлы Татарстан Республикасы Законын, «2019-2023 елларга Татарстан Республикасында физик культура һәм спортны үстерү» дәүләт программасына үзгәрешләр кертү турында» Татарстан Республикасы Министрлар Кабинетының 2020 елның 11 декабрендәге 1117 номерлы карары нигезендә, Татарстан Республикасы Буа муниципаль районы Башкарма комитетына</w:t>
      </w:r>
    </w:p>
    <w:p w:rsidR="000124C1" w:rsidRPr="004B6D6A" w:rsidRDefault="000124C1" w:rsidP="000124C1">
      <w:pPr>
        <w:ind w:hanging="142"/>
        <w:jc w:val="both"/>
        <w:rPr>
          <w:color w:val="auto"/>
          <w:sz w:val="27"/>
          <w:szCs w:val="27"/>
        </w:rPr>
      </w:pPr>
    </w:p>
    <w:p w:rsidR="000124C1" w:rsidRPr="004B6D6A" w:rsidRDefault="000124C1" w:rsidP="000124C1">
      <w:pPr>
        <w:ind w:firstLine="567"/>
        <w:jc w:val="center"/>
        <w:rPr>
          <w:color w:val="auto"/>
          <w:sz w:val="27"/>
          <w:szCs w:val="27"/>
        </w:rPr>
      </w:pPr>
      <w:r w:rsidRPr="004B6D6A">
        <w:rPr>
          <w:color w:val="auto"/>
          <w:sz w:val="27"/>
          <w:szCs w:val="27"/>
          <w:lang w:val="tt-RU"/>
        </w:rPr>
        <w:t>КАРАР БИРӘ</w:t>
      </w:r>
      <w:r w:rsidRPr="004B6D6A">
        <w:rPr>
          <w:color w:val="auto"/>
          <w:sz w:val="27"/>
          <w:szCs w:val="27"/>
        </w:rPr>
        <w:t>:</w:t>
      </w:r>
    </w:p>
    <w:p w:rsidR="000124C1" w:rsidRPr="004B6D6A" w:rsidRDefault="000124C1" w:rsidP="000124C1">
      <w:pPr>
        <w:ind w:firstLine="567"/>
        <w:jc w:val="center"/>
        <w:rPr>
          <w:b/>
          <w:color w:val="auto"/>
          <w:sz w:val="27"/>
          <w:szCs w:val="27"/>
        </w:rPr>
      </w:pPr>
    </w:p>
    <w:p w:rsidR="000124C1" w:rsidRPr="004B6D6A" w:rsidRDefault="000124C1" w:rsidP="000124C1">
      <w:pPr>
        <w:ind w:firstLine="567"/>
        <w:jc w:val="both"/>
        <w:rPr>
          <w:color w:val="auto"/>
          <w:sz w:val="27"/>
          <w:szCs w:val="27"/>
        </w:rPr>
      </w:pPr>
      <w:r w:rsidRPr="004B6D6A">
        <w:rPr>
          <w:color w:val="auto"/>
          <w:sz w:val="27"/>
          <w:szCs w:val="27"/>
        </w:rPr>
        <w:t xml:space="preserve">1. </w:t>
      </w:r>
      <w:r w:rsidR="004B6D6A" w:rsidRPr="004B6D6A">
        <w:rPr>
          <w:color w:val="auto"/>
          <w:sz w:val="27"/>
          <w:szCs w:val="27"/>
        </w:rPr>
        <w:t xml:space="preserve">Татарстан </w:t>
      </w:r>
      <w:proofErr w:type="spellStart"/>
      <w:r w:rsidR="004B6D6A" w:rsidRPr="004B6D6A">
        <w:rPr>
          <w:color w:val="auto"/>
          <w:sz w:val="27"/>
          <w:szCs w:val="27"/>
        </w:rPr>
        <w:t>Республикасы</w:t>
      </w:r>
      <w:proofErr w:type="spellEnd"/>
      <w:r w:rsidR="004B6D6A" w:rsidRPr="004B6D6A">
        <w:rPr>
          <w:color w:val="auto"/>
          <w:sz w:val="27"/>
          <w:szCs w:val="27"/>
        </w:rPr>
        <w:t xml:space="preserve"> </w:t>
      </w:r>
      <w:proofErr w:type="spellStart"/>
      <w:r w:rsidR="004B6D6A" w:rsidRPr="004B6D6A">
        <w:rPr>
          <w:color w:val="auto"/>
          <w:sz w:val="27"/>
          <w:szCs w:val="27"/>
        </w:rPr>
        <w:t>Буа</w:t>
      </w:r>
      <w:proofErr w:type="spellEnd"/>
      <w:r w:rsidR="004B6D6A" w:rsidRPr="004B6D6A">
        <w:rPr>
          <w:color w:val="auto"/>
          <w:sz w:val="27"/>
          <w:szCs w:val="27"/>
        </w:rPr>
        <w:t xml:space="preserve"> </w:t>
      </w:r>
      <w:proofErr w:type="spellStart"/>
      <w:r w:rsidR="004B6D6A" w:rsidRPr="004B6D6A">
        <w:rPr>
          <w:color w:val="auto"/>
          <w:sz w:val="27"/>
          <w:szCs w:val="27"/>
        </w:rPr>
        <w:t>муниципаль</w:t>
      </w:r>
      <w:proofErr w:type="spellEnd"/>
      <w:r w:rsidR="004B6D6A" w:rsidRPr="004B6D6A">
        <w:rPr>
          <w:color w:val="auto"/>
          <w:sz w:val="27"/>
          <w:szCs w:val="27"/>
        </w:rPr>
        <w:t xml:space="preserve"> районы </w:t>
      </w:r>
      <w:proofErr w:type="spellStart"/>
      <w:r w:rsidR="004B6D6A" w:rsidRPr="004B6D6A">
        <w:rPr>
          <w:color w:val="auto"/>
          <w:sz w:val="27"/>
          <w:szCs w:val="27"/>
        </w:rPr>
        <w:t>Башкарма</w:t>
      </w:r>
      <w:proofErr w:type="spellEnd"/>
      <w:r w:rsidR="004B6D6A" w:rsidRPr="004B6D6A">
        <w:rPr>
          <w:color w:val="auto"/>
          <w:sz w:val="27"/>
          <w:szCs w:val="27"/>
        </w:rPr>
        <w:t xml:space="preserve"> </w:t>
      </w:r>
      <w:proofErr w:type="spellStart"/>
      <w:r w:rsidR="004B6D6A" w:rsidRPr="004B6D6A">
        <w:rPr>
          <w:color w:val="auto"/>
          <w:sz w:val="27"/>
          <w:szCs w:val="27"/>
        </w:rPr>
        <w:t>комитетының</w:t>
      </w:r>
      <w:proofErr w:type="spellEnd"/>
      <w:r w:rsidR="004B6D6A" w:rsidRPr="004B6D6A">
        <w:rPr>
          <w:color w:val="auto"/>
          <w:sz w:val="27"/>
          <w:szCs w:val="27"/>
        </w:rPr>
        <w:t xml:space="preserve"> 2020</w:t>
      </w:r>
      <w:r w:rsidR="004B6D6A" w:rsidRPr="004B6D6A">
        <w:rPr>
          <w:color w:val="auto"/>
          <w:sz w:val="27"/>
          <w:szCs w:val="27"/>
          <w:lang w:val="tt-RU"/>
        </w:rPr>
        <w:t xml:space="preserve"> </w:t>
      </w:r>
      <w:proofErr w:type="spellStart"/>
      <w:r w:rsidR="004B6D6A" w:rsidRPr="004B6D6A">
        <w:rPr>
          <w:color w:val="auto"/>
          <w:sz w:val="27"/>
          <w:szCs w:val="27"/>
        </w:rPr>
        <w:t>елның</w:t>
      </w:r>
      <w:proofErr w:type="spellEnd"/>
      <w:r w:rsidR="004B6D6A" w:rsidRPr="004B6D6A">
        <w:rPr>
          <w:color w:val="auto"/>
          <w:sz w:val="27"/>
          <w:szCs w:val="27"/>
        </w:rPr>
        <w:t xml:space="preserve"> 10 </w:t>
      </w:r>
      <w:proofErr w:type="spellStart"/>
      <w:r w:rsidR="004B6D6A" w:rsidRPr="004B6D6A">
        <w:rPr>
          <w:color w:val="auto"/>
          <w:sz w:val="27"/>
          <w:szCs w:val="27"/>
        </w:rPr>
        <w:t>августындагы</w:t>
      </w:r>
      <w:proofErr w:type="spellEnd"/>
      <w:r w:rsidR="004B6D6A" w:rsidRPr="004B6D6A">
        <w:rPr>
          <w:color w:val="auto"/>
          <w:sz w:val="27"/>
          <w:szCs w:val="27"/>
        </w:rPr>
        <w:t xml:space="preserve"> 301/</w:t>
      </w:r>
      <w:proofErr w:type="spellStart"/>
      <w:r w:rsidR="004B6D6A" w:rsidRPr="004B6D6A">
        <w:rPr>
          <w:color w:val="auto"/>
          <w:sz w:val="27"/>
          <w:szCs w:val="27"/>
        </w:rPr>
        <w:t>ик</w:t>
      </w:r>
      <w:proofErr w:type="spellEnd"/>
      <w:r w:rsidR="004B6D6A" w:rsidRPr="004B6D6A">
        <w:rPr>
          <w:color w:val="auto"/>
          <w:sz w:val="27"/>
          <w:szCs w:val="27"/>
        </w:rPr>
        <w:t xml:space="preserve">-п </w:t>
      </w:r>
      <w:proofErr w:type="spellStart"/>
      <w:r w:rsidR="004B6D6A" w:rsidRPr="004B6D6A">
        <w:rPr>
          <w:color w:val="auto"/>
          <w:sz w:val="27"/>
          <w:szCs w:val="27"/>
        </w:rPr>
        <w:t>номерлы</w:t>
      </w:r>
      <w:proofErr w:type="spellEnd"/>
      <w:r w:rsidR="004B6D6A" w:rsidRPr="004B6D6A">
        <w:rPr>
          <w:color w:val="auto"/>
          <w:sz w:val="27"/>
          <w:szCs w:val="27"/>
        </w:rPr>
        <w:t xml:space="preserve"> </w:t>
      </w:r>
      <w:proofErr w:type="spellStart"/>
      <w:r w:rsidR="004B6D6A" w:rsidRPr="004B6D6A">
        <w:rPr>
          <w:color w:val="auto"/>
          <w:sz w:val="27"/>
          <w:szCs w:val="27"/>
        </w:rPr>
        <w:t>карары</w:t>
      </w:r>
      <w:proofErr w:type="spellEnd"/>
      <w:r w:rsidR="004B6D6A" w:rsidRPr="004B6D6A">
        <w:rPr>
          <w:color w:val="auto"/>
          <w:sz w:val="27"/>
          <w:szCs w:val="27"/>
        </w:rPr>
        <w:t xml:space="preserve"> </w:t>
      </w:r>
      <w:proofErr w:type="spellStart"/>
      <w:r w:rsidR="004B6D6A" w:rsidRPr="004B6D6A">
        <w:rPr>
          <w:color w:val="auto"/>
          <w:sz w:val="27"/>
          <w:szCs w:val="27"/>
        </w:rPr>
        <w:t>белән</w:t>
      </w:r>
      <w:proofErr w:type="spellEnd"/>
      <w:r w:rsidR="004B6D6A" w:rsidRPr="004B6D6A">
        <w:rPr>
          <w:color w:val="auto"/>
          <w:sz w:val="27"/>
          <w:szCs w:val="27"/>
        </w:rPr>
        <w:t xml:space="preserve"> </w:t>
      </w:r>
      <w:proofErr w:type="spellStart"/>
      <w:r w:rsidR="004B6D6A" w:rsidRPr="004B6D6A">
        <w:rPr>
          <w:color w:val="auto"/>
          <w:sz w:val="27"/>
          <w:szCs w:val="27"/>
        </w:rPr>
        <w:t>расланган</w:t>
      </w:r>
      <w:proofErr w:type="spellEnd"/>
      <w:r w:rsidR="004B6D6A" w:rsidRPr="004B6D6A">
        <w:rPr>
          <w:color w:val="auto"/>
          <w:sz w:val="27"/>
          <w:szCs w:val="27"/>
        </w:rPr>
        <w:t xml:space="preserve"> «2020-2024 </w:t>
      </w:r>
      <w:proofErr w:type="spellStart"/>
      <w:r w:rsidR="004B6D6A" w:rsidRPr="004B6D6A">
        <w:rPr>
          <w:color w:val="auto"/>
          <w:sz w:val="27"/>
          <w:szCs w:val="27"/>
        </w:rPr>
        <w:t>елларга</w:t>
      </w:r>
      <w:proofErr w:type="spellEnd"/>
      <w:r w:rsidR="004B6D6A" w:rsidRPr="004B6D6A">
        <w:rPr>
          <w:color w:val="auto"/>
          <w:sz w:val="27"/>
          <w:szCs w:val="27"/>
        </w:rPr>
        <w:t xml:space="preserve"> Татарстан </w:t>
      </w:r>
      <w:proofErr w:type="spellStart"/>
      <w:r w:rsidR="004B6D6A" w:rsidRPr="004B6D6A">
        <w:rPr>
          <w:color w:val="auto"/>
          <w:sz w:val="27"/>
          <w:szCs w:val="27"/>
        </w:rPr>
        <w:t>Республикасы</w:t>
      </w:r>
      <w:proofErr w:type="spellEnd"/>
      <w:r w:rsidR="004B6D6A" w:rsidRPr="004B6D6A">
        <w:rPr>
          <w:color w:val="auto"/>
          <w:sz w:val="27"/>
          <w:szCs w:val="27"/>
        </w:rPr>
        <w:t xml:space="preserve"> </w:t>
      </w:r>
      <w:proofErr w:type="spellStart"/>
      <w:r w:rsidR="004B6D6A" w:rsidRPr="004B6D6A">
        <w:rPr>
          <w:color w:val="auto"/>
          <w:sz w:val="27"/>
          <w:szCs w:val="27"/>
        </w:rPr>
        <w:t>Буа</w:t>
      </w:r>
      <w:proofErr w:type="spellEnd"/>
      <w:r w:rsidR="004B6D6A" w:rsidRPr="004B6D6A">
        <w:rPr>
          <w:color w:val="auto"/>
          <w:sz w:val="27"/>
          <w:szCs w:val="27"/>
        </w:rPr>
        <w:t xml:space="preserve"> </w:t>
      </w:r>
      <w:proofErr w:type="spellStart"/>
      <w:r w:rsidR="004B6D6A" w:rsidRPr="004B6D6A">
        <w:rPr>
          <w:color w:val="auto"/>
          <w:sz w:val="27"/>
          <w:szCs w:val="27"/>
        </w:rPr>
        <w:t>муниципаль</w:t>
      </w:r>
      <w:proofErr w:type="spellEnd"/>
      <w:r w:rsidR="004B6D6A" w:rsidRPr="004B6D6A">
        <w:rPr>
          <w:color w:val="auto"/>
          <w:sz w:val="27"/>
          <w:szCs w:val="27"/>
        </w:rPr>
        <w:t xml:space="preserve"> </w:t>
      </w:r>
      <w:proofErr w:type="spellStart"/>
      <w:r w:rsidR="004B6D6A" w:rsidRPr="004B6D6A">
        <w:rPr>
          <w:color w:val="auto"/>
          <w:sz w:val="27"/>
          <w:szCs w:val="27"/>
        </w:rPr>
        <w:t>районында</w:t>
      </w:r>
      <w:proofErr w:type="spellEnd"/>
      <w:r w:rsidR="004B6D6A" w:rsidRPr="004B6D6A">
        <w:rPr>
          <w:color w:val="auto"/>
          <w:sz w:val="27"/>
          <w:szCs w:val="27"/>
        </w:rPr>
        <w:t xml:space="preserve"> физик </w:t>
      </w:r>
      <w:proofErr w:type="spellStart"/>
      <w:r w:rsidR="004B6D6A" w:rsidRPr="004B6D6A">
        <w:rPr>
          <w:color w:val="auto"/>
          <w:sz w:val="27"/>
          <w:szCs w:val="27"/>
        </w:rPr>
        <w:t>культураны</w:t>
      </w:r>
      <w:proofErr w:type="spellEnd"/>
      <w:r w:rsidR="004B6D6A" w:rsidRPr="004B6D6A">
        <w:rPr>
          <w:color w:val="auto"/>
          <w:sz w:val="27"/>
          <w:szCs w:val="27"/>
        </w:rPr>
        <w:t xml:space="preserve"> </w:t>
      </w:r>
      <w:proofErr w:type="spellStart"/>
      <w:r w:rsidR="004B6D6A" w:rsidRPr="004B6D6A">
        <w:rPr>
          <w:color w:val="auto"/>
          <w:sz w:val="27"/>
          <w:szCs w:val="27"/>
        </w:rPr>
        <w:t>һәм</w:t>
      </w:r>
      <w:proofErr w:type="spellEnd"/>
      <w:r w:rsidR="004B6D6A" w:rsidRPr="004B6D6A">
        <w:rPr>
          <w:color w:val="auto"/>
          <w:sz w:val="27"/>
          <w:szCs w:val="27"/>
        </w:rPr>
        <w:t xml:space="preserve"> </w:t>
      </w:r>
      <w:proofErr w:type="spellStart"/>
      <w:r w:rsidR="004B6D6A" w:rsidRPr="004B6D6A">
        <w:rPr>
          <w:color w:val="auto"/>
          <w:sz w:val="27"/>
          <w:szCs w:val="27"/>
        </w:rPr>
        <w:t>спортны</w:t>
      </w:r>
      <w:proofErr w:type="spellEnd"/>
      <w:r w:rsidR="004B6D6A" w:rsidRPr="004B6D6A">
        <w:rPr>
          <w:color w:val="auto"/>
          <w:sz w:val="27"/>
          <w:szCs w:val="27"/>
        </w:rPr>
        <w:t xml:space="preserve"> </w:t>
      </w:r>
      <w:proofErr w:type="spellStart"/>
      <w:r w:rsidR="004B6D6A" w:rsidRPr="004B6D6A">
        <w:rPr>
          <w:color w:val="auto"/>
          <w:sz w:val="27"/>
          <w:szCs w:val="27"/>
        </w:rPr>
        <w:t>үстерү</w:t>
      </w:r>
      <w:proofErr w:type="spellEnd"/>
      <w:r w:rsidR="004B6D6A" w:rsidRPr="004B6D6A">
        <w:rPr>
          <w:color w:val="auto"/>
          <w:sz w:val="27"/>
          <w:szCs w:val="27"/>
        </w:rPr>
        <w:t xml:space="preserve">» </w:t>
      </w:r>
      <w:proofErr w:type="spellStart"/>
      <w:r w:rsidR="004B6D6A" w:rsidRPr="004B6D6A">
        <w:rPr>
          <w:color w:val="auto"/>
          <w:sz w:val="27"/>
          <w:szCs w:val="27"/>
        </w:rPr>
        <w:t>муниципаль</w:t>
      </w:r>
      <w:proofErr w:type="spellEnd"/>
      <w:r w:rsidR="004B6D6A" w:rsidRPr="004B6D6A">
        <w:rPr>
          <w:color w:val="auto"/>
          <w:sz w:val="27"/>
          <w:szCs w:val="27"/>
        </w:rPr>
        <w:t xml:space="preserve"> </w:t>
      </w:r>
      <w:proofErr w:type="spellStart"/>
      <w:r w:rsidR="004B6D6A" w:rsidRPr="004B6D6A">
        <w:rPr>
          <w:color w:val="auto"/>
          <w:sz w:val="27"/>
          <w:szCs w:val="27"/>
        </w:rPr>
        <w:t>программасына</w:t>
      </w:r>
      <w:proofErr w:type="spellEnd"/>
      <w:r w:rsidR="004B6D6A" w:rsidRPr="004B6D6A">
        <w:rPr>
          <w:color w:val="auto"/>
          <w:sz w:val="27"/>
          <w:szCs w:val="27"/>
          <w:lang w:val="tt-RU"/>
        </w:rPr>
        <w:t xml:space="preserve"> </w:t>
      </w:r>
      <w:proofErr w:type="gramStart"/>
      <w:r w:rsidR="004B6D6A" w:rsidRPr="004B6D6A">
        <w:rPr>
          <w:color w:val="auto"/>
          <w:sz w:val="27"/>
          <w:szCs w:val="27"/>
          <w:lang w:val="tt-RU"/>
        </w:rPr>
        <w:t>түб</w:t>
      </w:r>
      <w:proofErr w:type="gramEnd"/>
      <w:r w:rsidR="004B6D6A" w:rsidRPr="004B6D6A">
        <w:rPr>
          <w:color w:val="auto"/>
          <w:sz w:val="27"/>
          <w:szCs w:val="27"/>
          <w:lang w:val="tt-RU"/>
        </w:rPr>
        <w:t>әндәге үзгәрешләрне кертергә</w:t>
      </w:r>
      <w:r w:rsidRPr="004B6D6A">
        <w:rPr>
          <w:color w:val="auto"/>
          <w:sz w:val="27"/>
          <w:szCs w:val="27"/>
        </w:rPr>
        <w:t>:</w:t>
      </w:r>
    </w:p>
    <w:p w:rsidR="000124C1" w:rsidRPr="004B6D6A" w:rsidRDefault="000124C1" w:rsidP="000124C1">
      <w:pPr>
        <w:ind w:firstLine="567"/>
        <w:jc w:val="both"/>
        <w:rPr>
          <w:color w:val="auto"/>
          <w:sz w:val="27"/>
          <w:szCs w:val="27"/>
          <w:lang w:val="tt-RU"/>
        </w:rPr>
      </w:pPr>
      <w:r w:rsidRPr="004B6D6A">
        <w:rPr>
          <w:color w:val="auto"/>
          <w:sz w:val="27"/>
          <w:szCs w:val="27"/>
        </w:rPr>
        <w:t>1.1. 5</w:t>
      </w:r>
      <w:r w:rsidRPr="004B6D6A">
        <w:rPr>
          <w:color w:val="auto"/>
          <w:sz w:val="27"/>
          <w:szCs w:val="27"/>
          <w:lang w:val="tt-RU"/>
        </w:rPr>
        <w:t xml:space="preserve"> бүлек</w:t>
      </w:r>
      <w:r w:rsidRPr="004B6D6A">
        <w:rPr>
          <w:color w:val="auto"/>
          <w:sz w:val="27"/>
          <w:szCs w:val="27"/>
        </w:rPr>
        <w:t>. «</w:t>
      </w:r>
      <w:proofErr w:type="spellStart"/>
      <w:r w:rsidRPr="004B6D6A">
        <w:rPr>
          <w:color w:val="auto"/>
          <w:sz w:val="27"/>
          <w:szCs w:val="27"/>
        </w:rPr>
        <w:t>Муниципаль</w:t>
      </w:r>
      <w:proofErr w:type="spellEnd"/>
      <w:r w:rsidRPr="004B6D6A">
        <w:rPr>
          <w:color w:val="auto"/>
          <w:sz w:val="27"/>
          <w:szCs w:val="27"/>
        </w:rPr>
        <w:t xml:space="preserve"> </w:t>
      </w:r>
      <w:proofErr w:type="spellStart"/>
      <w:r w:rsidRPr="004B6D6A">
        <w:rPr>
          <w:color w:val="auto"/>
          <w:sz w:val="27"/>
          <w:szCs w:val="27"/>
        </w:rPr>
        <w:t>программаның</w:t>
      </w:r>
      <w:proofErr w:type="spellEnd"/>
      <w:r w:rsidRPr="004B6D6A">
        <w:rPr>
          <w:color w:val="auto"/>
          <w:sz w:val="27"/>
          <w:szCs w:val="27"/>
        </w:rPr>
        <w:t xml:space="preserve"> </w:t>
      </w:r>
      <w:proofErr w:type="spellStart"/>
      <w:r w:rsidRPr="004B6D6A">
        <w:rPr>
          <w:color w:val="auto"/>
          <w:sz w:val="27"/>
          <w:szCs w:val="27"/>
        </w:rPr>
        <w:t>максатлары</w:t>
      </w:r>
      <w:proofErr w:type="spellEnd"/>
      <w:r w:rsidRPr="004B6D6A">
        <w:rPr>
          <w:color w:val="auto"/>
          <w:sz w:val="27"/>
          <w:szCs w:val="27"/>
        </w:rPr>
        <w:t xml:space="preserve">, </w:t>
      </w:r>
      <w:proofErr w:type="spellStart"/>
      <w:r w:rsidRPr="004B6D6A">
        <w:rPr>
          <w:color w:val="auto"/>
          <w:sz w:val="27"/>
          <w:szCs w:val="27"/>
        </w:rPr>
        <w:t>бурычлары</w:t>
      </w:r>
      <w:proofErr w:type="spellEnd"/>
      <w:r w:rsidRPr="004B6D6A">
        <w:rPr>
          <w:color w:val="auto"/>
          <w:sz w:val="27"/>
          <w:szCs w:val="27"/>
        </w:rPr>
        <w:t xml:space="preserve">, </w:t>
      </w:r>
      <w:proofErr w:type="spellStart"/>
      <w:r w:rsidRPr="004B6D6A">
        <w:rPr>
          <w:color w:val="auto"/>
          <w:sz w:val="27"/>
          <w:szCs w:val="27"/>
        </w:rPr>
        <w:t>нәтиҗәләрен</w:t>
      </w:r>
      <w:proofErr w:type="spellEnd"/>
      <w:r w:rsidRPr="004B6D6A">
        <w:rPr>
          <w:color w:val="auto"/>
          <w:sz w:val="27"/>
          <w:szCs w:val="27"/>
        </w:rPr>
        <w:t xml:space="preserve"> </w:t>
      </w:r>
      <w:proofErr w:type="spellStart"/>
      <w:r w:rsidRPr="004B6D6A">
        <w:rPr>
          <w:color w:val="auto"/>
          <w:sz w:val="27"/>
          <w:szCs w:val="27"/>
        </w:rPr>
        <w:t>бәяләү</w:t>
      </w:r>
      <w:proofErr w:type="spellEnd"/>
      <w:r w:rsidRPr="004B6D6A">
        <w:rPr>
          <w:color w:val="auto"/>
          <w:sz w:val="27"/>
          <w:szCs w:val="27"/>
        </w:rPr>
        <w:t xml:space="preserve"> </w:t>
      </w:r>
      <w:proofErr w:type="spellStart"/>
      <w:r w:rsidRPr="004B6D6A">
        <w:rPr>
          <w:color w:val="auto"/>
          <w:sz w:val="27"/>
          <w:szCs w:val="27"/>
        </w:rPr>
        <w:t>индикаторлары</w:t>
      </w:r>
      <w:proofErr w:type="spellEnd"/>
      <w:r w:rsidRPr="004B6D6A">
        <w:rPr>
          <w:color w:val="auto"/>
          <w:sz w:val="27"/>
          <w:szCs w:val="27"/>
        </w:rPr>
        <w:t xml:space="preserve"> </w:t>
      </w:r>
      <w:proofErr w:type="spellStart"/>
      <w:r w:rsidRPr="004B6D6A">
        <w:rPr>
          <w:color w:val="auto"/>
          <w:sz w:val="27"/>
          <w:szCs w:val="27"/>
        </w:rPr>
        <w:t>һәм</w:t>
      </w:r>
      <w:proofErr w:type="spellEnd"/>
      <w:r w:rsidRPr="004B6D6A">
        <w:rPr>
          <w:color w:val="auto"/>
          <w:sz w:val="27"/>
          <w:szCs w:val="27"/>
        </w:rPr>
        <w:t xml:space="preserve"> программа </w:t>
      </w:r>
      <w:proofErr w:type="spellStart"/>
      <w:r w:rsidRPr="004B6D6A">
        <w:rPr>
          <w:color w:val="auto"/>
          <w:sz w:val="27"/>
          <w:szCs w:val="27"/>
        </w:rPr>
        <w:t>чаралары</w:t>
      </w:r>
      <w:proofErr w:type="spellEnd"/>
      <w:r w:rsidRPr="004B6D6A">
        <w:rPr>
          <w:color w:val="auto"/>
          <w:sz w:val="27"/>
          <w:szCs w:val="27"/>
        </w:rPr>
        <w:t xml:space="preserve"> </w:t>
      </w:r>
      <w:proofErr w:type="spellStart"/>
      <w:r w:rsidRPr="004B6D6A">
        <w:rPr>
          <w:color w:val="auto"/>
          <w:sz w:val="27"/>
          <w:szCs w:val="27"/>
        </w:rPr>
        <w:t>буенча</w:t>
      </w:r>
      <w:proofErr w:type="spellEnd"/>
      <w:r w:rsidRPr="004B6D6A">
        <w:rPr>
          <w:color w:val="auto"/>
          <w:sz w:val="27"/>
          <w:szCs w:val="27"/>
        </w:rPr>
        <w:t xml:space="preserve"> </w:t>
      </w:r>
      <w:proofErr w:type="spellStart"/>
      <w:r w:rsidRPr="004B6D6A">
        <w:rPr>
          <w:color w:val="auto"/>
          <w:sz w:val="27"/>
          <w:szCs w:val="27"/>
        </w:rPr>
        <w:t>финанслау</w:t>
      </w:r>
      <w:proofErr w:type="spellEnd"/>
      <w:r w:rsidRPr="004B6D6A">
        <w:rPr>
          <w:color w:val="auto"/>
          <w:sz w:val="27"/>
          <w:szCs w:val="27"/>
        </w:rPr>
        <w:t xml:space="preserve">» </w:t>
      </w:r>
      <w:r w:rsidR="004B6D6A" w:rsidRPr="004B6D6A">
        <w:rPr>
          <w:color w:val="auto"/>
          <w:sz w:val="27"/>
          <w:szCs w:val="27"/>
          <w:lang w:val="tt-RU"/>
        </w:rPr>
        <w:t xml:space="preserve">5 пунктына </w:t>
      </w:r>
      <w:proofErr w:type="spellStart"/>
      <w:r w:rsidRPr="004B6D6A">
        <w:rPr>
          <w:color w:val="auto"/>
          <w:sz w:val="27"/>
          <w:szCs w:val="27"/>
        </w:rPr>
        <w:t>түбәндәге</w:t>
      </w:r>
      <w:proofErr w:type="spellEnd"/>
      <w:r w:rsidRPr="004B6D6A">
        <w:rPr>
          <w:color w:val="auto"/>
          <w:sz w:val="27"/>
          <w:szCs w:val="27"/>
        </w:rPr>
        <w:t xml:space="preserve"> </w:t>
      </w:r>
      <w:proofErr w:type="spellStart"/>
      <w:r w:rsidRPr="004B6D6A">
        <w:rPr>
          <w:color w:val="auto"/>
          <w:sz w:val="27"/>
          <w:szCs w:val="27"/>
        </w:rPr>
        <w:t>эчтәлекле</w:t>
      </w:r>
      <w:proofErr w:type="spellEnd"/>
      <w:r w:rsidR="004B6D6A" w:rsidRPr="004B6D6A">
        <w:rPr>
          <w:color w:val="auto"/>
          <w:sz w:val="27"/>
          <w:szCs w:val="27"/>
          <w:lang w:val="tt-RU"/>
        </w:rPr>
        <w:t xml:space="preserve"> </w:t>
      </w:r>
      <w:proofErr w:type="spellStart"/>
      <w:r w:rsidRPr="004B6D6A">
        <w:rPr>
          <w:color w:val="auto"/>
          <w:sz w:val="27"/>
          <w:szCs w:val="27"/>
        </w:rPr>
        <w:t>үзгәрешлә</w:t>
      </w:r>
      <w:proofErr w:type="gramStart"/>
      <w:r w:rsidRPr="004B6D6A">
        <w:rPr>
          <w:color w:val="auto"/>
          <w:sz w:val="27"/>
          <w:szCs w:val="27"/>
        </w:rPr>
        <w:t>р</w:t>
      </w:r>
      <w:proofErr w:type="spellEnd"/>
      <w:proofErr w:type="gramEnd"/>
      <w:r w:rsidRPr="004B6D6A">
        <w:rPr>
          <w:color w:val="auto"/>
          <w:sz w:val="27"/>
          <w:szCs w:val="27"/>
        </w:rPr>
        <w:t xml:space="preserve"> </w:t>
      </w:r>
      <w:proofErr w:type="spellStart"/>
      <w:r w:rsidRPr="004B6D6A">
        <w:rPr>
          <w:color w:val="auto"/>
          <w:sz w:val="27"/>
          <w:szCs w:val="27"/>
        </w:rPr>
        <w:t>кертергә</w:t>
      </w:r>
      <w:proofErr w:type="spellEnd"/>
      <w:r w:rsidRPr="004B6D6A">
        <w:rPr>
          <w:color w:val="auto"/>
          <w:sz w:val="27"/>
          <w:szCs w:val="27"/>
        </w:rPr>
        <w:t>:</w:t>
      </w:r>
    </w:p>
    <w:tbl>
      <w:tblPr>
        <w:tblpPr w:leftFromText="180" w:rightFromText="180" w:vertAnchor="text" w:horzAnchor="margin" w:tblpX="312" w:tblpY="200"/>
        <w:tblW w:w="9242" w:type="dxa"/>
        <w:tblLayout w:type="fixed"/>
        <w:tblCellMar>
          <w:left w:w="90" w:type="dxa"/>
          <w:right w:w="90" w:type="dxa"/>
        </w:tblCellMar>
        <w:tblLook w:val="0000" w:firstRow="0" w:lastRow="0" w:firstColumn="0" w:lastColumn="0" w:noHBand="0" w:noVBand="0"/>
      </w:tblPr>
      <w:tblGrid>
        <w:gridCol w:w="2154"/>
        <w:gridCol w:w="993"/>
        <w:gridCol w:w="850"/>
        <w:gridCol w:w="767"/>
        <w:gridCol w:w="367"/>
        <w:gridCol w:w="426"/>
        <w:gridCol w:w="425"/>
        <w:gridCol w:w="425"/>
        <w:gridCol w:w="425"/>
        <w:gridCol w:w="426"/>
        <w:gridCol w:w="425"/>
        <w:gridCol w:w="425"/>
        <w:gridCol w:w="567"/>
        <w:gridCol w:w="567"/>
      </w:tblGrid>
      <w:tr w:rsidR="000124C1" w:rsidRPr="004B6D6A" w:rsidTr="00115254">
        <w:trPr>
          <w:trHeight w:val="56"/>
        </w:trPr>
        <w:tc>
          <w:tcPr>
            <w:tcW w:w="9242" w:type="dxa"/>
            <w:gridSpan w:val="14"/>
            <w:tcBorders>
              <w:top w:val="single" w:sz="6" w:space="0" w:color="auto"/>
              <w:left w:val="single" w:sz="6"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rPr>
                <w:color w:val="auto"/>
                <w:szCs w:val="24"/>
              </w:rPr>
            </w:pPr>
            <w:r w:rsidRPr="004B6D6A">
              <w:rPr>
                <w:color w:val="auto"/>
                <w:szCs w:val="24"/>
                <w:lang w:val="tt-RU"/>
              </w:rPr>
              <w:t>бурыч</w:t>
            </w:r>
            <w:r w:rsidRPr="004B6D6A">
              <w:rPr>
                <w:color w:val="auto"/>
                <w:szCs w:val="24"/>
              </w:rPr>
              <w:t xml:space="preserve">: 5. </w:t>
            </w:r>
            <w:r w:rsidRPr="004B6D6A">
              <w:t xml:space="preserve"> </w:t>
            </w:r>
            <w:proofErr w:type="spellStart"/>
            <w:r w:rsidRPr="004B6D6A">
              <w:rPr>
                <w:color w:val="auto"/>
                <w:szCs w:val="24"/>
              </w:rPr>
              <w:t>Матди</w:t>
            </w:r>
            <w:proofErr w:type="spellEnd"/>
            <w:r w:rsidRPr="004B6D6A">
              <w:rPr>
                <w:color w:val="auto"/>
                <w:szCs w:val="24"/>
              </w:rPr>
              <w:t xml:space="preserve"> техник </w:t>
            </w:r>
            <w:proofErr w:type="spellStart"/>
            <w:r w:rsidRPr="004B6D6A">
              <w:rPr>
                <w:color w:val="auto"/>
                <w:szCs w:val="24"/>
              </w:rPr>
              <w:t>базаны</w:t>
            </w:r>
            <w:proofErr w:type="spellEnd"/>
            <w:r w:rsidRPr="004B6D6A">
              <w:rPr>
                <w:color w:val="auto"/>
                <w:szCs w:val="24"/>
              </w:rPr>
              <w:t xml:space="preserve"> </w:t>
            </w:r>
            <w:proofErr w:type="spellStart"/>
            <w:r w:rsidRPr="004B6D6A">
              <w:rPr>
                <w:color w:val="auto"/>
                <w:szCs w:val="24"/>
              </w:rPr>
              <w:t>ныгыту</w:t>
            </w:r>
            <w:proofErr w:type="spellEnd"/>
          </w:p>
        </w:tc>
      </w:tr>
      <w:tr w:rsidR="000124C1" w:rsidRPr="004B6D6A" w:rsidTr="00115254">
        <w:trPr>
          <w:trHeight w:val="56"/>
        </w:trPr>
        <w:tc>
          <w:tcPr>
            <w:tcW w:w="215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0124C1" w:rsidRPr="004B6D6A" w:rsidRDefault="000124C1" w:rsidP="00115254">
            <w:pPr>
              <w:rPr>
                <w:szCs w:val="24"/>
              </w:rPr>
            </w:pPr>
            <w:r w:rsidRPr="004B6D6A">
              <w:rPr>
                <w:szCs w:val="24"/>
                <w:lang w:val="tt-RU"/>
              </w:rPr>
              <w:t>Чара исеме</w:t>
            </w:r>
            <w:r w:rsidRPr="004B6D6A">
              <w:rPr>
                <w:szCs w:val="24"/>
              </w:rPr>
              <w:t xml:space="preserve"> </w:t>
            </w:r>
          </w:p>
        </w:tc>
        <w:tc>
          <w:tcPr>
            <w:tcW w:w="99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roofErr w:type="spellStart"/>
            <w:r w:rsidRPr="004B6D6A">
              <w:rPr>
                <w:color w:val="auto"/>
                <w:szCs w:val="24"/>
              </w:rPr>
              <w:t>Башкаручылар</w:t>
            </w:r>
            <w:proofErr w:type="spellEnd"/>
          </w:p>
        </w:tc>
        <w:tc>
          <w:tcPr>
            <w:tcW w:w="85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roofErr w:type="spellStart"/>
            <w:r w:rsidRPr="004B6D6A">
              <w:rPr>
                <w:color w:val="auto"/>
                <w:szCs w:val="24"/>
              </w:rPr>
              <w:t>Гамәлгә</w:t>
            </w:r>
            <w:proofErr w:type="spellEnd"/>
            <w:r w:rsidRPr="004B6D6A">
              <w:rPr>
                <w:color w:val="auto"/>
                <w:szCs w:val="24"/>
              </w:rPr>
              <w:t xml:space="preserve"> </w:t>
            </w:r>
            <w:proofErr w:type="spellStart"/>
            <w:r w:rsidRPr="004B6D6A">
              <w:rPr>
                <w:color w:val="auto"/>
                <w:szCs w:val="24"/>
              </w:rPr>
              <w:lastRenderedPageBreak/>
              <w:t>ашыру</w:t>
            </w:r>
            <w:proofErr w:type="spellEnd"/>
            <w:r w:rsidRPr="004B6D6A">
              <w:rPr>
                <w:color w:val="auto"/>
                <w:szCs w:val="24"/>
              </w:rPr>
              <w:t xml:space="preserve"> </w:t>
            </w:r>
            <w:proofErr w:type="spellStart"/>
            <w:r w:rsidRPr="004B6D6A">
              <w:rPr>
                <w:color w:val="auto"/>
                <w:szCs w:val="24"/>
              </w:rPr>
              <w:t>вакыты</w:t>
            </w:r>
            <w:proofErr w:type="spellEnd"/>
          </w:p>
        </w:tc>
        <w:tc>
          <w:tcPr>
            <w:tcW w:w="767"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roofErr w:type="spellStart"/>
            <w:r w:rsidRPr="004B6D6A">
              <w:rPr>
                <w:color w:val="auto"/>
                <w:szCs w:val="24"/>
              </w:rPr>
              <w:lastRenderedPageBreak/>
              <w:t>Индикаторла</w:t>
            </w:r>
            <w:r w:rsidRPr="004B6D6A">
              <w:rPr>
                <w:color w:val="auto"/>
                <w:szCs w:val="24"/>
              </w:rPr>
              <w:lastRenderedPageBreak/>
              <w:t>р</w:t>
            </w:r>
            <w:proofErr w:type="spellEnd"/>
          </w:p>
        </w:tc>
        <w:tc>
          <w:tcPr>
            <w:tcW w:w="2068"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jc w:val="center"/>
              <w:rPr>
                <w:color w:val="auto"/>
                <w:szCs w:val="24"/>
              </w:rPr>
            </w:pPr>
            <w:r w:rsidRPr="004B6D6A">
              <w:rPr>
                <w:color w:val="auto"/>
                <w:szCs w:val="24"/>
                <w:lang w:val="tt-RU"/>
              </w:rPr>
              <w:lastRenderedPageBreak/>
              <w:t>Индикаторлар билгеләнеше</w:t>
            </w:r>
          </w:p>
        </w:tc>
        <w:tc>
          <w:tcPr>
            <w:tcW w:w="241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0124C1">
            <w:pPr>
              <w:widowControl w:val="0"/>
              <w:autoSpaceDE w:val="0"/>
              <w:autoSpaceDN w:val="0"/>
              <w:adjustRightInd w:val="0"/>
              <w:jc w:val="center"/>
              <w:rPr>
                <w:color w:val="auto"/>
                <w:szCs w:val="24"/>
              </w:rPr>
            </w:pPr>
            <w:proofErr w:type="spellStart"/>
            <w:r w:rsidRPr="004B6D6A">
              <w:rPr>
                <w:color w:val="auto"/>
                <w:szCs w:val="24"/>
              </w:rPr>
              <w:t>Чыганакны</w:t>
            </w:r>
            <w:proofErr w:type="spellEnd"/>
            <w:r w:rsidRPr="004B6D6A">
              <w:rPr>
                <w:color w:val="auto"/>
                <w:szCs w:val="24"/>
              </w:rPr>
              <w:t xml:space="preserve"> </w:t>
            </w:r>
            <w:proofErr w:type="spellStart"/>
            <w:r w:rsidRPr="004B6D6A">
              <w:rPr>
                <w:color w:val="auto"/>
                <w:szCs w:val="24"/>
              </w:rPr>
              <w:t>күрсәтеп</w:t>
            </w:r>
            <w:proofErr w:type="spellEnd"/>
            <w:r w:rsidRPr="004B6D6A">
              <w:rPr>
                <w:color w:val="auto"/>
                <w:szCs w:val="24"/>
              </w:rPr>
              <w:t xml:space="preserve">, </w:t>
            </w:r>
            <w:proofErr w:type="spellStart"/>
            <w:r w:rsidRPr="004B6D6A">
              <w:rPr>
                <w:color w:val="auto"/>
                <w:szCs w:val="24"/>
              </w:rPr>
              <w:t>финанслау</w:t>
            </w:r>
            <w:proofErr w:type="spellEnd"/>
            <w:r w:rsidRPr="004B6D6A">
              <w:rPr>
                <w:color w:val="auto"/>
                <w:szCs w:val="24"/>
              </w:rPr>
              <w:t xml:space="preserve"> </w:t>
            </w:r>
            <w:proofErr w:type="spellStart"/>
            <w:r w:rsidRPr="004B6D6A">
              <w:rPr>
                <w:color w:val="auto"/>
                <w:szCs w:val="24"/>
              </w:rPr>
              <w:t>күләме</w:t>
            </w:r>
            <w:proofErr w:type="spellEnd"/>
            <w:proofErr w:type="gramStart"/>
            <w:r w:rsidRPr="004B6D6A">
              <w:rPr>
                <w:color w:val="auto"/>
                <w:szCs w:val="24"/>
              </w:rPr>
              <w:t xml:space="preserve"> .</w:t>
            </w:r>
            <w:proofErr w:type="gramEnd"/>
            <w:r w:rsidRPr="004B6D6A">
              <w:rPr>
                <w:color w:val="auto"/>
                <w:szCs w:val="24"/>
              </w:rPr>
              <w:t xml:space="preserve"> </w:t>
            </w:r>
          </w:p>
          <w:p w:rsidR="000124C1" w:rsidRPr="004B6D6A" w:rsidRDefault="000124C1" w:rsidP="000124C1">
            <w:pPr>
              <w:widowControl w:val="0"/>
              <w:autoSpaceDE w:val="0"/>
              <w:autoSpaceDN w:val="0"/>
              <w:adjustRightInd w:val="0"/>
              <w:jc w:val="center"/>
              <w:rPr>
                <w:color w:val="auto"/>
                <w:szCs w:val="24"/>
              </w:rPr>
            </w:pPr>
            <w:r w:rsidRPr="004B6D6A">
              <w:rPr>
                <w:color w:val="auto"/>
                <w:szCs w:val="24"/>
                <w:lang w:val="tt-RU"/>
              </w:rPr>
              <w:lastRenderedPageBreak/>
              <w:t>мең</w:t>
            </w:r>
            <w:r w:rsidRPr="004B6D6A">
              <w:rPr>
                <w:color w:val="auto"/>
                <w:szCs w:val="24"/>
              </w:rPr>
              <w:t xml:space="preserve">. </w:t>
            </w:r>
            <w:r w:rsidRPr="004B6D6A">
              <w:rPr>
                <w:color w:val="auto"/>
                <w:szCs w:val="24"/>
                <w:lang w:val="tt-RU"/>
              </w:rPr>
              <w:t>сум</w:t>
            </w:r>
            <w:r w:rsidRPr="004B6D6A">
              <w:rPr>
                <w:color w:val="auto"/>
                <w:szCs w:val="24"/>
              </w:rPr>
              <w:t>.</w:t>
            </w:r>
          </w:p>
        </w:tc>
      </w:tr>
      <w:tr w:rsidR="000124C1" w:rsidRPr="004B6D6A" w:rsidTr="00115254">
        <w:trPr>
          <w:trHeight w:val="56"/>
        </w:trPr>
        <w:tc>
          <w:tcPr>
            <w:tcW w:w="215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rPr>
                <w:szCs w:val="24"/>
              </w:rPr>
            </w:pPr>
          </w:p>
        </w:tc>
        <w:tc>
          <w:tcPr>
            <w:tcW w:w="99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
        </w:tc>
        <w:tc>
          <w:tcPr>
            <w:tcW w:w="85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
        </w:tc>
        <w:tc>
          <w:tcPr>
            <w:tcW w:w="767"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
        </w:tc>
        <w:tc>
          <w:tcPr>
            <w:tcW w:w="3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20</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21</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22</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23</w:t>
            </w:r>
          </w:p>
        </w:tc>
        <w:tc>
          <w:tcPr>
            <w:tcW w:w="425" w:type="dxa"/>
            <w:tcBorders>
              <w:top w:val="single" w:sz="6" w:space="0" w:color="auto"/>
              <w:left w:val="single" w:sz="6"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rPr>
                <w:color w:val="auto"/>
                <w:szCs w:val="24"/>
              </w:rPr>
            </w:pPr>
            <w:r w:rsidRPr="004B6D6A">
              <w:rPr>
                <w:color w:val="auto"/>
                <w:szCs w:val="24"/>
              </w:rPr>
              <w:t>2024</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20</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21</w:t>
            </w:r>
          </w:p>
        </w:tc>
        <w:tc>
          <w:tcPr>
            <w:tcW w:w="42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22</w:t>
            </w:r>
          </w:p>
        </w:tc>
        <w:tc>
          <w:tcPr>
            <w:tcW w:w="567" w:type="dxa"/>
            <w:tcBorders>
              <w:top w:val="single" w:sz="6" w:space="0" w:color="auto"/>
              <w:left w:val="single" w:sz="4"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jc w:val="center"/>
              <w:rPr>
                <w:color w:val="auto"/>
                <w:szCs w:val="24"/>
              </w:rPr>
            </w:pPr>
            <w:r w:rsidRPr="004B6D6A">
              <w:rPr>
                <w:color w:val="auto"/>
                <w:szCs w:val="24"/>
              </w:rPr>
              <w:t>20</w:t>
            </w:r>
          </w:p>
          <w:p w:rsidR="000124C1" w:rsidRPr="004B6D6A" w:rsidRDefault="000124C1" w:rsidP="00115254">
            <w:pPr>
              <w:widowControl w:val="0"/>
              <w:autoSpaceDE w:val="0"/>
              <w:autoSpaceDN w:val="0"/>
              <w:adjustRightInd w:val="0"/>
              <w:jc w:val="center"/>
              <w:rPr>
                <w:color w:val="auto"/>
                <w:szCs w:val="24"/>
              </w:rPr>
            </w:pPr>
            <w:r w:rsidRPr="004B6D6A">
              <w:rPr>
                <w:color w:val="auto"/>
                <w:szCs w:val="24"/>
              </w:rPr>
              <w:t>23</w:t>
            </w:r>
          </w:p>
        </w:tc>
        <w:tc>
          <w:tcPr>
            <w:tcW w:w="567" w:type="dxa"/>
            <w:tcBorders>
              <w:top w:val="single" w:sz="6" w:space="0" w:color="auto"/>
              <w:left w:val="single" w:sz="4"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jc w:val="center"/>
              <w:rPr>
                <w:color w:val="auto"/>
                <w:szCs w:val="24"/>
              </w:rPr>
            </w:pPr>
            <w:r w:rsidRPr="004B6D6A">
              <w:rPr>
                <w:color w:val="auto"/>
                <w:szCs w:val="24"/>
              </w:rPr>
              <w:t>20</w:t>
            </w:r>
          </w:p>
          <w:p w:rsidR="000124C1" w:rsidRPr="004B6D6A" w:rsidRDefault="000124C1" w:rsidP="00115254">
            <w:pPr>
              <w:widowControl w:val="0"/>
              <w:autoSpaceDE w:val="0"/>
              <w:autoSpaceDN w:val="0"/>
              <w:adjustRightInd w:val="0"/>
              <w:jc w:val="center"/>
              <w:rPr>
                <w:color w:val="auto"/>
                <w:szCs w:val="24"/>
              </w:rPr>
            </w:pPr>
            <w:r w:rsidRPr="004B6D6A">
              <w:rPr>
                <w:color w:val="auto"/>
                <w:szCs w:val="24"/>
              </w:rPr>
              <w:t>24</w:t>
            </w:r>
          </w:p>
        </w:tc>
      </w:tr>
      <w:tr w:rsidR="000124C1" w:rsidRPr="004B6D6A" w:rsidTr="00115254">
        <w:trPr>
          <w:trHeight w:val="56"/>
        </w:trPr>
        <w:tc>
          <w:tcPr>
            <w:tcW w:w="21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rPr>
                <w:szCs w:val="24"/>
              </w:rPr>
            </w:pPr>
            <w:r w:rsidRPr="004B6D6A">
              <w:t>5.1.</w:t>
            </w:r>
            <w:r w:rsidRPr="004B6D6A">
              <w:t xml:space="preserve"> </w:t>
            </w:r>
            <w:r w:rsidRPr="004B6D6A">
              <w:rPr>
                <w:color w:val="auto"/>
                <w:szCs w:val="24"/>
              </w:rPr>
              <w:t xml:space="preserve">Спорт </w:t>
            </w:r>
            <w:proofErr w:type="spellStart"/>
            <w:r w:rsidRPr="004B6D6A">
              <w:rPr>
                <w:color w:val="auto"/>
                <w:szCs w:val="24"/>
              </w:rPr>
              <w:t>юнәлешендәге</w:t>
            </w:r>
            <w:proofErr w:type="spellEnd"/>
            <w:r w:rsidRPr="004B6D6A">
              <w:rPr>
                <w:color w:val="auto"/>
                <w:szCs w:val="24"/>
              </w:rPr>
              <w:t xml:space="preserve"> </w:t>
            </w:r>
            <w:proofErr w:type="spellStart"/>
            <w:r w:rsidRPr="004B6D6A">
              <w:rPr>
                <w:color w:val="auto"/>
                <w:szCs w:val="24"/>
              </w:rPr>
              <w:t>учреждениелә</w:t>
            </w:r>
            <w:proofErr w:type="gramStart"/>
            <w:r w:rsidRPr="004B6D6A">
              <w:rPr>
                <w:color w:val="auto"/>
                <w:szCs w:val="24"/>
              </w:rPr>
              <w:t>р</w:t>
            </w:r>
            <w:proofErr w:type="spellEnd"/>
            <w:proofErr w:type="gramEnd"/>
            <w:r w:rsidRPr="004B6D6A">
              <w:rPr>
                <w:color w:val="auto"/>
                <w:szCs w:val="24"/>
              </w:rPr>
              <w:t xml:space="preserve"> </w:t>
            </w:r>
            <w:proofErr w:type="spellStart"/>
            <w:r w:rsidRPr="004B6D6A">
              <w:rPr>
                <w:color w:val="auto"/>
                <w:szCs w:val="24"/>
              </w:rPr>
              <w:t>өчен</w:t>
            </w:r>
            <w:proofErr w:type="spellEnd"/>
            <w:r w:rsidRPr="004B6D6A">
              <w:rPr>
                <w:color w:val="auto"/>
                <w:szCs w:val="24"/>
              </w:rPr>
              <w:t xml:space="preserve"> спорт инвентаре </w:t>
            </w:r>
            <w:proofErr w:type="spellStart"/>
            <w:r w:rsidRPr="004B6D6A">
              <w:rPr>
                <w:color w:val="auto"/>
                <w:szCs w:val="24"/>
              </w:rPr>
              <w:t>сатып</w:t>
            </w:r>
            <w:proofErr w:type="spellEnd"/>
            <w:r w:rsidRPr="004B6D6A">
              <w:rPr>
                <w:color w:val="auto"/>
                <w:szCs w:val="24"/>
              </w:rPr>
              <w:t xml:space="preserve"> </w:t>
            </w:r>
            <w:proofErr w:type="spellStart"/>
            <w:r w:rsidRPr="004B6D6A">
              <w:rPr>
                <w:color w:val="auto"/>
                <w:szCs w:val="24"/>
              </w:rPr>
              <w:t>алу</w:t>
            </w:r>
            <w:proofErr w:type="spellEnd"/>
            <w:r w:rsidRPr="004B6D6A">
              <w:rPr>
                <w:color w:val="auto"/>
                <w:szCs w:val="24"/>
              </w:rPr>
              <w:t>.</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roofErr w:type="spellStart"/>
            <w:r w:rsidRPr="004B6D6A">
              <w:rPr>
                <w:color w:val="auto"/>
                <w:szCs w:val="24"/>
              </w:rPr>
              <w:t>Буа</w:t>
            </w:r>
            <w:proofErr w:type="spellEnd"/>
            <w:r w:rsidRPr="004B6D6A">
              <w:rPr>
                <w:color w:val="auto"/>
                <w:szCs w:val="24"/>
              </w:rPr>
              <w:t xml:space="preserve"> </w:t>
            </w:r>
            <w:proofErr w:type="spellStart"/>
            <w:r w:rsidRPr="004B6D6A">
              <w:rPr>
                <w:color w:val="auto"/>
                <w:szCs w:val="24"/>
              </w:rPr>
              <w:t>муниципаль</w:t>
            </w:r>
            <w:proofErr w:type="spellEnd"/>
            <w:r w:rsidRPr="004B6D6A">
              <w:rPr>
                <w:color w:val="auto"/>
                <w:szCs w:val="24"/>
              </w:rPr>
              <w:t xml:space="preserve"> районы </w:t>
            </w:r>
            <w:proofErr w:type="spellStart"/>
            <w:r w:rsidRPr="004B6D6A">
              <w:rPr>
                <w:color w:val="auto"/>
                <w:szCs w:val="24"/>
              </w:rPr>
              <w:t>Башкарма</w:t>
            </w:r>
            <w:proofErr w:type="spellEnd"/>
            <w:r w:rsidRPr="004B6D6A">
              <w:rPr>
                <w:color w:val="auto"/>
                <w:szCs w:val="24"/>
              </w:rPr>
              <w:t xml:space="preserve"> </w:t>
            </w:r>
            <w:proofErr w:type="spellStart"/>
            <w:r w:rsidRPr="004B6D6A">
              <w:rPr>
                <w:color w:val="auto"/>
                <w:szCs w:val="24"/>
              </w:rPr>
              <w:t>комитетының</w:t>
            </w:r>
            <w:proofErr w:type="spellEnd"/>
            <w:r w:rsidRPr="004B6D6A">
              <w:rPr>
                <w:color w:val="auto"/>
                <w:szCs w:val="24"/>
              </w:rPr>
              <w:t xml:space="preserve"> спорт </w:t>
            </w:r>
            <w:proofErr w:type="spellStart"/>
            <w:r w:rsidRPr="004B6D6A">
              <w:rPr>
                <w:color w:val="auto"/>
                <w:szCs w:val="24"/>
              </w:rPr>
              <w:t>һә</w:t>
            </w:r>
            <w:proofErr w:type="gramStart"/>
            <w:r w:rsidRPr="004B6D6A">
              <w:rPr>
                <w:color w:val="auto"/>
                <w:szCs w:val="24"/>
              </w:rPr>
              <w:t>м</w:t>
            </w:r>
            <w:proofErr w:type="spellEnd"/>
            <w:proofErr w:type="gramEnd"/>
            <w:r w:rsidRPr="004B6D6A">
              <w:rPr>
                <w:color w:val="auto"/>
                <w:szCs w:val="24"/>
              </w:rPr>
              <w:t xml:space="preserve"> туризм </w:t>
            </w:r>
            <w:proofErr w:type="spellStart"/>
            <w:r w:rsidRPr="004B6D6A">
              <w:rPr>
                <w:color w:val="auto"/>
                <w:szCs w:val="24"/>
              </w:rPr>
              <w:t>бүлеге</w:t>
            </w:r>
            <w:proofErr w:type="spellEnd"/>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2020-2024</w:t>
            </w:r>
            <w:r w:rsidRPr="004B6D6A">
              <w:rPr>
                <w:color w:val="auto"/>
                <w:szCs w:val="24"/>
              </w:rPr>
              <w:t xml:space="preserve"> </w:t>
            </w:r>
            <w:r w:rsidRPr="004B6D6A">
              <w:rPr>
                <w:color w:val="auto"/>
                <w:szCs w:val="24"/>
                <w:lang w:val="tt-RU"/>
              </w:rPr>
              <w:t>ел</w:t>
            </w:r>
            <w:r w:rsidRPr="004B6D6A">
              <w:rPr>
                <w:color w:val="auto"/>
                <w:szCs w:val="24"/>
              </w:rPr>
              <w:t>.</w:t>
            </w:r>
          </w:p>
        </w:tc>
        <w:tc>
          <w:tcPr>
            <w:tcW w:w="7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Саны (</w:t>
            </w:r>
            <w:proofErr w:type="spellStart"/>
            <w:r w:rsidRPr="004B6D6A">
              <w:rPr>
                <w:color w:val="auto"/>
                <w:szCs w:val="24"/>
              </w:rPr>
              <w:t>бер</w:t>
            </w:r>
            <w:proofErr w:type="spellEnd"/>
            <w:r w:rsidRPr="004B6D6A">
              <w:rPr>
                <w:color w:val="auto"/>
                <w:szCs w:val="24"/>
              </w:rPr>
              <w:t>.)</w:t>
            </w:r>
          </w:p>
        </w:tc>
        <w:tc>
          <w:tcPr>
            <w:tcW w:w="3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25</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28</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30</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w:t>
            </w:r>
          </w:p>
        </w:tc>
        <w:tc>
          <w:tcPr>
            <w:tcW w:w="425" w:type="dxa"/>
            <w:tcBorders>
              <w:top w:val="single" w:sz="6" w:space="0" w:color="auto"/>
              <w:left w:val="single" w:sz="6"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rPr>
                <w:color w:val="auto"/>
                <w:szCs w:val="24"/>
              </w:rPr>
            </w:pPr>
            <w:r w:rsidRPr="004B6D6A">
              <w:rPr>
                <w:color w:val="auto"/>
                <w:szCs w:val="24"/>
              </w:rPr>
              <w:t>-</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 xml:space="preserve">425,25 </w:t>
            </w:r>
            <w:r w:rsidRPr="004B6D6A">
              <w:rPr>
                <w:color w:val="auto"/>
                <w:szCs w:val="24"/>
                <w:lang w:val="tt-RU"/>
              </w:rPr>
              <w:t xml:space="preserve"> </w:t>
            </w:r>
            <w:proofErr w:type="gramStart"/>
            <w:r w:rsidRPr="004B6D6A">
              <w:rPr>
                <w:color w:val="auto"/>
                <w:szCs w:val="24"/>
                <w:lang w:val="tt-RU"/>
              </w:rPr>
              <w:t>ТР</w:t>
            </w:r>
            <w:proofErr w:type="gramEnd"/>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szCs w:val="24"/>
              </w:rPr>
              <w:t xml:space="preserve">432,75 </w:t>
            </w:r>
            <w:r w:rsidRPr="004B6D6A">
              <w:rPr>
                <w:color w:val="auto"/>
                <w:szCs w:val="24"/>
                <w:lang w:val="tt-RU"/>
              </w:rPr>
              <w:t xml:space="preserve"> </w:t>
            </w:r>
            <w:proofErr w:type="gramStart"/>
            <w:r w:rsidRPr="004B6D6A">
              <w:rPr>
                <w:color w:val="auto"/>
                <w:szCs w:val="24"/>
                <w:lang w:val="tt-RU"/>
              </w:rPr>
              <w:t>ТР</w:t>
            </w:r>
            <w:proofErr w:type="gramEnd"/>
          </w:p>
        </w:tc>
        <w:tc>
          <w:tcPr>
            <w:tcW w:w="42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 xml:space="preserve">406,86 </w:t>
            </w:r>
            <w:r w:rsidRPr="004B6D6A">
              <w:rPr>
                <w:color w:val="auto"/>
                <w:szCs w:val="24"/>
                <w:lang w:val="tt-RU"/>
              </w:rPr>
              <w:t xml:space="preserve"> </w:t>
            </w:r>
            <w:proofErr w:type="gramStart"/>
            <w:r w:rsidRPr="004B6D6A">
              <w:rPr>
                <w:color w:val="auto"/>
                <w:szCs w:val="24"/>
                <w:lang w:val="tt-RU"/>
              </w:rPr>
              <w:t>ТР</w:t>
            </w:r>
            <w:proofErr w:type="gramEnd"/>
          </w:p>
        </w:tc>
        <w:tc>
          <w:tcPr>
            <w:tcW w:w="567" w:type="dxa"/>
            <w:tcBorders>
              <w:top w:val="single" w:sz="6" w:space="0" w:color="auto"/>
              <w:left w:val="single" w:sz="4"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rPr>
                <w:color w:val="auto"/>
                <w:szCs w:val="24"/>
              </w:rPr>
            </w:pPr>
            <w:r w:rsidRPr="004B6D6A">
              <w:rPr>
                <w:color w:val="auto"/>
                <w:szCs w:val="24"/>
              </w:rPr>
              <w:t>432,25</w:t>
            </w:r>
          </w:p>
          <w:p w:rsidR="000124C1" w:rsidRPr="004B6D6A" w:rsidRDefault="000124C1" w:rsidP="00115254">
            <w:pPr>
              <w:widowControl w:val="0"/>
              <w:autoSpaceDE w:val="0"/>
              <w:autoSpaceDN w:val="0"/>
              <w:adjustRightInd w:val="0"/>
              <w:rPr>
                <w:color w:val="auto"/>
                <w:szCs w:val="24"/>
              </w:rPr>
            </w:pPr>
            <w:r w:rsidRPr="004B6D6A">
              <w:rPr>
                <w:color w:val="auto"/>
                <w:szCs w:val="24"/>
                <w:lang w:val="tt-RU"/>
              </w:rPr>
              <w:t>ТР</w:t>
            </w:r>
          </w:p>
        </w:tc>
        <w:tc>
          <w:tcPr>
            <w:tcW w:w="567" w:type="dxa"/>
            <w:tcBorders>
              <w:top w:val="single" w:sz="6" w:space="0" w:color="auto"/>
              <w:left w:val="single" w:sz="4"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rPr>
                <w:color w:val="auto"/>
                <w:szCs w:val="24"/>
              </w:rPr>
            </w:pPr>
            <w:r w:rsidRPr="004B6D6A">
              <w:rPr>
                <w:color w:val="auto"/>
                <w:szCs w:val="24"/>
              </w:rPr>
              <w:t>432,25</w:t>
            </w:r>
          </w:p>
          <w:p w:rsidR="000124C1" w:rsidRPr="004B6D6A" w:rsidRDefault="000124C1" w:rsidP="00115254">
            <w:pPr>
              <w:widowControl w:val="0"/>
              <w:autoSpaceDE w:val="0"/>
              <w:autoSpaceDN w:val="0"/>
              <w:adjustRightInd w:val="0"/>
              <w:rPr>
                <w:color w:val="auto"/>
                <w:szCs w:val="24"/>
              </w:rPr>
            </w:pPr>
            <w:r w:rsidRPr="004B6D6A">
              <w:rPr>
                <w:color w:val="auto"/>
                <w:szCs w:val="24"/>
                <w:lang w:val="tt-RU"/>
              </w:rPr>
              <w:t>ТР</w:t>
            </w:r>
          </w:p>
        </w:tc>
      </w:tr>
    </w:tbl>
    <w:p w:rsidR="000124C1" w:rsidRPr="004B6D6A" w:rsidRDefault="000124C1" w:rsidP="000124C1">
      <w:pPr>
        <w:ind w:firstLine="567"/>
        <w:jc w:val="both"/>
        <w:rPr>
          <w:color w:val="auto"/>
          <w:sz w:val="27"/>
          <w:szCs w:val="27"/>
        </w:rPr>
      </w:pPr>
      <w:r w:rsidRPr="004B6D6A">
        <w:rPr>
          <w:color w:val="auto"/>
          <w:sz w:val="27"/>
          <w:szCs w:val="27"/>
        </w:rPr>
        <w:t>1.2. 6</w:t>
      </w:r>
      <w:r w:rsidRPr="004B6D6A">
        <w:rPr>
          <w:color w:val="auto"/>
          <w:sz w:val="27"/>
          <w:szCs w:val="27"/>
          <w:lang w:val="tt-RU"/>
        </w:rPr>
        <w:t xml:space="preserve"> бүлек</w:t>
      </w:r>
      <w:r w:rsidRPr="004B6D6A">
        <w:rPr>
          <w:color w:val="auto"/>
          <w:sz w:val="27"/>
          <w:szCs w:val="27"/>
        </w:rPr>
        <w:t>. «</w:t>
      </w:r>
      <w:proofErr w:type="spellStart"/>
      <w:r w:rsidRPr="004B6D6A">
        <w:rPr>
          <w:color w:val="auto"/>
          <w:sz w:val="27"/>
          <w:szCs w:val="27"/>
        </w:rPr>
        <w:t>Муниципаль</w:t>
      </w:r>
      <w:proofErr w:type="spellEnd"/>
      <w:r w:rsidRPr="004B6D6A">
        <w:rPr>
          <w:color w:val="auto"/>
          <w:sz w:val="27"/>
          <w:szCs w:val="27"/>
        </w:rPr>
        <w:t xml:space="preserve"> программа </w:t>
      </w:r>
      <w:proofErr w:type="spellStart"/>
      <w:r w:rsidRPr="004B6D6A">
        <w:rPr>
          <w:color w:val="auto"/>
          <w:sz w:val="27"/>
          <w:szCs w:val="27"/>
        </w:rPr>
        <w:t>нәтиҗәләрен</w:t>
      </w:r>
      <w:proofErr w:type="spellEnd"/>
      <w:r w:rsidRPr="004B6D6A">
        <w:rPr>
          <w:color w:val="auto"/>
          <w:sz w:val="27"/>
          <w:szCs w:val="27"/>
        </w:rPr>
        <w:t xml:space="preserve"> </w:t>
      </w:r>
      <w:proofErr w:type="spellStart"/>
      <w:r w:rsidRPr="004B6D6A">
        <w:rPr>
          <w:color w:val="auto"/>
          <w:sz w:val="27"/>
          <w:szCs w:val="27"/>
        </w:rPr>
        <w:t>бәяләүнең</w:t>
      </w:r>
      <w:proofErr w:type="spellEnd"/>
      <w:r w:rsidRPr="004B6D6A">
        <w:rPr>
          <w:color w:val="auto"/>
          <w:sz w:val="27"/>
          <w:szCs w:val="27"/>
        </w:rPr>
        <w:t xml:space="preserve"> </w:t>
      </w:r>
      <w:proofErr w:type="spellStart"/>
      <w:r w:rsidRPr="004B6D6A">
        <w:rPr>
          <w:color w:val="auto"/>
          <w:sz w:val="27"/>
          <w:szCs w:val="27"/>
        </w:rPr>
        <w:t>максатлары</w:t>
      </w:r>
      <w:proofErr w:type="spellEnd"/>
      <w:r w:rsidRPr="004B6D6A">
        <w:rPr>
          <w:color w:val="auto"/>
          <w:sz w:val="27"/>
          <w:szCs w:val="27"/>
        </w:rPr>
        <w:t xml:space="preserve">, </w:t>
      </w:r>
      <w:proofErr w:type="spellStart"/>
      <w:r w:rsidRPr="004B6D6A">
        <w:rPr>
          <w:color w:val="auto"/>
          <w:sz w:val="27"/>
          <w:szCs w:val="27"/>
        </w:rPr>
        <w:t>бурычлары</w:t>
      </w:r>
      <w:proofErr w:type="spellEnd"/>
      <w:r w:rsidRPr="004B6D6A">
        <w:rPr>
          <w:color w:val="auto"/>
          <w:sz w:val="27"/>
          <w:szCs w:val="27"/>
        </w:rPr>
        <w:t xml:space="preserve">, </w:t>
      </w:r>
      <w:proofErr w:type="spellStart"/>
      <w:r w:rsidRPr="004B6D6A">
        <w:rPr>
          <w:color w:val="auto"/>
          <w:sz w:val="27"/>
          <w:szCs w:val="27"/>
        </w:rPr>
        <w:t>индикаторлары</w:t>
      </w:r>
      <w:proofErr w:type="spellEnd"/>
      <w:r w:rsidRPr="004B6D6A">
        <w:rPr>
          <w:color w:val="auto"/>
          <w:sz w:val="27"/>
          <w:szCs w:val="27"/>
        </w:rPr>
        <w:t xml:space="preserve"> </w:t>
      </w:r>
      <w:proofErr w:type="spellStart"/>
      <w:r w:rsidRPr="004B6D6A">
        <w:rPr>
          <w:color w:val="auto"/>
          <w:sz w:val="27"/>
          <w:szCs w:val="27"/>
        </w:rPr>
        <w:t>һәм</w:t>
      </w:r>
      <w:proofErr w:type="spellEnd"/>
      <w:r w:rsidRPr="004B6D6A">
        <w:rPr>
          <w:color w:val="auto"/>
          <w:sz w:val="27"/>
          <w:szCs w:val="27"/>
        </w:rPr>
        <w:t xml:space="preserve"> программа </w:t>
      </w:r>
      <w:proofErr w:type="spellStart"/>
      <w:r w:rsidRPr="004B6D6A">
        <w:rPr>
          <w:color w:val="auto"/>
          <w:sz w:val="27"/>
          <w:szCs w:val="27"/>
        </w:rPr>
        <w:t>чаралары</w:t>
      </w:r>
      <w:proofErr w:type="spellEnd"/>
      <w:r w:rsidRPr="004B6D6A">
        <w:rPr>
          <w:color w:val="auto"/>
          <w:sz w:val="27"/>
          <w:szCs w:val="27"/>
        </w:rPr>
        <w:t xml:space="preserve"> </w:t>
      </w:r>
      <w:proofErr w:type="spellStart"/>
      <w:r w:rsidRPr="004B6D6A">
        <w:rPr>
          <w:color w:val="auto"/>
          <w:sz w:val="27"/>
          <w:szCs w:val="27"/>
        </w:rPr>
        <w:t>буенча</w:t>
      </w:r>
      <w:proofErr w:type="spellEnd"/>
      <w:r w:rsidRPr="004B6D6A">
        <w:rPr>
          <w:color w:val="auto"/>
          <w:sz w:val="27"/>
          <w:szCs w:val="27"/>
        </w:rPr>
        <w:t xml:space="preserve"> </w:t>
      </w:r>
      <w:proofErr w:type="spellStart"/>
      <w:r w:rsidRPr="004B6D6A">
        <w:rPr>
          <w:color w:val="auto"/>
          <w:sz w:val="27"/>
          <w:szCs w:val="27"/>
        </w:rPr>
        <w:t>финанслау</w:t>
      </w:r>
      <w:proofErr w:type="spellEnd"/>
      <w:r w:rsidRPr="004B6D6A">
        <w:rPr>
          <w:color w:val="auto"/>
          <w:sz w:val="27"/>
          <w:szCs w:val="27"/>
        </w:rPr>
        <w:t xml:space="preserve">» </w:t>
      </w:r>
      <w:r w:rsidRPr="004B6D6A">
        <w:rPr>
          <w:color w:val="auto"/>
          <w:sz w:val="27"/>
          <w:szCs w:val="27"/>
          <w:lang w:val="tt-RU"/>
        </w:rPr>
        <w:t xml:space="preserve">6 бүлеккә </w:t>
      </w:r>
      <w:proofErr w:type="spellStart"/>
      <w:r w:rsidRPr="004B6D6A">
        <w:rPr>
          <w:color w:val="auto"/>
          <w:sz w:val="27"/>
          <w:szCs w:val="27"/>
        </w:rPr>
        <w:t>түбәндәге</w:t>
      </w:r>
      <w:proofErr w:type="spellEnd"/>
      <w:r w:rsidRPr="004B6D6A">
        <w:rPr>
          <w:color w:val="auto"/>
          <w:sz w:val="27"/>
          <w:szCs w:val="27"/>
        </w:rPr>
        <w:t xml:space="preserve"> </w:t>
      </w:r>
      <w:proofErr w:type="spellStart"/>
      <w:r w:rsidRPr="004B6D6A">
        <w:rPr>
          <w:color w:val="auto"/>
          <w:sz w:val="27"/>
          <w:szCs w:val="27"/>
        </w:rPr>
        <w:t>эчтәлекле</w:t>
      </w:r>
      <w:proofErr w:type="spellEnd"/>
      <w:r w:rsidRPr="004B6D6A">
        <w:rPr>
          <w:color w:val="auto"/>
          <w:sz w:val="27"/>
          <w:szCs w:val="27"/>
        </w:rPr>
        <w:t xml:space="preserve"> </w:t>
      </w:r>
      <w:proofErr w:type="spellStart"/>
      <w:r w:rsidRPr="004B6D6A">
        <w:rPr>
          <w:color w:val="auto"/>
          <w:sz w:val="27"/>
          <w:szCs w:val="27"/>
        </w:rPr>
        <w:t>үзгәрешлә</w:t>
      </w:r>
      <w:proofErr w:type="gramStart"/>
      <w:r w:rsidRPr="004B6D6A">
        <w:rPr>
          <w:color w:val="auto"/>
          <w:sz w:val="27"/>
          <w:szCs w:val="27"/>
        </w:rPr>
        <w:t>р</w:t>
      </w:r>
      <w:proofErr w:type="spellEnd"/>
      <w:proofErr w:type="gramEnd"/>
      <w:r w:rsidRPr="004B6D6A">
        <w:rPr>
          <w:color w:val="auto"/>
          <w:sz w:val="27"/>
          <w:szCs w:val="27"/>
        </w:rPr>
        <w:t xml:space="preserve"> </w:t>
      </w:r>
      <w:proofErr w:type="spellStart"/>
      <w:r w:rsidRPr="004B6D6A">
        <w:rPr>
          <w:color w:val="auto"/>
          <w:sz w:val="27"/>
          <w:szCs w:val="27"/>
        </w:rPr>
        <w:t>кертергә</w:t>
      </w:r>
      <w:proofErr w:type="spellEnd"/>
      <w:r w:rsidRPr="004B6D6A">
        <w:rPr>
          <w:color w:val="auto"/>
          <w:sz w:val="27"/>
          <w:szCs w:val="27"/>
        </w:rPr>
        <w:t>:</w:t>
      </w:r>
    </w:p>
    <w:tbl>
      <w:tblPr>
        <w:tblpPr w:leftFromText="180" w:rightFromText="180" w:vertAnchor="text" w:horzAnchor="margin" w:tblpX="312" w:tblpY="200"/>
        <w:tblW w:w="9100" w:type="dxa"/>
        <w:tblLayout w:type="fixed"/>
        <w:tblCellMar>
          <w:left w:w="90" w:type="dxa"/>
          <w:right w:w="90" w:type="dxa"/>
        </w:tblCellMar>
        <w:tblLook w:val="0000" w:firstRow="0" w:lastRow="0" w:firstColumn="0" w:lastColumn="0" w:noHBand="0" w:noVBand="0"/>
      </w:tblPr>
      <w:tblGrid>
        <w:gridCol w:w="2154"/>
        <w:gridCol w:w="993"/>
        <w:gridCol w:w="850"/>
        <w:gridCol w:w="767"/>
        <w:gridCol w:w="367"/>
        <w:gridCol w:w="426"/>
        <w:gridCol w:w="425"/>
        <w:gridCol w:w="425"/>
        <w:gridCol w:w="425"/>
        <w:gridCol w:w="426"/>
        <w:gridCol w:w="425"/>
        <w:gridCol w:w="425"/>
        <w:gridCol w:w="425"/>
        <w:gridCol w:w="567"/>
      </w:tblGrid>
      <w:tr w:rsidR="000124C1" w:rsidRPr="004B6D6A" w:rsidTr="00115254">
        <w:trPr>
          <w:trHeight w:val="56"/>
        </w:trPr>
        <w:tc>
          <w:tcPr>
            <w:tcW w:w="9100" w:type="dxa"/>
            <w:gridSpan w:val="14"/>
            <w:tcBorders>
              <w:top w:val="single" w:sz="6" w:space="0" w:color="auto"/>
              <w:left w:val="single" w:sz="6"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rPr>
                <w:color w:val="auto"/>
                <w:szCs w:val="24"/>
              </w:rPr>
            </w:pPr>
            <w:r w:rsidRPr="004B6D6A">
              <w:rPr>
                <w:color w:val="auto"/>
                <w:szCs w:val="24"/>
                <w:lang w:val="tt-RU"/>
              </w:rPr>
              <w:t xml:space="preserve">бурыч </w:t>
            </w:r>
            <w:r w:rsidRPr="004B6D6A">
              <w:rPr>
                <w:color w:val="auto"/>
                <w:szCs w:val="24"/>
              </w:rPr>
              <w:t>: 6.</w:t>
            </w:r>
            <w:r w:rsidRPr="004B6D6A">
              <w:rPr>
                <w:color w:val="auto"/>
                <w:szCs w:val="24"/>
                <w:lang w:val="tt-RU"/>
              </w:rPr>
              <w:t>Хоккей үсеше</w:t>
            </w:r>
            <w:r w:rsidRPr="004B6D6A">
              <w:rPr>
                <w:color w:val="auto"/>
                <w:szCs w:val="24"/>
              </w:rPr>
              <w:t>.</w:t>
            </w:r>
          </w:p>
          <w:p w:rsidR="000124C1" w:rsidRPr="004B6D6A" w:rsidRDefault="000124C1" w:rsidP="00115254">
            <w:pPr>
              <w:widowControl w:val="0"/>
              <w:autoSpaceDE w:val="0"/>
              <w:autoSpaceDN w:val="0"/>
              <w:adjustRightInd w:val="0"/>
              <w:rPr>
                <w:color w:val="auto"/>
                <w:szCs w:val="24"/>
              </w:rPr>
            </w:pPr>
          </w:p>
        </w:tc>
      </w:tr>
      <w:tr w:rsidR="000124C1" w:rsidRPr="004B6D6A" w:rsidTr="00115254">
        <w:trPr>
          <w:trHeight w:val="56"/>
        </w:trPr>
        <w:tc>
          <w:tcPr>
            <w:tcW w:w="21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rPr>
                <w:szCs w:val="24"/>
                <w:lang w:val="tt-RU"/>
              </w:rPr>
            </w:pPr>
            <w:r w:rsidRPr="004B6D6A">
              <w:rPr>
                <w:szCs w:val="24"/>
                <w:lang w:val="tt-RU"/>
              </w:rPr>
              <w:t>Чара исеме</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lang w:val="tt-RU"/>
              </w:rPr>
            </w:pPr>
            <w:r w:rsidRPr="004B6D6A">
              <w:rPr>
                <w:color w:val="auto"/>
                <w:szCs w:val="24"/>
                <w:lang w:val="tt-RU"/>
              </w:rPr>
              <w:t>Башкаручылар</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lang w:val="tt-RU"/>
              </w:rPr>
            </w:pPr>
            <w:r w:rsidRPr="004B6D6A">
              <w:rPr>
                <w:color w:val="auto"/>
                <w:szCs w:val="24"/>
                <w:lang w:val="tt-RU"/>
              </w:rPr>
              <w:t>Гамәлгә ашыру вакыты</w:t>
            </w:r>
          </w:p>
        </w:tc>
        <w:tc>
          <w:tcPr>
            <w:tcW w:w="7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lang w:val="tt-RU"/>
              </w:rPr>
            </w:pPr>
            <w:r w:rsidRPr="004B6D6A">
              <w:rPr>
                <w:color w:val="auto"/>
                <w:szCs w:val="24"/>
              </w:rPr>
              <w:t>Индикатор</w:t>
            </w:r>
            <w:r w:rsidRPr="004B6D6A">
              <w:rPr>
                <w:color w:val="auto"/>
                <w:szCs w:val="24"/>
                <w:lang w:val="tt-RU"/>
              </w:rPr>
              <w:t>лар</w:t>
            </w:r>
          </w:p>
        </w:tc>
        <w:tc>
          <w:tcPr>
            <w:tcW w:w="2068"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jc w:val="center"/>
              <w:rPr>
                <w:color w:val="auto"/>
                <w:szCs w:val="24"/>
                <w:lang w:val="tt-RU"/>
              </w:rPr>
            </w:pPr>
            <w:r w:rsidRPr="004B6D6A">
              <w:rPr>
                <w:color w:val="auto"/>
                <w:szCs w:val="24"/>
                <w:lang w:val="tt-RU"/>
              </w:rPr>
              <w:t>Индикаторлар билгеләнеше</w:t>
            </w:r>
          </w:p>
        </w:tc>
        <w:tc>
          <w:tcPr>
            <w:tcW w:w="2268"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jc w:val="center"/>
              <w:rPr>
                <w:color w:val="auto"/>
                <w:szCs w:val="24"/>
              </w:rPr>
            </w:pPr>
            <w:proofErr w:type="spellStart"/>
            <w:r w:rsidRPr="004B6D6A">
              <w:rPr>
                <w:color w:val="auto"/>
                <w:szCs w:val="24"/>
              </w:rPr>
              <w:t>Чыганакны</w:t>
            </w:r>
            <w:proofErr w:type="spellEnd"/>
            <w:r w:rsidRPr="004B6D6A">
              <w:rPr>
                <w:color w:val="auto"/>
                <w:szCs w:val="24"/>
              </w:rPr>
              <w:t xml:space="preserve"> </w:t>
            </w:r>
            <w:proofErr w:type="spellStart"/>
            <w:r w:rsidRPr="004B6D6A">
              <w:rPr>
                <w:color w:val="auto"/>
                <w:szCs w:val="24"/>
              </w:rPr>
              <w:t>күрсәтеп</w:t>
            </w:r>
            <w:proofErr w:type="spellEnd"/>
            <w:r w:rsidRPr="004B6D6A">
              <w:rPr>
                <w:color w:val="auto"/>
                <w:szCs w:val="24"/>
              </w:rPr>
              <w:t xml:space="preserve">, </w:t>
            </w:r>
            <w:proofErr w:type="spellStart"/>
            <w:r w:rsidRPr="004B6D6A">
              <w:rPr>
                <w:color w:val="auto"/>
                <w:szCs w:val="24"/>
              </w:rPr>
              <w:t>финанслау</w:t>
            </w:r>
            <w:proofErr w:type="spellEnd"/>
            <w:r w:rsidRPr="004B6D6A">
              <w:rPr>
                <w:color w:val="auto"/>
                <w:szCs w:val="24"/>
              </w:rPr>
              <w:t xml:space="preserve"> </w:t>
            </w:r>
            <w:proofErr w:type="spellStart"/>
            <w:r w:rsidRPr="004B6D6A">
              <w:rPr>
                <w:color w:val="auto"/>
                <w:szCs w:val="24"/>
              </w:rPr>
              <w:t>күләме</w:t>
            </w:r>
            <w:proofErr w:type="spellEnd"/>
            <w:proofErr w:type="gramStart"/>
            <w:r w:rsidRPr="004B6D6A">
              <w:rPr>
                <w:color w:val="auto"/>
                <w:szCs w:val="24"/>
              </w:rPr>
              <w:t xml:space="preserve"> </w:t>
            </w:r>
            <w:r w:rsidRPr="004B6D6A">
              <w:rPr>
                <w:color w:val="auto"/>
                <w:szCs w:val="24"/>
              </w:rPr>
              <w:t>.</w:t>
            </w:r>
            <w:proofErr w:type="gramEnd"/>
            <w:r w:rsidRPr="004B6D6A">
              <w:rPr>
                <w:color w:val="auto"/>
                <w:szCs w:val="24"/>
              </w:rPr>
              <w:t xml:space="preserve"> </w:t>
            </w:r>
          </w:p>
          <w:p w:rsidR="000124C1" w:rsidRPr="004B6D6A" w:rsidRDefault="000124C1" w:rsidP="00115254">
            <w:pPr>
              <w:widowControl w:val="0"/>
              <w:autoSpaceDE w:val="0"/>
              <w:autoSpaceDN w:val="0"/>
              <w:adjustRightInd w:val="0"/>
              <w:jc w:val="center"/>
              <w:rPr>
                <w:color w:val="auto"/>
                <w:szCs w:val="24"/>
              </w:rPr>
            </w:pPr>
            <w:r w:rsidRPr="004B6D6A">
              <w:rPr>
                <w:color w:val="auto"/>
                <w:szCs w:val="24"/>
                <w:lang w:val="tt-RU"/>
              </w:rPr>
              <w:t>мең</w:t>
            </w:r>
            <w:r w:rsidRPr="004B6D6A">
              <w:rPr>
                <w:color w:val="auto"/>
                <w:szCs w:val="24"/>
              </w:rPr>
              <w:t xml:space="preserve">. </w:t>
            </w:r>
            <w:r w:rsidRPr="004B6D6A">
              <w:rPr>
                <w:color w:val="auto"/>
                <w:szCs w:val="24"/>
                <w:lang w:val="tt-RU"/>
              </w:rPr>
              <w:t>сум</w:t>
            </w:r>
            <w:r w:rsidRPr="004B6D6A">
              <w:rPr>
                <w:color w:val="auto"/>
                <w:szCs w:val="24"/>
              </w:rPr>
              <w:t>.</w:t>
            </w:r>
          </w:p>
        </w:tc>
      </w:tr>
      <w:tr w:rsidR="000124C1" w:rsidRPr="004B6D6A" w:rsidTr="00115254">
        <w:trPr>
          <w:trHeight w:val="56"/>
        </w:trPr>
        <w:tc>
          <w:tcPr>
            <w:tcW w:w="21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rPr>
                <w:szCs w:val="24"/>
              </w:rPr>
            </w:pPr>
          </w:p>
          <w:p w:rsidR="000124C1" w:rsidRPr="004B6D6A" w:rsidRDefault="000124C1" w:rsidP="00115254">
            <w:pPr>
              <w:rPr>
                <w:szCs w:val="24"/>
              </w:rPr>
            </w:pPr>
          </w:p>
          <w:p w:rsidR="000124C1" w:rsidRPr="004B6D6A" w:rsidRDefault="000124C1" w:rsidP="00115254">
            <w:pPr>
              <w:rPr>
                <w:szCs w:val="24"/>
              </w:rPr>
            </w:pP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
        </w:tc>
        <w:tc>
          <w:tcPr>
            <w:tcW w:w="7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
        </w:tc>
        <w:tc>
          <w:tcPr>
            <w:tcW w:w="3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20</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21</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22</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23</w:t>
            </w:r>
          </w:p>
        </w:tc>
        <w:tc>
          <w:tcPr>
            <w:tcW w:w="425" w:type="dxa"/>
            <w:tcBorders>
              <w:top w:val="single" w:sz="6" w:space="0" w:color="auto"/>
              <w:left w:val="single" w:sz="6"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rPr>
                <w:color w:val="auto"/>
                <w:szCs w:val="24"/>
              </w:rPr>
            </w:pPr>
            <w:r w:rsidRPr="004B6D6A">
              <w:rPr>
                <w:color w:val="auto"/>
                <w:szCs w:val="24"/>
              </w:rPr>
              <w:t>2024</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20</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21</w:t>
            </w:r>
          </w:p>
        </w:tc>
        <w:tc>
          <w:tcPr>
            <w:tcW w:w="42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20</w:t>
            </w:r>
          </w:p>
          <w:p w:rsidR="000124C1" w:rsidRPr="004B6D6A" w:rsidRDefault="000124C1" w:rsidP="00115254">
            <w:pPr>
              <w:widowControl w:val="0"/>
              <w:autoSpaceDE w:val="0"/>
              <w:autoSpaceDN w:val="0"/>
              <w:adjustRightInd w:val="0"/>
              <w:rPr>
                <w:color w:val="auto"/>
                <w:szCs w:val="24"/>
              </w:rPr>
            </w:pPr>
            <w:r w:rsidRPr="004B6D6A">
              <w:rPr>
                <w:color w:val="auto"/>
                <w:szCs w:val="24"/>
              </w:rPr>
              <w:t>22</w:t>
            </w:r>
          </w:p>
        </w:tc>
        <w:tc>
          <w:tcPr>
            <w:tcW w:w="425" w:type="dxa"/>
            <w:tcBorders>
              <w:top w:val="single" w:sz="6" w:space="0" w:color="auto"/>
              <w:left w:val="single" w:sz="4"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jc w:val="center"/>
              <w:rPr>
                <w:color w:val="auto"/>
                <w:szCs w:val="24"/>
              </w:rPr>
            </w:pPr>
            <w:r w:rsidRPr="004B6D6A">
              <w:rPr>
                <w:color w:val="auto"/>
                <w:szCs w:val="24"/>
              </w:rPr>
              <w:t>2023</w:t>
            </w:r>
          </w:p>
        </w:tc>
        <w:tc>
          <w:tcPr>
            <w:tcW w:w="567" w:type="dxa"/>
            <w:tcBorders>
              <w:top w:val="single" w:sz="6" w:space="0" w:color="auto"/>
              <w:left w:val="single" w:sz="4"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jc w:val="center"/>
              <w:rPr>
                <w:color w:val="auto"/>
                <w:szCs w:val="24"/>
              </w:rPr>
            </w:pPr>
            <w:r w:rsidRPr="004B6D6A">
              <w:rPr>
                <w:color w:val="auto"/>
                <w:szCs w:val="24"/>
              </w:rPr>
              <w:t>20</w:t>
            </w:r>
          </w:p>
          <w:p w:rsidR="000124C1" w:rsidRPr="004B6D6A" w:rsidRDefault="000124C1" w:rsidP="00115254">
            <w:pPr>
              <w:widowControl w:val="0"/>
              <w:autoSpaceDE w:val="0"/>
              <w:autoSpaceDN w:val="0"/>
              <w:adjustRightInd w:val="0"/>
              <w:jc w:val="center"/>
              <w:rPr>
                <w:color w:val="auto"/>
                <w:szCs w:val="24"/>
              </w:rPr>
            </w:pPr>
            <w:r w:rsidRPr="004B6D6A">
              <w:rPr>
                <w:color w:val="auto"/>
                <w:szCs w:val="24"/>
              </w:rPr>
              <w:t>24</w:t>
            </w:r>
          </w:p>
        </w:tc>
      </w:tr>
      <w:tr w:rsidR="000124C1" w:rsidRPr="004B6D6A" w:rsidTr="00115254">
        <w:trPr>
          <w:trHeight w:val="56"/>
        </w:trPr>
        <w:tc>
          <w:tcPr>
            <w:tcW w:w="21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rPr>
                <w:szCs w:val="24"/>
              </w:rPr>
            </w:pPr>
            <w:r w:rsidRPr="004B6D6A">
              <w:rPr>
                <w:szCs w:val="24"/>
              </w:rPr>
              <w:t>6.1.</w:t>
            </w:r>
            <w:r w:rsidRPr="004B6D6A">
              <w:t xml:space="preserve"> </w:t>
            </w:r>
            <w:r w:rsidRPr="004B6D6A">
              <w:rPr>
                <w:szCs w:val="24"/>
              </w:rPr>
              <w:t xml:space="preserve">Хоккей </w:t>
            </w:r>
            <w:proofErr w:type="spellStart"/>
            <w:r w:rsidRPr="004B6D6A">
              <w:rPr>
                <w:szCs w:val="24"/>
              </w:rPr>
              <w:t>буенча</w:t>
            </w:r>
            <w:proofErr w:type="spellEnd"/>
            <w:r w:rsidRPr="004B6D6A">
              <w:rPr>
                <w:szCs w:val="24"/>
              </w:rPr>
              <w:t xml:space="preserve"> Татарстан </w:t>
            </w:r>
            <w:proofErr w:type="spellStart"/>
            <w:r w:rsidRPr="004B6D6A">
              <w:rPr>
                <w:szCs w:val="24"/>
              </w:rPr>
              <w:t>Республикасы</w:t>
            </w:r>
            <w:proofErr w:type="spellEnd"/>
            <w:r w:rsidRPr="004B6D6A">
              <w:rPr>
                <w:szCs w:val="24"/>
              </w:rPr>
              <w:t xml:space="preserve"> </w:t>
            </w:r>
            <w:proofErr w:type="spellStart"/>
            <w:r w:rsidRPr="004B6D6A">
              <w:rPr>
                <w:szCs w:val="24"/>
              </w:rPr>
              <w:t>чемпионатында</w:t>
            </w:r>
            <w:proofErr w:type="spellEnd"/>
            <w:r w:rsidRPr="004B6D6A">
              <w:rPr>
                <w:szCs w:val="24"/>
              </w:rPr>
              <w:t xml:space="preserve"> </w:t>
            </w:r>
            <w:proofErr w:type="spellStart"/>
            <w:r w:rsidRPr="004B6D6A">
              <w:rPr>
                <w:szCs w:val="24"/>
              </w:rPr>
              <w:t>һәм</w:t>
            </w:r>
            <w:proofErr w:type="spellEnd"/>
            <w:r w:rsidRPr="004B6D6A">
              <w:rPr>
                <w:szCs w:val="24"/>
              </w:rPr>
              <w:t xml:space="preserve"> (</w:t>
            </w:r>
            <w:proofErr w:type="spellStart"/>
            <w:r w:rsidRPr="004B6D6A">
              <w:rPr>
                <w:szCs w:val="24"/>
              </w:rPr>
              <w:t>яисә</w:t>
            </w:r>
            <w:proofErr w:type="spellEnd"/>
            <w:r w:rsidRPr="004B6D6A">
              <w:rPr>
                <w:szCs w:val="24"/>
              </w:rPr>
              <w:t xml:space="preserve">) хоккей </w:t>
            </w:r>
            <w:proofErr w:type="spellStart"/>
            <w:r w:rsidRPr="004B6D6A">
              <w:rPr>
                <w:szCs w:val="24"/>
              </w:rPr>
              <w:t>буенча</w:t>
            </w:r>
            <w:proofErr w:type="spellEnd"/>
            <w:r w:rsidRPr="004B6D6A">
              <w:rPr>
                <w:szCs w:val="24"/>
              </w:rPr>
              <w:t xml:space="preserve"> Россия </w:t>
            </w:r>
            <w:proofErr w:type="spellStart"/>
            <w:r w:rsidRPr="004B6D6A">
              <w:rPr>
                <w:szCs w:val="24"/>
              </w:rPr>
              <w:t>Федерациясе</w:t>
            </w:r>
            <w:proofErr w:type="spellEnd"/>
            <w:r w:rsidRPr="004B6D6A">
              <w:rPr>
                <w:szCs w:val="24"/>
              </w:rPr>
              <w:t xml:space="preserve"> </w:t>
            </w:r>
            <w:proofErr w:type="spellStart"/>
            <w:r w:rsidRPr="004B6D6A">
              <w:rPr>
                <w:szCs w:val="24"/>
              </w:rPr>
              <w:t>чемпионатында</w:t>
            </w:r>
            <w:proofErr w:type="spellEnd"/>
            <w:r w:rsidRPr="004B6D6A">
              <w:rPr>
                <w:szCs w:val="24"/>
              </w:rPr>
              <w:t xml:space="preserve"> </w:t>
            </w:r>
            <w:proofErr w:type="spellStart"/>
            <w:r w:rsidRPr="004B6D6A">
              <w:rPr>
                <w:szCs w:val="24"/>
              </w:rPr>
              <w:t>муниципаль</w:t>
            </w:r>
            <w:proofErr w:type="spellEnd"/>
            <w:r w:rsidRPr="004B6D6A">
              <w:rPr>
                <w:szCs w:val="24"/>
              </w:rPr>
              <w:t xml:space="preserve"> спорт </w:t>
            </w:r>
            <w:proofErr w:type="spellStart"/>
            <w:r w:rsidRPr="004B6D6A">
              <w:rPr>
                <w:szCs w:val="24"/>
              </w:rPr>
              <w:t>мәктә</w:t>
            </w:r>
            <w:proofErr w:type="gramStart"/>
            <w:r w:rsidRPr="004B6D6A">
              <w:rPr>
                <w:szCs w:val="24"/>
              </w:rPr>
              <w:t>пл</w:t>
            </w:r>
            <w:proofErr w:type="gramEnd"/>
            <w:r w:rsidRPr="004B6D6A">
              <w:rPr>
                <w:szCs w:val="24"/>
              </w:rPr>
              <w:t>әренең</w:t>
            </w:r>
            <w:proofErr w:type="spellEnd"/>
            <w:r w:rsidRPr="004B6D6A">
              <w:rPr>
                <w:szCs w:val="24"/>
              </w:rPr>
              <w:t xml:space="preserve"> спорт </w:t>
            </w:r>
            <w:proofErr w:type="spellStart"/>
            <w:r w:rsidRPr="004B6D6A">
              <w:rPr>
                <w:szCs w:val="24"/>
              </w:rPr>
              <w:t>командаларының</w:t>
            </w:r>
            <w:proofErr w:type="spellEnd"/>
            <w:r w:rsidRPr="004B6D6A">
              <w:rPr>
                <w:szCs w:val="24"/>
              </w:rPr>
              <w:t xml:space="preserve"> спорт </w:t>
            </w:r>
            <w:proofErr w:type="spellStart"/>
            <w:r w:rsidRPr="004B6D6A">
              <w:rPr>
                <w:szCs w:val="24"/>
              </w:rPr>
              <w:t>әзерлеге</w:t>
            </w:r>
            <w:proofErr w:type="spellEnd"/>
            <w:r w:rsidRPr="004B6D6A">
              <w:rPr>
                <w:szCs w:val="24"/>
              </w:rPr>
              <w:t xml:space="preserve"> </w:t>
            </w:r>
            <w:proofErr w:type="spellStart"/>
            <w:r w:rsidRPr="004B6D6A">
              <w:rPr>
                <w:szCs w:val="24"/>
              </w:rPr>
              <w:t>программаларын</w:t>
            </w:r>
            <w:proofErr w:type="spellEnd"/>
            <w:r w:rsidRPr="004B6D6A">
              <w:rPr>
                <w:szCs w:val="24"/>
              </w:rPr>
              <w:t xml:space="preserve"> </w:t>
            </w:r>
            <w:proofErr w:type="spellStart"/>
            <w:r w:rsidRPr="004B6D6A">
              <w:rPr>
                <w:szCs w:val="24"/>
              </w:rPr>
              <w:t>гамәлгә</w:t>
            </w:r>
            <w:proofErr w:type="spellEnd"/>
            <w:r w:rsidRPr="004B6D6A">
              <w:rPr>
                <w:szCs w:val="24"/>
              </w:rPr>
              <w:t xml:space="preserve"> </w:t>
            </w:r>
            <w:proofErr w:type="spellStart"/>
            <w:r w:rsidRPr="004B6D6A">
              <w:rPr>
                <w:szCs w:val="24"/>
              </w:rPr>
              <w:t>ашыру</w:t>
            </w:r>
            <w:proofErr w:type="spellEnd"/>
          </w:p>
          <w:p w:rsidR="000124C1" w:rsidRPr="004B6D6A" w:rsidRDefault="000124C1" w:rsidP="00115254">
            <w:pPr>
              <w:rPr>
                <w:szCs w:val="24"/>
              </w:rPr>
            </w:pPr>
            <w:r w:rsidRPr="004B6D6A">
              <w:rPr>
                <w:szCs w:val="24"/>
              </w:rPr>
              <w:t xml:space="preserve"> (А</w:t>
            </w:r>
            <w:r w:rsidRPr="004B6D6A">
              <w:rPr>
                <w:szCs w:val="24"/>
                <w:lang w:val="tt-RU"/>
              </w:rPr>
              <w:t xml:space="preserve"> төркемчәсе</w:t>
            </w:r>
            <w:r w:rsidRPr="004B6D6A">
              <w:rPr>
                <w:szCs w:val="24"/>
              </w:rPr>
              <w:t>)</w:t>
            </w:r>
          </w:p>
          <w:p w:rsidR="000124C1" w:rsidRPr="004B6D6A" w:rsidRDefault="000124C1" w:rsidP="00115254">
            <w:pPr>
              <w:rPr>
                <w:szCs w:val="24"/>
              </w:rPr>
            </w:pP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proofErr w:type="spellStart"/>
            <w:r w:rsidRPr="004B6D6A">
              <w:rPr>
                <w:color w:val="auto"/>
                <w:szCs w:val="24"/>
              </w:rPr>
              <w:t>Буа</w:t>
            </w:r>
            <w:proofErr w:type="spellEnd"/>
            <w:r w:rsidRPr="004B6D6A">
              <w:rPr>
                <w:color w:val="auto"/>
                <w:szCs w:val="24"/>
              </w:rPr>
              <w:t xml:space="preserve"> </w:t>
            </w:r>
            <w:proofErr w:type="spellStart"/>
            <w:r w:rsidRPr="004B6D6A">
              <w:rPr>
                <w:color w:val="auto"/>
                <w:szCs w:val="24"/>
              </w:rPr>
              <w:t>муниципаль</w:t>
            </w:r>
            <w:proofErr w:type="spellEnd"/>
            <w:r w:rsidRPr="004B6D6A">
              <w:rPr>
                <w:color w:val="auto"/>
                <w:szCs w:val="24"/>
              </w:rPr>
              <w:t xml:space="preserve"> районы </w:t>
            </w:r>
            <w:proofErr w:type="spellStart"/>
            <w:r w:rsidRPr="004B6D6A">
              <w:rPr>
                <w:color w:val="auto"/>
                <w:szCs w:val="24"/>
              </w:rPr>
              <w:t>Башкарма</w:t>
            </w:r>
            <w:proofErr w:type="spellEnd"/>
            <w:r w:rsidRPr="004B6D6A">
              <w:rPr>
                <w:color w:val="auto"/>
                <w:szCs w:val="24"/>
              </w:rPr>
              <w:t xml:space="preserve"> </w:t>
            </w:r>
            <w:proofErr w:type="spellStart"/>
            <w:r w:rsidRPr="004B6D6A">
              <w:rPr>
                <w:color w:val="auto"/>
                <w:szCs w:val="24"/>
              </w:rPr>
              <w:t>комитетының</w:t>
            </w:r>
            <w:proofErr w:type="spellEnd"/>
            <w:r w:rsidRPr="004B6D6A">
              <w:rPr>
                <w:color w:val="auto"/>
                <w:szCs w:val="24"/>
              </w:rPr>
              <w:t xml:space="preserve"> спорт </w:t>
            </w:r>
            <w:proofErr w:type="spellStart"/>
            <w:r w:rsidRPr="004B6D6A">
              <w:rPr>
                <w:color w:val="auto"/>
                <w:szCs w:val="24"/>
              </w:rPr>
              <w:t>һә</w:t>
            </w:r>
            <w:proofErr w:type="gramStart"/>
            <w:r w:rsidRPr="004B6D6A">
              <w:rPr>
                <w:color w:val="auto"/>
                <w:szCs w:val="24"/>
              </w:rPr>
              <w:t>м</w:t>
            </w:r>
            <w:proofErr w:type="spellEnd"/>
            <w:proofErr w:type="gramEnd"/>
            <w:r w:rsidRPr="004B6D6A">
              <w:rPr>
                <w:color w:val="auto"/>
                <w:szCs w:val="24"/>
              </w:rPr>
              <w:t xml:space="preserve"> туризм </w:t>
            </w:r>
            <w:proofErr w:type="spellStart"/>
            <w:r w:rsidRPr="004B6D6A">
              <w:rPr>
                <w:color w:val="auto"/>
                <w:szCs w:val="24"/>
              </w:rPr>
              <w:t>бүлеге</w:t>
            </w:r>
            <w:proofErr w:type="spellEnd"/>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 xml:space="preserve">2020-2024 </w:t>
            </w:r>
            <w:r w:rsidRPr="004B6D6A">
              <w:rPr>
                <w:color w:val="auto"/>
                <w:szCs w:val="24"/>
                <w:lang w:val="tt-RU"/>
              </w:rPr>
              <w:t>ел</w:t>
            </w:r>
            <w:r w:rsidRPr="004B6D6A">
              <w:rPr>
                <w:color w:val="auto"/>
                <w:szCs w:val="24"/>
              </w:rPr>
              <w:t>.</w:t>
            </w:r>
          </w:p>
        </w:tc>
        <w:tc>
          <w:tcPr>
            <w:tcW w:w="7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lang w:val="tt-RU"/>
              </w:rPr>
              <w:t xml:space="preserve">Саны </w:t>
            </w:r>
            <w:r w:rsidRPr="004B6D6A">
              <w:rPr>
                <w:color w:val="auto"/>
                <w:szCs w:val="24"/>
              </w:rPr>
              <w:t>(</w:t>
            </w:r>
            <w:r w:rsidRPr="004B6D6A">
              <w:rPr>
                <w:color w:val="auto"/>
                <w:szCs w:val="24"/>
                <w:lang w:val="tt-RU"/>
              </w:rPr>
              <w:t>бер</w:t>
            </w:r>
            <w:r w:rsidRPr="004B6D6A">
              <w:rPr>
                <w:color w:val="auto"/>
                <w:szCs w:val="24"/>
              </w:rPr>
              <w:t>.)</w:t>
            </w:r>
          </w:p>
        </w:tc>
        <w:tc>
          <w:tcPr>
            <w:tcW w:w="3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5</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4</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3</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rPr>
            </w:pPr>
            <w:r w:rsidRPr="004B6D6A">
              <w:rPr>
                <w:color w:val="auto"/>
                <w:szCs w:val="24"/>
              </w:rPr>
              <w:t>-</w:t>
            </w:r>
          </w:p>
        </w:tc>
        <w:tc>
          <w:tcPr>
            <w:tcW w:w="425" w:type="dxa"/>
            <w:tcBorders>
              <w:top w:val="single" w:sz="6" w:space="0" w:color="auto"/>
              <w:left w:val="single" w:sz="6"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rPr>
                <w:color w:val="auto"/>
                <w:szCs w:val="24"/>
              </w:rPr>
            </w:pPr>
            <w:r w:rsidRPr="004B6D6A">
              <w:rPr>
                <w:color w:val="auto"/>
                <w:szCs w:val="24"/>
              </w:rPr>
              <w:t>-</w:t>
            </w:r>
          </w:p>
        </w:tc>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0124C1">
            <w:pPr>
              <w:widowControl w:val="0"/>
              <w:autoSpaceDE w:val="0"/>
              <w:autoSpaceDN w:val="0"/>
              <w:adjustRightInd w:val="0"/>
              <w:rPr>
                <w:color w:val="auto"/>
                <w:szCs w:val="24"/>
                <w:lang w:val="tt-RU"/>
              </w:rPr>
            </w:pPr>
            <w:r w:rsidRPr="004B6D6A">
              <w:rPr>
                <w:color w:val="auto"/>
                <w:szCs w:val="24"/>
              </w:rPr>
              <w:t xml:space="preserve">424,5 </w:t>
            </w:r>
            <w:proofErr w:type="gramStart"/>
            <w:r w:rsidRPr="004B6D6A">
              <w:rPr>
                <w:color w:val="auto"/>
                <w:szCs w:val="24"/>
                <w:lang w:val="tt-RU"/>
              </w:rPr>
              <w:t>ТР</w:t>
            </w:r>
            <w:proofErr w:type="gramEnd"/>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lang w:val="tt-RU"/>
              </w:rPr>
            </w:pPr>
            <w:r w:rsidRPr="004B6D6A">
              <w:rPr>
                <w:color w:val="auto"/>
                <w:szCs w:val="24"/>
              </w:rPr>
              <w:t xml:space="preserve">268,3 </w:t>
            </w:r>
            <w:proofErr w:type="gramStart"/>
            <w:r w:rsidRPr="004B6D6A">
              <w:rPr>
                <w:color w:val="auto"/>
                <w:szCs w:val="24"/>
                <w:lang w:val="tt-RU"/>
              </w:rPr>
              <w:t>ТР</w:t>
            </w:r>
            <w:proofErr w:type="gramEnd"/>
          </w:p>
        </w:tc>
        <w:tc>
          <w:tcPr>
            <w:tcW w:w="42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0124C1" w:rsidRPr="004B6D6A" w:rsidRDefault="000124C1" w:rsidP="00115254">
            <w:pPr>
              <w:widowControl w:val="0"/>
              <w:autoSpaceDE w:val="0"/>
              <w:autoSpaceDN w:val="0"/>
              <w:adjustRightInd w:val="0"/>
              <w:rPr>
                <w:color w:val="auto"/>
                <w:szCs w:val="24"/>
                <w:lang w:val="tt-RU"/>
              </w:rPr>
            </w:pPr>
            <w:r w:rsidRPr="004B6D6A">
              <w:rPr>
                <w:color w:val="auto"/>
                <w:szCs w:val="24"/>
              </w:rPr>
              <w:t xml:space="preserve">260,3 </w:t>
            </w:r>
            <w:proofErr w:type="gramStart"/>
            <w:r w:rsidRPr="004B6D6A">
              <w:rPr>
                <w:color w:val="auto"/>
                <w:szCs w:val="24"/>
                <w:lang w:val="tt-RU"/>
              </w:rPr>
              <w:t>ТР</w:t>
            </w:r>
            <w:proofErr w:type="gramEnd"/>
          </w:p>
        </w:tc>
        <w:tc>
          <w:tcPr>
            <w:tcW w:w="425" w:type="dxa"/>
            <w:tcBorders>
              <w:top w:val="single" w:sz="6" w:space="0" w:color="auto"/>
              <w:left w:val="single" w:sz="4"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jc w:val="center"/>
              <w:rPr>
                <w:color w:val="auto"/>
                <w:szCs w:val="24"/>
              </w:rPr>
            </w:pPr>
            <w:r w:rsidRPr="004B6D6A">
              <w:rPr>
                <w:color w:val="auto"/>
                <w:szCs w:val="24"/>
              </w:rPr>
              <w:t>0</w:t>
            </w:r>
          </w:p>
        </w:tc>
        <w:tc>
          <w:tcPr>
            <w:tcW w:w="567" w:type="dxa"/>
            <w:tcBorders>
              <w:top w:val="single" w:sz="6" w:space="0" w:color="auto"/>
              <w:left w:val="single" w:sz="4" w:space="0" w:color="auto"/>
              <w:bottom w:val="single" w:sz="6" w:space="0" w:color="auto"/>
              <w:right w:val="single" w:sz="6" w:space="0" w:color="auto"/>
            </w:tcBorders>
          </w:tcPr>
          <w:p w:rsidR="000124C1" w:rsidRPr="004B6D6A" w:rsidRDefault="000124C1" w:rsidP="00115254">
            <w:pPr>
              <w:widowControl w:val="0"/>
              <w:autoSpaceDE w:val="0"/>
              <w:autoSpaceDN w:val="0"/>
              <w:adjustRightInd w:val="0"/>
              <w:jc w:val="center"/>
              <w:rPr>
                <w:color w:val="auto"/>
                <w:szCs w:val="24"/>
              </w:rPr>
            </w:pPr>
            <w:r w:rsidRPr="004B6D6A">
              <w:rPr>
                <w:color w:val="auto"/>
                <w:szCs w:val="24"/>
              </w:rPr>
              <w:t>0</w:t>
            </w:r>
          </w:p>
        </w:tc>
      </w:tr>
    </w:tbl>
    <w:p w:rsidR="000124C1" w:rsidRPr="004B6D6A" w:rsidRDefault="000124C1" w:rsidP="000124C1">
      <w:pPr>
        <w:ind w:firstLine="567"/>
        <w:jc w:val="both"/>
        <w:rPr>
          <w:color w:val="auto"/>
          <w:sz w:val="27"/>
          <w:szCs w:val="27"/>
          <w:lang w:val="tt-RU"/>
        </w:rPr>
      </w:pPr>
      <w:r w:rsidRPr="004B6D6A">
        <w:rPr>
          <w:color w:val="auto"/>
          <w:sz w:val="27"/>
          <w:szCs w:val="27"/>
        </w:rPr>
        <w:lastRenderedPageBreak/>
        <w:t xml:space="preserve">2. </w:t>
      </w:r>
      <w:r w:rsidRPr="004B6D6A">
        <w:rPr>
          <w:color w:val="auto"/>
          <w:sz w:val="27"/>
          <w:szCs w:val="27"/>
          <w:lang w:val="tt-RU"/>
        </w:rPr>
        <w:t xml:space="preserve">Кушымта нигезендә </w:t>
      </w:r>
      <w:r w:rsidRPr="004B6D6A">
        <w:rPr>
          <w:color w:val="auto"/>
          <w:sz w:val="27"/>
          <w:szCs w:val="27"/>
        </w:rPr>
        <w:t xml:space="preserve">«2020-2024 </w:t>
      </w:r>
      <w:proofErr w:type="spellStart"/>
      <w:r w:rsidRPr="004B6D6A">
        <w:rPr>
          <w:color w:val="auto"/>
          <w:sz w:val="27"/>
          <w:szCs w:val="27"/>
        </w:rPr>
        <w:t>елларга</w:t>
      </w:r>
      <w:proofErr w:type="spellEnd"/>
      <w:r w:rsidRPr="004B6D6A">
        <w:rPr>
          <w:color w:val="auto"/>
          <w:sz w:val="27"/>
          <w:szCs w:val="27"/>
        </w:rPr>
        <w:t xml:space="preserve"> Татарстан </w:t>
      </w:r>
      <w:proofErr w:type="spellStart"/>
      <w:r w:rsidRPr="004B6D6A">
        <w:rPr>
          <w:color w:val="auto"/>
          <w:sz w:val="27"/>
          <w:szCs w:val="27"/>
        </w:rPr>
        <w:t>Республикасы</w:t>
      </w:r>
      <w:proofErr w:type="spellEnd"/>
      <w:r w:rsidRPr="004B6D6A">
        <w:rPr>
          <w:color w:val="auto"/>
          <w:sz w:val="27"/>
          <w:szCs w:val="27"/>
        </w:rPr>
        <w:t xml:space="preserve"> </w:t>
      </w:r>
      <w:proofErr w:type="spellStart"/>
      <w:r w:rsidRPr="004B6D6A">
        <w:rPr>
          <w:color w:val="auto"/>
          <w:sz w:val="27"/>
          <w:szCs w:val="27"/>
        </w:rPr>
        <w:t>Буа</w:t>
      </w:r>
      <w:proofErr w:type="spellEnd"/>
      <w:r w:rsidRPr="004B6D6A">
        <w:rPr>
          <w:color w:val="auto"/>
          <w:sz w:val="27"/>
          <w:szCs w:val="27"/>
        </w:rPr>
        <w:t xml:space="preserve"> </w:t>
      </w:r>
      <w:proofErr w:type="spellStart"/>
      <w:r w:rsidRPr="004B6D6A">
        <w:rPr>
          <w:color w:val="auto"/>
          <w:sz w:val="27"/>
          <w:szCs w:val="27"/>
        </w:rPr>
        <w:t>муниципаль</w:t>
      </w:r>
      <w:proofErr w:type="spellEnd"/>
      <w:r w:rsidRPr="004B6D6A">
        <w:rPr>
          <w:color w:val="auto"/>
          <w:sz w:val="27"/>
          <w:szCs w:val="27"/>
        </w:rPr>
        <w:t xml:space="preserve"> </w:t>
      </w:r>
      <w:proofErr w:type="spellStart"/>
      <w:r w:rsidRPr="004B6D6A">
        <w:rPr>
          <w:color w:val="auto"/>
          <w:sz w:val="27"/>
          <w:szCs w:val="27"/>
        </w:rPr>
        <w:t>районында</w:t>
      </w:r>
      <w:proofErr w:type="spellEnd"/>
      <w:r w:rsidRPr="004B6D6A">
        <w:rPr>
          <w:color w:val="auto"/>
          <w:sz w:val="27"/>
          <w:szCs w:val="27"/>
        </w:rPr>
        <w:t xml:space="preserve"> физик культура </w:t>
      </w:r>
      <w:proofErr w:type="spellStart"/>
      <w:r w:rsidRPr="004B6D6A">
        <w:rPr>
          <w:color w:val="auto"/>
          <w:sz w:val="27"/>
          <w:szCs w:val="27"/>
        </w:rPr>
        <w:t>һәм</w:t>
      </w:r>
      <w:proofErr w:type="spellEnd"/>
      <w:r w:rsidRPr="004B6D6A">
        <w:rPr>
          <w:color w:val="auto"/>
          <w:sz w:val="27"/>
          <w:szCs w:val="27"/>
        </w:rPr>
        <w:t xml:space="preserve"> </w:t>
      </w:r>
      <w:proofErr w:type="spellStart"/>
      <w:r w:rsidRPr="004B6D6A">
        <w:rPr>
          <w:color w:val="auto"/>
          <w:sz w:val="27"/>
          <w:szCs w:val="27"/>
        </w:rPr>
        <w:t>спортны</w:t>
      </w:r>
      <w:proofErr w:type="spellEnd"/>
      <w:r w:rsidRPr="004B6D6A">
        <w:rPr>
          <w:color w:val="auto"/>
          <w:sz w:val="27"/>
          <w:szCs w:val="27"/>
        </w:rPr>
        <w:t xml:space="preserve"> </w:t>
      </w:r>
      <w:proofErr w:type="spellStart"/>
      <w:r w:rsidRPr="004B6D6A">
        <w:rPr>
          <w:color w:val="auto"/>
          <w:sz w:val="27"/>
          <w:szCs w:val="27"/>
        </w:rPr>
        <w:t>үстерү</w:t>
      </w:r>
      <w:proofErr w:type="spellEnd"/>
      <w:r w:rsidRPr="004B6D6A">
        <w:rPr>
          <w:color w:val="auto"/>
          <w:sz w:val="27"/>
          <w:szCs w:val="27"/>
        </w:rPr>
        <w:t xml:space="preserve">» </w:t>
      </w:r>
      <w:proofErr w:type="spellStart"/>
      <w:r w:rsidRPr="004B6D6A">
        <w:rPr>
          <w:color w:val="auto"/>
          <w:sz w:val="27"/>
          <w:szCs w:val="27"/>
        </w:rPr>
        <w:t>муниципаль</w:t>
      </w:r>
      <w:proofErr w:type="spellEnd"/>
      <w:r w:rsidRPr="004B6D6A">
        <w:rPr>
          <w:color w:val="auto"/>
          <w:sz w:val="27"/>
          <w:szCs w:val="27"/>
        </w:rPr>
        <w:t xml:space="preserve"> </w:t>
      </w:r>
      <w:proofErr w:type="spellStart"/>
      <w:r w:rsidRPr="004B6D6A">
        <w:rPr>
          <w:color w:val="auto"/>
          <w:sz w:val="27"/>
          <w:szCs w:val="27"/>
        </w:rPr>
        <w:t>программасын</w:t>
      </w:r>
      <w:proofErr w:type="spellEnd"/>
      <w:r w:rsidRPr="004B6D6A">
        <w:rPr>
          <w:color w:val="auto"/>
          <w:sz w:val="27"/>
          <w:szCs w:val="27"/>
        </w:rPr>
        <w:t xml:space="preserve"> </w:t>
      </w:r>
      <w:proofErr w:type="spellStart"/>
      <w:r w:rsidRPr="004B6D6A">
        <w:rPr>
          <w:color w:val="auto"/>
          <w:sz w:val="27"/>
          <w:szCs w:val="27"/>
        </w:rPr>
        <w:t>расларга</w:t>
      </w:r>
      <w:proofErr w:type="spellEnd"/>
      <w:r w:rsidRPr="004B6D6A">
        <w:rPr>
          <w:color w:val="auto"/>
          <w:sz w:val="27"/>
          <w:szCs w:val="27"/>
          <w:lang w:val="tt-RU"/>
        </w:rPr>
        <w:t>.</w:t>
      </w:r>
    </w:p>
    <w:p w:rsidR="000124C1" w:rsidRPr="004B6D6A" w:rsidRDefault="000124C1" w:rsidP="000124C1">
      <w:pPr>
        <w:ind w:firstLine="567"/>
        <w:jc w:val="both"/>
        <w:rPr>
          <w:color w:val="auto"/>
          <w:sz w:val="27"/>
          <w:szCs w:val="27"/>
          <w:lang w:val="tt-RU"/>
        </w:rPr>
      </w:pPr>
      <w:r w:rsidRPr="004B6D6A">
        <w:rPr>
          <w:color w:val="auto"/>
          <w:sz w:val="27"/>
          <w:szCs w:val="27"/>
          <w:lang w:val="tt-RU"/>
        </w:rPr>
        <w:t>3.</w:t>
      </w:r>
      <w:r w:rsidRPr="004B6D6A">
        <w:rPr>
          <w:lang w:val="tt-RU"/>
        </w:rPr>
        <w:t xml:space="preserve"> </w:t>
      </w:r>
      <w:r w:rsidRPr="004B6D6A">
        <w:rPr>
          <w:color w:val="auto"/>
          <w:sz w:val="27"/>
          <w:szCs w:val="27"/>
          <w:lang w:val="tt-RU"/>
        </w:rPr>
        <w:t>Әлеге карар Татарстан Республикасының рәсми хокукый мәгълүмат порталында рәсми басылып чыккан көннән (http://pravo.tatarstan.ru/) законлы көченә керә, шулай ук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0124C1" w:rsidRPr="004B6D6A" w:rsidRDefault="000124C1" w:rsidP="000124C1">
      <w:pPr>
        <w:ind w:firstLine="567"/>
        <w:jc w:val="both"/>
        <w:rPr>
          <w:color w:val="auto"/>
          <w:sz w:val="27"/>
          <w:szCs w:val="27"/>
          <w:lang w:val="tt-RU"/>
        </w:rPr>
      </w:pPr>
      <w:r w:rsidRPr="004B6D6A">
        <w:rPr>
          <w:color w:val="auto"/>
          <w:sz w:val="27"/>
          <w:szCs w:val="27"/>
          <w:lang w:val="tt-RU"/>
        </w:rPr>
        <w:t xml:space="preserve">4. </w:t>
      </w:r>
      <w:r w:rsidRPr="004B6D6A">
        <w:rPr>
          <w:color w:val="auto"/>
          <w:sz w:val="27"/>
          <w:szCs w:val="27"/>
          <w:lang w:val="tt-RU"/>
        </w:rPr>
        <w:t>Әлеге карарның үтәлешен тикшерүдә тотуны Буа муниципаль районы Башкарма комитеты җитәкчесенең социаль мәсьәләләр буенча урынбасары Л. Н.Садретдиновага йөкләргә.</w:t>
      </w:r>
    </w:p>
    <w:p w:rsidR="000124C1" w:rsidRPr="004B6D6A" w:rsidRDefault="000124C1" w:rsidP="000124C1">
      <w:pPr>
        <w:jc w:val="both"/>
        <w:rPr>
          <w:color w:val="auto"/>
          <w:sz w:val="27"/>
          <w:szCs w:val="27"/>
          <w:lang w:val="tt-RU"/>
        </w:rPr>
      </w:pPr>
    </w:p>
    <w:p w:rsidR="000124C1" w:rsidRPr="004B6D6A" w:rsidRDefault="000124C1" w:rsidP="000124C1">
      <w:pPr>
        <w:jc w:val="both"/>
        <w:rPr>
          <w:color w:val="auto"/>
          <w:sz w:val="27"/>
          <w:szCs w:val="27"/>
          <w:lang w:val="tt-RU"/>
        </w:rPr>
      </w:pPr>
    </w:p>
    <w:p w:rsidR="000124C1" w:rsidRPr="004B6D6A" w:rsidRDefault="000124C1" w:rsidP="000124C1">
      <w:pPr>
        <w:jc w:val="both"/>
        <w:rPr>
          <w:color w:val="auto"/>
          <w:sz w:val="27"/>
          <w:szCs w:val="27"/>
          <w:lang w:val="tt-RU"/>
        </w:rPr>
      </w:pPr>
    </w:p>
    <w:p w:rsidR="000124C1" w:rsidRPr="00BD4E24" w:rsidRDefault="000124C1" w:rsidP="000124C1">
      <w:pPr>
        <w:spacing w:line="270" w:lineRule="exact"/>
        <w:ind w:left="40" w:hanging="40"/>
        <w:jc w:val="both"/>
        <w:rPr>
          <w:color w:val="auto"/>
          <w:sz w:val="28"/>
          <w:szCs w:val="28"/>
        </w:rPr>
      </w:pPr>
      <w:r w:rsidRPr="004B6D6A">
        <w:rPr>
          <w:color w:val="auto"/>
          <w:sz w:val="27"/>
          <w:szCs w:val="27"/>
          <w:lang w:val="tt-RU"/>
        </w:rPr>
        <w:t>Җитәкче</w:t>
      </w:r>
      <w:r w:rsidRPr="004B6D6A">
        <w:rPr>
          <w:color w:val="auto"/>
          <w:sz w:val="27"/>
          <w:szCs w:val="27"/>
        </w:rPr>
        <w:t xml:space="preserve">                                                                 </w:t>
      </w:r>
      <w:r w:rsidRPr="004B6D6A">
        <w:rPr>
          <w:color w:val="auto"/>
          <w:sz w:val="27"/>
          <w:szCs w:val="27"/>
        </w:rPr>
        <w:t xml:space="preserve">         </w:t>
      </w:r>
      <w:r w:rsidRPr="004B6D6A">
        <w:rPr>
          <w:color w:val="auto"/>
          <w:sz w:val="27"/>
          <w:szCs w:val="27"/>
        </w:rPr>
        <w:t xml:space="preserve">       Л.Р. </w:t>
      </w:r>
      <w:proofErr w:type="spellStart"/>
      <w:r w:rsidRPr="004B6D6A">
        <w:rPr>
          <w:color w:val="auto"/>
          <w:sz w:val="27"/>
          <w:szCs w:val="27"/>
        </w:rPr>
        <w:t>Шакир</w:t>
      </w:r>
      <w:proofErr w:type="spellEnd"/>
      <w:r w:rsidRPr="004B6D6A">
        <w:rPr>
          <w:color w:val="auto"/>
          <w:sz w:val="27"/>
          <w:szCs w:val="27"/>
          <w:lang w:val="tt-RU"/>
        </w:rPr>
        <w:t>җ</w:t>
      </w:r>
      <w:proofErr w:type="spellStart"/>
      <w:r w:rsidRPr="004B6D6A">
        <w:rPr>
          <w:color w:val="auto"/>
          <w:sz w:val="27"/>
          <w:szCs w:val="27"/>
        </w:rPr>
        <w:t>а</w:t>
      </w:r>
      <w:r w:rsidRPr="004B6D6A">
        <w:rPr>
          <w:color w:val="auto"/>
          <w:sz w:val="27"/>
          <w:szCs w:val="27"/>
        </w:rPr>
        <w:t>нов</w:t>
      </w:r>
      <w:proofErr w:type="spellEnd"/>
    </w:p>
    <w:p w:rsidR="006711D0" w:rsidRDefault="006711D0">
      <w:bookmarkStart w:id="0" w:name="_GoBack"/>
      <w:bookmarkEnd w:id="0"/>
    </w:p>
    <w:sectPr w:rsidR="00671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EF"/>
    <w:rsid w:val="000124C1"/>
    <w:rsid w:val="004B6D6A"/>
    <w:rsid w:val="006711D0"/>
    <w:rsid w:val="00B41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4C1"/>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24C1"/>
    <w:rPr>
      <w:color w:val="0000FF"/>
      <w:u w:val="single"/>
    </w:rPr>
  </w:style>
  <w:style w:type="paragraph" w:customStyle="1" w:styleId="Style24">
    <w:name w:val="Style24"/>
    <w:basedOn w:val="a"/>
    <w:rsid w:val="000124C1"/>
    <w:pPr>
      <w:widowControl w:val="0"/>
      <w:autoSpaceDE w:val="0"/>
      <w:autoSpaceDN w:val="0"/>
      <w:adjustRightInd w:val="0"/>
    </w:pPr>
    <w:rPr>
      <w:color w:val="auto"/>
      <w:szCs w:val="24"/>
    </w:rPr>
  </w:style>
  <w:style w:type="paragraph" w:styleId="a4">
    <w:name w:val="Balloon Text"/>
    <w:basedOn w:val="a"/>
    <w:link w:val="a5"/>
    <w:uiPriority w:val="99"/>
    <w:semiHidden/>
    <w:unhideWhenUsed/>
    <w:rsid w:val="000124C1"/>
    <w:rPr>
      <w:rFonts w:ascii="Tahoma" w:hAnsi="Tahoma" w:cs="Tahoma"/>
      <w:sz w:val="16"/>
      <w:szCs w:val="16"/>
    </w:rPr>
  </w:style>
  <w:style w:type="character" w:customStyle="1" w:styleId="a5">
    <w:name w:val="Текст выноски Знак"/>
    <w:basedOn w:val="a0"/>
    <w:link w:val="a4"/>
    <w:uiPriority w:val="99"/>
    <w:semiHidden/>
    <w:rsid w:val="000124C1"/>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4C1"/>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24C1"/>
    <w:rPr>
      <w:color w:val="0000FF"/>
      <w:u w:val="single"/>
    </w:rPr>
  </w:style>
  <w:style w:type="paragraph" w:customStyle="1" w:styleId="Style24">
    <w:name w:val="Style24"/>
    <w:basedOn w:val="a"/>
    <w:rsid w:val="000124C1"/>
    <w:pPr>
      <w:widowControl w:val="0"/>
      <w:autoSpaceDE w:val="0"/>
      <w:autoSpaceDN w:val="0"/>
      <w:adjustRightInd w:val="0"/>
    </w:pPr>
    <w:rPr>
      <w:color w:val="auto"/>
      <w:szCs w:val="24"/>
    </w:rPr>
  </w:style>
  <w:style w:type="paragraph" w:styleId="a4">
    <w:name w:val="Balloon Text"/>
    <w:basedOn w:val="a"/>
    <w:link w:val="a5"/>
    <w:uiPriority w:val="99"/>
    <w:semiHidden/>
    <w:unhideWhenUsed/>
    <w:rsid w:val="000124C1"/>
    <w:rPr>
      <w:rFonts w:ascii="Tahoma" w:hAnsi="Tahoma" w:cs="Tahoma"/>
      <w:sz w:val="16"/>
      <w:szCs w:val="16"/>
    </w:rPr>
  </w:style>
  <w:style w:type="character" w:customStyle="1" w:styleId="a5">
    <w:name w:val="Текст выноски Знак"/>
    <w:basedOn w:val="a0"/>
    <w:link w:val="a4"/>
    <w:uiPriority w:val="99"/>
    <w:semiHidden/>
    <w:rsid w:val="000124C1"/>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2022-06-28T13:35:00Z</dcterms:created>
  <dcterms:modified xsi:type="dcterms:W3CDTF">2022-06-28T13:52:00Z</dcterms:modified>
</cp:coreProperties>
</file>