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B74A9" w:rsidRPr="007177B1" w:rsidTr="00FC79C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F5D5DA2" wp14:editId="0BDDBBD7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177B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EB74A9" w:rsidRPr="007177B1" w:rsidTr="00FC79C6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7BCC1E" wp14:editId="2C5290C3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92710</wp:posOffset>
                      </wp:positionV>
                      <wp:extent cx="1104900" cy="226060"/>
                      <wp:effectExtent l="0" t="0" r="0" b="254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74A9" w:rsidRPr="00EB74A9" w:rsidRDefault="00EB74A9" w:rsidP="00EB74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Буа шәһәре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13.3pt;margin-top:7.3pt;width:87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DGwgIAAK8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" filled="f" stroked="f" strokecolor="white">
                      <v:textbox inset="0,0,0,0">
                        <w:txbxContent>
                          <w:p w:rsidR="00EB74A9" w:rsidRPr="00EB74A9" w:rsidRDefault="00EB74A9" w:rsidP="00EB74A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 xml:space="preserve">Буа шәһәре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74A9" w:rsidRPr="00EB74A9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EB74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01.08.2022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B74A9" w:rsidRPr="007177B1" w:rsidRDefault="00EB74A9" w:rsidP="00FC79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EB74A9" w:rsidRPr="007177B1" w:rsidRDefault="00EB74A9" w:rsidP="00FC79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177B1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EB74A9" w:rsidRPr="007177B1" w:rsidRDefault="00EB74A9" w:rsidP="00FC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EB74A9" w:rsidRPr="00EB74A9" w:rsidRDefault="00EB74A9" w:rsidP="00EB7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</w:pPr>
            <w:r w:rsidRPr="00EB74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EB74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 xml:space="preserve"> 214 Бк/</w:t>
            </w:r>
            <w:proofErr w:type="gramStart"/>
            <w:r w:rsidRPr="00EB74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к</w:t>
            </w:r>
            <w:proofErr w:type="gramEnd"/>
          </w:p>
        </w:tc>
      </w:tr>
    </w:tbl>
    <w:p w:rsidR="00EB74A9" w:rsidRDefault="00EB74A9" w:rsidP="00EB74A9">
      <w:pPr>
        <w:pStyle w:val="50"/>
        <w:shd w:val="clear" w:color="auto" w:fill="auto"/>
        <w:spacing w:after="0" w:line="276" w:lineRule="auto"/>
        <w:ind w:right="4252"/>
        <w:jc w:val="both"/>
        <w:rPr>
          <w:rStyle w:val="5115pt"/>
          <w:bCs/>
          <w:sz w:val="28"/>
          <w:szCs w:val="28"/>
        </w:rPr>
      </w:pPr>
    </w:p>
    <w:p w:rsidR="00EB74A9" w:rsidRDefault="00EB74A9" w:rsidP="00EB74A9">
      <w:pPr>
        <w:pStyle w:val="50"/>
        <w:shd w:val="clear" w:color="auto" w:fill="auto"/>
        <w:spacing w:after="0" w:line="276" w:lineRule="auto"/>
        <w:ind w:right="4252"/>
        <w:jc w:val="both"/>
        <w:rPr>
          <w:rStyle w:val="5115pt"/>
          <w:bCs/>
          <w:sz w:val="28"/>
          <w:szCs w:val="28"/>
        </w:rPr>
      </w:pPr>
    </w:p>
    <w:p w:rsidR="00EB74A9" w:rsidRPr="00EB58D7" w:rsidRDefault="00EB74A9" w:rsidP="00EB74A9">
      <w:pPr>
        <w:pStyle w:val="50"/>
        <w:shd w:val="clear" w:color="auto" w:fill="auto"/>
        <w:spacing w:after="0" w:line="276" w:lineRule="auto"/>
        <w:ind w:right="4252"/>
        <w:jc w:val="both"/>
        <w:rPr>
          <w:rStyle w:val="5115pt"/>
          <w:sz w:val="28"/>
          <w:szCs w:val="28"/>
          <w:lang w:val="tt-RU"/>
        </w:rPr>
      </w:pPr>
      <w:r w:rsidRPr="00EB58D7">
        <w:rPr>
          <w:rStyle w:val="5115pt"/>
          <w:sz w:val="28"/>
          <w:szCs w:val="28"/>
        </w:rPr>
        <w:t xml:space="preserve">Татарстан </w:t>
      </w:r>
      <w:proofErr w:type="spellStart"/>
      <w:r w:rsidRPr="00EB58D7">
        <w:rPr>
          <w:rStyle w:val="5115pt"/>
          <w:sz w:val="28"/>
          <w:szCs w:val="28"/>
        </w:rPr>
        <w:t>Республикасы</w:t>
      </w:r>
      <w:proofErr w:type="spellEnd"/>
      <w:r w:rsidRPr="00EB58D7">
        <w:rPr>
          <w:rStyle w:val="5115pt"/>
          <w:sz w:val="28"/>
          <w:szCs w:val="28"/>
        </w:rPr>
        <w:t xml:space="preserve"> </w:t>
      </w:r>
      <w:proofErr w:type="spellStart"/>
      <w:r w:rsidRPr="00EB58D7">
        <w:rPr>
          <w:rStyle w:val="5115pt"/>
          <w:sz w:val="28"/>
          <w:szCs w:val="28"/>
        </w:rPr>
        <w:t>Буа</w:t>
      </w:r>
      <w:proofErr w:type="spellEnd"/>
      <w:r w:rsidRPr="00EB58D7">
        <w:rPr>
          <w:rStyle w:val="5115pt"/>
          <w:sz w:val="28"/>
          <w:szCs w:val="28"/>
        </w:rPr>
        <w:t xml:space="preserve"> </w:t>
      </w:r>
      <w:proofErr w:type="spellStart"/>
      <w:r w:rsidRPr="00EB58D7">
        <w:rPr>
          <w:rStyle w:val="5115pt"/>
          <w:sz w:val="28"/>
          <w:szCs w:val="28"/>
        </w:rPr>
        <w:t>муниципаль</w:t>
      </w:r>
      <w:proofErr w:type="spellEnd"/>
      <w:r w:rsidRPr="00EB58D7">
        <w:rPr>
          <w:rStyle w:val="5115pt"/>
          <w:sz w:val="28"/>
          <w:szCs w:val="28"/>
        </w:rPr>
        <w:t xml:space="preserve"> районы</w:t>
      </w:r>
      <w:r w:rsidRPr="00EB58D7">
        <w:rPr>
          <w:rStyle w:val="5115pt"/>
          <w:sz w:val="28"/>
          <w:szCs w:val="28"/>
          <w:lang w:val="tt-RU"/>
        </w:rPr>
        <w:t>ның</w:t>
      </w:r>
      <w:r w:rsidRPr="00EB58D7">
        <w:rPr>
          <w:rStyle w:val="5115pt"/>
          <w:sz w:val="28"/>
          <w:szCs w:val="28"/>
        </w:rPr>
        <w:t xml:space="preserve"> </w:t>
      </w:r>
      <w:proofErr w:type="spellStart"/>
      <w:r w:rsidRPr="00EB58D7">
        <w:rPr>
          <w:rStyle w:val="5115pt"/>
          <w:sz w:val="28"/>
          <w:szCs w:val="28"/>
        </w:rPr>
        <w:t>гомуми</w:t>
      </w:r>
      <w:proofErr w:type="spellEnd"/>
      <w:r w:rsidRPr="00EB58D7">
        <w:rPr>
          <w:rStyle w:val="5115pt"/>
          <w:sz w:val="28"/>
          <w:szCs w:val="28"/>
        </w:rPr>
        <w:t xml:space="preserve"> </w:t>
      </w:r>
      <w:proofErr w:type="spellStart"/>
      <w:r w:rsidRPr="00EB58D7">
        <w:rPr>
          <w:rStyle w:val="5115pt"/>
          <w:sz w:val="28"/>
          <w:szCs w:val="28"/>
        </w:rPr>
        <w:t>белем</w:t>
      </w:r>
      <w:proofErr w:type="spellEnd"/>
      <w:r w:rsidRPr="00EB58D7">
        <w:rPr>
          <w:rStyle w:val="5115pt"/>
          <w:sz w:val="28"/>
          <w:szCs w:val="28"/>
        </w:rPr>
        <w:t xml:space="preserve"> </w:t>
      </w:r>
      <w:proofErr w:type="spellStart"/>
      <w:r w:rsidRPr="00EB58D7">
        <w:rPr>
          <w:rStyle w:val="5115pt"/>
          <w:sz w:val="28"/>
          <w:szCs w:val="28"/>
        </w:rPr>
        <w:t>бирү</w:t>
      </w:r>
      <w:proofErr w:type="spellEnd"/>
      <w:r w:rsidRPr="00EB58D7">
        <w:rPr>
          <w:rStyle w:val="5115pt"/>
          <w:sz w:val="28"/>
          <w:szCs w:val="28"/>
        </w:rPr>
        <w:t xml:space="preserve"> </w:t>
      </w:r>
      <w:proofErr w:type="spellStart"/>
      <w:r w:rsidRPr="00EB58D7">
        <w:rPr>
          <w:rStyle w:val="5115pt"/>
          <w:sz w:val="28"/>
          <w:szCs w:val="28"/>
        </w:rPr>
        <w:t>учреждениеләрендә</w:t>
      </w:r>
      <w:proofErr w:type="spellEnd"/>
      <w:r w:rsidRPr="00EB58D7">
        <w:rPr>
          <w:rStyle w:val="5115pt"/>
          <w:sz w:val="28"/>
          <w:szCs w:val="28"/>
        </w:rPr>
        <w:t xml:space="preserve"> </w:t>
      </w:r>
      <w:proofErr w:type="spellStart"/>
      <w:r w:rsidRPr="00EB58D7">
        <w:rPr>
          <w:rStyle w:val="5115pt"/>
          <w:sz w:val="28"/>
          <w:szCs w:val="28"/>
        </w:rPr>
        <w:t>психологик</w:t>
      </w:r>
      <w:proofErr w:type="spellEnd"/>
      <w:r w:rsidRPr="00EB58D7">
        <w:rPr>
          <w:rStyle w:val="5115pt"/>
          <w:sz w:val="28"/>
          <w:szCs w:val="28"/>
        </w:rPr>
        <w:t xml:space="preserve">-педагогик </w:t>
      </w:r>
      <w:proofErr w:type="spellStart"/>
      <w:r w:rsidRPr="00EB58D7">
        <w:rPr>
          <w:rStyle w:val="5115pt"/>
          <w:sz w:val="28"/>
          <w:szCs w:val="28"/>
        </w:rPr>
        <w:t>юнәлештәге</w:t>
      </w:r>
      <w:proofErr w:type="spellEnd"/>
      <w:r w:rsidRPr="00EB58D7">
        <w:rPr>
          <w:rStyle w:val="5115pt"/>
          <w:sz w:val="28"/>
          <w:szCs w:val="28"/>
        </w:rPr>
        <w:t xml:space="preserve"> </w:t>
      </w:r>
      <w:r w:rsidRPr="00EB58D7">
        <w:rPr>
          <w:rStyle w:val="5115pt"/>
          <w:sz w:val="28"/>
          <w:szCs w:val="28"/>
          <w:lang w:val="tt-RU"/>
        </w:rPr>
        <w:t xml:space="preserve">сыйныфлар </w:t>
      </w:r>
      <w:proofErr w:type="spellStart"/>
      <w:r w:rsidRPr="00EB58D7">
        <w:rPr>
          <w:rStyle w:val="5115pt"/>
          <w:sz w:val="28"/>
          <w:szCs w:val="28"/>
        </w:rPr>
        <w:t>булдыру</w:t>
      </w:r>
      <w:proofErr w:type="spellEnd"/>
      <w:r w:rsidRPr="00EB58D7">
        <w:rPr>
          <w:rStyle w:val="5115pt"/>
          <w:sz w:val="28"/>
          <w:szCs w:val="28"/>
        </w:rPr>
        <w:t xml:space="preserve"> </w:t>
      </w:r>
      <w:proofErr w:type="spellStart"/>
      <w:r w:rsidRPr="00EB58D7">
        <w:rPr>
          <w:rStyle w:val="5115pt"/>
          <w:sz w:val="28"/>
          <w:szCs w:val="28"/>
        </w:rPr>
        <w:t>турында</w:t>
      </w:r>
      <w:proofErr w:type="spellEnd"/>
    </w:p>
    <w:p w:rsidR="00EB74A9" w:rsidRPr="00EB58D7" w:rsidRDefault="00EB74A9" w:rsidP="00EB74A9">
      <w:pPr>
        <w:pStyle w:val="50"/>
        <w:shd w:val="clear" w:color="auto" w:fill="auto"/>
        <w:spacing w:after="0" w:line="276" w:lineRule="auto"/>
        <w:ind w:right="5244"/>
        <w:jc w:val="both"/>
        <w:rPr>
          <w:sz w:val="28"/>
          <w:szCs w:val="28"/>
        </w:rPr>
      </w:pPr>
    </w:p>
    <w:p w:rsidR="00EB74A9" w:rsidRPr="00EB58D7" w:rsidRDefault="00EB74A9" w:rsidP="00EB74A9">
      <w:pPr>
        <w:pStyle w:val="Default"/>
        <w:spacing w:line="276" w:lineRule="auto"/>
        <w:ind w:firstLine="624"/>
        <w:jc w:val="both"/>
        <w:rPr>
          <w:spacing w:val="-5"/>
          <w:sz w:val="28"/>
          <w:szCs w:val="28"/>
          <w:lang w:val="tt-RU"/>
        </w:rPr>
      </w:pPr>
      <w:r w:rsidRPr="00EB58D7">
        <w:rPr>
          <w:spacing w:val="-5"/>
          <w:sz w:val="28"/>
          <w:szCs w:val="28"/>
        </w:rPr>
        <w:t xml:space="preserve">Россия </w:t>
      </w:r>
      <w:proofErr w:type="spellStart"/>
      <w:r w:rsidRPr="00EB58D7">
        <w:rPr>
          <w:spacing w:val="-5"/>
          <w:sz w:val="28"/>
          <w:szCs w:val="28"/>
        </w:rPr>
        <w:t>Федерациясе</w:t>
      </w:r>
      <w:proofErr w:type="spellEnd"/>
      <w:r w:rsidRPr="00EB58D7">
        <w:rPr>
          <w:spacing w:val="-5"/>
          <w:sz w:val="28"/>
          <w:szCs w:val="28"/>
        </w:rPr>
        <w:t xml:space="preserve"> </w:t>
      </w:r>
      <w:proofErr w:type="spellStart"/>
      <w:r w:rsidRPr="00EB58D7">
        <w:rPr>
          <w:spacing w:val="-5"/>
          <w:sz w:val="28"/>
          <w:szCs w:val="28"/>
        </w:rPr>
        <w:t>Мәгариф</w:t>
      </w:r>
      <w:proofErr w:type="spellEnd"/>
      <w:r w:rsidRPr="00EB58D7">
        <w:rPr>
          <w:spacing w:val="-5"/>
          <w:sz w:val="28"/>
          <w:szCs w:val="28"/>
        </w:rPr>
        <w:t xml:space="preserve"> </w:t>
      </w:r>
      <w:proofErr w:type="spellStart"/>
      <w:r w:rsidRPr="00EB58D7">
        <w:rPr>
          <w:spacing w:val="-5"/>
          <w:sz w:val="28"/>
          <w:szCs w:val="28"/>
        </w:rPr>
        <w:t>минис</w:t>
      </w:r>
      <w:bookmarkStart w:id="0" w:name="_GoBack"/>
      <w:bookmarkEnd w:id="0"/>
      <w:r w:rsidRPr="00EB58D7">
        <w:rPr>
          <w:spacing w:val="-5"/>
          <w:sz w:val="28"/>
          <w:szCs w:val="28"/>
        </w:rPr>
        <w:t>трлыгының</w:t>
      </w:r>
      <w:proofErr w:type="spellEnd"/>
      <w:r w:rsidRPr="00EB58D7">
        <w:rPr>
          <w:spacing w:val="-5"/>
          <w:sz w:val="28"/>
          <w:szCs w:val="28"/>
        </w:rPr>
        <w:t xml:space="preserve"> 2020 </w:t>
      </w:r>
      <w:proofErr w:type="spellStart"/>
      <w:r w:rsidRPr="00EB58D7">
        <w:rPr>
          <w:spacing w:val="-5"/>
          <w:sz w:val="28"/>
          <w:szCs w:val="28"/>
        </w:rPr>
        <w:t>елның</w:t>
      </w:r>
      <w:proofErr w:type="spellEnd"/>
      <w:r w:rsidRPr="00EB58D7">
        <w:rPr>
          <w:spacing w:val="-5"/>
          <w:sz w:val="28"/>
          <w:szCs w:val="28"/>
        </w:rPr>
        <w:t xml:space="preserve"> 29 </w:t>
      </w:r>
      <w:proofErr w:type="spellStart"/>
      <w:r w:rsidRPr="00EB58D7">
        <w:rPr>
          <w:spacing w:val="-5"/>
          <w:sz w:val="28"/>
          <w:szCs w:val="28"/>
        </w:rPr>
        <w:t>октябрендәге</w:t>
      </w:r>
      <w:proofErr w:type="spellEnd"/>
      <w:r w:rsidRPr="00EB58D7">
        <w:rPr>
          <w:spacing w:val="-5"/>
          <w:sz w:val="28"/>
          <w:szCs w:val="28"/>
        </w:rPr>
        <w:t xml:space="preserve"> Р-118 </w:t>
      </w:r>
      <w:proofErr w:type="spellStart"/>
      <w:r w:rsidRPr="00EB58D7">
        <w:rPr>
          <w:spacing w:val="-5"/>
          <w:sz w:val="28"/>
          <w:szCs w:val="28"/>
        </w:rPr>
        <w:t>номерлы</w:t>
      </w:r>
      <w:proofErr w:type="spellEnd"/>
      <w:r w:rsidRPr="00EB58D7">
        <w:rPr>
          <w:spacing w:val="-5"/>
          <w:sz w:val="28"/>
          <w:szCs w:val="28"/>
        </w:rPr>
        <w:t xml:space="preserve"> </w:t>
      </w:r>
      <w:proofErr w:type="spellStart"/>
      <w:r w:rsidRPr="00EB58D7">
        <w:rPr>
          <w:spacing w:val="-5"/>
          <w:sz w:val="28"/>
          <w:szCs w:val="28"/>
        </w:rPr>
        <w:t>күрсәтмәсе</w:t>
      </w:r>
      <w:proofErr w:type="spellEnd"/>
      <w:r w:rsidRPr="00EB58D7">
        <w:rPr>
          <w:spacing w:val="-5"/>
          <w:sz w:val="28"/>
          <w:szCs w:val="28"/>
        </w:rPr>
        <w:t xml:space="preserve"> </w:t>
      </w:r>
      <w:proofErr w:type="spellStart"/>
      <w:r w:rsidRPr="00EB58D7">
        <w:rPr>
          <w:spacing w:val="-5"/>
          <w:sz w:val="28"/>
          <w:szCs w:val="28"/>
        </w:rPr>
        <w:t>белән</w:t>
      </w:r>
      <w:proofErr w:type="spellEnd"/>
      <w:r w:rsidRPr="00EB58D7">
        <w:rPr>
          <w:spacing w:val="-5"/>
          <w:sz w:val="28"/>
          <w:szCs w:val="28"/>
        </w:rPr>
        <w:t xml:space="preserve"> </w:t>
      </w:r>
      <w:proofErr w:type="spellStart"/>
      <w:r w:rsidRPr="00EB58D7">
        <w:rPr>
          <w:spacing w:val="-5"/>
          <w:sz w:val="28"/>
          <w:szCs w:val="28"/>
        </w:rPr>
        <w:t>расланган</w:t>
      </w:r>
      <w:proofErr w:type="spellEnd"/>
      <w:r w:rsidRPr="00EB58D7">
        <w:rPr>
          <w:spacing w:val="-5"/>
          <w:sz w:val="28"/>
          <w:szCs w:val="28"/>
          <w:lang w:val="tt-RU"/>
        </w:rPr>
        <w:t>,</w:t>
      </w:r>
      <w:r w:rsidRPr="00EB58D7">
        <w:t xml:space="preserve"> </w:t>
      </w:r>
      <w:r w:rsidRPr="00EB58D7">
        <w:rPr>
          <w:spacing w:val="-5"/>
          <w:sz w:val="28"/>
          <w:szCs w:val="28"/>
          <w:lang w:val="tt-RU"/>
        </w:rPr>
        <w:t xml:space="preserve">2021-2024 елларга Россия Федерациясе субъектларында профильле психологик-педагогик сыйныфлар челтәрен киңәйтү һәм Россия Федерациясе Мәгариф министрлыгы карамагындагы югары белем бирү педагогик мәгариф оешмаларын үстерү программасын гамәлгә ашыруга бәйле </w:t>
      </w:r>
      <w:proofErr w:type="gramStart"/>
      <w:r w:rsidRPr="00EB58D7">
        <w:rPr>
          <w:spacing w:val="-5"/>
          <w:sz w:val="28"/>
          <w:szCs w:val="28"/>
          <w:lang w:val="tt-RU"/>
        </w:rPr>
        <w:t>р</w:t>
      </w:r>
      <w:proofErr w:type="gramEnd"/>
      <w:r w:rsidRPr="00EB58D7">
        <w:rPr>
          <w:spacing w:val="-5"/>
          <w:sz w:val="28"/>
          <w:szCs w:val="28"/>
          <w:lang w:val="tt-RU"/>
        </w:rPr>
        <w:t>әвештә, Татарстан Республикасы Мәгариф һәм фән министрлыгы коллегиясенең 2021 елның 31 декабрендәге РК-4/2021 номерлы карарының 3 пунктындагы 2 абзацын үтәү йөзеннән, Буа муниципаль районы Башкарма комитеты</w:t>
      </w:r>
    </w:p>
    <w:p w:rsidR="00EB74A9" w:rsidRPr="00EB58D7" w:rsidRDefault="00EB74A9" w:rsidP="00EB74A9">
      <w:pPr>
        <w:pStyle w:val="Default"/>
        <w:spacing w:line="276" w:lineRule="auto"/>
        <w:ind w:firstLine="624"/>
        <w:jc w:val="both"/>
        <w:rPr>
          <w:spacing w:val="-5"/>
          <w:sz w:val="28"/>
          <w:szCs w:val="28"/>
        </w:rPr>
      </w:pPr>
    </w:p>
    <w:p w:rsidR="00EB74A9" w:rsidRPr="00EB58D7" w:rsidRDefault="00EB74A9" w:rsidP="00EB74A9">
      <w:pPr>
        <w:pStyle w:val="1"/>
        <w:shd w:val="clear" w:color="auto" w:fill="auto"/>
        <w:spacing w:before="0" w:line="276" w:lineRule="auto"/>
        <w:ind w:right="80" w:firstLine="0"/>
        <w:jc w:val="center"/>
        <w:rPr>
          <w:b/>
          <w:sz w:val="28"/>
          <w:szCs w:val="28"/>
        </w:rPr>
      </w:pPr>
      <w:r w:rsidRPr="00EB58D7">
        <w:rPr>
          <w:b/>
          <w:sz w:val="28"/>
          <w:szCs w:val="28"/>
          <w:lang w:val="tt-RU"/>
        </w:rPr>
        <w:t>КАРАР БИРӘ</w:t>
      </w:r>
      <w:r w:rsidRPr="00EB58D7">
        <w:rPr>
          <w:b/>
          <w:sz w:val="28"/>
          <w:szCs w:val="28"/>
        </w:rPr>
        <w:t>:</w:t>
      </w:r>
    </w:p>
    <w:p w:rsidR="00EB74A9" w:rsidRPr="00EB58D7" w:rsidRDefault="00EB74A9" w:rsidP="00EB74A9">
      <w:pPr>
        <w:pStyle w:val="1"/>
        <w:shd w:val="clear" w:color="auto" w:fill="auto"/>
        <w:spacing w:before="0" w:line="276" w:lineRule="auto"/>
        <w:ind w:right="80" w:firstLine="0"/>
        <w:rPr>
          <w:b/>
          <w:sz w:val="28"/>
          <w:szCs w:val="28"/>
        </w:rPr>
      </w:pPr>
    </w:p>
    <w:p w:rsidR="00EB74A9" w:rsidRPr="00EB58D7" w:rsidRDefault="00EB74A9" w:rsidP="00EB74A9">
      <w:pPr>
        <w:spacing w:after="0"/>
        <w:ind w:firstLine="567"/>
        <w:jc w:val="both"/>
        <w:rPr>
          <w:rStyle w:val="5115pt"/>
          <w:rFonts w:eastAsia="Calibri"/>
          <w:b w:val="0"/>
          <w:bCs w:val="0"/>
          <w:sz w:val="28"/>
          <w:szCs w:val="28"/>
        </w:rPr>
      </w:pPr>
      <w:r w:rsidRPr="00EB58D7">
        <w:rPr>
          <w:rFonts w:ascii="Times New Roman" w:hAnsi="Times New Roman"/>
          <w:sz w:val="28"/>
          <w:szCs w:val="28"/>
          <w:lang w:val="tt-RU"/>
        </w:rPr>
        <w:t>1.</w:t>
      </w:r>
      <w:r w:rsidRPr="00EB58D7">
        <w:t xml:space="preserve"> </w:t>
      </w:r>
      <w:r w:rsidRPr="00EB58D7">
        <w:rPr>
          <w:rFonts w:ascii="Times New Roman" w:hAnsi="Times New Roman"/>
          <w:sz w:val="28"/>
          <w:szCs w:val="28"/>
        </w:rPr>
        <w:t xml:space="preserve">2022/2023 </w:t>
      </w:r>
      <w:proofErr w:type="spellStart"/>
      <w:r w:rsidRPr="00EB58D7">
        <w:rPr>
          <w:rFonts w:ascii="Times New Roman" w:hAnsi="Times New Roman"/>
          <w:sz w:val="28"/>
          <w:szCs w:val="28"/>
        </w:rPr>
        <w:t>уку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8D7">
        <w:rPr>
          <w:rFonts w:ascii="Times New Roman" w:hAnsi="Times New Roman"/>
          <w:sz w:val="28"/>
          <w:szCs w:val="28"/>
        </w:rPr>
        <w:t>елында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B58D7">
        <w:rPr>
          <w:rFonts w:ascii="Times New Roman" w:hAnsi="Times New Roman"/>
          <w:sz w:val="28"/>
          <w:szCs w:val="28"/>
        </w:rPr>
        <w:t>түб</w:t>
      </w:r>
      <w:proofErr w:type="gramEnd"/>
      <w:r w:rsidRPr="00EB58D7">
        <w:rPr>
          <w:rFonts w:ascii="Times New Roman" w:hAnsi="Times New Roman"/>
          <w:sz w:val="28"/>
          <w:szCs w:val="28"/>
        </w:rPr>
        <w:t>әндәге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8D7">
        <w:rPr>
          <w:rFonts w:ascii="Times New Roman" w:hAnsi="Times New Roman"/>
          <w:sz w:val="28"/>
          <w:szCs w:val="28"/>
        </w:rPr>
        <w:t>гомуми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8D7">
        <w:rPr>
          <w:rFonts w:ascii="Times New Roman" w:hAnsi="Times New Roman"/>
          <w:sz w:val="28"/>
          <w:szCs w:val="28"/>
        </w:rPr>
        <w:t>белем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8D7">
        <w:rPr>
          <w:rFonts w:ascii="Times New Roman" w:hAnsi="Times New Roman"/>
          <w:sz w:val="28"/>
          <w:szCs w:val="28"/>
        </w:rPr>
        <w:t>бирү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8D7">
        <w:rPr>
          <w:rFonts w:ascii="Times New Roman" w:hAnsi="Times New Roman"/>
          <w:sz w:val="28"/>
          <w:szCs w:val="28"/>
        </w:rPr>
        <w:t>учреждениеләрендә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8D7">
        <w:rPr>
          <w:rFonts w:ascii="Times New Roman" w:hAnsi="Times New Roman"/>
          <w:sz w:val="28"/>
          <w:szCs w:val="28"/>
        </w:rPr>
        <w:t>психологик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-педагогик </w:t>
      </w:r>
      <w:proofErr w:type="spellStart"/>
      <w:r w:rsidRPr="00EB58D7">
        <w:rPr>
          <w:rFonts w:ascii="Times New Roman" w:hAnsi="Times New Roman"/>
          <w:sz w:val="28"/>
          <w:szCs w:val="28"/>
        </w:rPr>
        <w:t>юнәлештәге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8D7">
        <w:rPr>
          <w:rFonts w:ascii="Times New Roman" w:hAnsi="Times New Roman"/>
          <w:sz w:val="28"/>
          <w:szCs w:val="28"/>
        </w:rPr>
        <w:t>сыйныфларны</w:t>
      </w:r>
      <w:proofErr w:type="spellEnd"/>
      <w:r w:rsidRPr="00EB5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8D7">
        <w:rPr>
          <w:rFonts w:ascii="Times New Roman" w:hAnsi="Times New Roman"/>
          <w:sz w:val="28"/>
          <w:szCs w:val="28"/>
        </w:rPr>
        <w:t>ач</w:t>
      </w:r>
      <w:proofErr w:type="spellEnd"/>
      <w:r w:rsidRPr="00EB58D7">
        <w:rPr>
          <w:rFonts w:ascii="Times New Roman" w:hAnsi="Times New Roman"/>
          <w:sz w:val="28"/>
          <w:szCs w:val="28"/>
          <w:lang w:val="tt-RU"/>
        </w:rPr>
        <w:t>арга</w:t>
      </w:r>
      <w:r w:rsidRPr="00EB58D7">
        <w:rPr>
          <w:rStyle w:val="5115pt"/>
          <w:rFonts w:eastAsia="Calibri"/>
          <w:b w:val="0"/>
          <w:sz w:val="28"/>
          <w:szCs w:val="28"/>
        </w:rPr>
        <w:t>:</w:t>
      </w:r>
    </w:p>
    <w:p w:rsidR="00EB74A9" w:rsidRPr="00EB58D7" w:rsidRDefault="00EB74A9" w:rsidP="00EB74A9">
      <w:pPr>
        <w:spacing w:after="0"/>
        <w:ind w:firstLine="567"/>
        <w:jc w:val="both"/>
        <w:rPr>
          <w:rStyle w:val="5115pt"/>
          <w:rFonts w:eastAsia="Calibri"/>
          <w:b w:val="0"/>
          <w:bCs w:val="0"/>
          <w:sz w:val="28"/>
          <w:szCs w:val="28"/>
        </w:rPr>
      </w:pPr>
      <w:r w:rsidRPr="00EB58D7">
        <w:rPr>
          <w:rStyle w:val="5115pt"/>
          <w:rFonts w:eastAsia="Calibri"/>
          <w:b w:val="0"/>
          <w:sz w:val="28"/>
          <w:szCs w:val="28"/>
        </w:rPr>
        <w:t>-</w:t>
      </w:r>
      <w:r w:rsidRPr="00EB58D7">
        <w:t xml:space="preserve"> </w:t>
      </w:r>
      <w:r w:rsidRPr="00EB58D7">
        <w:rPr>
          <w:rStyle w:val="5115pt"/>
          <w:rFonts w:eastAsia="Calibri"/>
          <w:b w:val="0"/>
          <w:sz w:val="28"/>
          <w:szCs w:val="28"/>
        </w:rPr>
        <w:t xml:space="preserve">«Татарстан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Республикасы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Буа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шәһәренең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5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нче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гимназиясе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»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муниципаль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бюджет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гомуми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белем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бирү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учреждениесе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  <w:lang w:val="tt-RU"/>
        </w:rPr>
        <w:t>ндә</w:t>
      </w:r>
      <w:r w:rsidRPr="00EB58D7">
        <w:rPr>
          <w:rStyle w:val="5115pt"/>
          <w:rFonts w:eastAsia="Calibri"/>
          <w:b w:val="0"/>
          <w:sz w:val="28"/>
          <w:szCs w:val="28"/>
        </w:rPr>
        <w:t xml:space="preserve"> (Ф</w:t>
      </w:r>
      <w:r w:rsidRPr="00EB58D7">
        <w:rPr>
          <w:rStyle w:val="5115pt"/>
          <w:rFonts w:eastAsia="Calibri"/>
          <w:b w:val="0"/>
          <w:sz w:val="28"/>
          <w:szCs w:val="28"/>
          <w:lang w:val="tt-RU"/>
        </w:rPr>
        <w:t>ә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хр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  <w:lang w:val="tt-RU"/>
        </w:rPr>
        <w:t>е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тдинов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Р.Ф.);</w:t>
      </w:r>
    </w:p>
    <w:p w:rsidR="00EB74A9" w:rsidRPr="00EB58D7" w:rsidRDefault="00EB74A9" w:rsidP="00EB74A9">
      <w:pPr>
        <w:spacing w:after="0"/>
        <w:ind w:firstLine="567"/>
        <w:jc w:val="both"/>
        <w:rPr>
          <w:rStyle w:val="5115pt"/>
          <w:rFonts w:eastAsia="Calibri"/>
          <w:b w:val="0"/>
          <w:bCs w:val="0"/>
          <w:sz w:val="28"/>
          <w:szCs w:val="28"/>
        </w:rPr>
      </w:pPr>
      <w:r w:rsidRPr="00EB58D7">
        <w:rPr>
          <w:rStyle w:val="5115pt"/>
          <w:rFonts w:eastAsia="Calibri"/>
          <w:b w:val="0"/>
          <w:sz w:val="28"/>
          <w:szCs w:val="28"/>
        </w:rPr>
        <w:t>-</w:t>
      </w:r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«Татарстан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Республикасы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Буа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муниципаль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районы академик Р.З.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Сәгъдиев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исемендәге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гомуми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урта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белем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бирү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мәктәбе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»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муниципаль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бюджет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гомуми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белем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бирү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учреждениесе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  <w:lang w:val="tt-RU"/>
        </w:rPr>
        <w:t>ндә</w:t>
      </w:r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r w:rsidRPr="00EB58D7">
        <w:rPr>
          <w:rStyle w:val="5115pt"/>
          <w:rFonts w:eastAsia="Calibri"/>
          <w:b w:val="0"/>
          <w:sz w:val="28"/>
          <w:szCs w:val="28"/>
        </w:rPr>
        <w:t>(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Победимская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С.Е.);</w:t>
      </w:r>
    </w:p>
    <w:p w:rsidR="00EB74A9" w:rsidRPr="00EB58D7" w:rsidRDefault="00EB74A9" w:rsidP="00EB74A9">
      <w:pPr>
        <w:spacing w:after="0"/>
        <w:ind w:firstLine="567"/>
        <w:jc w:val="both"/>
        <w:rPr>
          <w:rStyle w:val="5115pt"/>
          <w:rFonts w:eastAsia="Calibri"/>
          <w:b w:val="0"/>
          <w:bCs w:val="0"/>
          <w:sz w:val="28"/>
          <w:szCs w:val="28"/>
        </w:rPr>
      </w:pPr>
      <w:r w:rsidRPr="00EB58D7">
        <w:rPr>
          <w:rStyle w:val="5115pt"/>
          <w:rFonts w:eastAsia="Calibri"/>
          <w:b w:val="0"/>
          <w:sz w:val="28"/>
          <w:szCs w:val="28"/>
        </w:rPr>
        <w:t>-</w:t>
      </w:r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«Татарстан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Республикасы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Буа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шәһәре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М.М.Вахитов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исемендәге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гимназия»</w:t>
      </w:r>
      <w:r w:rsidR="00EB58D7" w:rsidRPr="00EB58D7">
        <w:rPr>
          <w:b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муниципаль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бюджет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гомуми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белем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бирү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учреждениесендә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</w:rPr>
        <w:t xml:space="preserve"> (</w:t>
      </w:r>
      <w:proofErr w:type="spellStart"/>
      <w:r w:rsidR="00EB58D7" w:rsidRPr="00EB58D7">
        <w:rPr>
          <w:rStyle w:val="5115pt"/>
          <w:rFonts w:eastAsia="Calibri"/>
          <w:b w:val="0"/>
          <w:sz w:val="28"/>
          <w:szCs w:val="28"/>
        </w:rPr>
        <w:t>Зинн</w:t>
      </w:r>
      <w:proofErr w:type="spellEnd"/>
      <w:r w:rsidR="00EB58D7" w:rsidRPr="00EB58D7">
        <w:rPr>
          <w:rStyle w:val="5115pt"/>
          <w:rFonts w:eastAsia="Calibri"/>
          <w:b w:val="0"/>
          <w:sz w:val="28"/>
          <w:szCs w:val="28"/>
          <w:lang w:val="tt-RU"/>
        </w:rPr>
        <w:t>ә</w:t>
      </w:r>
      <w:proofErr w:type="spellStart"/>
      <w:r w:rsidRPr="00EB58D7">
        <w:rPr>
          <w:rStyle w:val="5115pt"/>
          <w:rFonts w:eastAsia="Calibri"/>
          <w:b w:val="0"/>
          <w:sz w:val="28"/>
          <w:szCs w:val="28"/>
        </w:rPr>
        <w:t>тулин</w:t>
      </w:r>
      <w:proofErr w:type="spellEnd"/>
      <w:r w:rsidRPr="00EB58D7">
        <w:rPr>
          <w:rStyle w:val="5115pt"/>
          <w:rFonts w:eastAsia="Calibri"/>
          <w:b w:val="0"/>
          <w:sz w:val="28"/>
          <w:szCs w:val="28"/>
        </w:rPr>
        <w:t xml:space="preserve"> Л.Б.).</w:t>
      </w:r>
    </w:p>
    <w:p w:rsidR="00EB74A9" w:rsidRPr="00EB58D7" w:rsidRDefault="00EB74A9" w:rsidP="00EB74A9">
      <w:pPr>
        <w:spacing w:after="0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 w:rsidRPr="00EB58D7">
        <w:rPr>
          <w:rFonts w:ascii="Times New Roman" w:hAnsi="Times New Roman"/>
          <w:spacing w:val="-5"/>
          <w:sz w:val="28"/>
          <w:szCs w:val="28"/>
          <w:lang w:val="tt-RU"/>
        </w:rPr>
        <w:t>2.</w:t>
      </w:r>
      <w:r w:rsidRPr="00EB58D7">
        <w:t xml:space="preserve"> </w:t>
      </w:r>
      <w:r w:rsidRPr="00EB58D7">
        <w:rPr>
          <w:rFonts w:ascii="Times New Roman" w:hAnsi="Times New Roman"/>
          <w:spacing w:val="-5"/>
          <w:sz w:val="28"/>
          <w:szCs w:val="28"/>
          <w:lang w:val="tt-RU"/>
        </w:rPr>
        <w:t>«Буа муниципаль районы Мәгариф идарәсе» МКУнә (Македонская Н.А.) психологик-педагогик юнәлештәге сыйныфлар ачуда мәгълүмати-методик озата баруны тәэмин итәргә</w:t>
      </w:r>
      <w:r w:rsidRPr="00EB58D7">
        <w:rPr>
          <w:rFonts w:ascii="Times New Roman" w:hAnsi="Times New Roman"/>
          <w:spacing w:val="-5"/>
          <w:sz w:val="28"/>
          <w:szCs w:val="28"/>
        </w:rPr>
        <w:t xml:space="preserve">. </w:t>
      </w:r>
    </w:p>
    <w:p w:rsidR="00EB74A9" w:rsidRPr="00EB58D7" w:rsidRDefault="00EB74A9" w:rsidP="00EB74A9">
      <w:pPr>
        <w:spacing w:after="0"/>
        <w:ind w:firstLine="567"/>
        <w:jc w:val="both"/>
        <w:rPr>
          <w:rFonts w:ascii="Times New Roman" w:hAnsi="Times New Roman"/>
          <w:spacing w:val="-5"/>
          <w:sz w:val="28"/>
          <w:szCs w:val="28"/>
          <w:lang w:val="tt-RU"/>
        </w:rPr>
      </w:pPr>
      <w:r w:rsidRPr="00EB58D7">
        <w:rPr>
          <w:rFonts w:ascii="Times New Roman" w:hAnsi="Times New Roman"/>
          <w:spacing w:val="-5"/>
          <w:sz w:val="28"/>
          <w:szCs w:val="28"/>
          <w:lang w:val="tt-RU"/>
        </w:rPr>
        <w:lastRenderedPageBreak/>
        <w:t>3.</w:t>
      </w:r>
      <w:r w:rsidRPr="00EB58D7">
        <w:t xml:space="preserve"> </w:t>
      </w:r>
      <w:r w:rsidRPr="00EB58D7">
        <w:rPr>
          <w:rFonts w:ascii="Times New Roman" w:hAnsi="Times New Roman"/>
          <w:spacing w:val="-5"/>
          <w:sz w:val="28"/>
          <w:szCs w:val="28"/>
          <w:lang w:val="tt-RU"/>
        </w:rPr>
        <w:t>«Буа муниципаль районының Финанс-бюджет палатасы» МКУ рәисенә (А.Р. Әюпов) психологик-педагогик  юнәлештәге  сыйныфларда белем алучыларны ташламалы тукландыруны оештыру мөмкинлеген карарга.</w:t>
      </w:r>
    </w:p>
    <w:p w:rsidR="00EB74A9" w:rsidRPr="00EB58D7" w:rsidRDefault="00EB74A9" w:rsidP="00EB74A9">
      <w:pPr>
        <w:spacing w:after="0"/>
        <w:ind w:firstLine="567"/>
        <w:jc w:val="both"/>
        <w:rPr>
          <w:rFonts w:ascii="Times New Roman" w:hAnsi="Times New Roman"/>
          <w:spacing w:val="-5"/>
          <w:sz w:val="28"/>
          <w:szCs w:val="28"/>
          <w:lang w:val="tt-RU"/>
        </w:rPr>
      </w:pPr>
      <w:r w:rsidRPr="00EB58D7">
        <w:rPr>
          <w:rFonts w:ascii="Times New Roman" w:hAnsi="Times New Roman"/>
          <w:spacing w:val="-5"/>
          <w:sz w:val="28"/>
          <w:szCs w:val="28"/>
          <w:lang w:val="tt-RU"/>
        </w:rPr>
        <w:t>4.</w:t>
      </w:r>
      <w:r w:rsidRPr="00EB58D7">
        <w:rPr>
          <w:lang w:val="tt-RU"/>
        </w:rPr>
        <w:t xml:space="preserve"> </w:t>
      </w:r>
      <w:r w:rsidRPr="00EB58D7">
        <w:rPr>
          <w:rFonts w:ascii="Times New Roman" w:hAnsi="Times New Roman"/>
          <w:spacing w:val="-5"/>
          <w:sz w:val="28"/>
          <w:szCs w:val="28"/>
          <w:lang w:val="tt-RU"/>
        </w:rPr>
        <w:t xml:space="preserve">Әлеге карар имза салынган көннән законлы көченә керә һәм Татарстан Республикасы муниципаль берәмлекләре Порталында Интернет мәгълүмат-телекоммуникация челтәрендә </w:t>
      </w:r>
      <w:hyperlink r:id="rId6" w:history="1">
        <w:r w:rsidRPr="00EB58D7">
          <w:rPr>
            <w:rStyle w:val="a6"/>
            <w:rFonts w:ascii="Times New Roman" w:hAnsi="Times New Roman"/>
            <w:spacing w:val="-5"/>
            <w:sz w:val="28"/>
            <w:szCs w:val="28"/>
            <w:lang w:val="tt-RU"/>
          </w:rPr>
          <w:t>http://buinsk.tatarstan.ru</w:t>
        </w:r>
      </w:hyperlink>
      <w:r w:rsidRPr="00EB58D7">
        <w:rPr>
          <w:rFonts w:ascii="Times New Roman" w:hAnsi="Times New Roman"/>
          <w:spacing w:val="-5"/>
          <w:sz w:val="28"/>
          <w:szCs w:val="28"/>
          <w:lang w:val="tt-RU"/>
        </w:rPr>
        <w:t xml:space="preserve"> адресы буенча урнаштырылырга тиеш.</w:t>
      </w:r>
    </w:p>
    <w:p w:rsidR="00EB74A9" w:rsidRPr="00EB58D7" w:rsidRDefault="00EB74A9" w:rsidP="00EB74A9">
      <w:pPr>
        <w:pStyle w:val="50"/>
        <w:shd w:val="clear" w:color="auto" w:fill="auto"/>
        <w:spacing w:after="0" w:line="276" w:lineRule="auto"/>
        <w:ind w:right="-1" w:firstLine="567"/>
        <w:jc w:val="both"/>
        <w:rPr>
          <w:rStyle w:val="5115pt"/>
          <w:b/>
          <w:bCs/>
          <w:sz w:val="28"/>
          <w:szCs w:val="28"/>
          <w:lang w:val="tt-RU"/>
        </w:rPr>
      </w:pPr>
      <w:r w:rsidRPr="00EB58D7">
        <w:rPr>
          <w:rStyle w:val="5115pt"/>
          <w:sz w:val="28"/>
          <w:szCs w:val="28"/>
          <w:lang w:val="tt-RU"/>
        </w:rPr>
        <w:t>5. Әлеге карарның үтәлешен тикшереп торуны Буа муниципаль районы Башкарма комитеты урынбасары Л.Н. Садретдиновага йөкләргә.</w:t>
      </w:r>
    </w:p>
    <w:p w:rsidR="00EB74A9" w:rsidRPr="00EB58D7" w:rsidRDefault="00EB74A9" w:rsidP="00EB74A9">
      <w:pPr>
        <w:pStyle w:val="50"/>
        <w:shd w:val="clear" w:color="auto" w:fill="auto"/>
        <w:spacing w:after="0" w:line="276" w:lineRule="auto"/>
        <w:ind w:left="720" w:right="-1"/>
        <w:jc w:val="both"/>
        <w:rPr>
          <w:sz w:val="28"/>
          <w:szCs w:val="28"/>
          <w:lang w:val="tt-RU"/>
        </w:rPr>
      </w:pPr>
    </w:p>
    <w:p w:rsidR="00EB74A9" w:rsidRPr="00EB58D7" w:rsidRDefault="00EB74A9" w:rsidP="00EB74A9">
      <w:pPr>
        <w:pStyle w:val="50"/>
        <w:shd w:val="clear" w:color="auto" w:fill="auto"/>
        <w:spacing w:after="0" w:line="276" w:lineRule="auto"/>
        <w:ind w:left="720" w:right="-1"/>
        <w:jc w:val="both"/>
        <w:rPr>
          <w:sz w:val="28"/>
          <w:szCs w:val="28"/>
          <w:lang w:val="tt-RU"/>
        </w:rPr>
      </w:pPr>
    </w:p>
    <w:p w:rsidR="00EB74A9" w:rsidRPr="00D72A07" w:rsidRDefault="00EB74A9" w:rsidP="00EB74A9">
      <w:pPr>
        <w:pStyle w:val="1"/>
        <w:shd w:val="clear" w:color="auto" w:fill="auto"/>
        <w:spacing w:before="0" w:line="276" w:lineRule="auto"/>
        <w:ind w:right="80" w:firstLine="0"/>
        <w:rPr>
          <w:sz w:val="28"/>
          <w:szCs w:val="28"/>
        </w:rPr>
      </w:pPr>
      <w:r w:rsidRPr="00EB58D7">
        <w:rPr>
          <w:sz w:val="28"/>
          <w:szCs w:val="28"/>
          <w:lang w:val="tt-RU"/>
        </w:rPr>
        <w:t>Җитәкче</w:t>
      </w:r>
      <w:r w:rsidRPr="00EB58D7">
        <w:rPr>
          <w:sz w:val="28"/>
          <w:szCs w:val="28"/>
        </w:rPr>
        <w:t xml:space="preserve">                                                                                   Л.Р. </w:t>
      </w:r>
      <w:proofErr w:type="spellStart"/>
      <w:r w:rsidRPr="00EB58D7">
        <w:rPr>
          <w:sz w:val="28"/>
          <w:szCs w:val="28"/>
        </w:rPr>
        <w:t>Шакир</w:t>
      </w:r>
      <w:proofErr w:type="spellEnd"/>
      <w:r w:rsidRPr="00EB58D7">
        <w:rPr>
          <w:sz w:val="28"/>
          <w:szCs w:val="28"/>
          <w:lang w:val="tt-RU"/>
        </w:rPr>
        <w:t>җа</w:t>
      </w:r>
      <w:r w:rsidRPr="00EB58D7">
        <w:rPr>
          <w:sz w:val="28"/>
          <w:szCs w:val="28"/>
        </w:rPr>
        <w:t>нов</w:t>
      </w:r>
    </w:p>
    <w:p w:rsidR="00694E18" w:rsidRDefault="00694E18"/>
    <w:sectPr w:rsidR="00694E18" w:rsidSect="007177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67"/>
    <w:rsid w:val="00694E18"/>
    <w:rsid w:val="00BB7B67"/>
    <w:rsid w:val="00EB58D7"/>
    <w:rsid w:val="00E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EB74A9"/>
    <w:rPr>
      <w:rFonts w:ascii="Times New Roman" w:eastAsia="Times New Roman" w:hAnsi="Times New Roman" w:cs="Times New Roman"/>
      <w:b/>
      <w:bCs/>
      <w:spacing w:val="6"/>
      <w:sz w:val="20"/>
      <w:szCs w:val="20"/>
      <w:shd w:val="clear" w:color="auto" w:fill="FFFFFF"/>
    </w:rPr>
  </w:style>
  <w:style w:type="character" w:customStyle="1" w:styleId="5115pt">
    <w:name w:val="Основной текст (5) + 11;5 pt"/>
    <w:basedOn w:val="5"/>
    <w:rsid w:val="00EB74A9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EB74A9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74A9"/>
    <w:pPr>
      <w:widowControl w:val="0"/>
      <w:shd w:val="clear" w:color="auto" w:fill="FFFFFF"/>
      <w:spacing w:after="180" w:line="302" w:lineRule="exact"/>
      <w:jc w:val="center"/>
    </w:pPr>
    <w:rPr>
      <w:rFonts w:ascii="Times New Roman" w:eastAsia="Times New Roman" w:hAnsi="Times New Roman"/>
      <w:b/>
      <w:bCs/>
      <w:spacing w:val="6"/>
      <w:sz w:val="20"/>
      <w:szCs w:val="20"/>
    </w:rPr>
  </w:style>
  <w:style w:type="paragraph" w:customStyle="1" w:styleId="1">
    <w:name w:val="Основной текст1"/>
    <w:basedOn w:val="a"/>
    <w:link w:val="a3"/>
    <w:rsid w:val="00EB74A9"/>
    <w:pPr>
      <w:widowControl w:val="0"/>
      <w:shd w:val="clear" w:color="auto" w:fill="FFFFFF"/>
      <w:spacing w:before="180" w:after="0" w:line="274" w:lineRule="exact"/>
      <w:ind w:hanging="260"/>
      <w:jc w:val="both"/>
    </w:pPr>
    <w:rPr>
      <w:rFonts w:ascii="Times New Roman" w:eastAsia="Times New Roman" w:hAnsi="Times New Roman"/>
      <w:spacing w:val="3"/>
      <w:sz w:val="20"/>
      <w:szCs w:val="20"/>
    </w:rPr>
  </w:style>
  <w:style w:type="paragraph" w:customStyle="1" w:styleId="Default">
    <w:name w:val="Default"/>
    <w:rsid w:val="00EB7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4A9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7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EB74A9"/>
    <w:rPr>
      <w:rFonts w:ascii="Times New Roman" w:eastAsia="Times New Roman" w:hAnsi="Times New Roman" w:cs="Times New Roman"/>
      <w:b/>
      <w:bCs/>
      <w:spacing w:val="6"/>
      <w:sz w:val="20"/>
      <w:szCs w:val="20"/>
      <w:shd w:val="clear" w:color="auto" w:fill="FFFFFF"/>
    </w:rPr>
  </w:style>
  <w:style w:type="character" w:customStyle="1" w:styleId="5115pt">
    <w:name w:val="Основной текст (5) + 11;5 pt"/>
    <w:basedOn w:val="5"/>
    <w:rsid w:val="00EB74A9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EB74A9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74A9"/>
    <w:pPr>
      <w:widowControl w:val="0"/>
      <w:shd w:val="clear" w:color="auto" w:fill="FFFFFF"/>
      <w:spacing w:after="180" w:line="302" w:lineRule="exact"/>
      <w:jc w:val="center"/>
    </w:pPr>
    <w:rPr>
      <w:rFonts w:ascii="Times New Roman" w:eastAsia="Times New Roman" w:hAnsi="Times New Roman"/>
      <w:b/>
      <w:bCs/>
      <w:spacing w:val="6"/>
      <w:sz w:val="20"/>
      <w:szCs w:val="20"/>
    </w:rPr>
  </w:style>
  <w:style w:type="paragraph" w:customStyle="1" w:styleId="1">
    <w:name w:val="Основной текст1"/>
    <w:basedOn w:val="a"/>
    <w:link w:val="a3"/>
    <w:rsid w:val="00EB74A9"/>
    <w:pPr>
      <w:widowControl w:val="0"/>
      <w:shd w:val="clear" w:color="auto" w:fill="FFFFFF"/>
      <w:spacing w:before="180" w:after="0" w:line="274" w:lineRule="exact"/>
      <w:ind w:hanging="260"/>
      <w:jc w:val="both"/>
    </w:pPr>
    <w:rPr>
      <w:rFonts w:ascii="Times New Roman" w:eastAsia="Times New Roman" w:hAnsi="Times New Roman"/>
      <w:spacing w:val="3"/>
      <w:sz w:val="20"/>
      <w:szCs w:val="20"/>
    </w:rPr>
  </w:style>
  <w:style w:type="paragraph" w:customStyle="1" w:styleId="Default">
    <w:name w:val="Default"/>
    <w:rsid w:val="00EB7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4A9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7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2022-09-07T08:13:00Z</dcterms:created>
  <dcterms:modified xsi:type="dcterms:W3CDTF">2022-09-07T08:27:00Z</dcterms:modified>
</cp:coreProperties>
</file>